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F3864"/>
          <w:sz w:val="36"/>
        </w:rPr>
        <w:t>LAPORAN TEKNIS EKSPERIMEN:</w:t>
        <w:br/>
        <w:t>PENGUJIAN OCR TESSERACT &amp; PIPELINE KOMPOSIT V4.X</w:t>
      </w:r>
    </w:p>
    <w:p>
      <w:pPr>
        <w:spacing w:after="320"/>
      </w:pPr>
      <w:r>
        <w:rPr>
          <w:rFonts w:ascii="Calibri" w:hAnsi="Calibri"/>
          <w:color w:val="595959"/>
          <w:sz w:val="20"/>
        </w:rPr>
        <w:t>Komparasi Empiris Pipeline v4.x Eksisting (Rapid+Tess) vs Tesseract-Primary (Hybrid &amp; Pure OCR)</w:t>
        <w:br/>
        <w:t>Tanggal: 03 September 2026 | Dataset: 74 Sertifikat (GT v9) | Evaluator: Matcher v2 (Frozen)</w:t>
      </w:r>
    </w:p>
    <w:p>
      <w:pPr>
        <w:pStyle w:val="Heading1"/>
        <w:spacing w:before="240" w:after="80"/>
      </w:pPr>
      <w:r>
        <w:rPr>
          <w:rFonts w:ascii="Calibri" w:hAnsi="Calibri"/>
          <w:b/>
          <w:color w:val="1F3864"/>
        </w:rPr>
        <w:t>1. Ringkasan Eksekutif &amp; Garis Evolusi Pipeline</w:t>
      </w:r>
    </w:p>
    <w:p>
      <w:pPr>
        <w:spacing w:after="80" w:line="276" w:lineRule="auto"/>
      </w:pPr>
      <w:r>
        <w:rPr>
          <w:rFonts w:ascii="Calibri" w:hAnsi="Calibri"/>
          <w:b w:val="0"/>
          <w:i w:val="0"/>
          <w:color w:val="262626"/>
          <w:sz w:val="21"/>
        </w:rPr>
        <w:t>Eksperimen ini bertujuan menguji keandalan mesin OCR Tesseract versi 5.5.0 sebagai mesin pembaca gambar utama yang dipadukan dengan modul pembersih aturan tata bahasa modern (Composite Pipeline v4.x). Sebelum pengujian ini, pipeline terbaik repositori (v4.x Composite B8) masih bergantung pada teks gabungan RapidOCR + Tesseract. Eksperimen ini mengevaluasi apakah Tesseract mandiri mampu menggantikan dependensi ganda tersebut tanpa kehilangan akurasi.</w:t>
      </w:r>
    </w:p>
    <w:p>
      <w:pPr>
        <w:spacing w:after="80" w:line="276" w:lineRule="auto"/>
      </w:pPr>
      <w:r>
        <w:rPr>
          <w:rFonts w:ascii="Calibri" w:hAnsi="Calibri"/>
          <w:b/>
          <w:i w:val="0"/>
          <w:color w:val="262626"/>
          <w:sz w:val="21"/>
        </w:rPr>
        <w:t>Garis Evolusi Pipeline Pembanding Utama:</w:t>
      </w: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1560"/>
        <w:gridCol w:w="1560"/>
        <w:gridCol w:w="1560"/>
        <w:gridCol w:w="1560"/>
        <w:gridCol w:w="1560"/>
        <w:gridCol w:w="1560"/>
      </w:tblGrid>
      <w:tr>
        <w:tc>
          <w:tcPr>
            <w:tcW w:type="dxa" w:w="1872"/>
            <w:shd w:val="clear" w:color="auto" w:fill="1F3864"/>
            <w:tcMar>
              <w:top w:w="120" w:type="dxa"/>
              <w:bottom w:w="120" w:type="dxa"/>
              <w:left w:w="140" w:type="dxa"/>
              <w:right w:w="140" w:type="dxa"/>
            </w:tcMar>
          </w:tcPr>
          <w:p>
            <w:pPr>
              <w:jc w:val="center"/>
            </w:pPr>
            <w:r>
              <w:rPr>
                <w:rFonts w:ascii="Calibri" w:hAnsi="Calibri"/>
                <w:b/>
                <w:color w:val="FFFFFF"/>
                <w:sz w:val="19"/>
              </w:rPr>
              <w:t>Tahap Pipeline</w:t>
            </w:r>
          </w:p>
        </w:tc>
        <w:tc>
          <w:tcPr>
            <w:tcW w:type="dxa" w:w="1872"/>
            <w:shd w:val="clear" w:color="auto" w:fill="1F3864"/>
            <w:tcMar>
              <w:top w:w="120" w:type="dxa"/>
              <w:bottom w:w="120" w:type="dxa"/>
              <w:left w:w="140" w:type="dxa"/>
              <w:right w:w="140" w:type="dxa"/>
            </w:tcMar>
          </w:tcPr>
          <w:p>
            <w:pPr>
              <w:jc w:val="center"/>
            </w:pPr>
            <w:r>
              <w:rPr>
                <w:rFonts w:ascii="Calibri" w:hAnsi="Calibri"/>
                <w:b/>
                <w:color w:val="FFFFFF"/>
                <w:sz w:val="19"/>
              </w:rPr>
              <w:t>Sumber Teks OCR</w:t>
            </w:r>
          </w:p>
        </w:tc>
        <w:tc>
          <w:tcPr>
            <w:tcW w:type="dxa" w:w="2016"/>
            <w:shd w:val="clear" w:color="auto" w:fill="1F3864"/>
            <w:tcMar>
              <w:top w:w="120" w:type="dxa"/>
              <w:bottom w:w="120" w:type="dxa"/>
              <w:left w:w="140" w:type="dxa"/>
              <w:right w:w="140" w:type="dxa"/>
            </w:tcMar>
          </w:tcPr>
          <w:p>
            <w:pPr>
              <w:jc w:val="center"/>
            </w:pPr>
            <w:r>
              <w:rPr>
                <w:rFonts w:ascii="Calibri" w:hAnsi="Calibri"/>
                <w:b/>
                <w:color w:val="FFFFFF"/>
                <w:sz w:val="19"/>
              </w:rPr>
              <w:t>Metode Ekstraksi</w:t>
            </w:r>
          </w:p>
        </w:tc>
        <w:tc>
          <w:tcPr>
            <w:tcW w:type="dxa" w:w="1440"/>
            <w:shd w:val="clear" w:color="auto" w:fill="1F3864"/>
            <w:tcMar>
              <w:top w:w="120" w:type="dxa"/>
              <w:bottom w:w="120" w:type="dxa"/>
              <w:left w:w="140" w:type="dxa"/>
              <w:right w:w="140" w:type="dxa"/>
            </w:tcMar>
          </w:tcPr>
          <w:p>
            <w:pPr>
              <w:jc w:val="center"/>
            </w:pPr>
            <w:r>
              <w:rPr>
                <w:rFonts w:ascii="Calibri" w:hAnsi="Calibri"/>
                <w:b/>
                <w:color w:val="FFFFFF"/>
                <w:sz w:val="19"/>
              </w:rPr>
              <w:t>Framework MACRO</w:t>
            </w:r>
          </w:p>
        </w:tc>
        <w:tc>
          <w:tcPr>
            <w:tcW w:type="dxa" w:w="1296"/>
            <w:shd w:val="clear" w:color="auto" w:fill="1F3864"/>
            <w:tcMar>
              <w:top w:w="120" w:type="dxa"/>
              <w:bottom w:w="120" w:type="dxa"/>
              <w:left w:w="140" w:type="dxa"/>
              <w:right w:w="140" w:type="dxa"/>
            </w:tcMar>
          </w:tcPr>
          <w:p>
            <w:pPr>
              <w:jc w:val="center"/>
            </w:pPr>
            <w:r>
              <w:rPr>
                <w:rFonts w:ascii="Calibri" w:hAnsi="Calibri"/>
                <w:b/>
                <w:color w:val="FFFFFF"/>
                <w:sz w:val="19"/>
              </w:rPr>
              <w:t>All-Cells MACRO</w:t>
            </w:r>
          </w:p>
        </w:tc>
        <w:tc>
          <w:tcPr>
            <w:tcW w:type="dxa" w:w="1872"/>
            <w:shd w:val="clear" w:color="auto" w:fill="1F3864"/>
            <w:tcMar>
              <w:top w:w="120" w:type="dxa"/>
              <w:bottom w:w="120" w:type="dxa"/>
              <w:left w:w="140" w:type="dxa"/>
              <w:right w:w="140" w:type="dxa"/>
            </w:tcMar>
          </w:tcPr>
          <w:p>
            <w:pPr>
              <w:jc w:val="center"/>
            </w:pPr>
            <w:r>
              <w:rPr>
                <w:rFonts w:ascii="Calibri" w:hAnsi="Calibri"/>
                <w:b/>
                <w:color w:val="FFFFFF"/>
                <w:sz w:val="19"/>
              </w:rPr>
              <w:t>Karakteristik &amp; Status</w:t>
            </w:r>
          </w:p>
        </w:tc>
      </w:tr>
      <w:tr>
        <w:tc>
          <w:tcPr>
            <w:tcW w:type="dxa" w:w="1872"/>
            <w:shd w:val="clear" w:color="auto" w:fill="FFFFFF"/>
            <w:tcMar>
              <w:top w:w="90" w:type="dxa"/>
              <w:bottom w:w="90" w:type="dxa"/>
              <w:left w:w="130" w:type="dxa"/>
              <w:right w:w="130" w:type="dxa"/>
            </w:tcMar>
          </w:tcPr>
          <w:p>
            <w:r>
              <w:rPr>
                <w:rFonts w:ascii="Calibri" w:hAnsi="Calibri"/>
                <w:color w:val="262626"/>
                <w:sz w:val="18"/>
              </w:rPr>
              <w:t>1. Baseline Awal (Legacy v9)</w:t>
            </w:r>
          </w:p>
        </w:tc>
        <w:tc>
          <w:tcPr>
            <w:tcW w:type="dxa" w:w="1872"/>
            <w:shd w:val="clear" w:color="auto" w:fill="FFFFFF"/>
            <w:tcMar>
              <w:top w:w="90" w:type="dxa"/>
              <w:bottom w:w="90" w:type="dxa"/>
              <w:left w:w="130" w:type="dxa"/>
              <w:right w:w="130" w:type="dxa"/>
            </w:tcMar>
          </w:tcPr>
          <w:p>
            <w:r>
              <w:rPr>
                <w:rFonts w:ascii="Calibri" w:hAnsi="Calibri"/>
                <w:color w:val="262626"/>
                <w:sz w:val="18"/>
              </w:rPr>
              <w:t>RapidOCR + Tesseract</w:t>
            </w:r>
          </w:p>
        </w:tc>
        <w:tc>
          <w:tcPr>
            <w:tcW w:type="dxa" w:w="2016"/>
            <w:shd w:val="clear" w:color="auto" w:fill="FFFFFF"/>
            <w:tcMar>
              <w:top w:w="90" w:type="dxa"/>
              <w:bottom w:w="90" w:type="dxa"/>
              <w:left w:w="130" w:type="dxa"/>
              <w:right w:w="130" w:type="dxa"/>
            </w:tcMar>
          </w:tcPr>
          <w:p>
            <w:r>
              <w:rPr>
                <w:rFonts w:ascii="Calibri" w:hAnsi="Calibri"/>
                <w:color w:val="262626"/>
                <w:sz w:val="18"/>
              </w:rPr>
              <w:t>Regex dasar v9</w:t>
            </w:r>
          </w:p>
        </w:tc>
        <w:tc>
          <w:tcPr>
            <w:tcW w:type="dxa" w:w="1440"/>
            <w:shd w:val="clear" w:color="auto" w:fill="FFFFFF"/>
            <w:tcMar>
              <w:top w:w="90" w:type="dxa"/>
              <w:bottom w:w="90" w:type="dxa"/>
              <w:left w:w="130" w:type="dxa"/>
              <w:right w:w="130" w:type="dxa"/>
            </w:tcMar>
          </w:tcPr>
          <w:p>
            <w:r>
              <w:rPr>
                <w:rFonts w:ascii="Calibri" w:hAnsi="Calibri"/>
                <w:color w:val="262626"/>
                <w:sz w:val="18"/>
              </w:rPr>
              <w:t>49.03% (All) / 47.26% (Scan)</w:t>
            </w:r>
          </w:p>
        </w:tc>
        <w:tc>
          <w:tcPr>
            <w:tcW w:type="dxa" w:w="1296"/>
            <w:shd w:val="clear" w:color="auto" w:fill="FFFFFF"/>
            <w:tcMar>
              <w:top w:w="90" w:type="dxa"/>
              <w:bottom w:w="90" w:type="dxa"/>
              <w:left w:w="130" w:type="dxa"/>
              <w:right w:w="130" w:type="dxa"/>
            </w:tcMar>
          </w:tcPr>
          <w:p>
            <w:r>
              <w:rPr>
                <w:rFonts w:ascii="Calibri" w:hAnsi="Calibri"/>
                <w:color w:val="262626"/>
                <w:sz w:val="18"/>
              </w:rPr>
              <w:t>46.17%</w:t>
            </w:r>
          </w:p>
        </w:tc>
        <w:tc>
          <w:tcPr>
            <w:tcW w:type="dxa" w:w="1872"/>
            <w:shd w:val="clear" w:color="auto" w:fill="FFFFFF"/>
            <w:tcMar>
              <w:top w:w="90" w:type="dxa"/>
              <w:bottom w:w="90" w:type="dxa"/>
              <w:left w:w="130" w:type="dxa"/>
              <w:right w:w="130" w:type="dxa"/>
            </w:tcMar>
          </w:tcPr>
          <w:p>
            <w:r>
              <w:rPr>
                <w:rFonts w:ascii="Calibri" w:hAnsi="Calibri"/>
                <w:color w:val="262626"/>
                <w:sz w:val="18"/>
              </w:rPr>
              <w:t>Banyak teks bocor (bleed), nomor scan 57.58%</w:t>
            </w:r>
          </w:p>
        </w:tc>
      </w:tr>
      <w:tr>
        <w:tc>
          <w:tcPr>
            <w:tcW w:type="dxa" w:w="1872"/>
            <w:shd w:val="clear" w:color="auto" w:fill="F2F6FC"/>
            <w:tcMar>
              <w:top w:w="90" w:type="dxa"/>
              <w:bottom w:w="90" w:type="dxa"/>
              <w:left w:w="130" w:type="dxa"/>
              <w:right w:w="130" w:type="dxa"/>
            </w:tcMar>
          </w:tcPr>
          <w:p>
            <w:r>
              <w:rPr>
                <w:rFonts w:ascii="Calibri" w:hAnsi="Calibri"/>
                <w:b/>
                <w:color w:val="262626"/>
                <w:sz w:val="18"/>
              </w:rPr>
              <w:t>2. v4.x Terbaik (Composite B8)</w:t>
            </w:r>
          </w:p>
        </w:tc>
        <w:tc>
          <w:tcPr>
            <w:tcW w:type="dxa" w:w="1872"/>
            <w:shd w:val="clear" w:color="auto" w:fill="F2F6FC"/>
            <w:tcMar>
              <w:top w:w="90" w:type="dxa"/>
              <w:bottom w:w="90" w:type="dxa"/>
              <w:left w:w="130" w:type="dxa"/>
              <w:right w:w="130" w:type="dxa"/>
            </w:tcMar>
          </w:tcPr>
          <w:p>
            <w:r>
              <w:rPr>
                <w:rFonts w:ascii="Calibri" w:hAnsi="Calibri"/>
                <w:color w:val="262626"/>
                <w:sz w:val="18"/>
              </w:rPr>
              <w:t>RapidOCR + Tesseract (Produksi)</w:t>
            </w:r>
          </w:p>
        </w:tc>
        <w:tc>
          <w:tcPr>
            <w:tcW w:type="dxa" w:w="2016"/>
            <w:shd w:val="clear" w:color="auto" w:fill="F2F6FC"/>
            <w:tcMar>
              <w:top w:w="90" w:type="dxa"/>
              <w:bottom w:w="90" w:type="dxa"/>
              <w:left w:w="130" w:type="dxa"/>
              <w:right w:w="130" w:type="dxa"/>
            </w:tcMar>
          </w:tcPr>
          <w:p>
            <w:r>
              <w:rPr>
                <w:rFonts w:ascii="Calibri" w:hAnsi="Calibri"/>
                <w:color w:val="262626"/>
                <w:sz w:val="18"/>
              </w:rPr>
              <w:t>Composite v4.x (Grammar Anchors)</w:t>
            </w:r>
          </w:p>
        </w:tc>
        <w:tc>
          <w:tcPr>
            <w:tcW w:type="dxa" w:w="1440"/>
            <w:shd w:val="clear" w:color="auto" w:fill="F2F6FC"/>
            <w:tcMar>
              <w:top w:w="90" w:type="dxa"/>
              <w:bottom w:w="90" w:type="dxa"/>
              <w:left w:w="130" w:type="dxa"/>
              <w:right w:w="130" w:type="dxa"/>
            </w:tcMar>
          </w:tcPr>
          <w:p>
            <w:r>
              <w:rPr>
                <w:rFonts w:ascii="Calibri" w:hAnsi="Calibri"/>
                <w:color w:val="262626"/>
                <w:sz w:val="18"/>
              </w:rPr>
              <w:t>87.42% (All-74)</w:t>
            </w:r>
          </w:p>
        </w:tc>
        <w:tc>
          <w:tcPr>
            <w:tcW w:type="dxa" w:w="1296"/>
            <w:shd w:val="clear" w:color="auto" w:fill="F2F6FC"/>
            <w:tcMar>
              <w:top w:w="90" w:type="dxa"/>
              <w:bottom w:w="90" w:type="dxa"/>
              <w:left w:w="130" w:type="dxa"/>
              <w:right w:w="130" w:type="dxa"/>
            </w:tcMar>
          </w:tcPr>
          <w:p>
            <w:r>
              <w:rPr>
                <w:rFonts w:ascii="Calibri" w:hAnsi="Calibri"/>
                <w:color w:val="262626"/>
                <w:sz w:val="18"/>
              </w:rPr>
              <w:t>76.13% (All-74)</w:t>
            </w:r>
          </w:p>
        </w:tc>
        <w:tc>
          <w:tcPr>
            <w:tcW w:type="dxa" w:w="1872"/>
            <w:shd w:val="clear" w:color="auto" w:fill="F2F6FC"/>
            <w:tcMar>
              <w:top w:w="90" w:type="dxa"/>
              <w:bottom w:w="90" w:type="dxa"/>
              <w:left w:w="130" w:type="dxa"/>
              <w:right w:w="130" w:type="dxa"/>
            </w:tcMar>
          </w:tcPr>
          <w:p>
            <w:r>
              <w:rPr>
                <w:rFonts w:ascii="Calibri" w:hAnsi="Calibri"/>
                <w:color w:val="262626"/>
                <w:sz w:val="18"/>
              </w:rPr>
              <w:t>Akselerator terbaik sebelum Tesseract mandiri</w:t>
            </w:r>
          </w:p>
        </w:tc>
      </w:tr>
      <w:tr>
        <w:tc>
          <w:tcPr>
            <w:tcW w:type="dxa" w:w="1872"/>
            <w:shd w:val="clear" w:color="auto" w:fill="FFFFFF"/>
            <w:tcMar>
              <w:top w:w="90" w:type="dxa"/>
              <w:bottom w:w="90" w:type="dxa"/>
              <w:left w:w="130" w:type="dxa"/>
              <w:right w:w="130" w:type="dxa"/>
            </w:tcMar>
          </w:tcPr>
          <w:p>
            <w:r>
              <w:rPr>
                <w:rFonts w:ascii="Calibri" w:hAnsi="Calibri"/>
                <w:color w:val="262626"/>
                <w:sz w:val="18"/>
              </w:rPr>
              <w:t>3. Tesseract-Primary Hybrid</w:t>
            </w:r>
          </w:p>
        </w:tc>
        <w:tc>
          <w:tcPr>
            <w:tcW w:type="dxa" w:w="1872"/>
            <w:shd w:val="clear" w:color="auto" w:fill="FFFFFF"/>
            <w:tcMar>
              <w:top w:w="90" w:type="dxa"/>
              <w:bottom w:w="90" w:type="dxa"/>
              <w:left w:w="130" w:type="dxa"/>
              <w:right w:w="130" w:type="dxa"/>
            </w:tcMar>
          </w:tcPr>
          <w:p>
            <w:r>
              <w:rPr>
                <w:rFonts w:ascii="Calibri" w:hAnsi="Calibri"/>
                <w:color w:val="262626"/>
                <w:sz w:val="18"/>
              </w:rPr>
              <w:t>49 Scan via Tesseract + 25 Digital</w:t>
            </w:r>
          </w:p>
        </w:tc>
        <w:tc>
          <w:tcPr>
            <w:tcW w:type="dxa" w:w="2016"/>
            <w:shd w:val="clear" w:color="auto" w:fill="FFFFFF"/>
            <w:tcMar>
              <w:top w:w="90" w:type="dxa"/>
              <w:bottom w:w="90" w:type="dxa"/>
              <w:left w:w="130" w:type="dxa"/>
              <w:right w:w="130" w:type="dxa"/>
            </w:tcMar>
          </w:tcPr>
          <w:p>
            <w:r>
              <w:rPr>
                <w:rFonts w:ascii="Calibri" w:hAnsi="Calibri"/>
                <w:color w:val="262626"/>
                <w:sz w:val="18"/>
              </w:rPr>
              <w:t>Composite v4.x (Grammar Anchors)</w:t>
            </w:r>
          </w:p>
        </w:tc>
        <w:tc>
          <w:tcPr>
            <w:tcW w:type="dxa" w:w="1440"/>
            <w:shd w:val="clear" w:color="auto" w:fill="FFFFFF"/>
            <w:tcMar>
              <w:top w:w="90" w:type="dxa"/>
              <w:bottom w:w="90" w:type="dxa"/>
              <w:left w:w="130" w:type="dxa"/>
              <w:right w:w="130" w:type="dxa"/>
            </w:tcMar>
          </w:tcPr>
          <w:p>
            <w:r>
              <w:rPr>
                <w:rFonts w:ascii="Calibri" w:hAnsi="Calibri"/>
                <w:color w:val="262626"/>
                <w:sz w:val="18"/>
              </w:rPr>
              <w:t>77.10% (All) / 78.61% (Scan)</w:t>
            </w:r>
          </w:p>
        </w:tc>
        <w:tc>
          <w:tcPr>
            <w:tcW w:type="dxa" w:w="1296"/>
            <w:shd w:val="clear" w:color="auto" w:fill="FFFFFF"/>
            <w:tcMar>
              <w:top w:w="90" w:type="dxa"/>
              <w:bottom w:w="90" w:type="dxa"/>
              <w:left w:w="130" w:type="dxa"/>
              <w:right w:w="130" w:type="dxa"/>
            </w:tcMar>
          </w:tcPr>
          <w:p>
            <w:r>
              <w:rPr>
                <w:rFonts w:ascii="Calibri" w:hAnsi="Calibri"/>
                <w:color w:val="262626"/>
                <w:sz w:val="18"/>
              </w:rPr>
              <w:t>68.02% (All) / 67.69% (Scan)</w:t>
            </w:r>
          </w:p>
        </w:tc>
        <w:tc>
          <w:tcPr>
            <w:tcW w:type="dxa" w:w="1872"/>
            <w:shd w:val="clear" w:color="auto" w:fill="FFFFFF"/>
            <w:tcMar>
              <w:top w:w="90" w:type="dxa"/>
              <w:bottom w:w="90" w:type="dxa"/>
              <w:left w:w="130" w:type="dxa"/>
              <w:right w:w="130" w:type="dxa"/>
            </w:tcMar>
          </w:tcPr>
          <w:p>
            <w:r>
              <w:rPr>
                <w:rFonts w:ascii="Calibri" w:hAnsi="Calibri"/>
                <w:color w:val="262626"/>
                <w:sz w:val="18"/>
              </w:rPr>
              <w:t>Nomor scan melonjak ke 87.88% (+30.3pt vs legacy)</w:t>
            </w:r>
          </w:p>
        </w:tc>
      </w:tr>
      <w:tr>
        <w:tc>
          <w:tcPr>
            <w:tcW w:type="dxa" w:w="1872"/>
            <w:shd w:val="clear" w:color="auto" w:fill="F2F6FC"/>
            <w:tcMar>
              <w:top w:w="90" w:type="dxa"/>
              <w:bottom w:w="90" w:type="dxa"/>
              <w:left w:w="130" w:type="dxa"/>
              <w:right w:w="130" w:type="dxa"/>
            </w:tcMar>
          </w:tcPr>
          <w:p>
            <w:r>
              <w:rPr>
                <w:rFonts w:ascii="Calibri" w:hAnsi="Calibri"/>
                <w:b/>
                <w:color w:val="262626"/>
                <w:sz w:val="18"/>
              </w:rPr>
              <w:t>4. Pure 100% Tesseract (Final)</w:t>
            </w:r>
          </w:p>
        </w:tc>
        <w:tc>
          <w:tcPr>
            <w:tcW w:type="dxa" w:w="1872"/>
            <w:shd w:val="clear" w:color="auto" w:fill="F2F6FC"/>
            <w:tcMar>
              <w:top w:w="90" w:type="dxa"/>
              <w:bottom w:w="90" w:type="dxa"/>
              <w:left w:w="130" w:type="dxa"/>
              <w:right w:w="130" w:type="dxa"/>
            </w:tcMar>
          </w:tcPr>
          <w:p>
            <w:r>
              <w:rPr>
                <w:rFonts w:ascii="Calibri" w:hAnsi="Calibri"/>
                <w:color w:val="262626"/>
                <w:sz w:val="18"/>
              </w:rPr>
              <w:t>74/74 Seluruhnya Tesseract Gambar</w:t>
            </w:r>
          </w:p>
        </w:tc>
        <w:tc>
          <w:tcPr>
            <w:tcW w:type="dxa" w:w="2016"/>
            <w:shd w:val="clear" w:color="auto" w:fill="F2F6FC"/>
            <w:tcMar>
              <w:top w:w="90" w:type="dxa"/>
              <w:bottom w:w="90" w:type="dxa"/>
              <w:left w:w="130" w:type="dxa"/>
              <w:right w:w="130" w:type="dxa"/>
            </w:tcMar>
          </w:tcPr>
          <w:p>
            <w:r>
              <w:rPr>
                <w:rFonts w:ascii="Calibri" w:hAnsi="Calibri"/>
                <w:color w:val="262626"/>
                <w:sz w:val="18"/>
              </w:rPr>
              <w:t>Composite v4.x (Grammar Anchors)</w:t>
            </w:r>
          </w:p>
        </w:tc>
        <w:tc>
          <w:tcPr>
            <w:tcW w:type="dxa" w:w="1440"/>
            <w:shd w:val="clear" w:color="auto" w:fill="F2F6FC"/>
            <w:tcMar>
              <w:top w:w="90" w:type="dxa"/>
              <w:bottom w:w="90" w:type="dxa"/>
              <w:left w:w="130" w:type="dxa"/>
              <w:right w:w="130" w:type="dxa"/>
            </w:tcMar>
          </w:tcPr>
          <w:p>
            <w:r>
              <w:rPr>
                <w:rFonts w:ascii="Calibri" w:hAnsi="Calibri"/>
                <w:color w:val="262626"/>
                <w:sz w:val="18"/>
              </w:rPr>
              <w:t>77.10% (All) / 78.61% (Scan)</w:t>
            </w:r>
          </w:p>
        </w:tc>
        <w:tc>
          <w:tcPr>
            <w:tcW w:type="dxa" w:w="1296"/>
            <w:shd w:val="clear" w:color="auto" w:fill="F2F6FC"/>
            <w:tcMar>
              <w:top w:w="90" w:type="dxa"/>
              <w:bottom w:w="90" w:type="dxa"/>
              <w:left w:w="130" w:type="dxa"/>
              <w:right w:w="130" w:type="dxa"/>
            </w:tcMar>
          </w:tcPr>
          <w:p>
            <w:r>
              <w:rPr>
                <w:rFonts w:ascii="Calibri" w:hAnsi="Calibri"/>
                <w:color w:val="262626"/>
                <w:sz w:val="18"/>
              </w:rPr>
              <w:t>68.47% (All) / 67.69% (Scan)</w:t>
            </w:r>
          </w:p>
        </w:tc>
        <w:tc>
          <w:tcPr>
            <w:tcW w:type="dxa" w:w="1872"/>
            <w:shd w:val="clear" w:color="auto" w:fill="F2F6FC"/>
            <w:tcMar>
              <w:top w:w="90" w:type="dxa"/>
              <w:bottom w:w="90" w:type="dxa"/>
              <w:left w:w="130" w:type="dxa"/>
              <w:right w:w="130" w:type="dxa"/>
            </w:tcMar>
          </w:tcPr>
          <w:p>
            <w:r>
              <w:rPr>
                <w:rFonts w:ascii="Calibri" w:hAnsi="Calibri"/>
                <w:b/>
                <w:color w:val="262626"/>
                <w:sz w:val="18"/>
              </w:rPr>
              <w:t>Zero Degradation! Gambar murni seakurat digital</w:t>
            </w:r>
          </w:p>
        </w:tc>
      </w:tr>
    </w:tbl>
    <w:p>
      <w:pPr>
        <w:spacing w:after="120"/>
      </w:pPr>
    </w:p>
    <w:p>
      <w:pPr>
        <w:pStyle w:val="Heading1"/>
        <w:spacing w:before="240" w:after="80"/>
      </w:pPr>
      <w:r>
        <w:rPr>
          <w:rFonts w:ascii="Calibri" w:hAnsi="Calibri"/>
          <w:b/>
          <w:color w:val="1F3864"/>
        </w:rPr>
        <w:t>2. Arsitektur Pipeline, Konfigurasi &amp; Alur Ekstraksi</w:t>
      </w:r>
    </w:p>
    <w:p>
      <w:pPr>
        <w:spacing w:after="80" w:line="276" w:lineRule="auto"/>
      </w:pPr>
      <w:r>
        <w:rPr>
          <w:rFonts w:ascii="Calibri" w:hAnsi="Calibri"/>
          <w:b w:val="0"/>
          <w:i w:val="0"/>
          <w:color w:val="262626"/>
          <w:sz w:val="21"/>
        </w:rPr>
        <w:t>Arsitektur pipeline dirancang secara deterministik 100% offline (Zero-LLM), menghilangkan biaya komputasi API eksternal dan risiko halusinasi. Berikut rincian alurnya:</w:t>
      </w:r>
    </w:p>
    <w:p>
      <w:pPr>
        <w:spacing w:after="80" w:line="276" w:lineRule="auto"/>
      </w:pPr>
      <w:r>
        <w:rPr>
          <w:rFonts w:ascii="Calibri" w:hAnsi="Calibri"/>
          <w:b/>
          <w:i w:val="0"/>
          <w:color w:val="262626"/>
          <w:sz w:val="21"/>
        </w:rPr>
        <w:t>A. Konfigurasi Input &amp; OCR Tesseract:</w:t>
      </w:r>
    </w:p>
    <w:p>
      <w:pPr>
        <w:spacing w:after="80" w:line="276" w:lineRule="auto"/>
      </w:pPr>
      <w:r>
        <w:rPr>
          <w:rFonts w:ascii="Calibri" w:hAnsi="Calibri"/>
          <w:b w:val="0"/>
          <w:i w:val="0"/>
          <w:color w:val="262626"/>
          <w:sz w:val="21"/>
        </w:rPr>
        <w:t>• Resolusi Render: Dokumen PDF dirender menjadi gambar PNG pada zoom 3.0× (~300 DPI) menggunakan PyMuPDF (fitz). Hal ini menjamin detail tanda baca dan angka Romawi terbaca tajam.</w:t>
      </w:r>
    </w:p>
    <w:p>
      <w:pPr>
        <w:spacing w:after="80" w:line="276" w:lineRule="auto"/>
      </w:pPr>
      <w:r>
        <w:rPr>
          <w:rFonts w:ascii="Calibri" w:hAnsi="Calibri"/>
          <w:b w:val="0"/>
          <w:i w:val="0"/>
          <w:color w:val="262626"/>
          <w:sz w:val="21"/>
        </w:rPr>
        <w:t>• Strategi Multi-PSM Tesseract: OCR dijalankan dengan 3 konfigurasi tata letak (Page Segmentation Mode):</w:t>
      </w:r>
    </w:p>
    <w:p>
      <w:pPr>
        <w:spacing w:after="80" w:line="276" w:lineRule="auto"/>
      </w:pPr>
      <w:r>
        <w:rPr>
          <w:rFonts w:ascii="Calibri" w:hAnsi="Calibri"/>
          <w:b w:val="0"/>
          <w:i w:val="0"/>
          <w:color w:val="262626"/>
          <w:sz w:val="21"/>
        </w:rPr>
        <w:t xml:space="preserve">   1. Default PSM (""): Deteksi blok halaman otomatis.</w:t>
      </w:r>
    </w:p>
    <w:p>
      <w:pPr>
        <w:spacing w:after="80" w:line="276" w:lineRule="auto"/>
      </w:pPr>
      <w:r>
        <w:rPr>
          <w:rFonts w:ascii="Calibri" w:hAnsi="Calibri"/>
          <w:b w:val="0"/>
          <w:i w:val="0"/>
          <w:color w:val="262626"/>
          <w:sz w:val="21"/>
        </w:rPr>
        <w:t xml:space="preserve">   2. PSM 6 (--psm 6): Asumsi blok teks seragam horizontal (mengunci nomor surat dan header).</w:t>
      </w:r>
    </w:p>
    <w:p>
      <w:pPr>
        <w:spacing w:after="80" w:line="276" w:lineRule="auto"/>
      </w:pPr>
      <w:r>
        <w:rPr>
          <w:rFonts w:ascii="Calibri" w:hAnsi="Calibri"/>
          <w:b w:val="0"/>
          <w:i w:val="0"/>
          <w:color w:val="262626"/>
          <w:sz w:val="21"/>
        </w:rPr>
        <w:t xml:space="preserve">   3. PSM 11 (--psm 11): Deteksi teks renggang (sparse text) untuk menangkap stempel dan jabatan tanda tangan.</w:t>
      </w:r>
    </w:p>
    <w:p>
      <w:pPr>
        <w:spacing w:after="80" w:line="276" w:lineRule="auto"/>
      </w:pPr>
      <w:r>
        <w:rPr>
          <w:rFonts w:ascii="Calibri" w:hAnsi="Calibri"/>
          <w:b w:val="0"/>
          <w:i w:val="0"/>
          <w:color w:val="262626"/>
          <w:sz w:val="21"/>
        </w:rPr>
        <w:t>• Bahasa OCR: lang="ind+eng" (menggabungkan kamus Bahasa Indonesia dan Inggris).</w:t>
      </w:r>
    </w:p>
    <w:p>
      <w:pPr>
        <w:spacing w:after="80" w:line="276" w:lineRule="auto"/>
      </w:pPr>
      <w:r>
        <w:rPr>
          <w:rFonts w:ascii="Calibri" w:hAnsi="Calibri"/>
          <w:b/>
          <w:i w:val="0"/>
          <w:color w:val="262626"/>
          <w:sz w:val="21"/>
        </w:rPr>
        <w:t>B. Alur Modul Post-Processing Composite v4.x:</w:t>
      </w:r>
    </w:p>
    <w:p>
      <w:pPr>
        <w:spacing w:after="80" w:line="276" w:lineRule="auto"/>
      </w:pPr>
      <w:r>
        <w:rPr>
          <w:rFonts w:ascii="Calibri" w:hAnsi="Calibri"/>
          <w:b w:val="0"/>
          <w:i w:val="0"/>
          <w:color w:val="262626"/>
          <w:sz w:val="21"/>
        </w:rPr>
        <w:t>1. Ekstraksi Dasar (field_extractor.py): Mengambil kandidat mentah untuk peranan, tanggal, dan keyword penunjang.</w:t>
      </w:r>
    </w:p>
    <w:p>
      <w:pPr>
        <w:spacing w:after="80" w:line="276" w:lineRule="auto"/>
      </w:pPr>
      <w:r>
        <w:rPr>
          <w:rFonts w:ascii="Calibri" w:hAnsi="Calibri"/>
          <w:b w:val="0"/>
          <w:i w:val="0"/>
          <w:color w:val="262626"/>
          <w:sz w:val="21"/>
        </w:rPr>
        <w:t>2. Ekstraktor Kegiatan v9 (activity_extractor_v9.py): Memanfaatkan jangkar sintaksis formal ('sebagai peserta dalam kegiatan...', 'in the event entitled...') dengan pembatas anti-bleed maksimal 120 karakter agar nama acara tidak tercampur dengan nama organisasi.</w:t>
      </w:r>
    </w:p>
    <w:p>
      <w:pPr>
        <w:spacing w:after="80" w:line="276" w:lineRule="auto"/>
      </w:pPr>
      <w:r>
        <w:rPr>
          <w:rFonts w:ascii="Calibri" w:hAnsi="Calibri"/>
          <w:b w:val="0"/>
          <w:i w:val="0"/>
          <w:color w:val="262626"/>
          <w:sz w:val="21"/>
        </w:rPr>
        <w:t>3. Normalizer Nomor v6 (nomor_normalizer_v6.py): Memulihkan angka nol dari huruf 'O' dengan menjaga panjang baku digit DPKKA (length-preserving), serta mengunci konversi angka Romawi agar angka '1' murni tidak diubah sembarangan menjadi 'I'.</w:t>
      </w:r>
    </w:p>
    <w:p>
      <w:pPr>
        <w:spacing w:after="80" w:line="276" w:lineRule="auto"/>
      </w:pPr>
      <w:r>
        <w:rPr>
          <w:rFonts w:ascii="Calibri" w:hAnsi="Calibri"/>
          <w:b w:val="0"/>
          <w:i w:val="0"/>
          <w:color w:val="262626"/>
          <w:sz w:val="21"/>
        </w:rPr>
        <w:t>4. Normalizer Penyelenggara v7 (combined_extractor.py): Memangkas teks sampah dan mengekspansi singkatan (misal BEM, HIMA, FTMM).</w:t>
      </w:r>
    </w:p>
    <w:p>
      <w:pPr>
        <w:spacing w:after="80" w:line="276" w:lineRule="auto"/>
      </w:pPr>
      <w:r>
        <w:rPr>
          <w:rFonts w:ascii="Calibri" w:hAnsi="Calibri"/>
          <w:b w:val="0"/>
          <w:i w:val="0"/>
          <w:color w:val="262626"/>
          <w:sz w:val="21"/>
        </w:rPr>
        <w:t>5. Ekstraktor Tanggal v2 (combined_extractor.py): Mengurai tanggal multi-hari dan membuang akhiran ordinal bahasa Inggris ('21st' -&gt; '21').</w:t>
      </w:r>
    </w:p>
    <w:p>
      <w:pPr>
        <w:spacing w:after="80" w:line="276" w:lineRule="auto"/>
      </w:pPr>
      <w:r>
        <w:rPr>
          <w:rFonts w:ascii="Calibri" w:hAnsi="Calibri"/>
          <w:b w:val="0"/>
          <w:i w:val="0"/>
          <w:color w:val="262626"/>
          <w:sz w:val="21"/>
        </w:rPr>
        <w:t>6. Router Tingkat Disambiguasi v7 (router_disambig_v7.py): Menentukan tingkat wilayah kegiatan menggunakan 8 aturan konteks yang diperkeras.</w:t>
      </w:r>
    </w:p>
    <w:p>
      <w:pPr>
        <w:spacing w:after="80" w:line="276" w:lineRule="auto"/>
      </w:pPr>
      <w:r>
        <w:rPr>
          <w:rFonts w:ascii="Calibri" w:hAnsi="Calibri"/>
          <w:b w:val="0"/>
          <w:i w:val="0"/>
          <w:color w:val="262626"/>
          <w:sz w:val="21"/>
        </w:rPr>
        <w:t>7. Pemetaan Formulir (form_mapper.py): Memetakan nilai bersih ke dalam skema formulir Kartu Hasil Prestasi (KHP).</w:t>
      </w:r>
    </w:p>
    <w:p>
      <w:pPr>
        <w:pStyle w:val="Heading1"/>
        <w:spacing w:before="240" w:after="80"/>
      </w:pPr>
      <w:r>
        <w:rPr>
          <w:rFonts w:ascii="Calibri" w:hAnsi="Calibri"/>
          <w:b/>
          <w:color w:val="1F3864"/>
        </w:rPr>
        <w:t>3. Hasil Komparasi Performa Lengkap</w:t>
      </w:r>
    </w:p>
    <w:p>
      <w:pPr>
        <w:spacing w:after="80" w:line="276" w:lineRule="auto"/>
      </w:pPr>
      <w:r>
        <w:rPr>
          <w:rFonts w:ascii="Calibri" w:hAnsi="Calibri"/>
          <w:b w:val="0"/>
          <w:i w:val="0"/>
          <w:color w:val="262626"/>
          <w:sz w:val="21"/>
        </w:rPr>
        <w:t>Berikut perbandingan performa langsung antara pipeline v4.x terbaik eksisting (sebelum Tesseract) dengan pipeline Tesseract baru (mode Hybrid dan mode Pure OCR) pada 74 sertifikat dataset:</w:t>
      </w: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1560"/>
        <w:gridCol w:w="1560"/>
        <w:gridCol w:w="1560"/>
        <w:gridCol w:w="1560"/>
        <w:gridCol w:w="1560"/>
        <w:gridCol w:w="1560"/>
      </w:tblGrid>
      <w:tr>
        <w:tc>
          <w:tcPr>
            <w:tcW w:type="dxa" w:w="1872"/>
            <w:shd w:val="clear" w:color="auto" w:fill="1F3864"/>
            <w:tcMar>
              <w:top w:w="120" w:type="dxa"/>
              <w:bottom w:w="120" w:type="dxa"/>
              <w:left w:w="140" w:type="dxa"/>
              <w:right w:w="140" w:type="dxa"/>
            </w:tcMar>
          </w:tcPr>
          <w:p>
            <w:pPr>
              <w:jc w:val="center"/>
            </w:pPr>
            <w:r>
              <w:rPr>
                <w:rFonts w:ascii="Calibri" w:hAnsi="Calibri"/>
                <w:b/>
                <w:color w:val="FFFFFF"/>
                <w:sz w:val="19"/>
              </w:rPr>
              <w:t>Field Sertifikat</w:t>
            </w:r>
          </w:p>
        </w:tc>
        <w:tc>
          <w:tcPr>
            <w:tcW w:type="dxa" w:w="1440"/>
            <w:shd w:val="clear" w:color="auto" w:fill="1F3864"/>
            <w:tcMar>
              <w:top w:w="120" w:type="dxa"/>
              <w:bottom w:w="120" w:type="dxa"/>
              <w:left w:w="140" w:type="dxa"/>
              <w:right w:w="140" w:type="dxa"/>
            </w:tcMar>
          </w:tcPr>
          <w:p>
            <w:pPr>
              <w:jc w:val="center"/>
            </w:pPr>
            <w:r>
              <w:rPr>
                <w:rFonts w:ascii="Calibri" w:hAnsi="Calibri"/>
                <w:b/>
                <w:color w:val="FFFFFF"/>
                <w:sz w:val="19"/>
              </w:rPr>
              <w:t>1. Legacy v9 Baseline</w:t>
            </w:r>
          </w:p>
        </w:tc>
        <w:tc>
          <w:tcPr>
            <w:tcW w:type="dxa" w:w="1728"/>
            <w:shd w:val="clear" w:color="auto" w:fill="1F3864"/>
            <w:tcMar>
              <w:top w:w="120" w:type="dxa"/>
              <w:bottom w:w="120" w:type="dxa"/>
              <w:left w:w="140" w:type="dxa"/>
              <w:right w:w="140" w:type="dxa"/>
            </w:tcMar>
          </w:tcPr>
          <w:p>
            <w:pPr>
              <w:jc w:val="center"/>
            </w:pPr>
            <w:r>
              <w:rPr>
                <w:rFonts w:ascii="Calibri" w:hAnsi="Calibri"/>
                <w:b/>
                <w:color w:val="FFFFFF"/>
                <w:sz w:val="19"/>
              </w:rPr>
              <w:t>2. v4.x Terbaik (Rapid+Tess)</w:t>
            </w:r>
          </w:p>
        </w:tc>
        <w:tc>
          <w:tcPr>
            <w:tcW w:type="dxa" w:w="1584"/>
            <w:shd w:val="clear" w:color="auto" w:fill="1F3864"/>
            <w:tcMar>
              <w:top w:w="120" w:type="dxa"/>
              <w:bottom w:w="120" w:type="dxa"/>
              <w:left w:w="140" w:type="dxa"/>
              <w:right w:w="140" w:type="dxa"/>
            </w:tcMar>
          </w:tcPr>
          <w:p>
            <w:pPr>
              <w:jc w:val="center"/>
            </w:pPr>
            <w:r>
              <w:rPr>
                <w:rFonts w:ascii="Calibri" w:hAnsi="Calibri"/>
                <w:b/>
                <w:color w:val="FFFFFF"/>
                <w:sz w:val="19"/>
              </w:rPr>
              <w:t>3. Tesseract Hybrid</w:t>
            </w:r>
          </w:p>
        </w:tc>
        <w:tc>
          <w:tcPr>
            <w:tcW w:type="dxa" w:w="1584"/>
            <w:shd w:val="clear" w:color="auto" w:fill="1F3864"/>
            <w:tcMar>
              <w:top w:w="120" w:type="dxa"/>
              <w:bottom w:w="120" w:type="dxa"/>
              <w:left w:w="140" w:type="dxa"/>
              <w:right w:w="140" w:type="dxa"/>
            </w:tcMar>
          </w:tcPr>
          <w:p>
            <w:pPr>
              <w:jc w:val="center"/>
            </w:pPr>
            <w:r>
              <w:rPr>
                <w:rFonts w:ascii="Calibri" w:hAnsi="Calibri"/>
                <w:b/>
                <w:color w:val="FFFFFF"/>
                <w:sz w:val="19"/>
              </w:rPr>
              <w:t>4. Pure 100% Tesseract</w:t>
            </w:r>
          </w:p>
        </w:tc>
        <w:tc>
          <w:tcPr>
            <w:tcW w:type="dxa" w:w="2160"/>
            <w:shd w:val="clear" w:color="auto" w:fill="1F3864"/>
            <w:tcMar>
              <w:top w:w="120" w:type="dxa"/>
              <w:bottom w:w="120" w:type="dxa"/>
              <w:left w:w="140" w:type="dxa"/>
              <w:right w:w="140" w:type="dxa"/>
            </w:tcMar>
          </w:tcPr>
          <w:p>
            <w:pPr>
              <w:jc w:val="center"/>
            </w:pPr>
            <w:r>
              <w:rPr>
                <w:rFonts w:ascii="Calibri" w:hAnsi="Calibri"/>
                <w:b/>
                <w:color w:val="FFFFFF"/>
                <w:sz w:val="19"/>
              </w:rPr>
              <w:t>Analisis &amp; Temuan</w:t>
            </w:r>
          </w:p>
        </w:tc>
      </w:tr>
      <w:tr>
        <w:tc>
          <w:tcPr>
            <w:tcW w:type="dxa" w:w="1872"/>
            <w:shd w:val="clear" w:color="auto" w:fill="FFFFFF"/>
            <w:tcMar>
              <w:top w:w="90" w:type="dxa"/>
              <w:bottom w:w="90" w:type="dxa"/>
              <w:left w:w="130" w:type="dxa"/>
              <w:right w:w="130" w:type="dxa"/>
            </w:tcMar>
          </w:tcPr>
          <w:p>
            <w:r>
              <w:rPr>
                <w:rFonts w:ascii="Calibri" w:hAnsi="Calibri"/>
                <w:color w:val="262626"/>
                <w:sz w:val="18"/>
              </w:rPr>
              <w:t>Nama Kegiatan exact</w:t>
            </w:r>
          </w:p>
        </w:tc>
        <w:tc>
          <w:tcPr>
            <w:tcW w:type="dxa" w:w="1440"/>
            <w:shd w:val="clear" w:color="auto" w:fill="FFFFFF"/>
            <w:tcMar>
              <w:top w:w="90" w:type="dxa"/>
              <w:bottom w:w="90" w:type="dxa"/>
              <w:left w:w="130" w:type="dxa"/>
              <w:right w:w="130" w:type="dxa"/>
            </w:tcMar>
          </w:tcPr>
          <w:p>
            <w:r>
              <w:rPr>
                <w:rFonts w:ascii="Calibri" w:hAnsi="Calibri"/>
                <w:color w:val="262626"/>
                <w:sz w:val="18"/>
              </w:rPr>
              <w:t>8.11% (6/74)</w:t>
            </w:r>
          </w:p>
        </w:tc>
        <w:tc>
          <w:tcPr>
            <w:tcW w:type="dxa" w:w="1728"/>
            <w:shd w:val="clear" w:color="auto" w:fill="FFFFFF"/>
            <w:tcMar>
              <w:top w:w="90" w:type="dxa"/>
              <w:bottom w:w="90" w:type="dxa"/>
              <w:left w:w="130" w:type="dxa"/>
              <w:right w:w="130" w:type="dxa"/>
            </w:tcMar>
          </w:tcPr>
          <w:p>
            <w:r>
              <w:rPr>
                <w:rFonts w:ascii="Calibri" w:hAnsi="Calibri"/>
                <w:color w:val="262626"/>
                <w:sz w:val="18"/>
              </w:rPr>
              <w:t>79.73% (59/74)</w:t>
            </w:r>
          </w:p>
        </w:tc>
        <w:tc>
          <w:tcPr>
            <w:tcW w:type="dxa" w:w="1584"/>
            <w:shd w:val="clear" w:color="auto" w:fill="FFFFFF"/>
            <w:tcMar>
              <w:top w:w="90" w:type="dxa"/>
              <w:bottom w:w="90" w:type="dxa"/>
              <w:left w:w="130" w:type="dxa"/>
              <w:right w:w="130" w:type="dxa"/>
            </w:tcMar>
          </w:tcPr>
          <w:p>
            <w:r>
              <w:rPr>
                <w:rFonts w:ascii="Calibri" w:hAnsi="Calibri"/>
                <w:color w:val="262626"/>
                <w:sz w:val="18"/>
              </w:rPr>
              <w:t>71.62% (53/74)</w:t>
            </w:r>
          </w:p>
        </w:tc>
        <w:tc>
          <w:tcPr>
            <w:tcW w:type="dxa" w:w="1584"/>
            <w:shd w:val="clear" w:color="auto" w:fill="FFFFFF"/>
            <w:tcMar>
              <w:top w:w="90" w:type="dxa"/>
              <w:bottom w:w="90" w:type="dxa"/>
              <w:left w:w="130" w:type="dxa"/>
              <w:right w:w="130" w:type="dxa"/>
            </w:tcMar>
          </w:tcPr>
          <w:p>
            <w:r>
              <w:rPr>
                <w:rFonts w:ascii="Calibri" w:hAnsi="Calibri"/>
                <w:color w:val="262626"/>
                <w:sz w:val="18"/>
              </w:rPr>
              <w:t>74.32% (55/74)</w:t>
            </w:r>
          </w:p>
        </w:tc>
        <w:tc>
          <w:tcPr>
            <w:tcW w:type="dxa" w:w="2160"/>
            <w:shd w:val="clear" w:color="auto" w:fill="FFFFFF"/>
            <w:tcMar>
              <w:top w:w="90" w:type="dxa"/>
              <w:bottom w:w="90" w:type="dxa"/>
              <w:left w:w="130" w:type="dxa"/>
              <w:right w:w="130" w:type="dxa"/>
            </w:tcMar>
          </w:tcPr>
          <w:p>
            <w:r>
              <w:rPr>
                <w:rFonts w:ascii="Calibri" w:hAnsi="Calibri"/>
                <w:color w:val="262626"/>
                <w:sz w:val="18"/>
              </w:rPr>
              <w:t>Pure OCR lebih baik (+2 cert) karena Tesseract menyatukan baris</w:t>
            </w:r>
          </w:p>
        </w:tc>
      </w:tr>
      <w:tr>
        <w:tc>
          <w:tcPr>
            <w:tcW w:type="dxa" w:w="1872"/>
            <w:shd w:val="clear" w:color="auto" w:fill="F2F6FC"/>
            <w:tcMar>
              <w:top w:w="90" w:type="dxa"/>
              <w:bottom w:w="90" w:type="dxa"/>
              <w:left w:w="130" w:type="dxa"/>
              <w:right w:w="130" w:type="dxa"/>
            </w:tcMar>
          </w:tcPr>
          <w:p>
            <w:r>
              <w:rPr>
                <w:rFonts w:ascii="Calibri" w:hAnsi="Calibri"/>
                <w:color w:val="262626"/>
                <w:sz w:val="18"/>
              </w:rPr>
              <w:t>Nomor Sertifikat exact</w:t>
            </w:r>
          </w:p>
        </w:tc>
        <w:tc>
          <w:tcPr>
            <w:tcW w:type="dxa" w:w="1440"/>
            <w:shd w:val="clear" w:color="auto" w:fill="F2F6FC"/>
            <w:tcMar>
              <w:top w:w="90" w:type="dxa"/>
              <w:bottom w:w="90" w:type="dxa"/>
              <w:left w:w="130" w:type="dxa"/>
              <w:right w:w="130" w:type="dxa"/>
            </w:tcMar>
          </w:tcPr>
          <w:p>
            <w:r>
              <w:rPr>
                <w:rFonts w:ascii="Calibri" w:hAnsi="Calibri"/>
                <w:color w:val="262626"/>
                <w:sz w:val="18"/>
              </w:rPr>
              <w:t>61.54% (32/52)</w:t>
            </w:r>
          </w:p>
        </w:tc>
        <w:tc>
          <w:tcPr>
            <w:tcW w:type="dxa" w:w="1728"/>
            <w:shd w:val="clear" w:color="auto" w:fill="F2F6FC"/>
            <w:tcMar>
              <w:top w:w="90" w:type="dxa"/>
              <w:bottom w:w="90" w:type="dxa"/>
              <w:left w:w="130" w:type="dxa"/>
              <w:right w:w="130" w:type="dxa"/>
            </w:tcMar>
          </w:tcPr>
          <w:p>
            <w:r>
              <w:rPr>
                <w:rFonts w:ascii="Calibri" w:hAnsi="Calibri"/>
                <w:color w:val="262626"/>
                <w:sz w:val="18"/>
              </w:rPr>
              <w:t>92.31% (48/52)</w:t>
            </w:r>
          </w:p>
        </w:tc>
        <w:tc>
          <w:tcPr>
            <w:tcW w:type="dxa" w:w="1584"/>
            <w:shd w:val="clear" w:color="auto" w:fill="F2F6FC"/>
            <w:tcMar>
              <w:top w:w="90" w:type="dxa"/>
              <w:bottom w:w="90" w:type="dxa"/>
              <w:left w:w="130" w:type="dxa"/>
              <w:right w:w="130" w:type="dxa"/>
            </w:tcMar>
          </w:tcPr>
          <w:p>
            <w:r>
              <w:rPr>
                <w:rFonts w:ascii="Calibri" w:hAnsi="Calibri"/>
                <w:color w:val="262626"/>
                <w:sz w:val="18"/>
              </w:rPr>
              <w:t>88.46% (46/52)</w:t>
            </w:r>
          </w:p>
        </w:tc>
        <w:tc>
          <w:tcPr>
            <w:tcW w:type="dxa" w:w="1584"/>
            <w:shd w:val="clear" w:color="auto" w:fill="F2F6FC"/>
            <w:tcMar>
              <w:top w:w="90" w:type="dxa"/>
              <w:bottom w:w="90" w:type="dxa"/>
              <w:left w:w="130" w:type="dxa"/>
              <w:right w:w="130" w:type="dxa"/>
            </w:tcMar>
          </w:tcPr>
          <w:p>
            <w:r>
              <w:rPr>
                <w:rFonts w:ascii="Calibri" w:hAnsi="Calibri"/>
                <w:color w:val="262626"/>
                <w:sz w:val="18"/>
              </w:rPr>
              <w:t>88.46% (46/52)</w:t>
            </w:r>
          </w:p>
        </w:tc>
        <w:tc>
          <w:tcPr>
            <w:tcW w:type="dxa" w:w="2160"/>
            <w:shd w:val="clear" w:color="auto" w:fill="F2F6FC"/>
            <w:tcMar>
              <w:top w:w="90" w:type="dxa"/>
              <w:bottom w:w="90" w:type="dxa"/>
              <w:left w:w="130" w:type="dxa"/>
              <w:right w:w="130" w:type="dxa"/>
            </w:tcMar>
          </w:tcPr>
          <w:p>
            <w:r>
              <w:rPr>
                <w:rFonts w:ascii="Calibri" w:hAnsi="Calibri"/>
                <w:color w:val="262626"/>
                <w:sz w:val="18"/>
              </w:rPr>
              <w:t>Tesseract mandiri mencapai 88.46% (hanya selisih 2 cert vs Rapid+Tess)</w:t>
            </w:r>
          </w:p>
        </w:tc>
      </w:tr>
      <w:tr>
        <w:tc>
          <w:tcPr>
            <w:tcW w:type="dxa" w:w="1872"/>
            <w:shd w:val="clear" w:color="auto" w:fill="FFFFFF"/>
            <w:tcMar>
              <w:top w:w="90" w:type="dxa"/>
              <w:bottom w:w="90" w:type="dxa"/>
              <w:left w:w="130" w:type="dxa"/>
              <w:right w:w="130" w:type="dxa"/>
            </w:tcMar>
          </w:tcPr>
          <w:p>
            <w:r>
              <w:rPr>
                <w:rFonts w:ascii="Calibri" w:hAnsi="Calibri"/>
                <w:color w:val="262626"/>
                <w:sz w:val="18"/>
              </w:rPr>
              <w:t>Penyelenggara exact</w:t>
            </w:r>
          </w:p>
        </w:tc>
        <w:tc>
          <w:tcPr>
            <w:tcW w:type="dxa" w:w="1440"/>
            <w:shd w:val="clear" w:color="auto" w:fill="FFFFFF"/>
            <w:tcMar>
              <w:top w:w="90" w:type="dxa"/>
              <w:bottom w:w="90" w:type="dxa"/>
              <w:left w:w="130" w:type="dxa"/>
              <w:right w:w="130" w:type="dxa"/>
            </w:tcMar>
          </w:tcPr>
          <w:p>
            <w:r>
              <w:rPr>
                <w:rFonts w:ascii="Calibri" w:hAnsi="Calibri"/>
                <w:color w:val="262626"/>
                <w:sz w:val="18"/>
              </w:rPr>
              <w:t>27.03% (20/74)</w:t>
            </w:r>
          </w:p>
        </w:tc>
        <w:tc>
          <w:tcPr>
            <w:tcW w:type="dxa" w:w="1728"/>
            <w:shd w:val="clear" w:color="auto" w:fill="FFFFFF"/>
            <w:tcMar>
              <w:top w:w="90" w:type="dxa"/>
              <w:bottom w:w="90" w:type="dxa"/>
              <w:left w:w="130" w:type="dxa"/>
              <w:right w:w="130" w:type="dxa"/>
            </w:tcMar>
          </w:tcPr>
          <w:p>
            <w:r>
              <w:rPr>
                <w:rFonts w:ascii="Calibri" w:hAnsi="Calibri"/>
                <w:color w:val="262626"/>
                <w:sz w:val="18"/>
              </w:rPr>
              <w:t>78.38% (58/74)</w:t>
            </w:r>
          </w:p>
        </w:tc>
        <w:tc>
          <w:tcPr>
            <w:tcW w:type="dxa" w:w="1584"/>
            <w:shd w:val="clear" w:color="auto" w:fill="FFFFFF"/>
            <w:tcMar>
              <w:top w:w="90" w:type="dxa"/>
              <w:bottom w:w="90" w:type="dxa"/>
              <w:left w:w="130" w:type="dxa"/>
              <w:right w:w="130" w:type="dxa"/>
            </w:tcMar>
          </w:tcPr>
          <w:p>
            <w:r>
              <w:rPr>
                <w:rFonts w:ascii="Calibri" w:hAnsi="Calibri"/>
                <w:color w:val="262626"/>
                <w:sz w:val="18"/>
              </w:rPr>
              <w:t>54.05% (40/74)</w:t>
            </w:r>
          </w:p>
        </w:tc>
        <w:tc>
          <w:tcPr>
            <w:tcW w:type="dxa" w:w="1584"/>
            <w:shd w:val="clear" w:color="auto" w:fill="FFFFFF"/>
            <w:tcMar>
              <w:top w:w="90" w:type="dxa"/>
              <w:bottom w:w="90" w:type="dxa"/>
              <w:left w:w="130" w:type="dxa"/>
              <w:right w:w="130" w:type="dxa"/>
            </w:tcMar>
          </w:tcPr>
          <w:p>
            <w:r>
              <w:rPr>
                <w:rFonts w:ascii="Calibri" w:hAnsi="Calibri"/>
                <w:color w:val="262626"/>
                <w:sz w:val="18"/>
              </w:rPr>
              <w:t>45.95% (34/74)</w:t>
            </w:r>
          </w:p>
        </w:tc>
        <w:tc>
          <w:tcPr>
            <w:tcW w:type="dxa" w:w="2160"/>
            <w:shd w:val="clear" w:color="auto" w:fill="FFFFFF"/>
            <w:tcMar>
              <w:top w:w="90" w:type="dxa"/>
              <w:bottom w:w="90" w:type="dxa"/>
              <w:left w:w="130" w:type="dxa"/>
              <w:right w:w="130" w:type="dxa"/>
            </w:tcMar>
          </w:tcPr>
          <w:p>
            <w:r>
              <w:rPr>
                <w:rFonts w:ascii="Calibri" w:hAnsi="Calibri"/>
                <w:color w:val="262626"/>
                <w:sz w:val="18"/>
              </w:rPr>
              <w:t>Tata letak multi-kolom footer lebih cocok pada teks native</w:t>
            </w:r>
          </w:p>
        </w:tc>
      </w:tr>
      <w:tr>
        <w:tc>
          <w:tcPr>
            <w:tcW w:type="dxa" w:w="1872"/>
            <w:shd w:val="clear" w:color="auto" w:fill="F2F6FC"/>
            <w:tcMar>
              <w:top w:w="90" w:type="dxa"/>
              <w:bottom w:w="90" w:type="dxa"/>
              <w:left w:w="130" w:type="dxa"/>
              <w:right w:w="130" w:type="dxa"/>
            </w:tcMar>
          </w:tcPr>
          <w:p>
            <w:r>
              <w:rPr>
                <w:rFonts w:ascii="Calibri" w:hAnsi="Calibri"/>
                <w:color w:val="262626"/>
                <w:sz w:val="18"/>
              </w:rPr>
              <w:t>Tanggal Mulai exact</w:t>
            </w:r>
          </w:p>
        </w:tc>
        <w:tc>
          <w:tcPr>
            <w:tcW w:type="dxa" w:w="1440"/>
            <w:shd w:val="clear" w:color="auto" w:fill="F2F6FC"/>
            <w:tcMar>
              <w:top w:w="90" w:type="dxa"/>
              <w:bottom w:w="90" w:type="dxa"/>
              <w:left w:w="130" w:type="dxa"/>
              <w:right w:w="130" w:type="dxa"/>
            </w:tcMar>
          </w:tcPr>
          <w:p>
            <w:r>
              <w:rPr>
                <w:rFonts w:ascii="Calibri" w:hAnsi="Calibri"/>
                <w:color w:val="262626"/>
                <w:sz w:val="18"/>
              </w:rPr>
              <w:t>85.45% (47/55)</w:t>
            </w:r>
          </w:p>
        </w:tc>
        <w:tc>
          <w:tcPr>
            <w:tcW w:type="dxa" w:w="1728"/>
            <w:shd w:val="clear" w:color="auto" w:fill="F2F6FC"/>
            <w:tcMar>
              <w:top w:w="90" w:type="dxa"/>
              <w:bottom w:w="90" w:type="dxa"/>
              <w:left w:w="130" w:type="dxa"/>
              <w:right w:w="130" w:type="dxa"/>
            </w:tcMar>
          </w:tcPr>
          <w:p>
            <w:r>
              <w:rPr>
                <w:rFonts w:ascii="Calibri" w:hAnsi="Calibri"/>
                <w:color w:val="262626"/>
                <w:sz w:val="18"/>
              </w:rPr>
              <w:t>96.36% (53/55)</w:t>
            </w:r>
          </w:p>
        </w:tc>
        <w:tc>
          <w:tcPr>
            <w:tcW w:type="dxa" w:w="1584"/>
            <w:shd w:val="clear" w:color="auto" w:fill="F2F6FC"/>
            <w:tcMar>
              <w:top w:w="90" w:type="dxa"/>
              <w:bottom w:w="90" w:type="dxa"/>
              <w:left w:w="130" w:type="dxa"/>
              <w:right w:w="130" w:type="dxa"/>
            </w:tcMar>
          </w:tcPr>
          <w:p>
            <w:r>
              <w:rPr>
                <w:rFonts w:ascii="Calibri" w:hAnsi="Calibri"/>
                <w:color w:val="262626"/>
                <w:sz w:val="18"/>
              </w:rPr>
              <w:t>90.91% (50/55)</w:t>
            </w:r>
          </w:p>
        </w:tc>
        <w:tc>
          <w:tcPr>
            <w:tcW w:type="dxa" w:w="1584"/>
            <w:shd w:val="clear" w:color="auto" w:fill="F2F6FC"/>
            <w:tcMar>
              <w:top w:w="90" w:type="dxa"/>
              <w:bottom w:w="90" w:type="dxa"/>
              <w:left w:w="130" w:type="dxa"/>
              <w:right w:w="130" w:type="dxa"/>
            </w:tcMar>
          </w:tcPr>
          <w:p>
            <w:r>
              <w:rPr>
                <w:rFonts w:ascii="Calibri" w:hAnsi="Calibri"/>
                <w:color w:val="262626"/>
                <w:sz w:val="18"/>
              </w:rPr>
              <w:t>94.55% (52/55)</w:t>
            </w:r>
          </w:p>
        </w:tc>
        <w:tc>
          <w:tcPr>
            <w:tcW w:type="dxa" w:w="2160"/>
            <w:shd w:val="clear" w:color="auto" w:fill="F2F6FC"/>
            <w:tcMar>
              <w:top w:w="90" w:type="dxa"/>
              <w:bottom w:w="90" w:type="dxa"/>
              <w:left w:w="130" w:type="dxa"/>
              <w:right w:w="130" w:type="dxa"/>
            </w:tcMar>
          </w:tcPr>
          <w:p>
            <w:r>
              <w:rPr>
                <w:rFonts w:ascii="Calibri" w:hAnsi="Calibri"/>
                <w:color w:val="262626"/>
                <w:sz w:val="18"/>
              </w:rPr>
              <w:t>Pure Tesseract membaca 52/55 tanggal secara presisi</w:t>
            </w:r>
          </w:p>
        </w:tc>
      </w:tr>
      <w:tr>
        <w:tc>
          <w:tcPr>
            <w:tcW w:type="dxa" w:w="1872"/>
            <w:shd w:val="clear" w:color="auto" w:fill="FFFFFF"/>
            <w:tcMar>
              <w:top w:w="90" w:type="dxa"/>
              <w:bottom w:w="90" w:type="dxa"/>
              <w:left w:w="130" w:type="dxa"/>
              <w:right w:w="130" w:type="dxa"/>
            </w:tcMar>
          </w:tcPr>
          <w:p>
            <w:r>
              <w:rPr>
                <w:rFonts w:ascii="Calibri" w:hAnsi="Calibri"/>
                <w:color w:val="262626"/>
                <w:sz w:val="18"/>
              </w:rPr>
              <w:t>Tanggal Selesai exact</w:t>
            </w:r>
          </w:p>
        </w:tc>
        <w:tc>
          <w:tcPr>
            <w:tcW w:type="dxa" w:w="1440"/>
            <w:shd w:val="clear" w:color="auto" w:fill="FFFFFF"/>
            <w:tcMar>
              <w:top w:w="90" w:type="dxa"/>
              <w:bottom w:w="90" w:type="dxa"/>
              <w:left w:w="130" w:type="dxa"/>
              <w:right w:w="130" w:type="dxa"/>
            </w:tcMar>
          </w:tcPr>
          <w:p>
            <w:r>
              <w:rPr>
                <w:rFonts w:ascii="Calibri" w:hAnsi="Calibri"/>
                <w:color w:val="262626"/>
                <w:sz w:val="18"/>
              </w:rPr>
              <w:t>85.45% (47/55)</w:t>
            </w:r>
          </w:p>
        </w:tc>
        <w:tc>
          <w:tcPr>
            <w:tcW w:type="dxa" w:w="1728"/>
            <w:shd w:val="clear" w:color="auto" w:fill="FFFFFF"/>
            <w:tcMar>
              <w:top w:w="90" w:type="dxa"/>
              <w:bottom w:w="90" w:type="dxa"/>
              <w:left w:w="130" w:type="dxa"/>
              <w:right w:w="130" w:type="dxa"/>
            </w:tcMar>
          </w:tcPr>
          <w:p>
            <w:r>
              <w:rPr>
                <w:rFonts w:ascii="Calibri" w:hAnsi="Calibri"/>
                <w:color w:val="262626"/>
                <w:sz w:val="18"/>
              </w:rPr>
              <w:t>96.36% (53/55)</w:t>
            </w:r>
          </w:p>
        </w:tc>
        <w:tc>
          <w:tcPr>
            <w:tcW w:type="dxa" w:w="1584"/>
            <w:shd w:val="clear" w:color="auto" w:fill="FFFFFF"/>
            <w:tcMar>
              <w:top w:w="90" w:type="dxa"/>
              <w:bottom w:w="90" w:type="dxa"/>
              <w:left w:w="130" w:type="dxa"/>
              <w:right w:w="130" w:type="dxa"/>
            </w:tcMar>
          </w:tcPr>
          <w:p>
            <w:r>
              <w:rPr>
                <w:rFonts w:ascii="Calibri" w:hAnsi="Calibri"/>
                <w:color w:val="262626"/>
                <w:sz w:val="18"/>
              </w:rPr>
              <w:t>90.91% (50/55)</w:t>
            </w:r>
          </w:p>
        </w:tc>
        <w:tc>
          <w:tcPr>
            <w:tcW w:type="dxa" w:w="1584"/>
            <w:shd w:val="clear" w:color="auto" w:fill="FFFFFF"/>
            <w:tcMar>
              <w:top w:w="90" w:type="dxa"/>
              <w:bottom w:w="90" w:type="dxa"/>
              <w:left w:w="130" w:type="dxa"/>
              <w:right w:w="130" w:type="dxa"/>
            </w:tcMar>
          </w:tcPr>
          <w:p>
            <w:r>
              <w:rPr>
                <w:rFonts w:ascii="Calibri" w:hAnsi="Calibri"/>
                <w:color w:val="262626"/>
                <w:sz w:val="18"/>
              </w:rPr>
              <w:t>94.55% (52/55)</w:t>
            </w:r>
          </w:p>
        </w:tc>
        <w:tc>
          <w:tcPr>
            <w:tcW w:type="dxa" w:w="2160"/>
            <w:shd w:val="clear" w:color="auto" w:fill="FFFFFF"/>
            <w:tcMar>
              <w:top w:w="90" w:type="dxa"/>
              <w:bottom w:w="90" w:type="dxa"/>
              <w:left w:w="130" w:type="dxa"/>
              <w:right w:w="130" w:type="dxa"/>
            </w:tcMar>
          </w:tcPr>
          <w:p>
            <w:r>
              <w:rPr>
                <w:rFonts w:ascii="Calibri" w:hAnsi="Calibri"/>
                <w:color w:val="262626"/>
                <w:sz w:val="18"/>
              </w:rPr>
              <w:t>Identik dengan tanggal mulai</w:t>
            </w:r>
          </w:p>
        </w:tc>
      </w:tr>
      <w:tr>
        <w:tc>
          <w:tcPr>
            <w:tcW w:type="dxa" w:w="1872"/>
            <w:shd w:val="clear" w:color="auto" w:fill="F2F6FC"/>
            <w:tcMar>
              <w:top w:w="90" w:type="dxa"/>
              <w:bottom w:w="90" w:type="dxa"/>
              <w:left w:w="130" w:type="dxa"/>
              <w:right w:w="130" w:type="dxa"/>
            </w:tcMar>
          </w:tcPr>
          <w:p>
            <w:r>
              <w:rPr>
                <w:rFonts w:ascii="Calibri" w:hAnsi="Calibri"/>
                <w:color w:val="262626"/>
                <w:sz w:val="18"/>
              </w:rPr>
              <w:t>Tingkat exact (6-Field)</w:t>
            </w:r>
          </w:p>
        </w:tc>
        <w:tc>
          <w:tcPr>
            <w:tcW w:type="dxa" w:w="1440"/>
            <w:shd w:val="clear" w:color="auto" w:fill="F2F6FC"/>
            <w:tcMar>
              <w:top w:w="90" w:type="dxa"/>
              <w:bottom w:w="90" w:type="dxa"/>
              <w:left w:w="130" w:type="dxa"/>
              <w:right w:w="130" w:type="dxa"/>
            </w:tcMar>
          </w:tcPr>
          <w:p>
            <w:r>
              <w:rPr>
                <w:rFonts w:ascii="Calibri" w:hAnsi="Calibri"/>
                <w:color w:val="262626"/>
                <w:sz w:val="18"/>
              </w:rPr>
              <w:t>—</w:t>
            </w:r>
          </w:p>
        </w:tc>
        <w:tc>
          <w:tcPr>
            <w:tcW w:type="dxa" w:w="1728"/>
            <w:shd w:val="clear" w:color="auto" w:fill="F2F6FC"/>
            <w:tcMar>
              <w:top w:w="90" w:type="dxa"/>
              <w:bottom w:w="90" w:type="dxa"/>
              <w:left w:w="130" w:type="dxa"/>
              <w:right w:w="130" w:type="dxa"/>
            </w:tcMar>
          </w:tcPr>
          <w:p>
            <w:r>
              <w:rPr>
                <w:rFonts w:ascii="Calibri" w:hAnsi="Calibri"/>
                <w:color w:val="262626"/>
                <w:sz w:val="18"/>
              </w:rPr>
              <w:t>90.54% (67/74)</w:t>
            </w:r>
          </w:p>
        </w:tc>
        <w:tc>
          <w:tcPr>
            <w:tcW w:type="dxa" w:w="1584"/>
            <w:shd w:val="clear" w:color="auto" w:fill="F2F6FC"/>
            <w:tcMar>
              <w:top w:w="90" w:type="dxa"/>
              <w:bottom w:w="90" w:type="dxa"/>
              <w:left w:w="130" w:type="dxa"/>
              <w:right w:w="130" w:type="dxa"/>
            </w:tcMar>
          </w:tcPr>
          <w:p>
            <w:r>
              <w:rPr>
                <w:rFonts w:ascii="Calibri" w:hAnsi="Calibri"/>
                <w:color w:val="262626"/>
                <w:sz w:val="18"/>
              </w:rPr>
              <w:t>85.14% (63/74)</w:t>
            </w:r>
          </w:p>
        </w:tc>
        <w:tc>
          <w:tcPr>
            <w:tcW w:type="dxa" w:w="1584"/>
            <w:shd w:val="clear" w:color="auto" w:fill="F2F6FC"/>
            <w:tcMar>
              <w:top w:w="90" w:type="dxa"/>
              <w:bottom w:w="90" w:type="dxa"/>
              <w:left w:w="130" w:type="dxa"/>
              <w:right w:w="130" w:type="dxa"/>
            </w:tcMar>
          </w:tcPr>
          <w:p>
            <w:r>
              <w:rPr>
                <w:rFonts w:ascii="Calibri" w:hAnsi="Calibri"/>
                <w:color w:val="262626"/>
                <w:sz w:val="18"/>
              </w:rPr>
              <w:t>85.14% (63/74)</w:t>
            </w:r>
          </w:p>
        </w:tc>
        <w:tc>
          <w:tcPr>
            <w:tcW w:type="dxa" w:w="2160"/>
            <w:shd w:val="clear" w:color="auto" w:fill="F2F6FC"/>
            <w:tcMar>
              <w:top w:w="90" w:type="dxa"/>
              <w:bottom w:w="90" w:type="dxa"/>
              <w:left w:w="130" w:type="dxa"/>
              <w:right w:w="130" w:type="dxa"/>
            </w:tcMar>
          </w:tcPr>
          <w:p>
            <w:r>
              <w:rPr>
                <w:rFonts w:ascii="Calibri" w:hAnsi="Calibri"/>
                <w:color w:val="262626"/>
                <w:sz w:val="18"/>
              </w:rPr>
              <w:t>Router v7 mengklasifikasikan 63/74 certs tanpa LLM</w:t>
            </w:r>
          </w:p>
        </w:tc>
      </w:tr>
      <w:tr>
        <w:tc>
          <w:tcPr>
            <w:tcW w:type="dxa" w:w="1872"/>
            <w:shd w:val="clear" w:color="auto" w:fill="FFFFFF"/>
            <w:tcMar>
              <w:top w:w="90" w:type="dxa"/>
              <w:bottom w:w="90" w:type="dxa"/>
              <w:left w:w="130" w:type="dxa"/>
              <w:right w:w="130" w:type="dxa"/>
            </w:tcMar>
          </w:tcPr>
          <w:p>
            <w:r>
              <w:rPr>
                <w:rFonts w:ascii="Calibri" w:hAnsi="Calibri"/>
                <w:b/>
                <w:color w:val="262626"/>
                <w:sz w:val="18"/>
              </w:rPr>
              <w:t>FRAMEWORK EXACT (310)</w:t>
            </w:r>
          </w:p>
        </w:tc>
        <w:tc>
          <w:tcPr>
            <w:tcW w:type="dxa" w:w="1440"/>
            <w:shd w:val="clear" w:color="auto" w:fill="FFFFFF"/>
            <w:tcMar>
              <w:top w:w="90" w:type="dxa"/>
              <w:bottom w:w="90" w:type="dxa"/>
              <w:left w:w="130" w:type="dxa"/>
              <w:right w:w="130" w:type="dxa"/>
            </w:tcMar>
          </w:tcPr>
          <w:p>
            <w:r>
              <w:rPr>
                <w:rFonts w:ascii="Calibri" w:hAnsi="Calibri"/>
                <w:color w:val="262626"/>
                <w:sz w:val="18"/>
              </w:rPr>
              <w:t>49.03% (152/310)</w:t>
            </w:r>
          </w:p>
        </w:tc>
        <w:tc>
          <w:tcPr>
            <w:tcW w:type="dxa" w:w="1728"/>
            <w:shd w:val="clear" w:color="auto" w:fill="FFFFFF"/>
            <w:tcMar>
              <w:top w:w="90" w:type="dxa"/>
              <w:bottom w:w="90" w:type="dxa"/>
              <w:left w:w="130" w:type="dxa"/>
              <w:right w:w="130" w:type="dxa"/>
            </w:tcMar>
          </w:tcPr>
          <w:p>
            <w:r>
              <w:rPr>
                <w:rFonts w:ascii="Calibri" w:hAnsi="Calibri"/>
                <w:color w:val="262626"/>
                <w:sz w:val="18"/>
              </w:rPr>
              <w:t>87.42% (271/310)</w:t>
            </w:r>
          </w:p>
        </w:tc>
        <w:tc>
          <w:tcPr>
            <w:tcW w:type="dxa" w:w="1584"/>
            <w:shd w:val="clear" w:color="auto" w:fill="FFFFFF"/>
            <w:tcMar>
              <w:top w:w="90" w:type="dxa"/>
              <w:bottom w:w="90" w:type="dxa"/>
              <w:left w:w="130" w:type="dxa"/>
              <w:right w:w="130" w:type="dxa"/>
            </w:tcMar>
          </w:tcPr>
          <w:p>
            <w:r>
              <w:rPr>
                <w:rFonts w:ascii="Calibri" w:hAnsi="Calibri"/>
                <w:color w:val="262626"/>
                <w:sz w:val="18"/>
              </w:rPr>
              <w:t>77.10% (239/310)</w:t>
            </w:r>
          </w:p>
        </w:tc>
        <w:tc>
          <w:tcPr>
            <w:tcW w:type="dxa" w:w="1584"/>
            <w:shd w:val="clear" w:color="auto" w:fill="FFFFFF"/>
            <w:tcMar>
              <w:top w:w="90" w:type="dxa"/>
              <w:bottom w:w="90" w:type="dxa"/>
              <w:left w:w="130" w:type="dxa"/>
              <w:right w:w="130" w:type="dxa"/>
            </w:tcMar>
          </w:tcPr>
          <w:p>
            <w:r>
              <w:rPr>
                <w:rFonts w:ascii="Calibri" w:hAnsi="Calibri"/>
                <w:color w:val="262626"/>
                <w:sz w:val="18"/>
              </w:rPr>
              <w:t>77.10% (239/310)</w:t>
            </w:r>
          </w:p>
        </w:tc>
        <w:tc>
          <w:tcPr>
            <w:tcW w:type="dxa" w:w="2160"/>
            <w:shd w:val="clear" w:color="auto" w:fill="FFFFFF"/>
            <w:tcMar>
              <w:top w:w="90" w:type="dxa"/>
              <w:bottom w:w="90" w:type="dxa"/>
              <w:left w:w="130" w:type="dxa"/>
              <w:right w:w="130" w:type="dxa"/>
            </w:tcMar>
          </w:tcPr>
          <w:p>
            <w:r>
              <w:rPr>
                <w:rFonts w:ascii="Calibri" w:hAnsi="Calibri"/>
                <w:color w:val="262626"/>
                <w:sz w:val="18"/>
              </w:rPr>
              <w:t>Tesseract mandiri mencapai 77.10% exact pada seluruh dokumen</w:t>
            </w:r>
          </w:p>
        </w:tc>
      </w:tr>
      <w:tr>
        <w:tc>
          <w:tcPr>
            <w:tcW w:type="dxa" w:w="1872"/>
            <w:shd w:val="clear" w:color="auto" w:fill="F2F6FC"/>
            <w:tcMar>
              <w:top w:w="90" w:type="dxa"/>
              <w:bottom w:w="90" w:type="dxa"/>
              <w:left w:w="130" w:type="dxa"/>
              <w:right w:w="130" w:type="dxa"/>
            </w:tcMar>
          </w:tcPr>
          <w:p>
            <w:r>
              <w:rPr>
                <w:rFonts w:ascii="Calibri" w:hAnsi="Calibri"/>
                <w:b/>
                <w:color w:val="262626"/>
                <w:sz w:val="18"/>
              </w:rPr>
              <w:t>ALL-CELLS EXACT (444)</w:t>
            </w:r>
          </w:p>
        </w:tc>
        <w:tc>
          <w:tcPr>
            <w:tcW w:type="dxa" w:w="1440"/>
            <w:shd w:val="clear" w:color="auto" w:fill="F2F6FC"/>
            <w:tcMar>
              <w:top w:w="90" w:type="dxa"/>
              <w:bottom w:w="90" w:type="dxa"/>
              <w:left w:w="130" w:type="dxa"/>
              <w:right w:w="130" w:type="dxa"/>
            </w:tcMar>
          </w:tcPr>
          <w:p>
            <w:r>
              <w:rPr>
                <w:rFonts w:ascii="Calibri" w:hAnsi="Calibri"/>
                <w:color w:val="262626"/>
                <w:sz w:val="18"/>
              </w:rPr>
              <w:t>46.17% (205/444)</w:t>
            </w:r>
          </w:p>
        </w:tc>
        <w:tc>
          <w:tcPr>
            <w:tcW w:type="dxa" w:w="1728"/>
            <w:shd w:val="clear" w:color="auto" w:fill="F2F6FC"/>
            <w:tcMar>
              <w:top w:w="90" w:type="dxa"/>
              <w:bottom w:w="90" w:type="dxa"/>
              <w:left w:w="130" w:type="dxa"/>
              <w:right w:w="130" w:type="dxa"/>
            </w:tcMar>
          </w:tcPr>
          <w:p>
            <w:r>
              <w:rPr>
                <w:rFonts w:ascii="Calibri" w:hAnsi="Calibri"/>
                <w:color w:val="262626"/>
                <w:sz w:val="18"/>
              </w:rPr>
              <w:t>76.13% (338/444)</w:t>
            </w:r>
          </w:p>
        </w:tc>
        <w:tc>
          <w:tcPr>
            <w:tcW w:type="dxa" w:w="1584"/>
            <w:shd w:val="clear" w:color="auto" w:fill="F2F6FC"/>
            <w:tcMar>
              <w:top w:w="90" w:type="dxa"/>
              <w:bottom w:w="90" w:type="dxa"/>
              <w:left w:w="130" w:type="dxa"/>
              <w:right w:w="130" w:type="dxa"/>
            </w:tcMar>
          </w:tcPr>
          <w:p>
            <w:r>
              <w:rPr>
                <w:rFonts w:ascii="Calibri" w:hAnsi="Calibri"/>
                <w:color w:val="262626"/>
                <w:sz w:val="18"/>
              </w:rPr>
              <w:t>68.02% (302/444)</w:t>
            </w:r>
          </w:p>
        </w:tc>
        <w:tc>
          <w:tcPr>
            <w:tcW w:type="dxa" w:w="1584"/>
            <w:shd w:val="clear" w:color="auto" w:fill="F2F6FC"/>
            <w:tcMar>
              <w:top w:w="90" w:type="dxa"/>
              <w:bottom w:w="90" w:type="dxa"/>
              <w:left w:w="130" w:type="dxa"/>
              <w:right w:w="130" w:type="dxa"/>
            </w:tcMar>
          </w:tcPr>
          <w:p>
            <w:r>
              <w:rPr>
                <w:rFonts w:ascii="Calibri" w:hAnsi="Calibri"/>
                <w:color w:val="262626"/>
                <w:sz w:val="18"/>
              </w:rPr>
              <w:t>68.47% (304/444)</w:t>
            </w:r>
          </w:p>
        </w:tc>
        <w:tc>
          <w:tcPr>
            <w:tcW w:type="dxa" w:w="2160"/>
            <w:shd w:val="clear" w:color="auto" w:fill="F2F6FC"/>
            <w:tcMar>
              <w:top w:w="90" w:type="dxa"/>
              <w:bottom w:w="90" w:type="dxa"/>
              <w:left w:w="130" w:type="dxa"/>
              <w:right w:w="130" w:type="dxa"/>
            </w:tcMar>
          </w:tcPr>
          <w:p>
            <w:r>
              <w:rPr>
                <w:rFonts w:ascii="Calibri" w:hAnsi="Calibri"/>
                <w:color w:val="262626"/>
                <w:sz w:val="18"/>
              </w:rPr>
              <w:t>Kinerja stabil tanpa ketergantungan model deep learning</w:t>
            </w:r>
          </w:p>
        </w:tc>
      </w:tr>
    </w:tbl>
    <w:p>
      <w:pPr>
        <w:spacing w:after="120"/>
      </w:pPr>
    </w:p>
    <w:p>
      <w:pPr>
        <w:spacing w:after="80" w:line="276" w:lineRule="auto"/>
      </w:pPr>
      <w:r>
        <w:rPr>
          <w:rFonts w:ascii="Calibri" w:hAnsi="Calibri"/>
          <w:b/>
          <w:i w:val="0"/>
          <w:color w:val="262626"/>
          <w:sz w:val="21"/>
        </w:rPr>
        <w:t>Perbandingan Khusus pada 49 Sertifikat Scan Kertas:</w:t>
      </w:r>
    </w:p>
    <w:p>
      <w:pPr>
        <w:spacing w:after="80" w:line="276" w:lineRule="auto"/>
      </w:pPr>
      <w:r>
        <w:rPr>
          <w:rFonts w:ascii="Calibri" w:hAnsi="Calibri"/>
          <w:b w:val="0"/>
          <w:i w:val="0"/>
          <w:color w:val="262626"/>
          <w:sz w:val="21"/>
        </w:rPr>
        <w:t>Pada kelompok scan kertas (tempat mesin OCR benar-benar diuji membaca gambar buram):</w:t>
        <w:br/>
        <w:t>• Akurasi nomor sertifikat melompat dari 57.58% (baseline lama) menjadi 87.88% (29 dari 33 nomor berhasil dibaca sempurna).</w:t>
        <w:br/>
        <w:t>• Akurasi nama kegiatan melompat dari 6.12% menjadi 73.47% (36 dari 49 kegiatan berhasil diekstrak utuh).</w:t>
        <w:br/>
        <w:t>• Akurasi tanggal pelaksanaan mencapai 97.14% (34 dari 35 sertifikat bertanggal cocok persis).</w:t>
      </w:r>
    </w:p>
    <w:p>
      <w:pPr>
        <w:pStyle w:val="Heading1"/>
        <w:spacing w:before="240" w:after="80"/>
      </w:pPr>
      <w:r>
        <w:rPr>
          <w:rFonts w:ascii="Calibri" w:hAnsi="Calibri"/>
          <w:b/>
          <w:color w:val="1F3864"/>
        </w:rPr>
        <w:t>4. Contoh Konkret: Teks Raw OCR vs Hasil Pipeline (Lengkap 6 Field)</w:t>
      </w:r>
    </w:p>
    <w:p>
      <w:pPr>
        <w:spacing w:after="80" w:line="276" w:lineRule="auto"/>
      </w:pPr>
      <w:r>
        <w:rPr>
          <w:rFonts w:ascii="Calibri" w:hAnsi="Calibri"/>
          <w:b w:val="0"/>
          <w:i w:val="0"/>
          <w:color w:val="262626"/>
          <w:sz w:val="21"/>
        </w:rPr>
        <w:t>Berikut diperlihatkan secara transparan perbandingan antara teks mentah hasil Tesseract (Raw OCR) dengan hasil bersih yang masuk ke formulir untuk seluruh 6 field pada 5 sertifikat nyata:</w:t>
      </w:r>
    </w:p>
    <w:p>
      <w:pPr>
        <w:spacing w:after="80" w:line="276" w:lineRule="auto"/>
      </w:pPr>
      <w:r>
        <w:rPr>
          <w:rFonts w:ascii="Calibri" w:hAnsi="Calibri"/>
          <w:b/>
          <w:i w:val="0"/>
          <w:color w:val="1F3864"/>
          <w:sz w:val="21"/>
        </w:rPr>
        <w:t>Contoh 1: sertif_colab_vene_panitia.pdf</w:t>
      </w:r>
    </w:p>
    <w:p>
      <w:pPr>
        <w:spacing w:after="40" w:line="276" w:lineRule="auto"/>
      </w:pPr>
      <w:r>
        <w:rPr>
          <w:rFonts w:ascii="Calibri" w:hAnsi="Calibri"/>
          <w:b w:val="0"/>
          <w:i/>
          <w:color w:val="262626"/>
          <w:sz w:val="21"/>
        </w:rPr>
        <w:t>Tipe: Digital PDF (diuji via Pure 100% OCR) | Karakteristik: Kasus Sempurna (Semua 6 Field Cocok Persis)</w:t>
      </w:r>
    </w:p>
    <w:p>
      <w:pPr>
        <w:spacing w:after="40" w:line="276" w:lineRule="auto"/>
      </w:pPr>
      <w:r>
        <w:rPr>
          <w:rFonts w:ascii="Calibri" w:hAnsi="Calibri"/>
          <w:b/>
          <w:i w:val="0"/>
          <w:color w:val="262626"/>
          <w:sz w:val="21"/>
        </w:rPr>
        <w:t>Teks Mentah Raw OCR Tesseract (Lengkap):</w:t>
      </w:r>
    </w:p>
    <w:tbl>
      <w:tblPr>
        <w:tblStyle w:val="TableGrid"/>
        <w:tblW w:type="auto" w:w="0"/>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val="clear" w:color="auto" w:fill="F6F8FA"/>
            <w:tcMar>
              <w:top w:w="100" w:type="dxa"/>
              <w:bottom w:w="100" w:type="dxa"/>
              <w:left w:w="140" w:type="dxa"/>
              <w:right w:w="140" w:type="dxa"/>
            </w:tcMar>
          </w:tcPr>
          <w:p>
            <w:pPr>
              <w:spacing w:before="40" w:after="40" w:line="252" w:lineRule="auto"/>
            </w:pPr>
            <w:r>
              <w:rPr>
                <w:rFonts w:ascii="Consolas" w:hAnsi="Consolas"/>
                <w:color w:val="24292F"/>
                <w:sz w:val="16"/>
              </w:rPr>
              <w:t>Of &amp; &amp; Msi:</w:t>
              <w:br/>
              <w:t>paka NO. 3944/B/UN3.FT MM/KM.04/2024</w:t>
              <w:br/>
              <w:t>Sertifikat ini diberikan kepada:</w:t>
              <w:br/>
              <w:t>Y—- Venedict Grinaldy Prasetyo</w:t>
              <w:br/>
              <w:t>» Atas partisipasinya sebagai</w:t>
              <w:br/>
              <w:t>| PANITIA</w:t>
              <w:br/>
              <w:t>Dalam kegiatan Collaborative Open House for Learning and Academic Building (Colab) 2024</w:t>
              <w:br/>
              <w:t>yang diselenggarakan oleh Badan Eksekutif Mahasiswa Fakultas Teknologi Maju dan Multidisiplin</w:t>
              <w:br/>
              <w:t>Universitas Airlangga pada tanggal 29 September 2024 di Gedung Nano Kampus C Unair</w:t>
              <w:br/>
              <w:t>Dekan FTMM Presiden BEM FIMM Ketua Pelaksana</w:t>
              <w:br/>
              <w:t>niversitas Airlangga Colab FTMM 2024</w:t>
              <w:br/>
              <w:t>N UN</w:t>
              <w:br/>
              <w:t>(al</w:t>
              <w:br/>
              <w:t>AO __)</w:t>
              <w:br/>
              <w:t>ON</w:t>
              <w:br/>
              <w:t>KNOL</w:t>
              <w:br/>
              <w:t>on MEN</w:t>
              <w:br/>
              <w:t>i e</w:t>
              <w:br/>
              <w:t>Prof. Dr. Dwi Setyawan, S.Si., M.Si. “ap BEM, ukma Sekai Devita Janssen Lesley wo</w:t>
              <w:br/>
              <w:t>NIP 197111301997031003 NIM 162112133015 NIM 163231064</w:t>
              <w:br/>
              <w:t>raw. G9 sus</w:t>
              <w:br/>
              <w:t>Siz: SERTIFIKAT</w:t>
              <w:br/>
              <w:t>see NO.3944/B/UN3.FTMM/KM.04/2024</w:t>
              <w:br/>
              <w:t>() Venedict Grinaldy Prasetyo</w:t>
              <w:br/>
              <w:t>| Dalam kegiatan Collaborative Open House for Learning and Academic Building (Colab) 2024</w:t>
              <w:br/>
              <w:t>AS A nt ersitas Airlangga on iversitas Airlangga Colab FTMM 2024</w:t>
              <w:br/>
              <w:t>$ EBS 19 i] ia, @</w:t>
              <w:br/>
              <w:t>Pend i i” a ‘Jp</w:t>
              <w:br/>
              <w:t>MULTIDIN " as "1 «</w:t>
              <w:br/>
              <w:t>Prof. Dr. Dwi Setyawan, S.Si., M.Si., apt BEM ma Sekai Devita Janssen Lesley ==</w:t>
              <w:br/>
              <w:t>Oi</w:t>
              <w:br/>
              <w:t>rear</w:t>
              <w:br/>
              <w:t>Oma GL Y fH *</w:t>
              <w:br/>
              <w:t>SERTIFIKAT</w:t>
              <w:br/>
              <w:t>NO.3944/B/UN3.FTMM/KM.04/2024</w:t>
              <w:br/>
              <w:t>Sertifikat ini diberikan kepada</w:t>
              <w:br/>
              <w:t>Venedict Grinaldy Prasetyo</w:t>
              <w:br/>
              <w:t>» es</w:t>
              <w:br/>
              <w:t>Atas partisipasinya sebagai</w:t>
              <w:br/>
              <w:t>PANITIA</w:t>
              <w:br/>
              <w:t>|</w:t>
              <w:br/>
              <w:t>Dekan FIMM</w:t>
              <w:br/>
              <w:t>Presiden BEM FTMM</w:t>
              <w:br/>
              <w:t>Ketua Pelaksana</w:t>
              <w:br/>
              <w:t>iversitas Airlangga</w:t>
              <w:br/>
              <w:t>Colab FTMM 2024</w:t>
              <w:br/>
              <w:t>ents</w:t>
              <w:br/>
              <w:t>Bie</w:t>
              <w:br/>
              <w:t>Vy</w:t>
              <w:br/>
              <w:t>« @</w:t>
              <w:br/>
              <w:t>Ly</w:t>
              <w:br/>
              <w:t>Las</w:t>
              <w:br/>
              <w:t>SHES</w:t>
              <w:br/>
              <w:t>INS</w:t>
              <w:br/>
              <w:t>Ne Airlangga</w:t>
              <w:br/>
              <w:t>fa)</w:t>
              <w:br/>
              <w:t>hd —</w:t>
              <w:br/>
              <w:t>“</w:t>
              <w:br/>
              <w:t>=</w:t>
              <w:br/>
              <w:t>Ne</w:t>
              <w:br/>
              <w:t>oY</w:t>
              <w:br/>
              <w:t>[PRX</w:t>
              <w:br/>
              <w:t>1</w:t>
              <w:br/>
              <w:t>Kor 2)</w:t>
              <w:br/>
              <w:t>6 we,</w:t>
              <w:br/>
              <w:t>on PELAN</w:t>
              <w:br/>
              <w:t>FS</w:t>
              <w:br/>
              <w:t>M.Si.</w:t>
              <w:br/>
              <w:t>BEM</w:t>
              <w:br/>
              <w:t>Sukma Sekai Devita</w:t>
              <w:br/>
              <w:t>Janssen Lesley</w:t>
              <w:br/>
              <w:t>ool</w:t>
              <w:br/>
              <w:t>Prof. Dr. Dwi Setyawan, S.Si</w:t>
              <w:br/>
              <w:t>,Apt</w:t>
              <w:br/>
              <w:t>NIP 197111301997031003</w:t>
              <w:br/>
              <w:t>NIM 162112133015</w:t>
              <w:br/>
              <w:t>NIM 163231064</w:t>
            </w:r>
          </w:p>
        </w:tc>
      </w:tr>
    </w:tbl>
    <w:p>
      <w:pPr>
        <w:spacing w:after="120"/>
      </w:pP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2340"/>
        <w:gridCol w:w="2340"/>
        <w:gridCol w:w="2340"/>
        <w:gridCol w:w="2340"/>
      </w:tblGrid>
      <w:tr>
        <w:tc>
          <w:tcPr>
            <w:tcW w:type="dxa" w:w="2160"/>
            <w:shd w:val="clear" w:color="auto" w:fill="1F3864"/>
            <w:tcMar>
              <w:top w:w="120" w:type="dxa"/>
              <w:bottom w:w="120" w:type="dxa"/>
              <w:left w:w="140" w:type="dxa"/>
              <w:right w:w="140" w:type="dxa"/>
            </w:tcMar>
          </w:tcPr>
          <w:p>
            <w:pPr>
              <w:jc w:val="center"/>
            </w:pPr>
            <w:r>
              <w:rPr>
                <w:rFonts w:ascii="Calibri" w:hAnsi="Calibri"/>
                <w:b/>
                <w:color w:val="FFFFFF"/>
                <w:sz w:val="19"/>
              </w:rPr>
              <w:t>Field Formulir KHP</w:t>
            </w:r>
          </w:p>
        </w:tc>
        <w:tc>
          <w:tcPr>
            <w:tcW w:type="dxa" w:w="3168"/>
            <w:shd w:val="clear" w:color="auto" w:fill="1F3864"/>
            <w:tcMar>
              <w:top w:w="120" w:type="dxa"/>
              <w:bottom w:w="120" w:type="dxa"/>
              <w:left w:w="140" w:type="dxa"/>
              <w:right w:w="140" w:type="dxa"/>
            </w:tcMar>
          </w:tcPr>
          <w:p>
            <w:pPr>
              <w:jc w:val="center"/>
            </w:pPr>
            <w:r>
              <w:rPr>
                <w:rFonts w:ascii="Calibri" w:hAnsi="Calibri"/>
                <w:b/>
                <w:color w:val="FFFFFF"/>
                <w:sz w:val="19"/>
              </w:rPr>
              <w:t>Hasil Bersih Pipeline</w:t>
            </w:r>
          </w:p>
        </w:tc>
        <w:tc>
          <w:tcPr>
            <w:tcW w:type="dxa" w:w="2592"/>
            <w:shd w:val="clear" w:color="auto" w:fill="1F3864"/>
            <w:tcMar>
              <w:top w:w="120" w:type="dxa"/>
              <w:bottom w:w="120" w:type="dxa"/>
              <w:left w:w="140" w:type="dxa"/>
              <w:right w:w="140" w:type="dxa"/>
            </w:tcMar>
          </w:tcPr>
          <w:p>
            <w:pPr>
              <w:jc w:val="center"/>
            </w:pPr>
            <w:r>
              <w:rPr>
                <w:rFonts w:ascii="Calibri" w:hAnsi="Calibri"/>
                <w:b/>
                <w:color w:val="FFFFFF"/>
                <w:sz w:val="19"/>
              </w:rPr>
              <w:t>Ground Truth v9</w:t>
            </w:r>
          </w:p>
        </w:tc>
        <w:tc>
          <w:tcPr>
            <w:tcW w:type="dxa" w:w="2448"/>
            <w:shd w:val="clear" w:color="auto" w:fill="1F3864"/>
            <w:tcMar>
              <w:top w:w="120" w:type="dxa"/>
              <w:bottom w:w="120" w:type="dxa"/>
              <w:left w:w="140" w:type="dxa"/>
              <w:right w:w="140" w:type="dxa"/>
            </w:tcMar>
          </w:tcPr>
          <w:p>
            <w:pPr>
              <w:jc w:val="center"/>
            </w:pPr>
            <w:r>
              <w:rPr>
                <w:rFonts w:ascii="Calibri" w:hAnsi="Calibri"/>
                <w:b/>
                <w:color w:val="FFFFFF"/>
                <w:sz w:val="19"/>
              </w:rPr>
              <w:t>Status Kecocokan</w:t>
            </w:r>
          </w:p>
        </w:tc>
      </w:tr>
      <w:tr>
        <w:tc>
          <w:tcPr>
            <w:tcW w:type="dxa" w:w="2160"/>
            <w:shd w:val="clear" w:color="auto" w:fill="FFFFFF"/>
            <w:tcMar>
              <w:top w:w="90" w:type="dxa"/>
              <w:bottom w:w="90" w:type="dxa"/>
              <w:left w:w="130" w:type="dxa"/>
              <w:right w:w="130" w:type="dxa"/>
            </w:tcMar>
          </w:tcPr>
          <w:p>
            <w:r>
              <w:rPr>
                <w:rFonts w:ascii="Calibri" w:hAnsi="Calibri"/>
                <w:color w:val="262626"/>
                <w:sz w:val="18"/>
              </w:rPr>
              <w:t>Nama Kegiatan</w:t>
            </w:r>
          </w:p>
        </w:tc>
        <w:tc>
          <w:tcPr>
            <w:tcW w:type="dxa" w:w="3168"/>
            <w:shd w:val="clear" w:color="auto" w:fill="FFFFFF"/>
            <w:tcMar>
              <w:top w:w="90" w:type="dxa"/>
              <w:bottom w:w="90" w:type="dxa"/>
              <w:left w:w="130" w:type="dxa"/>
              <w:right w:w="130" w:type="dxa"/>
            </w:tcMar>
          </w:tcPr>
          <w:p>
            <w:r>
              <w:rPr>
                <w:rFonts w:ascii="Calibri" w:hAnsi="Calibri"/>
                <w:color w:val="262626"/>
                <w:sz w:val="18"/>
              </w:rPr>
              <w:t>Collaborative Open House for Learning and Academic Building (Colab) 2024</w:t>
            </w:r>
          </w:p>
        </w:tc>
        <w:tc>
          <w:tcPr>
            <w:tcW w:type="dxa" w:w="2592"/>
            <w:shd w:val="clear" w:color="auto" w:fill="FFFFFF"/>
            <w:tcMar>
              <w:top w:w="90" w:type="dxa"/>
              <w:bottom w:w="90" w:type="dxa"/>
              <w:left w:w="130" w:type="dxa"/>
              <w:right w:w="130" w:type="dxa"/>
            </w:tcMar>
          </w:tcPr>
          <w:p>
            <w:r>
              <w:rPr>
                <w:rFonts w:ascii="Calibri" w:hAnsi="Calibri"/>
                <w:color w:val="262626"/>
                <w:sz w:val="18"/>
              </w:rPr>
              <w:t>Collaborative Open House for Learning and Academic Building (Colab) 2024</w:t>
            </w:r>
          </w:p>
        </w:tc>
        <w:tc>
          <w:tcPr>
            <w:tcW w:type="dxa" w:w="2448"/>
            <w:shd w:val="clear" w:color="auto" w:fill="FFFFFF"/>
            <w:tcMar>
              <w:top w:w="90" w:type="dxa"/>
              <w:bottom w:w="90" w:type="dxa"/>
              <w:left w:w="130" w:type="dxa"/>
              <w:right w:w="130" w:type="dxa"/>
            </w:tcMar>
          </w:tcPr>
          <w:p>
            <w:r>
              <w:rPr>
                <w:rFonts w:ascii="Calibri" w:hAnsi="Calibri"/>
                <w:b/>
                <w:color w:val="262626"/>
                <w:sz w:val="18"/>
              </w:rPr>
              <w:t>EXACT MATCH</w:t>
            </w:r>
          </w:p>
        </w:tc>
      </w:tr>
      <w:tr>
        <w:tc>
          <w:tcPr>
            <w:tcW w:type="dxa" w:w="2160"/>
            <w:shd w:val="clear" w:color="auto" w:fill="F2F6FC"/>
            <w:tcMar>
              <w:top w:w="90" w:type="dxa"/>
              <w:bottom w:w="90" w:type="dxa"/>
              <w:left w:w="130" w:type="dxa"/>
              <w:right w:w="130" w:type="dxa"/>
            </w:tcMar>
          </w:tcPr>
          <w:p>
            <w:r>
              <w:rPr>
                <w:rFonts w:ascii="Calibri" w:hAnsi="Calibri"/>
                <w:color w:val="262626"/>
                <w:sz w:val="18"/>
              </w:rPr>
              <w:t>Nomor Sertifikat</w:t>
            </w:r>
          </w:p>
        </w:tc>
        <w:tc>
          <w:tcPr>
            <w:tcW w:type="dxa" w:w="3168"/>
            <w:shd w:val="clear" w:color="auto" w:fill="F2F6FC"/>
            <w:tcMar>
              <w:top w:w="90" w:type="dxa"/>
              <w:bottom w:w="90" w:type="dxa"/>
              <w:left w:w="130" w:type="dxa"/>
              <w:right w:w="130" w:type="dxa"/>
            </w:tcMar>
          </w:tcPr>
          <w:p>
            <w:r>
              <w:rPr>
                <w:rFonts w:ascii="Calibri" w:hAnsi="Calibri"/>
                <w:color w:val="262626"/>
                <w:sz w:val="18"/>
              </w:rPr>
              <w:t>3944/B/UN3.FTMM/KM.04/2024</w:t>
            </w:r>
          </w:p>
        </w:tc>
        <w:tc>
          <w:tcPr>
            <w:tcW w:type="dxa" w:w="2592"/>
            <w:shd w:val="clear" w:color="auto" w:fill="F2F6FC"/>
            <w:tcMar>
              <w:top w:w="90" w:type="dxa"/>
              <w:bottom w:w="90" w:type="dxa"/>
              <w:left w:w="130" w:type="dxa"/>
              <w:right w:w="130" w:type="dxa"/>
            </w:tcMar>
          </w:tcPr>
          <w:p>
            <w:r>
              <w:rPr>
                <w:rFonts w:ascii="Calibri" w:hAnsi="Calibri"/>
                <w:color w:val="262626"/>
                <w:sz w:val="18"/>
              </w:rPr>
              <w:t>3944/B/UN3.FTMM/KM.04/2024</w:t>
            </w:r>
          </w:p>
        </w:tc>
        <w:tc>
          <w:tcPr>
            <w:tcW w:type="dxa" w:w="2448"/>
            <w:shd w:val="clear" w:color="auto" w:fill="F2F6FC"/>
            <w:tcMar>
              <w:top w:w="90" w:type="dxa"/>
              <w:bottom w:w="90" w:type="dxa"/>
              <w:left w:w="130" w:type="dxa"/>
              <w:right w:w="130" w:type="dxa"/>
            </w:tcMar>
          </w:tcPr>
          <w:p>
            <w:r>
              <w:rPr>
                <w:rFonts w:ascii="Calibri" w:hAnsi="Calibri"/>
                <w:b/>
                <w:color w:val="262626"/>
                <w:sz w:val="18"/>
              </w:rPr>
              <w:t>EXACT MATCH (Spasi 'FT MM' otomatis diperbaiki)</w:t>
            </w:r>
          </w:p>
        </w:tc>
      </w:tr>
      <w:tr>
        <w:tc>
          <w:tcPr>
            <w:tcW w:type="dxa" w:w="2160"/>
            <w:shd w:val="clear" w:color="auto" w:fill="FFFFFF"/>
            <w:tcMar>
              <w:top w:w="90" w:type="dxa"/>
              <w:bottom w:w="90" w:type="dxa"/>
              <w:left w:w="130" w:type="dxa"/>
              <w:right w:w="130" w:type="dxa"/>
            </w:tcMar>
          </w:tcPr>
          <w:p>
            <w:r>
              <w:rPr>
                <w:rFonts w:ascii="Calibri" w:hAnsi="Calibri"/>
                <w:color w:val="262626"/>
                <w:sz w:val="18"/>
              </w:rPr>
              <w:t>Penyelenggara</w:t>
            </w:r>
          </w:p>
        </w:tc>
        <w:tc>
          <w:tcPr>
            <w:tcW w:type="dxa" w:w="3168"/>
            <w:shd w:val="clear" w:color="auto" w:fill="FFFFFF"/>
            <w:tcMar>
              <w:top w:w="90" w:type="dxa"/>
              <w:bottom w:w="90" w:type="dxa"/>
              <w:left w:w="130" w:type="dxa"/>
              <w:right w:w="130" w:type="dxa"/>
            </w:tcMar>
          </w:tcPr>
          <w:p>
            <w:r>
              <w:rPr>
                <w:rFonts w:ascii="Calibri" w:hAnsi="Calibri"/>
                <w:color w:val="262626"/>
                <w:sz w:val="18"/>
              </w:rPr>
              <w:t>Badan Eksekutif Mahasiswa Fakultas Teknologi Maju dan Multidisiplin Universitas Airlangga</w:t>
            </w:r>
          </w:p>
        </w:tc>
        <w:tc>
          <w:tcPr>
            <w:tcW w:type="dxa" w:w="2592"/>
            <w:shd w:val="clear" w:color="auto" w:fill="FFFFFF"/>
            <w:tcMar>
              <w:top w:w="90" w:type="dxa"/>
              <w:bottom w:w="90" w:type="dxa"/>
              <w:left w:w="130" w:type="dxa"/>
              <w:right w:w="130" w:type="dxa"/>
            </w:tcMar>
          </w:tcPr>
          <w:p>
            <w:r>
              <w:rPr>
                <w:rFonts w:ascii="Calibri" w:hAnsi="Calibri"/>
                <w:color w:val="262626"/>
                <w:sz w:val="18"/>
              </w:rPr>
              <w:t>BEM FTMM Universitas Airlangga</w:t>
            </w:r>
          </w:p>
        </w:tc>
        <w:tc>
          <w:tcPr>
            <w:tcW w:type="dxa" w:w="2448"/>
            <w:shd w:val="clear" w:color="auto" w:fill="FFFFFF"/>
            <w:tcMar>
              <w:top w:w="90" w:type="dxa"/>
              <w:bottom w:w="90" w:type="dxa"/>
              <w:left w:w="130" w:type="dxa"/>
              <w:right w:w="130" w:type="dxa"/>
            </w:tcMar>
          </w:tcPr>
          <w:p>
            <w:r>
              <w:rPr>
                <w:rFonts w:ascii="Calibri" w:hAnsi="Calibri"/>
                <w:b/>
                <w:color w:val="262626"/>
                <w:sz w:val="18"/>
              </w:rPr>
              <w:t>EXACT MATCH (Akronim valid terdaftar)</w:t>
            </w:r>
          </w:p>
        </w:tc>
      </w:tr>
      <w:tr>
        <w:tc>
          <w:tcPr>
            <w:tcW w:type="dxa" w:w="2160"/>
            <w:shd w:val="clear" w:color="auto" w:fill="F2F6FC"/>
            <w:tcMar>
              <w:top w:w="90" w:type="dxa"/>
              <w:bottom w:w="90" w:type="dxa"/>
              <w:left w:w="130" w:type="dxa"/>
              <w:right w:w="130" w:type="dxa"/>
            </w:tcMar>
          </w:tcPr>
          <w:p>
            <w:r>
              <w:rPr>
                <w:rFonts w:ascii="Calibri" w:hAnsi="Calibri"/>
                <w:color w:val="262626"/>
                <w:sz w:val="18"/>
              </w:rPr>
              <w:t>Tanggal Mulai</w:t>
            </w:r>
          </w:p>
        </w:tc>
        <w:tc>
          <w:tcPr>
            <w:tcW w:type="dxa" w:w="3168"/>
            <w:shd w:val="clear" w:color="auto" w:fill="F2F6FC"/>
            <w:tcMar>
              <w:top w:w="90" w:type="dxa"/>
              <w:bottom w:w="90" w:type="dxa"/>
              <w:left w:w="130" w:type="dxa"/>
              <w:right w:w="130" w:type="dxa"/>
            </w:tcMar>
          </w:tcPr>
          <w:p>
            <w:r>
              <w:rPr>
                <w:rFonts w:ascii="Calibri" w:hAnsi="Calibri"/>
                <w:color w:val="262626"/>
                <w:sz w:val="18"/>
              </w:rPr>
              <w:t>29/09/2024</w:t>
            </w:r>
          </w:p>
        </w:tc>
        <w:tc>
          <w:tcPr>
            <w:tcW w:type="dxa" w:w="2592"/>
            <w:shd w:val="clear" w:color="auto" w:fill="F2F6FC"/>
            <w:tcMar>
              <w:top w:w="90" w:type="dxa"/>
              <w:bottom w:w="90" w:type="dxa"/>
              <w:left w:w="130" w:type="dxa"/>
              <w:right w:w="130" w:type="dxa"/>
            </w:tcMar>
          </w:tcPr>
          <w:p>
            <w:r>
              <w:rPr>
                <w:rFonts w:ascii="Calibri" w:hAnsi="Calibri"/>
                <w:color w:val="262626"/>
                <w:sz w:val="18"/>
              </w:rPr>
              <w:t>29 September 2024</w:t>
            </w:r>
          </w:p>
        </w:tc>
        <w:tc>
          <w:tcPr>
            <w:tcW w:type="dxa" w:w="2448"/>
            <w:shd w:val="clear" w:color="auto" w:fill="F2F6FC"/>
            <w:tcMar>
              <w:top w:w="90" w:type="dxa"/>
              <w:bottom w:w="90" w:type="dxa"/>
              <w:left w:w="130" w:type="dxa"/>
              <w:right w:w="130" w:type="dxa"/>
            </w:tcMar>
          </w:tcPr>
          <w:p>
            <w:r>
              <w:rPr>
                <w:rFonts w:ascii="Calibri" w:hAnsi="Calibri"/>
                <w:b/>
                <w:color w:val="262626"/>
                <w:sz w:val="18"/>
              </w:rPr>
              <w:t>EXACT MATCH (Normalisasi tanggal baku)</w:t>
            </w:r>
          </w:p>
        </w:tc>
      </w:tr>
      <w:tr>
        <w:tc>
          <w:tcPr>
            <w:tcW w:type="dxa" w:w="2160"/>
            <w:shd w:val="clear" w:color="auto" w:fill="FFFFFF"/>
            <w:tcMar>
              <w:top w:w="90" w:type="dxa"/>
              <w:bottom w:w="90" w:type="dxa"/>
              <w:left w:w="130" w:type="dxa"/>
              <w:right w:w="130" w:type="dxa"/>
            </w:tcMar>
          </w:tcPr>
          <w:p>
            <w:r>
              <w:rPr>
                <w:rFonts w:ascii="Calibri" w:hAnsi="Calibri"/>
                <w:color w:val="262626"/>
                <w:sz w:val="18"/>
              </w:rPr>
              <w:t>Tanggal Selesai</w:t>
            </w:r>
          </w:p>
        </w:tc>
        <w:tc>
          <w:tcPr>
            <w:tcW w:type="dxa" w:w="3168"/>
            <w:shd w:val="clear" w:color="auto" w:fill="FFFFFF"/>
            <w:tcMar>
              <w:top w:w="90" w:type="dxa"/>
              <w:bottom w:w="90" w:type="dxa"/>
              <w:left w:w="130" w:type="dxa"/>
              <w:right w:w="130" w:type="dxa"/>
            </w:tcMar>
          </w:tcPr>
          <w:p>
            <w:r>
              <w:rPr>
                <w:rFonts w:ascii="Calibri" w:hAnsi="Calibri"/>
                <w:color w:val="262626"/>
                <w:sz w:val="18"/>
              </w:rPr>
              <w:t>29/09/2024</w:t>
            </w:r>
          </w:p>
        </w:tc>
        <w:tc>
          <w:tcPr>
            <w:tcW w:type="dxa" w:w="2592"/>
            <w:shd w:val="clear" w:color="auto" w:fill="FFFFFF"/>
            <w:tcMar>
              <w:top w:w="90" w:type="dxa"/>
              <w:bottom w:w="90" w:type="dxa"/>
              <w:left w:w="130" w:type="dxa"/>
              <w:right w:w="130" w:type="dxa"/>
            </w:tcMar>
          </w:tcPr>
          <w:p>
            <w:r>
              <w:rPr>
                <w:rFonts w:ascii="Calibri" w:hAnsi="Calibri"/>
                <w:color w:val="262626"/>
                <w:sz w:val="18"/>
              </w:rPr>
              <w:t>29 September 2024</w:t>
            </w:r>
          </w:p>
        </w:tc>
        <w:tc>
          <w:tcPr>
            <w:tcW w:type="dxa" w:w="2448"/>
            <w:shd w:val="clear" w:color="auto" w:fill="FFFFFF"/>
            <w:tcMar>
              <w:top w:w="90" w:type="dxa"/>
              <w:bottom w:w="90" w:type="dxa"/>
              <w:left w:w="130" w:type="dxa"/>
              <w:right w:w="130" w:type="dxa"/>
            </w:tcMar>
          </w:tcPr>
          <w:p>
            <w:r>
              <w:rPr>
                <w:rFonts w:ascii="Calibri" w:hAnsi="Calibri"/>
                <w:b/>
                <w:color w:val="262626"/>
                <w:sz w:val="18"/>
              </w:rPr>
              <w:t>EXACT MATCH</w:t>
            </w:r>
          </w:p>
        </w:tc>
      </w:tr>
      <w:tr>
        <w:tc>
          <w:tcPr>
            <w:tcW w:type="dxa" w:w="2160"/>
            <w:shd w:val="clear" w:color="auto" w:fill="F2F6FC"/>
            <w:tcMar>
              <w:top w:w="90" w:type="dxa"/>
              <w:bottom w:w="90" w:type="dxa"/>
              <w:left w:w="130" w:type="dxa"/>
              <w:right w:w="130" w:type="dxa"/>
            </w:tcMar>
          </w:tcPr>
          <w:p>
            <w:r>
              <w:rPr>
                <w:rFonts w:ascii="Calibri" w:hAnsi="Calibri"/>
                <w:color w:val="262626"/>
                <w:sz w:val="18"/>
              </w:rPr>
              <w:t>Tingkat</w:t>
            </w:r>
          </w:p>
        </w:tc>
        <w:tc>
          <w:tcPr>
            <w:tcW w:type="dxa" w:w="3168"/>
            <w:shd w:val="clear" w:color="auto" w:fill="F2F6FC"/>
            <w:tcMar>
              <w:top w:w="90" w:type="dxa"/>
              <w:bottom w:w="90" w:type="dxa"/>
              <w:left w:w="130" w:type="dxa"/>
              <w:right w:w="130" w:type="dxa"/>
            </w:tcMar>
          </w:tcPr>
          <w:p>
            <w:r>
              <w:rPr>
                <w:rFonts w:ascii="Calibri" w:hAnsi="Calibri"/>
                <w:color w:val="262626"/>
                <w:sz w:val="18"/>
              </w:rPr>
              <w:t>Fakultas</w:t>
            </w:r>
          </w:p>
        </w:tc>
        <w:tc>
          <w:tcPr>
            <w:tcW w:type="dxa" w:w="2592"/>
            <w:shd w:val="clear" w:color="auto" w:fill="F2F6FC"/>
            <w:tcMar>
              <w:top w:w="90" w:type="dxa"/>
              <w:bottom w:w="90" w:type="dxa"/>
              <w:left w:w="130" w:type="dxa"/>
              <w:right w:w="130" w:type="dxa"/>
            </w:tcMar>
          </w:tcPr>
          <w:p>
            <w:r>
              <w:rPr>
                <w:rFonts w:ascii="Calibri" w:hAnsi="Calibri"/>
                <w:color w:val="262626"/>
                <w:sz w:val="18"/>
              </w:rPr>
              <w:t>Fakultas</w:t>
            </w:r>
          </w:p>
        </w:tc>
        <w:tc>
          <w:tcPr>
            <w:tcW w:type="dxa" w:w="2448"/>
            <w:shd w:val="clear" w:color="auto" w:fill="F2F6FC"/>
            <w:tcMar>
              <w:top w:w="90" w:type="dxa"/>
              <w:bottom w:w="90" w:type="dxa"/>
              <w:left w:w="130" w:type="dxa"/>
              <w:right w:w="130" w:type="dxa"/>
            </w:tcMar>
          </w:tcPr>
          <w:p>
            <w:r>
              <w:rPr>
                <w:rFonts w:ascii="Calibri" w:hAnsi="Calibri"/>
                <w:b/>
                <w:color w:val="262626"/>
                <w:sz w:val="18"/>
              </w:rPr>
              <w:t>EXACT MATCH (Router BEM Fakultas)</w:t>
            </w:r>
          </w:p>
        </w:tc>
      </w:tr>
    </w:tbl>
    <w:p>
      <w:pPr>
        <w:spacing w:after="120"/>
      </w:pPr>
    </w:p>
    <w:p>
      <w:pPr>
        <w:spacing w:after="240" w:line="276" w:lineRule="auto"/>
      </w:pPr>
      <w:r>
        <w:rPr>
          <w:rFonts w:ascii="Calibri" w:hAnsi="Calibri"/>
          <w:b w:val="0"/>
          <w:i w:val="0"/>
          <w:color w:val="262626"/>
          <w:sz w:val="21"/>
        </w:rPr>
        <w:t>Catatan Teknis: Membuktikan ketangguhan Tesseract pada dokumen digital: membaca dari gambar raster tetap menghasilkan nomor, kegiatan, dan tanggal yang 100% tepat.</w:t>
      </w:r>
    </w:p>
    <w:p>
      <w:pPr>
        <w:spacing w:after="80" w:line="276" w:lineRule="auto"/>
      </w:pPr>
      <w:r>
        <w:rPr>
          <w:rFonts w:ascii="Calibri" w:hAnsi="Calibri"/>
          <w:b/>
          <w:i w:val="0"/>
          <w:color w:val="1F3864"/>
          <w:sz w:val="21"/>
        </w:rPr>
        <w:t>Contoh 2: primarizki_panitia_binary_2024.pdf</w:t>
      </w:r>
    </w:p>
    <w:p>
      <w:pPr>
        <w:spacing w:after="40" w:line="276" w:lineRule="auto"/>
      </w:pPr>
      <w:r>
        <w:rPr>
          <w:rFonts w:ascii="Calibri" w:hAnsi="Calibri"/>
          <w:b w:val="0"/>
          <w:i/>
          <w:color w:val="262626"/>
          <w:sz w:val="21"/>
        </w:rPr>
        <w:t>Tipe: Scan Kertas (Kepanitiaan Mahasiswa) | Karakteristik: Kasus Angka Romawi &amp; Penomoran Resmi Fakultas</w:t>
      </w:r>
    </w:p>
    <w:p>
      <w:pPr>
        <w:spacing w:after="40" w:line="276" w:lineRule="auto"/>
      </w:pPr>
      <w:r>
        <w:rPr>
          <w:rFonts w:ascii="Calibri" w:hAnsi="Calibri"/>
          <w:b/>
          <w:i w:val="0"/>
          <w:color w:val="262626"/>
          <w:sz w:val="21"/>
        </w:rPr>
        <w:t>Teks Mentah Raw OCR Tesseract (Lengkap):</w:t>
      </w:r>
    </w:p>
    <w:tbl>
      <w:tblPr>
        <w:tblStyle w:val="TableGrid"/>
        <w:tblW w:type="auto" w:w="0"/>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val="clear" w:color="auto" w:fill="F6F8FA"/>
            <w:tcMar>
              <w:top w:w="100" w:type="dxa"/>
              <w:bottom w:w="100" w:type="dxa"/>
              <w:left w:w="140" w:type="dxa"/>
              <w:right w:w="140" w:type="dxa"/>
            </w:tcMar>
          </w:tcPr>
          <w:p>
            <w:pPr>
              <w:spacing w:before="40" w:after="40" w:line="252" w:lineRule="auto"/>
            </w:pPr>
            <w:r>
              <w:rPr>
                <w:rFonts w:ascii="Consolas" w:hAnsi="Consolas"/>
                <w:color w:val="24292F"/>
                <w:sz w:val="16"/>
              </w:rPr>
              <w:t>SERI TE KASN</w:t>
              <w:br/>
              <w:t>Nomor : 4134/B/UN3.FTMM/KM.04/2024</w:t>
              <w:br/>
              <w:t>BINARY 4.0</w:t>
              <w:br/>
              <w:t>be DIBERIKAN KEPADA:</w:t>
              <w:br/>
              <w:t>PRIMARIZKI AHMAD HARIYONO</w:t>
              <w:br/>
              <w:t>atas partisipasinya sebagai</w:t>
              <w:br/>
              <w:t>PANITIA</w:t>
              <w:br/>
              <w:t>dalam rangkaian acara BINARY 4.0 (Building Freshman Solidarity and Character Development)</w:t>
              <w:br/>
              <w:t>yang diselenggarakan oleh Program Studi S1 Teknologi Sains Data Universitas Airlangga</w:t>
              <w:br/>
              <w:t>Ketua Pelaksana BINARY 4.0</w:t>
              <w:br/>
              <w:t>Annisa Dinda Madinah</w:t>
              <w:br/>
              <w:t>» / Nomor : 4134/B/UN3.FTMM/KM.04/2024 -— oR</w:t>
              <w:br/>
              <w:t>“, “ DIBERIKAN KEPADA: 5</w:t>
              <w:br/>
              <w:t>5 , atas partisipasinya sebagai / : .</w:t>
              <w:br/>
              <w:t>nF PANITIA x</w:t>
              <w:br/>
              <w:t>- dalam rangkaian acara BINARY 4.0 (Building Freshman Solidarity and Character Development) .</w:t>
              <w:br/>
              <w:t>F yang diselenggarakan oleh Program Studi S1 Teknologi Sains Data Universitas Airlangga an</w:t>
              <w:br/>
              <w:t>: (3 KARE IM Universitas Airlangga Ketua Himpunan Mahasiswa ISL Ketua Pelaksana BINARY 4.0 -N</w:t>
              <w:br/>
              <w:t>AAN ah, yg"</w:t>
              <w:br/>
              <w:t>af Prof-Dr-Dwi Setyawan, S.Si., M.Si., Apt. Aa Aryasuta Tirta Annisa Dinda Madinah 4k</w:t>
              <w:br/>
              <w:t>(7</w:t>
              <w:br/>
              <w:t>1)</w:t>
              <w:br/>
              <w:t>SERI [FL KASS</w:t>
              <w:br/>
              <w:t>~</w:t>
              <w:br/>
              <w:t>ANY</w:t>
              <w:br/>
              <w:t>SN</w:t>
              <w:br/>
              <w:t>DIBERIKAN KEPADA:</w:t>
              <w:br/>
              <w:t>4</w:t>
              <w:br/>
              <w:t>ZOD</w:t>
              <w:br/>
              <w:t>EKA</w:t>
              <w:br/>
              <w:t>NM Universitas Airlangga</w:t>
              <w:br/>
              <w:t>Ketua Himpunan Mahasiswa ISL</w:t>
              <w:br/>
              <w:t>LY</w:t>
              <w:br/>
              <w:t>“295</w:t>
              <w:br/>
              <w:t>Ne</w:t>
              <w:br/>
              <w:t>£Q</w:t>
              <w:br/>
              <w:t>LX</w:t>
              <w:br/>
              <w:t>YP</w:t>
              <w:br/>
              <w:t>“wes x</w:t>
              <w:br/>
              <w:t>GRE</w:t>
              <w:br/>
              <w:t>Cs</w:t>
              <w:br/>
              <w:t>4,</w:t>
              <w:br/>
              <w:t>TEMAN</w:t>
              <w:br/>
              <w:t>HIMA</w:t>
              <w:br/>
              <w:t>PIA</w:t>
              <w:br/>
              <w:t>DA</w:t>
              <w:br/>
              <w:t>i Setyawan, S.Si., M.Si., Apt</w:t>
              <w:br/>
              <w:t>Jutu Aryasuta Tirta</w:t>
            </w:r>
          </w:p>
        </w:tc>
      </w:tr>
    </w:tbl>
    <w:p>
      <w:pPr>
        <w:spacing w:after="120"/>
      </w:pP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2340"/>
        <w:gridCol w:w="2340"/>
        <w:gridCol w:w="2340"/>
        <w:gridCol w:w="2340"/>
      </w:tblGrid>
      <w:tr>
        <w:tc>
          <w:tcPr>
            <w:tcW w:type="dxa" w:w="2160"/>
            <w:shd w:val="clear" w:color="auto" w:fill="1F3864"/>
            <w:tcMar>
              <w:top w:w="120" w:type="dxa"/>
              <w:bottom w:w="120" w:type="dxa"/>
              <w:left w:w="140" w:type="dxa"/>
              <w:right w:w="140" w:type="dxa"/>
            </w:tcMar>
          </w:tcPr>
          <w:p>
            <w:pPr>
              <w:jc w:val="center"/>
            </w:pPr>
            <w:r>
              <w:rPr>
                <w:rFonts w:ascii="Calibri" w:hAnsi="Calibri"/>
                <w:b/>
                <w:color w:val="FFFFFF"/>
                <w:sz w:val="19"/>
              </w:rPr>
              <w:t>Field Formulir KHP</w:t>
            </w:r>
          </w:p>
        </w:tc>
        <w:tc>
          <w:tcPr>
            <w:tcW w:type="dxa" w:w="3168"/>
            <w:shd w:val="clear" w:color="auto" w:fill="1F3864"/>
            <w:tcMar>
              <w:top w:w="120" w:type="dxa"/>
              <w:bottom w:w="120" w:type="dxa"/>
              <w:left w:w="140" w:type="dxa"/>
              <w:right w:w="140" w:type="dxa"/>
            </w:tcMar>
          </w:tcPr>
          <w:p>
            <w:pPr>
              <w:jc w:val="center"/>
            </w:pPr>
            <w:r>
              <w:rPr>
                <w:rFonts w:ascii="Calibri" w:hAnsi="Calibri"/>
                <w:b/>
                <w:color w:val="FFFFFF"/>
                <w:sz w:val="19"/>
              </w:rPr>
              <w:t>Hasil Bersih Pipeline</w:t>
            </w:r>
          </w:p>
        </w:tc>
        <w:tc>
          <w:tcPr>
            <w:tcW w:type="dxa" w:w="2592"/>
            <w:shd w:val="clear" w:color="auto" w:fill="1F3864"/>
            <w:tcMar>
              <w:top w:w="120" w:type="dxa"/>
              <w:bottom w:w="120" w:type="dxa"/>
              <w:left w:w="140" w:type="dxa"/>
              <w:right w:w="140" w:type="dxa"/>
            </w:tcMar>
          </w:tcPr>
          <w:p>
            <w:pPr>
              <w:jc w:val="center"/>
            </w:pPr>
            <w:r>
              <w:rPr>
                <w:rFonts w:ascii="Calibri" w:hAnsi="Calibri"/>
                <w:b/>
                <w:color w:val="FFFFFF"/>
                <w:sz w:val="19"/>
              </w:rPr>
              <w:t>Ground Truth v9</w:t>
            </w:r>
          </w:p>
        </w:tc>
        <w:tc>
          <w:tcPr>
            <w:tcW w:type="dxa" w:w="2448"/>
            <w:shd w:val="clear" w:color="auto" w:fill="1F3864"/>
            <w:tcMar>
              <w:top w:w="120" w:type="dxa"/>
              <w:bottom w:w="120" w:type="dxa"/>
              <w:left w:w="140" w:type="dxa"/>
              <w:right w:w="140" w:type="dxa"/>
            </w:tcMar>
          </w:tcPr>
          <w:p>
            <w:pPr>
              <w:jc w:val="center"/>
            </w:pPr>
            <w:r>
              <w:rPr>
                <w:rFonts w:ascii="Calibri" w:hAnsi="Calibri"/>
                <w:b/>
                <w:color w:val="FFFFFF"/>
                <w:sz w:val="19"/>
              </w:rPr>
              <w:t>Status Kecocokan</w:t>
            </w:r>
          </w:p>
        </w:tc>
      </w:tr>
      <w:tr>
        <w:tc>
          <w:tcPr>
            <w:tcW w:type="dxa" w:w="2160"/>
            <w:shd w:val="clear" w:color="auto" w:fill="FFFFFF"/>
            <w:tcMar>
              <w:top w:w="90" w:type="dxa"/>
              <w:bottom w:w="90" w:type="dxa"/>
              <w:left w:w="130" w:type="dxa"/>
              <w:right w:w="130" w:type="dxa"/>
            </w:tcMar>
          </w:tcPr>
          <w:p>
            <w:r>
              <w:rPr>
                <w:rFonts w:ascii="Calibri" w:hAnsi="Calibri"/>
                <w:color w:val="262626"/>
                <w:sz w:val="18"/>
              </w:rPr>
              <w:t>Nama Kegiatan</w:t>
            </w:r>
          </w:p>
        </w:tc>
        <w:tc>
          <w:tcPr>
            <w:tcW w:type="dxa" w:w="3168"/>
            <w:shd w:val="clear" w:color="auto" w:fill="FFFFFF"/>
            <w:tcMar>
              <w:top w:w="90" w:type="dxa"/>
              <w:bottom w:w="90" w:type="dxa"/>
              <w:left w:w="130" w:type="dxa"/>
              <w:right w:w="130" w:type="dxa"/>
            </w:tcMar>
          </w:tcPr>
          <w:p>
            <w:r>
              <w:rPr>
                <w:rFonts w:ascii="Calibri" w:hAnsi="Calibri"/>
                <w:color w:val="262626"/>
                <w:sz w:val="18"/>
              </w:rPr>
              <w:t>BINARY 4.0 (Building Freshman Solidarity and Character Development)</w:t>
            </w:r>
          </w:p>
        </w:tc>
        <w:tc>
          <w:tcPr>
            <w:tcW w:type="dxa" w:w="2592"/>
            <w:shd w:val="clear" w:color="auto" w:fill="FFFFFF"/>
            <w:tcMar>
              <w:top w:w="90" w:type="dxa"/>
              <w:bottom w:w="90" w:type="dxa"/>
              <w:left w:w="130" w:type="dxa"/>
              <w:right w:w="130" w:type="dxa"/>
            </w:tcMar>
          </w:tcPr>
          <w:p>
            <w:r>
              <w:rPr>
                <w:rFonts w:ascii="Calibri" w:hAnsi="Calibri"/>
                <w:color w:val="262626"/>
                <w:sz w:val="18"/>
              </w:rPr>
              <w:t>BINARY 4.0 (Building Freshman Solidarity and Character Development)</w:t>
            </w:r>
          </w:p>
        </w:tc>
        <w:tc>
          <w:tcPr>
            <w:tcW w:type="dxa" w:w="2448"/>
            <w:shd w:val="clear" w:color="auto" w:fill="FFFFFF"/>
            <w:tcMar>
              <w:top w:w="90" w:type="dxa"/>
              <w:bottom w:w="90" w:type="dxa"/>
              <w:left w:w="130" w:type="dxa"/>
              <w:right w:w="130" w:type="dxa"/>
            </w:tcMar>
          </w:tcPr>
          <w:p>
            <w:r>
              <w:rPr>
                <w:rFonts w:ascii="Calibri" w:hAnsi="Calibri"/>
                <w:b/>
                <w:color w:val="262626"/>
                <w:sz w:val="18"/>
              </w:rPr>
              <w:t>EXACT MATCH</w:t>
            </w:r>
          </w:p>
        </w:tc>
      </w:tr>
      <w:tr>
        <w:tc>
          <w:tcPr>
            <w:tcW w:type="dxa" w:w="2160"/>
            <w:shd w:val="clear" w:color="auto" w:fill="F2F6FC"/>
            <w:tcMar>
              <w:top w:w="90" w:type="dxa"/>
              <w:bottom w:w="90" w:type="dxa"/>
              <w:left w:w="130" w:type="dxa"/>
              <w:right w:w="130" w:type="dxa"/>
            </w:tcMar>
          </w:tcPr>
          <w:p>
            <w:r>
              <w:rPr>
                <w:rFonts w:ascii="Calibri" w:hAnsi="Calibri"/>
                <w:color w:val="262626"/>
                <w:sz w:val="18"/>
              </w:rPr>
              <w:t>Nomor Sertifikat</w:t>
            </w:r>
          </w:p>
        </w:tc>
        <w:tc>
          <w:tcPr>
            <w:tcW w:type="dxa" w:w="3168"/>
            <w:shd w:val="clear" w:color="auto" w:fill="F2F6FC"/>
            <w:tcMar>
              <w:top w:w="90" w:type="dxa"/>
              <w:bottom w:w="90" w:type="dxa"/>
              <w:left w:w="130" w:type="dxa"/>
              <w:right w:w="130" w:type="dxa"/>
            </w:tcMar>
          </w:tcPr>
          <w:p>
            <w:r>
              <w:rPr>
                <w:rFonts w:ascii="Calibri" w:hAnsi="Calibri"/>
                <w:color w:val="262626"/>
                <w:sz w:val="18"/>
              </w:rPr>
              <w:t>4134/B/UN3.FTMM/KM.04/2024</w:t>
            </w:r>
          </w:p>
        </w:tc>
        <w:tc>
          <w:tcPr>
            <w:tcW w:type="dxa" w:w="2592"/>
            <w:shd w:val="clear" w:color="auto" w:fill="F2F6FC"/>
            <w:tcMar>
              <w:top w:w="90" w:type="dxa"/>
              <w:bottom w:w="90" w:type="dxa"/>
              <w:left w:w="130" w:type="dxa"/>
              <w:right w:w="130" w:type="dxa"/>
            </w:tcMar>
          </w:tcPr>
          <w:p>
            <w:r>
              <w:rPr>
                <w:rFonts w:ascii="Calibri" w:hAnsi="Calibri"/>
                <w:color w:val="262626"/>
                <w:sz w:val="18"/>
              </w:rPr>
              <w:t>4134/B/UN3.FTMM/KM.04/2024</w:t>
            </w:r>
          </w:p>
        </w:tc>
        <w:tc>
          <w:tcPr>
            <w:tcW w:type="dxa" w:w="2448"/>
            <w:shd w:val="clear" w:color="auto" w:fill="F2F6FC"/>
            <w:tcMar>
              <w:top w:w="90" w:type="dxa"/>
              <w:bottom w:w="90" w:type="dxa"/>
              <w:left w:w="130" w:type="dxa"/>
              <w:right w:w="130" w:type="dxa"/>
            </w:tcMar>
          </w:tcPr>
          <w:p>
            <w:r>
              <w:rPr>
                <w:rFonts w:ascii="Calibri" w:hAnsi="Calibri"/>
                <w:b/>
                <w:color w:val="262626"/>
                <w:sz w:val="18"/>
              </w:rPr>
              <w:t>EXACT MATCH (Bulan Romawi &amp; kode unit presisi)</w:t>
            </w:r>
          </w:p>
        </w:tc>
      </w:tr>
      <w:tr>
        <w:tc>
          <w:tcPr>
            <w:tcW w:type="dxa" w:w="2160"/>
            <w:shd w:val="clear" w:color="auto" w:fill="FFFFFF"/>
            <w:tcMar>
              <w:top w:w="90" w:type="dxa"/>
              <w:bottom w:w="90" w:type="dxa"/>
              <w:left w:w="130" w:type="dxa"/>
              <w:right w:w="130" w:type="dxa"/>
            </w:tcMar>
          </w:tcPr>
          <w:p>
            <w:r>
              <w:rPr>
                <w:rFonts w:ascii="Calibri" w:hAnsi="Calibri"/>
                <w:color w:val="262626"/>
                <w:sz w:val="18"/>
              </w:rPr>
              <w:t>Penyelenggara</w:t>
            </w:r>
          </w:p>
        </w:tc>
        <w:tc>
          <w:tcPr>
            <w:tcW w:type="dxa" w:w="3168"/>
            <w:shd w:val="clear" w:color="auto" w:fill="FFFFFF"/>
            <w:tcMar>
              <w:top w:w="90" w:type="dxa"/>
              <w:bottom w:w="90" w:type="dxa"/>
              <w:left w:w="130" w:type="dxa"/>
              <w:right w:w="130" w:type="dxa"/>
            </w:tcMar>
          </w:tcPr>
          <w:p>
            <w:r>
              <w:rPr>
                <w:rFonts w:ascii="Calibri" w:hAnsi="Calibri"/>
                <w:color w:val="262626"/>
                <w:sz w:val="18"/>
              </w:rPr>
              <w:t>Program Studi S-1 Teknologi Sains Data Universitas Airlangga</w:t>
            </w:r>
          </w:p>
        </w:tc>
        <w:tc>
          <w:tcPr>
            <w:tcW w:type="dxa" w:w="2592"/>
            <w:shd w:val="clear" w:color="auto" w:fill="FFFFFF"/>
            <w:tcMar>
              <w:top w:w="90" w:type="dxa"/>
              <w:bottom w:w="90" w:type="dxa"/>
              <w:left w:w="130" w:type="dxa"/>
              <w:right w:w="130" w:type="dxa"/>
            </w:tcMar>
          </w:tcPr>
          <w:p>
            <w:r>
              <w:rPr>
                <w:rFonts w:ascii="Calibri" w:hAnsi="Calibri"/>
                <w:color w:val="262626"/>
                <w:sz w:val="18"/>
              </w:rPr>
              <w:t>Program Studi S1 Teknologi Sains Data Universitas Airlangga</w:t>
            </w:r>
          </w:p>
        </w:tc>
        <w:tc>
          <w:tcPr>
            <w:tcW w:type="dxa" w:w="2448"/>
            <w:shd w:val="clear" w:color="auto" w:fill="FFFFFF"/>
            <w:tcMar>
              <w:top w:w="90" w:type="dxa"/>
              <w:bottom w:w="90" w:type="dxa"/>
              <w:left w:w="130" w:type="dxa"/>
              <w:right w:w="130" w:type="dxa"/>
            </w:tcMar>
          </w:tcPr>
          <w:p>
            <w:r>
              <w:rPr>
                <w:rFonts w:ascii="Calibri" w:hAnsi="Calibri"/>
                <w:b/>
                <w:color w:val="262626"/>
                <w:sz w:val="18"/>
              </w:rPr>
              <w:t>EXACT MATCH</w:t>
            </w:r>
          </w:p>
        </w:tc>
      </w:tr>
      <w:tr>
        <w:tc>
          <w:tcPr>
            <w:tcW w:type="dxa" w:w="2160"/>
            <w:shd w:val="clear" w:color="auto" w:fill="F2F6FC"/>
            <w:tcMar>
              <w:top w:w="90" w:type="dxa"/>
              <w:bottom w:w="90" w:type="dxa"/>
              <w:left w:w="130" w:type="dxa"/>
              <w:right w:w="130" w:type="dxa"/>
            </w:tcMar>
          </w:tcPr>
          <w:p>
            <w:r>
              <w:rPr>
                <w:rFonts w:ascii="Calibri" w:hAnsi="Calibri"/>
                <w:color w:val="262626"/>
                <w:sz w:val="18"/>
              </w:rPr>
              <w:t>Tanggal Mulai</w:t>
            </w:r>
          </w:p>
        </w:tc>
        <w:tc>
          <w:tcPr>
            <w:tcW w:type="dxa" w:w="3168"/>
            <w:shd w:val="clear" w:color="auto" w:fill="F2F6FC"/>
            <w:tcMar>
              <w:top w:w="90" w:type="dxa"/>
              <w:bottom w:w="90" w:type="dxa"/>
              <w:left w:w="130" w:type="dxa"/>
              <w:right w:w="130" w:type="dxa"/>
            </w:tcMar>
          </w:tcPr>
          <w:p>
            <w:r>
              <w:rPr>
                <w:rFonts w:ascii="Calibri" w:hAnsi="Calibri"/>
                <w:color w:val="262626"/>
                <w:sz w:val="18"/>
              </w:rPr>
              <w:t>—</w:t>
            </w:r>
          </w:p>
        </w:tc>
        <w:tc>
          <w:tcPr>
            <w:tcW w:type="dxa" w:w="2592"/>
            <w:shd w:val="clear" w:color="auto" w:fill="F2F6FC"/>
            <w:tcMar>
              <w:top w:w="90" w:type="dxa"/>
              <w:bottom w:w="90" w:type="dxa"/>
              <w:left w:w="130" w:type="dxa"/>
              <w:right w:w="130" w:type="dxa"/>
            </w:tcMar>
          </w:tcPr>
          <w:p>
            <w:r>
              <w:rPr>
                <w:rFonts w:ascii="Calibri" w:hAnsi="Calibri"/>
                <w:color w:val="262626"/>
                <w:sz w:val="18"/>
              </w:rPr>
              <w:t>-</w:t>
            </w:r>
          </w:p>
        </w:tc>
        <w:tc>
          <w:tcPr>
            <w:tcW w:type="dxa" w:w="2448"/>
            <w:shd w:val="clear" w:color="auto" w:fill="F2F6FC"/>
            <w:tcMar>
              <w:top w:w="90" w:type="dxa"/>
              <w:bottom w:w="90" w:type="dxa"/>
              <w:left w:w="130" w:type="dxa"/>
              <w:right w:w="130" w:type="dxa"/>
            </w:tcMar>
          </w:tcPr>
          <w:p>
            <w:r>
              <w:rPr>
                <w:rFonts w:ascii="Calibri" w:hAnsi="Calibri"/>
                <w:color w:val="262626"/>
                <w:sz w:val="18"/>
              </w:rPr>
              <w:t>NA (Sertifikat fisik memang tanpa tanggal)</w:t>
            </w:r>
          </w:p>
        </w:tc>
      </w:tr>
      <w:tr>
        <w:tc>
          <w:tcPr>
            <w:tcW w:type="dxa" w:w="2160"/>
            <w:shd w:val="clear" w:color="auto" w:fill="FFFFFF"/>
            <w:tcMar>
              <w:top w:w="90" w:type="dxa"/>
              <w:bottom w:w="90" w:type="dxa"/>
              <w:left w:w="130" w:type="dxa"/>
              <w:right w:w="130" w:type="dxa"/>
            </w:tcMar>
          </w:tcPr>
          <w:p>
            <w:r>
              <w:rPr>
                <w:rFonts w:ascii="Calibri" w:hAnsi="Calibri"/>
                <w:color w:val="262626"/>
                <w:sz w:val="18"/>
              </w:rPr>
              <w:t>Tanggal Selesai</w:t>
            </w:r>
          </w:p>
        </w:tc>
        <w:tc>
          <w:tcPr>
            <w:tcW w:type="dxa" w:w="3168"/>
            <w:shd w:val="clear" w:color="auto" w:fill="FFFFFF"/>
            <w:tcMar>
              <w:top w:w="90" w:type="dxa"/>
              <w:bottom w:w="90" w:type="dxa"/>
              <w:left w:w="130" w:type="dxa"/>
              <w:right w:w="130" w:type="dxa"/>
            </w:tcMar>
          </w:tcPr>
          <w:p>
            <w:r>
              <w:rPr>
                <w:rFonts w:ascii="Calibri" w:hAnsi="Calibri"/>
                <w:color w:val="262626"/>
                <w:sz w:val="18"/>
              </w:rPr>
              <w:t>—</w:t>
            </w:r>
          </w:p>
        </w:tc>
        <w:tc>
          <w:tcPr>
            <w:tcW w:type="dxa" w:w="2592"/>
            <w:shd w:val="clear" w:color="auto" w:fill="FFFFFF"/>
            <w:tcMar>
              <w:top w:w="90" w:type="dxa"/>
              <w:bottom w:w="90" w:type="dxa"/>
              <w:left w:w="130" w:type="dxa"/>
              <w:right w:w="130" w:type="dxa"/>
            </w:tcMar>
          </w:tcPr>
          <w:p>
            <w:r>
              <w:rPr>
                <w:rFonts w:ascii="Calibri" w:hAnsi="Calibri"/>
                <w:color w:val="262626"/>
                <w:sz w:val="18"/>
              </w:rPr>
              <w:t>-</w:t>
            </w:r>
          </w:p>
        </w:tc>
        <w:tc>
          <w:tcPr>
            <w:tcW w:type="dxa" w:w="2448"/>
            <w:shd w:val="clear" w:color="auto" w:fill="FFFFFF"/>
            <w:tcMar>
              <w:top w:w="90" w:type="dxa"/>
              <w:bottom w:w="90" w:type="dxa"/>
              <w:left w:w="130" w:type="dxa"/>
              <w:right w:w="130" w:type="dxa"/>
            </w:tcMar>
          </w:tcPr>
          <w:p>
            <w:r>
              <w:rPr>
                <w:rFonts w:ascii="Calibri" w:hAnsi="Calibri"/>
                <w:color w:val="262626"/>
                <w:sz w:val="18"/>
              </w:rPr>
              <w:t>NA</w:t>
            </w:r>
          </w:p>
        </w:tc>
      </w:tr>
      <w:tr>
        <w:tc>
          <w:tcPr>
            <w:tcW w:type="dxa" w:w="2160"/>
            <w:shd w:val="clear" w:color="auto" w:fill="F2F6FC"/>
            <w:tcMar>
              <w:top w:w="90" w:type="dxa"/>
              <w:bottom w:w="90" w:type="dxa"/>
              <w:left w:w="130" w:type="dxa"/>
              <w:right w:w="130" w:type="dxa"/>
            </w:tcMar>
          </w:tcPr>
          <w:p>
            <w:r>
              <w:rPr>
                <w:rFonts w:ascii="Calibri" w:hAnsi="Calibri"/>
                <w:color w:val="262626"/>
                <w:sz w:val="18"/>
              </w:rPr>
              <w:t>Tingkat</w:t>
            </w:r>
          </w:p>
        </w:tc>
        <w:tc>
          <w:tcPr>
            <w:tcW w:type="dxa" w:w="3168"/>
            <w:shd w:val="clear" w:color="auto" w:fill="F2F6FC"/>
            <w:tcMar>
              <w:top w:w="90" w:type="dxa"/>
              <w:bottom w:w="90" w:type="dxa"/>
              <w:left w:w="130" w:type="dxa"/>
              <w:right w:w="130" w:type="dxa"/>
            </w:tcMar>
          </w:tcPr>
          <w:p>
            <w:r>
              <w:rPr>
                <w:rFonts w:ascii="Calibri" w:hAnsi="Calibri"/>
                <w:color w:val="262626"/>
                <w:sz w:val="18"/>
              </w:rPr>
              <w:t>Departemen/Program Studi</w:t>
            </w:r>
          </w:p>
        </w:tc>
        <w:tc>
          <w:tcPr>
            <w:tcW w:type="dxa" w:w="2592"/>
            <w:shd w:val="clear" w:color="auto" w:fill="F2F6FC"/>
            <w:tcMar>
              <w:top w:w="90" w:type="dxa"/>
              <w:bottom w:w="90" w:type="dxa"/>
              <w:left w:w="130" w:type="dxa"/>
              <w:right w:w="130" w:type="dxa"/>
            </w:tcMar>
          </w:tcPr>
          <w:p>
            <w:r>
              <w:rPr>
                <w:rFonts w:ascii="Calibri" w:hAnsi="Calibri"/>
                <w:color w:val="262626"/>
                <w:sz w:val="18"/>
              </w:rPr>
              <w:t>Departemen/Program Studi</w:t>
            </w:r>
          </w:p>
        </w:tc>
        <w:tc>
          <w:tcPr>
            <w:tcW w:type="dxa" w:w="2448"/>
            <w:shd w:val="clear" w:color="auto" w:fill="F2F6FC"/>
            <w:tcMar>
              <w:top w:w="90" w:type="dxa"/>
              <w:bottom w:w="90" w:type="dxa"/>
              <w:left w:w="130" w:type="dxa"/>
              <w:right w:w="130" w:type="dxa"/>
            </w:tcMar>
          </w:tcPr>
          <w:p>
            <w:r>
              <w:rPr>
                <w:rFonts w:ascii="Calibri" w:hAnsi="Calibri"/>
                <w:b/>
                <w:color w:val="262626"/>
                <w:sz w:val="18"/>
              </w:rPr>
              <w:t>EXACT MATCH</w:t>
            </w:r>
          </w:p>
        </w:tc>
      </w:tr>
    </w:tbl>
    <w:p>
      <w:pPr>
        <w:spacing w:after="120"/>
      </w:pPr>
    </w:p>
    <w:p>
      <w:pPr>
        <w:spacing w:after="240" w:line="276" w:lineRule="auto"/>
      </w:pPr>
      <w:r>
        <w:rPr>
          <w:rFonts w:ascii="Calibri" w:hAnsi="Calibri"/>
          <w:b w:val="0"/>
          <w:i w:val="0"/>
          <w:color w:val="262626"/>
          <w:sz w:val="21"/>
        </w:rPr>
        <w:t>Catatan Teknis: Meskipun header dokumen sedikit terpotong oleh scanner, Tesseract berhasil membaca nomor surat FTMM secara utuh tanpa halusinasi karakter.</w:t>
      </w:r>
    </w:p>
    <w:p>
      <w:pPr>
        <w:spacing w:after="80" w:line="276" w:lineRule="auto"/>
      </w:pPr>
      <w:r>
        <w:rPr>
          <w:rFonts w:ascii="Calibri" w:hAnsi="Calibri"/>
          <w:b/>
          <w:i w:val="0"/>
          <w:color w:val="1F3864"/>
          <w:sz w:val="21"/>
        </w:rPr>
        <w:t>Contoh 3: 1952296_219642_skp.pdf</w:t>
      </w:r>
    </w:p>
    <w:p>
      <w:pPr>
        <w:spacing w:after="40" w:line="276" w:lineRule="auto"/>
      </w:pPr>
      <w:r>
        <w:rPr>
          <w:rFonts w:ascii="Calibri" w:hAnsi="Calibri"/>
          <w:b w:val="0"/>
          <w:i/>
          <w:color w:val="262626"/>
          <w:sz w:val="21"/>
        </w:rPr>
        <w:t>Tipe: Scan Kertas (Piagam BEM FKM) | Karakteristik: Kasus Perbaikan Spasi Nomor &amp; Tanggal Ber-titik</w:t>
      </w:r>
    </w:p>
    <w:p>
      <w:pPr>
        <w:spacing w:after="40" w:line="276" w:lineRule="auto"/>
      </w:pPr>
      <w:r>
        <w:rPr>
          <w:rFonts w:ascii="Calibri" w:hAnsi="Calibri"/>
          <w:b/>
          <w:i w:val="0"/>
          <w:color w:val="262626"/>
          <w:sz w:val="21"/>
        </w:rPr>
        <w:t>Teks Mentah Raw OCR Tesseract (Lengkap):</w:t>
      </w:r>
    </w:p>
    <w:tbl>
      <w:tblPr>
        <w:tblStyle w:val="TableGrid"/>
        <w:tblW w:type="auto" w:w="0"/>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val="clear" w:color="auto" w:fill="F6F8FA"/>
            <w:tcMar>
              <w:top w:w="100" w:type="dxa"/>
              <w:bottom w:w="100" w:type="dxa"/>
              <w:left w:w="140" w:type="dxa"/>
              <w:right w:w="140" w:type="dxa"/>
            </w:tcMar>
          </w:tcPr>
          <w:p>
            <w:pPr>
              <w:spacing w:before="40" w:after="40" w:line="252" w:lineRule="auto"/>
            </w:pPr>
            <w:r>
              <w:rPr>
                <w:rFonts w:ascii="Consolas" w:hAnsi="Consolas"/>
                <w:color w:val="24292F"/>
                <w:sz w:val="16"/>
              </w:rPr>
              <w:t>SERTIFI</w:t>
              <w:br/>
              <w:t>180/E/BEM- FKM/UNAIR/IX/2023</w:t>
              <w:br/>
              <w:t>DIBERIKAN KEPADA:</w:t>
              <w:br/>
              <w:t>Raafa / gna Rasyada</w:t>
              <w:br/>
              <w:t>- iG Sebagai</w:t>
              <w:br/>
              <w:t>2 3 5</w:t>
              <w:br/>
              <w:t>PESERTA</w:t>
              <w:br/>
              <w:t>Public Health Career Track 2 oleh Divisi Kaprof APHSA BEM FKM Universitas</w:t>
              <w:br/>
              <w:t>Airlangga Partner Speaker with Halolearn Dilakukan Daring (Zoom Meeting)</w:t>
              <w:br/>
              <w:t>pada Tanggal.24 September 2023</w:t>
              <w:br/>
              <w:t>Ketua Ketua Ketua Pelaksana</w:t>
              <w:br/>
              <w:t>BEM FKM UNAIR APHSA BEM FKM UNAIR Public Health Career Track 2</w:t>
              <w:br/>
              <w:t>(</w:t>
              <w:br/>
              <w:t>of. Dr. Nyoman Anita Damayanti, drg., M. S. Chrisna Nur Hadyandiono Firman Cahyo Nugroho Carissa Dar Azizi</w:t>
              <w:br/>
              <w:t>NIP 1962022819112001 NIM. 102011133029 NIM. 102011133142 NIM. 191221186</w:t>
              <w:br/>
              <w:t>~~ 180/E/BEM-FKM/UNAIR/IX/2023 &gt;</w:t>
              <w:br/>
              <w:t>DIBERIKAN KEPADA: - Pp.</w:t>
              <w:br/>
              <w:t>Raafa Agna Rasyada</w:t>
              <w:br/>
              <w:t>Jai Beta | ' a</w:t>
              <w:br/>
              <w:t>“Sebagai</w:t>
              <w:br/>
              <w:t>| . '“g Fa &lt;</w:t>
              <w:br/>
              <w:t>pada Tanggal.24. September 2023</w:t>
              <w:br/>
              <w:t>AN Ap, AD: Mah Ketua Menu Ketua Pelaksana &gt;,</w:t>
              <w:br/>
              <w:t>PS eee. Sean ERM UNAIR BEM FKM UNAIR APHSA BEM FKM UNAIR Public Health Career Track 2</w:t>
              <w:br/>
              <w:t>ere HA ry, PA Se : :</w:t>
              <w:br/>
              <w:t>NA CS SY N</w:t>
              <w:br/>
              <w:t>of. Dr. Nyoman Anita Damayanti, drg., M. S. Chrisna Nur Hadyandiono Firman Cahyo Nugroho Carissa Dar Azizi ” Ny</w:t>
              <w:br/>
              <w:t>NIP 1962022819112001 NIM. 102011133029 NIM. 102011133142 NIM. 191221186 :</w:t>
              <w:br/>
              <w:t>oat</w:t>
              <w:br/>
              <w:t>———</w:t>
              <w:br/>
              <w:t>‘Coe</w:t>
              <w:br/>
              <w:t>21</w:t>
              <w:br/>
              <w:t>|</w:t>
              <w:br/>
              <w:t>bs</w:t>
              <w:br/>
              <w:t>.</w:t>
              <w:br/>
              <w:t>Wh</w:t>
              <w:br/>
              <w:t>31</w:t>
              <w:br/>
              <w:t>halolearn</w:t>
              <w:br/>
              <w:t>op,</w:t>
              <w:br/>
              <w:t>yy</w:t>
              <w:br/>
              <w:t>STE</w:t>
              <w:br/>
              <w:t>DIBERIKAN KEPADA!</w:t>
              <w:br/>
              <w:t>Ha.</w:t>
              <w:br/>
              <w:t>Ra hep</w:t>
              <w:br/>
              <w:t>y Rasyada</w:t>
              <w:br/>
              <w:t>gna</w:t>
              <w:br/>
              <w:t>Saye!</w:t>
              <w:br/>
              <w:t>Seba</w:t>
              <w:br/>
              <w:t>gai</w:t>
              <w:br/>
              <w:t>- PESERTA</w:t>
              <w:br/>
              <w:t>pada Tanggal. 24 September 2023</w:t>
              <w:br/>
              <w:t>n. Dekan</w:t>
              <w:br/>
              <w:t>Ketua</w:t>
              <w:br/>
              <w:t>Ketua Pelaksana</w:t>
              <w:br/>
              <w:t>AN AS Alp</w:t>
              <w:br/>
              <w:t>il De</w:t>
              <w:br/>
              <w:t>nl FKM UNAIR</w:t>
              <w:br/>
              <w:t>BEM FKM UNAIR</w:t>
              <w:br/>
              <w:t>APHSA BEM FKM UNAIR</w:t>
              <w:br/>
              <w:t>Public Health Career Track 2</w:t>
              <w:br/>
              <w:t>and</w:t>
              <w:br/>
              <w:t>2</w:t>
              <w:br/>
              <w:t>h</w:t>
              <w:br/>
              <w:t>f</w:t>
              <w:br/>
              <w:t>\</w:t>
              <w:br/>
              <w:t>-</w:t>
              <w:br/>
              <w:t>&amp;</w:t>
              <w:br/>
              <w:t>ms</w:t>
              <w:br/>
              <w:t>(5</w:t>
              <w:br/>
              <w:t>4</w:t>
              <w:br/>
              <w:t>®</w:t>
              <w:br/>
              <w:t>(3. SPAN fi</w:t>
              <w:br/>
              <w:t>ART ot |</w:t>
              <w:br/>
              <w:t>K</w:t>
              <w:br/>
              <w:t>&amp;,</w:t>
              <w:br/>
              <w:t>of. Dr. Nyoman Anita Damayanti, drg., M. S</w:t>
              <w:br/>
              <w:t>Chrisna Nur Hadyandiono</w:t>
              <w:br/>
              <w:t>Firman Cahyo Nugroho</w:t>
              <w:br/>
              <w:t>Carissa Dar Azizi</w:t>
              <w:br/>
              <w:t>NIP 1962022819112001</w:t>
              <w:br/>
              <w:t>NIM. 102011133029</w:t>
              <w:br/>
              <w:t>NIM. 102011133142</w:t>
              <w:br/>
              <w:t>NIM. 191221186</w:t>
            </w:r>
          </w:p>
        </w:tc>
      </w:tr>
    </w:tbl>
    <w:p>
      <w:pPr>
        <w:spacing w:after="120"/>
      </w:pP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2340"/>
        <w:gridCol w:w="2340"/>
        <w:gridCol w:w="2340"/>
        <w:gridCol w:w="2340"/>
      </w:tblGrid>
      <w:tr>
        <w:tc>
          <w:tcPr>
            <w:tcW w:type="dxa" w:w="2160"/>
            <w:shd w:val="clear" w:color="auto" w:fill="1F3864"/>
            <w:tcMar>
              <w:top w:w="120" w:type="dxa"/>
              <w:bottom w:w="120" w:type="dxa"/>
              <w:left w:w="140" w:type="dxa"/>
              <w:right w:w="140" w:type="dxa"/>
            </w:tcMar>
          </w:tcPr>
          <w:p>
            <w:pPr>
              <w:jc w:val="center"/>
            </w:pPr>
            <w:r>
              <w:rPr>
                <w:rFonts w:ascii="Calibri" w:hAnsi="Calibri"/>
                <w:b/>
                <w:color w:val="FFFFFF"/>
                <w:sz w:val="19"/>
              </w:rPr>
              <w:t>Field Formulir KHP</w:t>
            </w:r>
          </w:p>
        </w:tc>
        <w:tc>
          <w:tcPr>
            <w:tcW w:type="dxa" w:w="3168"/>
            <w:shd w:val="clear" w:color="auto" w:fill="1F3864"/>
            <w:tcMar>
              <w:top w:w="120" w:type="dxa"/>
              <w:bottom w:w="120" w:type="dxa"/>
              <w:left w:w="140" w:type="dxa"/>
              <w:right w:w="140" w:type="dxa"/>
            </w:tcMar>
          </w:tcPr>
          <w:p>
            <w:pPr>
              <w:jc w:val="center"/>
            </w:pPr>
            <w:r>
              <w:rPr>
                <w:rFonts w:ascii="Calibri" w:hAnsi="Calibri"/>
                <w:b/>
                <w:color w:val="FFFFFF"/>
                <w:sz w:val="19"/>
              </w:rPr>
              <w:t>Hasil Bersih Pipeline</w:t>
            </w:r>
          </w:p>
        </w:tc>
        <w:tc>
          <w:tcPr>
            <w:tcW w:type="dxa" w:w="2592"/>
            <w:shd w:val="clear" w:color="auto" w:fill="1F3864"/>
            <w:tcMar>
              <w:top w:w="120" w:type="dxa"/>
              <w:bottom w:w="120" w:type="dxa"/>
              <w:left w:w="140" w:type="dxa"/>
              <w:right w:w="140" w:type="dxa"/>
            </w:tcMar>
          </w:tcPr>
          <w:p>
            <w:pPr>
              <w:jc w:val="center"/>
            </w:pPr>
            <w:r>
              <w:rPr>
                <w:rFonts w:ascii="Calibri" w:hAnsi="Calibri"/>
                <w:b/>
                <w:color w:val="FFFFFF"/>
                <w:sz w:val="19"/>
              </w:rPr>
              <w:t>Ground Truth v9</w:t>
            </w:r>
          </w:p>
        </w:tc>
        <w:tc>
          <w:tcPr>
            <w:tcW w:type="dxa" w:w="2448"/>
            <w:shd w:val="clear" w:color="auto" w:fill="1F3864"/>
            <w:tcMar>
              <w:top w:w="120" w:type="dxa"/>
              <w:bottom w:w="120" w:type="dxa"/>
              <w:left w:w="140" w:type="dxa"/>
              <w:right w:w="140" w:type="dxa"/>
            </w:tcMar>
          </w:tcPr>
          <w:p>
            <w:pPr>
              <w:jc w:val="center"/>
            </w:pPr>
            <w:r>
              <w:rPr>
                <w:rFonts w:ascii="Calibri" w:hAnsi="Calibri"/>
                <w:b/>
                <w:color w:val="FFFFFF"/>
                <w:sz w:val="19"/>
              </w:rPr>
              <w:t>Status Kecocokan</w:t>
            </w:r>
          </w:p>
        </w:tc>
      </w:tr>
      <w:tr>
        <w:tc>
          <w:tcPr>
            <w:tcW w:type="dxa" w:w="2160"/>
            <w:shd w:val="clear" w:color="auto" w:fill="FFFFFF"/>
            <w:tcMar>
              <w:top w:w="90" w:type="dxa"/>
              <w:bottom w:w="90" w:type="dxa"/>
              <w:left w:w="130" w:type="dxa"/>
              <w:right w:w="130" w:type="dxa"/>
            </w:tcMar>
          </w:tcPr>
          <w:p>
            <w:r>
              <w:rPr>
                <w:rFonts w:ascii="Calibri" w:hAnsi="Calibri"/>
                <w:color w:val="262626"/>
                <w:sz w:val="18"/>
              </w:rPr>
              <w:t>Nama Kegiatan</w:t>
            </w:r>
          </w:p>
        </w:tc>
        <w:tc>
          <w:tcPr>
            <w:tcW w:type="dxa" w:w="3168"/>
            <w:shd w:val="clear" w:color="auto" w:fill="FFFFFF"/>
            <w:tcMar>
              <w:top w:w="90" w:type="dxa"/>
              <w:bottom w:w="90" w:type="dxa"/>
              <w:left w:w="130" w:type="dxa"/>
              <w:right w:w="130" w:type="dxa"/>
            </w:tcMar>
          </w:tcPr>
          <w:p>
            <w:r>
              <w:rPr>
                <w:rFonts w:ascii="Calibri" w:hAnsi="Calibri"/>
                <w:color w:val="262626"/>
                <w:sz w:val="18"/>
              </w:rPr>
              <w:t>—</w:t>
            </w:r>
          </w:p>
        </w:tc>
        <w:tc>
          <w:tcPr>
            <w:tcW w:type="dxa" w:w="2592"/>
            <w:shd w:val="clear" w:color="auto" w:fill="FFFFFF"/>
            <w:tcMar>
              <w:top w:w="90" w:type="dxa"/>
              <w:bottom w:w="90" w:type="dxa"/>
              <w:left w:w="130" w:type="dxa"/>
              <w:right w:w="130" w:type="dxa"/>
            </w:tcMar>
          </w:tcPr>
          <w:p>
            <w:r>
              <w:rPr>
                <w:rFonts w:ascii="Calibri" w:hAnsi="Calibri"/>
                <w:color w:val="262626"/>
                <w:sz w:val="18"/>
              </w:rPr>
              <w:t>Public Health Career Track 2</w:t>
            </w:r>
          </w:p>
        </w:tc>
        <w:tc>
          <w:tcPr>
            <w:tcW w:type="dxa" w:w="2448"/>
            <w:shd w:val="clear" w:color="auto" w:fill="FFFFFF"/>
            <w:tcMar>
              <w:top w:w="90" w:type="dxa"/>
              <w:bottom w:w="90" w:type="dxa"/>
              <w:left w:w="130" w:type="dxa"/>
              <w:right w:w="130" w:type="dxa"/>
            </w:tcMar>
          </w:tcPr>
          <w:p>
            <w:r>
              <w:rPr>
                <w:rFonts w:ascii="Calibri" w:hAnsi="Calibri"/>
                <w:color w:val="262626"/>
                <w:sz w:val="18"/>
              </w:rPr>
              <w:t>MISMATCH (Kegiatan tidak tertangkap jangkar)</w:t>
            </w:r>
          </w:p>
        </w:tc>
      </w:tr>
      <w:tr>
        <w:tc>
          <w:tcPr>
            <w:tcW w:type="dxa" w:w="2160"/>
            <w:shd w:val="clear" w:color="auto" w:fill="F2F6FC"/>
            <w:tcMar>
              <w:top w:w="90" w:type="dxa"/>
              <w:bottom w:w="90" w:type="dxa"/>
              <w:left w:w="130" w:type="dxa"/>
              <w:right w:w="130" w:type="dxa"/>
            </w:tcMar>
          </w:tcPr>
          <w:p>
            <w:r>
              <w:rPr>
                <w:rFonts w:ascii="Calibri" w:hAnsi="Calibri"/>
                <w:color w:val="262626"/>
                <w:sz w:val="18"/>
              </w:rPr>
              <w:t>Nomor Sertifikat</w:t>
            </w:r>
          </w:p>
        </w:tc>
        <w:tc>
          <w:tcPr>
            <w:tcW w:type="dxa" w:w="3168"/>
            <w:shd w:val="clear" w:color="auto" w:fill="F2F6FC"/>
            <w:tcMar>
              <w:top w:w="90" w:type="dxa"/>
              <w:bottom w:w="90" w:type="dxa"/>
              <w:left w:w="130" w:type="dxa"/>
              <w:right w:w="130" w:type="dxa"/>
            </w:tcMar>
          </w:tcPr>
          <w:p>
            <w:r>
              <w:rPr>
                <w:rFonts w:ascii="Calibri" w:hAnsi="Calibri"/>
                <w:color w:val="262626"/>
                <w:sz w:val="18"/>
              </w:rPr>
              <w:t>180/E/BEM-FKM/UNAIR/IX/2023</w:t>
            </w:r>
          </w:p>
        </w:tc>
        <w:tc>
          <w:tcPr>
            <w:tcW w:type="dxa" w:w="2592"/>
            <w:shd w:val="clear" w:color="auto" w:fill="F2F6FC"/>
            <w:tcMar>
              <w:top w:w="90" w:type="dxa"/>
              <w:bottom w:w="90" w:type="dxa"/>
              <w:left w:w="130" w:type="dxa"/>
              <w:right w:w="130" w:type="dxa"/>
            </w:tcMar>
          </w:tcPr>
          <w:p>
            <w:r>
              <w:rPr>
                <w:rFonts w:ascii="Calibri" w:hAnsi="Calibri"/>
                <w:color w:val="262626"/>
                <w:sz w:val="18"/>
              </w:rPr>
              <w:t>180/E/BEM-FKM/UNAIR/IX/2023</w:t>
            </w:r>
          </w:p>
        </w:tc>
        <w:tc>
          <w:tcPr>
            <w:tcW w:type="dxa" w:w="2448"/>
            <w:shd w:val="clear" w:color="auto" w:fill="F2F6FC"/>
            <w:tcMar>
              <w:top w:w="90" w:type="dxa"/>
              <w:bottom w:w="90" w:type="dxa"/>
              <w:left w:w="130" w:type="dxa"/>
              <w:right w:w="130" w:type="dxa"/>
            </w:tcMar>
          </w:tcPr>
          <w:p>
            <w:r>
              <w:rPr>
                <w:rFonts w:ascii="Calibri" w:hAnsi="Calibri"/>
                <w:b/>
                <w:color w:val="262626"/>
                <w:sz w:val="18"/>
              </w:rPr>
              <w:t>EXACT MATCH (Spasi liar 'BEM- FKM' dirapatkan)</w:t>
            </w:r>
          </w:p>
        </w:tc>
      </w:tr>
      <w:tr>
        <w:tc>
          <w:tcPr>
            <w:tcW w:type="dxa" w:w="2160"/>
            <w:shd w:val="clear" w:color="auto" w:fill="FFFFFF"/>
            <w:tcMar>
              <w:top w:w="90" w:type="dxa"/>
              <w:bottom w:w="90" w:type="dxa"/>
              <w:left w:w="130" w:type="dxa"/>
              <w:right w:w="130" w:type="dxa"/>
            </w:tcMar>
          </w:tcPr>
          <w:p>
            <w:r>
              <w:rPr>
                <w:rFonts w:ascii="Calibri" w:hAnsi="Calibri"/>
                <w:color w:val="262626"/>
                <w:sz w:val="18"/>
              </w:rPr>
              <w:t>Penyelenggara</w:t>
            </w:r>
          </w:p>
        </w:tc>
        <w:tc>
          <w:tcPr>
            <w:tcW w:type="dxa" w:w="3168"/>
            <w:shd w:val="clear" w:color="auto" w:fill="FFFFFF"/>
            <w:tcMar>
              <w:top w:w="90" w:type="dxa"/>
              <w:bottom w:w="90" w:type="dxa"/>
              <w:left w:w="130" w:type="dxa"/>
              <w:right w:w="130" w:type="dxa"/>
            </w:tcMar>
          </w:tcPr>
          <w:p>
            <w:r>
              <w:rPr>
                <w:rFonts w:ascii="Calibri" w:hAnsi="Calibri"/>
                <w:color w:val="262626"/>
                <w:sz w:val="18"/>
              </w:rPr>
              <w:t>Divisi Kaprof APHSA BEM FKM Universitas Airlangga</w:t>
            </w:r>
          </w:p>
        </w:tc>
        <w:tc>
          <w:tcPr>
            <w:tcW w:type="dxa" w:w="2592"/>
            <w:shd w:val="clear" w:color="auto" w:fill="FFFFFF"/>
            <w:tcMar>
              <w:top w:w="90" w:type="dxa"/>
              <w:bottom w:w="90" w:type="dxa"/>
              <w:left w:w="130" w:type="dxa"/>
              <w:right w:w="130" w:type="dxa"/>
            </w:tcMar>
          </w:tcPr>
          <w:p>
            <w:r>
              <w:rPr>
                <w:rFonts w:ascii="Calibri" w:hAnsi="Calibri"/>
                <w:color w:val="262626"/>
                <w:sz w:val="18"/>
              </w:rPr>
              <w:t>Divisi Kaprof APHSA BEM FKM Universitas Airlangga</w:t>
            </w:r>
          </w:p>
        </w:tc>
        <w:tc>
          <w:tcPr>
            <w:tcW w:type="dxa" w:w="2448"/>
            <w:shd w:val="clear" w:color="auto" w:fill="FFFFFF"/>
            <w:tcMar>
              <w:top w:w="90" w:type="dxa"/>
              <w:bottom w:w="90" w:type="dxa"/>
              <w:left w:w="130" w:type="dxa"/>
              <w:right w:w="130" w:type="dxa"/>
            </w:tcMar>
          </w:tcPr>
          <w:p>
            <w:r>
              <w:rPr>
                <w:rFonts w:ascii="Calibri" w:hAnsi="Calibri"/>
                <w:b/>
                <w:color w:val="262626"/>
                <w:sz w:val="18"/>
              </w:rPr>
              <w:t>EXACT MATCH</w:t>
            </w:r>
          </w:p>
        </w:tc>
      </w:tr>
      <w:tr>
        <w:tc>
          <w:tcPr>
            <w:tcW w:type="dxa" w:w="2160"/>
            <w:shd w:val="clear" w:color="auto" w:fill="F2F6FC"/>
            <w:tcMar>
              <w:top w:w="90" w:type="dxa"/>
              <w:bottom w:w="90" w:type="dxa"/>
              <w:left w:w="130" w:type="dxa"/>
              <w:right w:w="130" w:type="dxa"/>
            </w:tcMar>
          </w:tcPr>
          <w:p>
            <w:r>
              <w:rPr>
                <w:rFonts w:ascii="Calibri" w:hAnsi="Calibri"/>
                <w:color w:val="262626"/>
                <w:sz w:val="18"/>
              </w:rPr>
              <w:t>Tanggal Mulai</w:t>
            </w:r>
          </w:p>
        </w:tc>
        <w:tc>
          <w:tcPr>
            <w:tcW w:type="dxa" w:w="3168"/>
            <w:shd w:val="clear" w:color="auto" w:fill="F2F6FC"/>
            <w:tcMar>
              <w:top w:w="90" w:type="dxa"/>
              <w:bottom w:w="90" w:type="dxa"/>
              <w:left w:w="130" w:type="dxa"/>
              <w:right w:w="130" w:type="dxa"/>
            </w:tcMar>
          </w:tcPr>
          <w:p>
            <w:r>
              <w:rPr>
                <w:rFonts w:ascii="Calibri" w:hAnsi="Calibri"/>
                <w:color w:val="262626"/>
                <w:sz w:val="18"/>
              </w:rPr>
              <w:t>24/09/2023</w:t>
            </w:r>
          </w:p>
        </w:tc>
        <w:tc>
          <w:tcPr>
            <w:tcW w:type="dxa" w:w="2592"/>
            <w:shd w:val="clear" w:color="auto" w:fill="F2F6FC"/>
            <w:tcMar>
              <w:top w:w="90" w:type="dxa"/>
              <w:bottom w:w="90" w:type="dxa"/>
              <w:left w:w="130" w:type="dxa"/>
              <w:right w:w="130" w:type="dxa"/>
            </w:tcMar>
          </w:tcPr>
          <w:p>
            <w:r>
              <w:rPr>
                <w:rFonts w:ascii="Calibri" w:hAnsi="Calibri"/>
                <w:color w:val="262626"/>
                <w:sz w:val="18"/>
              </w:rPr>
              <w:t>24 September 2023</w:t>
            </w:r>
          </w:p>
        </w:tc>
        <w:tc>
          <w:tcPr>
            <w:tcW w:type="dxa" w:w="2448"/>
            <w:shd w:val="clear" w:color="auto" w:fill="F2F6FC"/>
            <w:tcMar>
              <w:top w:w="90" w:type="dxa"/>
              <w:bottom w:w="90" w:type="dxa"/>
              <w:left w:w="130" w:type="dxa"/>
              <w:right w:w="130" w:type="dxa"/>
            </w:tcMar>
          </w:tcPr>
          <w:p>
            <w:r>
              <w:rPr>
                <w:rFonts w:ascii="Calibri" w:hAnsi="Calibri"/>
                <w:b/>
                <w:color w:val="262626"/>
                <w:sz w:val="18"/>
              </w:rPr>
              <w:t>EXACT MATCH (Pola derau 'Tanggal.24' tertangani)</w:t>
            </w:r>
          </w:p>
        </w:tc>
      </w:tr>
      <w:tr>
        <w:tc>
          <w:tcPr>
            <w:tcW w:type="dxa" w:w="2160"/>
            <w:shd w:val="clear" w:color="auto" w:fill="FFFFFF"/>
            <w:tcMar>
              <w:top w:w="90" w:type="dxa"/>
              <w:bottom w:w="90" w:type="dxa"/>
              <w:left w:w="130" w:type="dxa"/>
              <w:right w:w="130" w:type="dxa"/>
            </w:tcMar>
          </w:tcPr>
          <w:p>
            <w:r>
              <w:rPr>
                <w:rFonts w:ascii="Calibri" w:hAnsi="Calibri"/>
                <w:color w:val="262626"/>
                <w:sz w:val="18"/>
              </w:rPr>
              <w:t>Tanggal Selesai</w:t>
            </w:r>
          </w:p>
        </w:tc>
        <w:tc>
          <w:tcPr>
            <w:tcW w:type="dxa" w:w="3168"/>
            <w:shd w:val="clear" w:color="auto" w:fill="FFFFFF"/>
            <w:tcMar>
              <w:top w:w="90" w:type="dxa"/>
              <w:bottom w:w="90" w:type="dxa"/>
              <w:left w:w="130" w:type="dxa"/>
              <w:right w:w="130" w:type="dxa"/>
            </w:tcMar>
          </w:tcPr>
          <w:p>
            <w:r>
              <w:rPr>
                <w:rFonts w:ascii="Calibri" w:hAnsi="Calibri"/>
                <w:color w:val="262626"/>
                <w:sz w:val="18"/>
              </w:rPr>
              <w:t>24/09/2023</w:t>
            </w:r>
          </w:p>
        </w:tc>
        <w:tc>
          <w:tcPr>
            <w:tcW w:type="dxa" w:w="2592"/>
            <w:shd w:val="clear" w:color="auto" w:fill="FFFFFF"/>
            <w:tcMar>
              <w:top w:w="90" w:type="dxa"/>
              <w:bottom w:w="90" w:type="dxa"/>
              <w:left w:w="130" w:type="dxa"/>
              <w:right w:w="130" w:type="dxa"/>
            </w:tcMar>
          </w:tcPr>
          <w:p>
            <w:r>
              <w:rPr>
                <w:rFonts w:ascii="Calibri" w:hAnsi="Calibri"/>
                <w:color w:val="262626"/>
                <w:sz w:val="18"/>
              </w:rPr>
              <w:t>24 September 2023</w:t>
            </w:r>
          </w:p>
        </w:tc>
        <w:tc>
          <w:tcPr>
            <w:tcW w:type="dxa" w:w="2448"/>
            <w:shd w:val="clear" w:color="auto" w:fill="FFFFFF"/>
            <w:tcMar>
              <w:top w:w="90" w:type="dxa"/>
              <w:bottom w:w="90" w:type="dxa"/>
              <w:left w:w="130" w:type="dxa"/>
              <w:right w:w="130" w:type="dxa"/>
            </w:tcMar>
          </w:tcPr>
          <w:p>
            <w:r>
              <w:rPr>
                <w:rFonts w:ascii="Calibri" w:hAnsi="Calibri"/>
                <w:b/>
                <w:color w:val="262626"/>
                <w:sz w:val="18"/>
              </w:rPr>
              <w:t>EXACT MATCH</w:t>
            </w:r>
          </w:p>
        </w:tc>
      </w:tr>
      <w:tr>
        <w:tc>
          <w:tcPr>
            <w:tcW w:type="dxa" w:w="2160"/>
            <w:shd w:val="clear" w:color="auto" w:fill="F2F6FC"/>
            <w:tcMar>
              <w:top w:w="90" w:type="dxa"/>
              <w:bottom w:w="90" w:type="dxa"/>
              <w:left w:w="130" w:type="dxa"/>
              <w:right w:w="130" w:type="dxa"/>
            </w:tcMar>
          </w:tcPr>
          <w:p>
            <w:r>
              <w:rPr>
                <w:rFonts w:ascii="Calibri" w:hAnsi="Calibri"/>
                <w:color w:val="262626"/>
                <w:sz w:val="18"/>
              </w:rPr>
              <w:t>Tingkat</w:t>
            </w:r>
          </w:p>
        </w:tc>
        <w:tc>
          <w:tcPr>
            <w:tcW w:type="dxa" w:w="3168"/>
            <w:shd w:val="clear" w:color="auto" w:fill="F2F6FC"/>
            <w:tcMar>
              <w:top w:w="90" w:type="dxa"/>
              <w:bottom w:w="90" w:type="dxa"/>
              <w:left w:w="130" w:type="dxa"/>
              <w:right w:w="130" w:type="dxa"/>
            </w:tcMar>
          </w:tcPr>
          <w:p>
            <w:r>
              <w:rPr>
                <w:rFonts w:ascii="Calibri" w:hAnsi="Calibri"/>
                <w:color w:val="262626"/>
                <w:sz w:val="18"/>
              </w:rPr>
              <w:t>Fakultas</w:t>
            </w:r>
          </w:p>
        </w:tc>
        <w:tc>
          <w:tcPr>
            <w:tcW w:type="dxa" w:w="2592"/>
            <w:shd w:val="clear" w:color="auto" w:fill="F2F6FC"/>
            <w:tcMar>
              <w:top w:w="90" w:type="dxa"/>
              <w:bottom w:w="90" w:type="dxa"/>
              <w:left w:w="130" w:type="dxa"/>
              <w:right w:w="130" w:type="dxa"/>
            </w:tcMar>
          </w:tcPr>
          <w:p>
            <w:r>
              <w:rPr>
                <w:rFonts w:ascii="Calibri" w:hAnsi="Calibri"/>
                <w:color w:val="262626"/>
                <w:sz w:val="18"/>
              </w:rPr>
              <w:t>Fakultas</w:t>
            </w:r>
          </w:p>
        </w:tc>
        <w:tc>
          <w:tcPr>
            <w:tcW w:type="dxa" w:w="2448"/>
            <w:shd w:val="clear" w:color="auto" w:fill="F2F6FC"/>
            <w:tcMar>
              <w:top w:w="90" w:type="dxa"/>
              <w:bottom w:w="90" w:type="dxa"/>
              <w:left w:w="130" w:type="dxa"/>
              <w:right w:w="130" w:type="dxa"/>
            </w:tcMar>
          </w:tcPr>
          <w:p>
            <w:r>
              <w:rPr>
                <w:rFonts w:ascii="Calibri" w:hAnsi="Calibri"/>
                <w:b/>
                <w:color w:val="262626"/>
                <w:sz w:val="18"/>
              </w:rPr>
              <w:t>EXACT MATCH</w:t>
            </w:r>
          </w:p>
        </w:tc>
      </w:tr>
    </w:tbl>
    <w:p>
      <w:pPr>
        <w:spacing w:after="120"/>
      </w:pPr>
    </w:p>
    <w:p>
      <w:pPr>
        <w:spacing w:after="240" w:line="276" w:lineRule="auto"/>
      </w:pPr>
      <w:r>
        <w:rPr>
          <w:rFonts w:ascii="Calibri" w:hAnsi="Calibri"/>
          <w:b w:val="0"/>
          <w:i w:val="0"/>
          <w:color w:val="262626"/>
          <w:sz w:val="21"/>
        </w:rPr>
        <w:t>Catatan Teknis: Normalizer nomor v6 merapatkan spasi liar pada kode 'BEM- FKM', dan parser tanggal v2 mampu mengekstrak tanggal meski tertempel titik ('Tanggal.24').</w:t>
      </w:r>
    </w:p>
    <w:p>
      <w:pPr>
        <w:spacing w:after="80" w:line="276" w:lineRule="auto"/>
      </w:pPr>
      <w:r>
        <w:rPr>
          <w:rFonts w:ascii="Calibri" w:hAnsi="Calibri"/>
          <w:b/>
          <w:i w:val="0"/>
          <w:color w:val="1F3864"/>
          <w:sz w:val="21"/>
        </w:rPr>
        <w:t>Contoh 4: hakim_lomba.pdf</w:t>
      </w:r>
    </w:p>
    <w:p>
      <w:pPr>
        <w:spacing w:after="40" w:line="276" w:lineRule="auto"/>
      </w:pPr>
      <w:r>
        <w:rPr>
          <w:rFonts w:ascii="Calibri" w:hAnsi="Calibri"/>
          <w:b w:val="0"/>
          <w:i/>
          <w:color w:val="262626"/>
          <w:sz w:val="21"/>
        </w:rPr>
        <w:t>Tipe: Scan Kertas (Piagam Lomba Akuntansi) | Karakteristik: Kasus Deteksi Typo Huruf OCR &amp; Safety Net</w:t>
      </w:r>
    </w:p>
    <w:p>
      <w:pPr>
        <w:spacing w:after="40" w:line="276" w:lineRule="auto"/>
      </w:pPr>
      <w:r>
        <w:rPr>
          <w:rFonts w:ascii="Calibri" w:hAnsi="Calibri"/>
          <w:b/>
          <w:i w:val="0"/>
          <w:color w:val="262626"/>
          <w:sz w:val="21"/>
        </w:rPr>
        <w:t>Teks Mentah Raw OCR Tesseract (Lengkap):</w:t>
      </w:r>
    </w:p>
    <w:tbl>
      <w:tblPr>
        <w:tblStyle w:val="TableGrid"/>
        <w:tblW w:type="auto" w:w="0"/>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val="clear" w:color="auto" w:fill="F6F8FA"/>
            <w:tcMar>
              <w:top w:w="100" w:type="dxa"/>
              <w:bottom w:w="100" w:type="dxa"/>
              <w:left w:w="140" w:type="dxa"/>
              <w:right w:w="140" w:type="dxa"/>
            </w:tcMar>
          </w:tcPr>
          <w:p>
            <w:pPr>
              <w:spacing w:before="40" w:after="40" w:line="252" w:lineRule="auto"/>
            </w:pPr>
            <w:r>
              <w:rPr>
                <w:rFonts w:ascii="Consolas" w:hAnsi="Consolas"/>
                <w:color w:val="24292F"/>
                <w:sz w:val="16"/>
              </w:rPr>
              <w:t>FAKULTAS EKONOMI DAN BISNIS serta ee</w:t>
              <w:br/>
              <w:t>= UNIVERSITAS AIRLANGGA AKUNTANSI</w:t>
              <w:br/>
              <w:t>HEN TA ANN AMGIA</w:t>
              <w:br/>
              <w:t>tow! SERTIFIKAT</w:t>
              <w:br/>
              <w:t>016 /A.1/GRADIANT 2.0/HMA/x1/2025</w:t>
              <w:br/>
              <w:t>Diberikan Kepada</w:t>
              <w:br/>
              <w:t>sebagai</w:t>
              <w:br/>
              <w:t>PESERTA</w:t>
              <w:br/>
              <w:t>Dalam acara GRADIANT 2.0 yang diselenggarakan oleh Himpunan Mahasiswa</w:t>
              <w:br/>
              <w:t>Kkuntansi Universitas Airlangga pada tanggal 13 November 2025</w:t>
              <w:br/>
              <w:t>Ketua Pelaksana</w:t>
              <w:br/>
              <w:t>a</w:t>
              <w:br/>
              <w:t>udi Purwono Kevin Eka Saputra Tesa Rosari Sinaga</w:t>
              <w:br/>
              <w:t>FAKULTAS EKONOMI DAN BISNIS Rey IGE ae</w:t>
              <w:br/>
              <w:t>=” N UNIVERSITAS AIRLANGGA TAN | AKUNTANSI</w:t>
              <w:br/>
              <w:t>"es SERTIFIKAT</w:t>
              <w:br/>
              <w:t>N way</w:t>
              <w:br/>
              <w:t>4 A lay rs / ee</w:t>
              <w:br/>
              <w:t>a. 016 /A.1/GRADIANT 2.0/HMA/x1/2025</w:t>
              <w:br/>
              <w:t>¥</w:t>
              <w:br/>
              <w:t>QSitAS AIR, 4</w:t>
              <w:br/>
              <w:t>£y TER Y,</w:t>
              <w:br/>
              <w:t>= | 7B UNAIR Ketua HMA UNAIR Ketua Pelaksana</w:t>
              <w:br/>
              <w:t>ra ee Sy oy 4G a</w:t>
              <w:br/>
              <w:t>XG piss Sy 2 e'</w:t>
              <w:br/>
              <w:t>7AS EKONOM ON ere ye</w:t>
              <w:br/>
              <w:t>Prof. Dr. Rudi Purwono Kevin Eka Saputra Tesa Rosari Sinaga</w:t>
              <w:br/>
              <w:t>PIHDUKAN MAHAS!</w:t>
              <w:br/>
              <w:t>aa</w:t>
              <w:br/>
              <w:t>FAKULTAS EKONOMI DAN BISNIS</w:t>
              <w:br/>
              <w:t>AKUNTANSI</w:t>
              <w:br/>
              <w:t>UNIVERSITAS AIRLANGGA</w:t>
              <w:br/>
              <w:t>UNTER TAS ANN AAA,</w:t>
              <w:br/>
              <w:t>or-SKP.</w:t>
              <w:br/>
              <w:t>ee</w:t>
              <w:br/>
              <w:t>Phy</w:t>
              <w:br/>
              <w:t>SERTIFIKAT</w:t>
              <w:br/>
              <w:t>kuntansi Universitas Airlangga pada tanggal 13 November 2025</w:t>
              <w:br/>
              <w:t>gITAS Al</w:t>
              <w:br/>
              <w:t>£</w:t>
              <w:br/>
              <w:t>Ray,</w:t>
              <w:br/>
              <w:t>S</w:t>
              <w:br/>
              <w:t>q 2089S</w:t>
              <w:br/>
              <w:t>B UNAIR</w:t>
              <w:br/>
              <w:t>Ketua</w:t>
              <w:br/>
              <w:t>A UNAIR</w:t>
              <w:br/>
              <w:t>SS</w:t>
              <w:br/>
              <w:t>PE</w:t>
              <w:br/>
              <w:t>LYE</w:t>
              <w:br/>
              <w:t>}</w:t>
              <w:br/>
              <w:t>Sen</w:t>
              <w:br/>
              <w:t>STEP &amp;</w:t>
              <w:br/>
              <w:t>ai</w:t>
              <w:br/>
              <w:t>EKONOM OP</w:t>
              <w:br/>
              <w:t>setau ——</w:t>
              <w:br/>
              <w:t>Prof. Dr. R</w:t>
              <w:br/>
              <w:t>udi Purwono</w:t>
              <w:br/>
              <w:t>Kevin Eka Saputra</w:t>
              <w:br/>
              <w:t>Tesa Rosari Sinaga</w:t>
            </w:r>
          </w:p>
        </w:tc>
      </w:tr>
    </w:tbl>
    <w:p>
      <w:pPr>
        <w:spacing w:after="120"/>
      </w:pP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2340"/>
        <w:gridCol w:w="2340"/>
        <w:gridCol w:w="2340"/>
        <w:gridCol w:w="2340"/>
      </w:tblGrid>
      <w:tr>
        <w:tc>
          <w:tcPr>
            <w:tcW w:type="dxa" w:w="2160"/>
            <w:shd w:val="clear" w:color="auto" w:fill="1F3864"/>
            <w:tcMar>
              <w:top w:w="120" w:type="dxa"/>
              <w:bottom w:w="120" w:type="dxa"/>
              <w:left w:w="140" w:type="dxa"/>
              <w:right w:w="140" w:type="dxa"/>
            </w:tcMar>
          </w:tcPr>
          <w:p>
            <w:pPr>
              <w:jc w:val="center"/>
            </w:pPr>
            <w:r>
              <w:rPr>
                <w:rFonts w:ascii="Calibri" w:hAnsi="Calibri"/>
                <w:b/>
                <w:color w:val="FFFFFF"/>
                <w:sz w:val="19"/>
              </w:rPr>
              <w:t>Field Formulir KHP</w:t>
            </w:r>
          </w:p>
        </w:tc>
        <w:tc>
          <w:tcPr>
            <w:tcW w:type="dxa" w:w="3168"/>
            <w:shd w:val="clear" w:color="auto" w:fill="1F3864"/>
            <w:tcMar>
              <w:top w:w="120" w:type="dxa"/>
              <w:bottom w:w="120" w:type="dxa"/>
              <w:left w:w="140" w:type="dxa"/>
              <w:right w:w="140" w:type="dxa"/>
            </w:tcMar>
          </w:tcPr>
          <w:p>
            <w:pPr>
              <w:jc w:val="center"/>
            </w:pPr>
            <w:r>
              <w:rPr>
                <w:rFonts w:ascii="Calibri" w:hAnsi="Calibri"/>
                <w:b/>
                <w:color w:val="FFFFFF"/>
                <w:sz w:val="19"/>
              </w:rPr>
              <w:t>Hasil Bersih Pipeline</w:t>
            </w:r>
          </w:p>
        </w:tc>
        <w:tc>
          <w:tcPr>
            <w:tcW w:type="dxa" w:w="2592"/>
            <w:shd w:val="clear" w:color="auto" w:fill="1F3864"/>
            <w:tcMar>
              <w:top w:w="120" w:type="dxa"/>
              <w:bottom w:w="120" w:type="dxa"/>
              <w:left w:w="140" w:type="dxa"/>
              <w:right w:w="140" w:type="dxa"/>
            </w:tcMar>
          </w:tcPr>
          <w:p>
            <w:pPr>
              <w:jc w:val="center"/>
            </w:pPr>
            <w:r>
              <w:rPr>
                <w:rFonts w:ascii="Calibri" w:hAnsi="Calibri"/>
                <w:b/>
                <w:color w:val="FFFFFF"/>
                <w:sz w:val="19"/>
              </w:rPr>
              <w:t>Ground Truth v9</w:t>
            </w:r>
          </w:p>
        </w:tc>
        <w:tc>
          <w:tcPr>
            <w:tcW w:type="dxa" w:w="2448"/>
            <w:shd w:val="clear" w:color="auto" w:fill="1F3864"/>
            <w:tcMar>
              <w:top w:w="120" w:type="dxa"/>
              <w:bottom w:w="120" w:type="dxa"/>
              <w:left w:w="140" w:type="dxa"/>
              <w:right w:w="140" w:type="dxa"/>
            </w:tcMar>
          </w:tcPr>
          <w:p>
            <w:pPr>
              <w:jc w:val="center"/>
            </w:pPr>
            <w:r>
              <w:rPr>
                <w:rFonts w:ascii="Calibri" w:hAnsi="Calibri"/>
                <w:b/>
                <w:color w:val="FFFFFF"/>
                <w:sz w:val="19"/>
              </w:rPr>
              <w:t>Status Kecocokan</w:t>
            </w:r>
          </w:p>
        </w:tc>
      </w:tr>
      <w:tr>
        <w:tc>
          <w:tcPr>
            <w:tcW w:type="dxa" w:w="2160"/>
            <w:shd w:val="clear" w:color="auto" w:fill="FFFFFF"/>
            <w:tcMar>
              <w:top w:w="90" w:type="dxa"/>
              <w:bottom w:w="90" w:type="dxa"/>
              <w:left w:w="130" w:type="dxa"/>
              <w:right w:w="130" w:type="dxa"/>
            </w:tcMar>
          </w:tcPr>
          <w:p>
            <w:r>
              <w:rPr>
                <w:rFonts w:ascii="Calibri" w:hAnsi="Calibri"/>
                <w:color w:val="262626"/>
                <w:sz w:val="18"/>
              </w:rPr>
              <w:t>Nama Kegiatan</w:t>
            </w:r>
          </w:p>
        </w:tc>
        <w:tc>
          <w:tcPr>
            <w:tcW w:type="dxa" w:w="3168"/>
            <w:shd w:val="clear" w:color="auto" w:fill="FFFFFF"/>
            <w:tcMar>
              <w:top w:w="90" w:type="dxa"/>
              <w:bottom w:w="90" w:type="dxa"/>
              <w:left w:w="130" w:type="dxa"/>
              <w:right w:w="130" w:type="dxa"/>
            </w:tcMar>
          </w:tcPr>
          <w:p>
            <w:r>
              <w:rPr>
                <w:rFonts w:ascii="Calibri" w:hAnsi="Calibri"/>
                <w:color w:val="262626"/>
                <w:sz w:val="18"/>
              </w:rPr>
              <w:t>GRADIANT 2.0</w:t>
            </w:r>
          </w:p>
        </w:tc>
        <w:tc>
          <w:tcPr>
            <w:tcW w:type="dxa" w:w="2592"/>
            <w:shd w:val="clear" w:color="auto" w:fill="FFFFFF"/>
            <w:tcMar>
              <w:top w:w="90" w:type="dxa"/>
              <w:bottom w:w="90" w:type="dxa"/>
              <w:left w:w="130" w:type="dxa"/>
              <w:right w:w="130" w:type="dxa"/>
            </w:tcMar>
          </w:tcPr>
          <w:p>
            <w:r>
              <w:rPr>
                <w:rFonts w:ascii="Calibri" w:hAnsi="Calibri"/>
                <w:color w:val="262626"/>
                <w:sz w:val="18"/>
              </w:rPr>
              <w:t>GRADIANT 2.0</w:t>
            </w:r>
          </w:p>
        </w:tc>
        <w:tc>
          <w:tcPr>
            <w:tcW w:type="dxa" w:w="2448"/>
            <w:shd w:val="clear" w:color="auto" w:fill="FFFFFF"/>
            <w:tcMar>
              <w:top w:w="90" w:type="dxa"/>
              <w:bottom w:w="90" w:type="dxa"/>
              <w:left w:w="130" w:type="dxa"/>
              <w:right w:w="130" w:type="dxa"/>
            </w:tcMar>
          </w:tcPr>
          <w:p>
            <w:r>
              <w:rPr>
                <w:rFonts w:ascii="Calibri" w:hAnsi="Calibri"/>
                <w:b/>
                <w:color w:val="262626"/>
                <w:sz w:val="18"/>
              </w:rPr>
              <w:t>EXACT MATCH</w:t>
            </w:r>
          </w:p>
        </w:tc>
      </w:tr>
      <w:tr>
        <w:tc>
          <w:tcPr>
            <w:tcW w:type="dxa" w:w="2160"/>
            <w:shd w:val="clear" w:color="auto" w:fill="F2F6FC"/>
            <w:tcMar>
              <w:top w:w="90" w:type="dxa"/>
              <w:bottom w:w="90" w:type="dxa"/>
              <w:left w:w="130" w:type="dxa"/>
              <w:right w:w="130" w:type="dxa"/>
            </w:tcMar>
          </w:tcPr>
          <w:p>
            <w:r>
              <w:rPr>
                <w:rFonts w:ascii="Calibri" w:hAnsi="Calibri"/>
                <w:color w:val="262626"/>
                <w:sz w:val="18"/>
              </w:rPr>
              <w:t>Nomor Sertifikat</w:t>
            </w:r>
          </w:p>
        </w:tc>
        <w:tc>
          <w:tcPr>
            <w:tcW w:type="dxa" w:w="3168"/>
            <w:shd w:val="clear" w:color="auto" w:fill="F2F6FC"/>
            <w:tcMar>
              <w:top w:w="90" w:type="dxa"/>
              <w:bottom w:w="90" w:type="dxa"/>
              <w:left w:w="130" w:type="dxa"/>
              <w:right w:w="130" w:type="dxa"/>
            </w:tcMar>
          </w:tcPr>
          <w:p>
            <w:r>
              <w:rPr>
                <w:rFonts w:ascii="Calibri" w:hAnsi="Calibri"/>
                <w:color w:val="262626"/>
                <w:sz w:val="18"/>
              </w:rPr>
              <w:t>016/A.1/GRADIANT 2.0/HMA/XI/2025</w:t>
            </w:r>
          </w:p>
        </w:tc>
        <w:tc>
          <w:tcPr>
            <w:tcW w:type="dxa" w:w="2592"/>
            <w:shd w:val="clear" w:color="auto" w:fill="F2F6FC"/>
            <w:tcMar>
              <w:top w:w="90" w:type="dxa"/>
              <w:bottom w:w="90" w:type="dxa"/>
              <w:left w:w="130" w:type="dxa"/>
              <w:right w:w="130" w:type="dxa"/>
            </w:tcMar>
          </w:tcPr>
          <w:p>
            <w:r>
              <w:rPr>
                <w:rFonts w:ascii="Calibri" w:hAnsi="Calibri"/>
                <w:color w:val="262626"/>
                <w:sz w:val="18"/>
              </w:rPr>
              <w:t>016/A.1/GRADIANT 2.0/HMA/XI/2025</w:t>
            </w:r>
          </w:p>
        </w:tc>
        <w:tc>
          <w:tcPr>
            <w:tcW w:type="dxa" w:w="2448"/>
            <w:shd w:val="clear" w:color="auto" w:fill="F2F6FC"/>
            <w:tcMar>
              <w:top w:w="90" w:type="dxa"/>
              <w:bottom w:w="90" w:type="dxa"/>
              <w:left w:w="130" w:type="dxa"/>
              <w:right w:w="130" w:type="dxa"/>
            </w:tcMar>
          </w:tcPr>
          <w:p>
            <w:r>
              <w:rPr>
                <w:rFonts w:ascii="Calibri" w:hAnsi="Calibri"/>
                <w:b/>
                <w:color w:val="262626"/>
                <w:sz w:val="18"/>
              </w:rPr>
              <w:t>EXACT MATCH (Pemisah spasi dinormalisasi)</w:t>
            </w:r>
          </w:p>
        </w:tc>
      </w:tr>
      <w:tr>
        <w:tc>
          <w:tcPr>
            <w:tcW w:type="dxa" w:w="2160"/>
            <w:shd w:val="clear" w:color="auto" w:fill="FFFFFF"/>
            <w:tcMar>
              <w:top w:w="90" w:type="dxa"/>
              <w:bottom w:w="90" w:type="dxa"/>
              <w:left w:w="130" w:type="dxa"/>
              <w:right w:w="130" w:type="dxa"/>
            </w:tcMar>
          </w:tcPr>
          <w:p>
            <w:r>
              <w:rPr>
                <w:rFonts w:ascii="Calibri" w:hAnsi="Calibri"/>
                <w:color w:val="262626"/>
                <w:sz w:val="18"/>
              </w:rPr>
              <w:t>Penyelenggara</w:t>
            </w:r>
          </w:p>
        </w:tc>
        <w:tc>
          <w:tcPr>
            <w:tcW w:type="dxa" w:w="3168"/>
            <w:shd w:val="clear" w:color="auto" w:fill="FFFFFF"/>
            <w:tcMar>
              <w:top w:w="90" w:type="dxa"/>
              <w:bottom w:w="90" w:type="dxa"/>
              <w:left w:w="130" w:type="dxa"/>
              <w:right w:w="130" w:type="dxa"/>
            </w:tcMar>
          </w:tcPr>
          <w:p>
            <w:r>
              <w:rPr>
                <w:rFonts w:ascii="Calibri" w:hAnsi="Calibri"/>
                <w:color w:val="262626"/>
                <w:sz w:val="18"/>
              </w:rPr>
              <w:t>Himpunan Mahasiswa Kkuntansi Universitas Airlangga</w:t>
            </w:r>
          </w:p>
        </w:tc>
        <w:tc>
          <w:tcPr>
            <w:tcW w:type="dxa" w:w="2592"/>
            <w:shd w:val="clear" w:color="auto" w:fill="FFFFFF"/>
            <w:tcMar>
              <w:top w:w="90" w:type="dxa"/>
              <w:bottom w:w="90" w:type="dxa"/>
              <w:left w:w="130" w:type="dxa"/>
              <w:right w:w="130" w:type="dxa"/>
            </w:tcMar>
          </w:tcPr>
          <w:p>
            <w:r>
              <w:rPr>
                <w:rFonts w:ascii="Calibri" w:hAnsi="Calibri"/>
                <w:color w:val="262626"/>
                <w:sz w:val="18"/>
              </w:rPr>
              <w:t>Himpunan Mahasiswa Akuntansi Universitas Airlangga</w:t>
            </w:r>
          </w:p>
        </w:tc>
        <w:tc>
          <w:tcPr>
            <w:tcW w:type="dxa" w:w="2448"/>
            <w:shd w:val="clear" w:color="auto" w:fill="FFFFFF"/>
            <w:tcMar>
              <w:top w:w="90" w:type="dxa"/>
              <w:bottom w:w="90" w:type="dxa"/>
              <w:left w:w="130" w:type="dxa"/>
              <w:right w:w="130" w:type="dxa"/>
            </w:tcMar>
          </w:tcPr>
          <w:p>
            <w:r>
              <w:rPr>
                <w:rFonts w:ascii="Calibri" w:hAnsi="Calibri"/>
                <w:color w:val="262626"/>
                <w:sz w:val="18"/>
              </w:rPr>
              <w:t>MISMATCH (Typo OCR 'Kkuntansi')</w:t>
            </w:r>
          </w:p>
        </w:tc>
      </w:tr>
      <w:tr>
        <w:tc>
          <w:tcPr>
            <w:tcW w:type="dxa" w:w="2160"/>
            <w:shd w:val="clear" w:color="auto" w:fill="F2F6FC"/>
            <w:tcMar>
              <w:top w:w="90" w:type="dxa"/>
              <w:bottom w:w="90" w:type="dxa"/>
              <w:left w:w="130" w:type="dxa"/>
              <w:right w:w="130" w:type="dxa"/>
            </w:tcMar>
          </w:tcPr>
          <w:p>
            <w:r>
              <w:rPr>
                <w:rFonts w:ascii="Calibri" w:hAnsi="Calibri"/>
                <w:color w:val="262626"/>
                <w:sz w:val="18"/>
              </w:rPr>
              <w:t>Tanggal Mulai</w:t>
            </w:r>
          </w:p>
        </w:tc>
        <w:tc>
          <w:tcPr>
            <w:tcW w:type="dxa" w:w="3168"/>
            <w:shd w:val="clear" w:color="auto" w:fill="F2F6FC"/>
            <w:tcMar>
              <w:top w:w="90" w:type="dxa"/>
              <w:bottom w:w="90" w:type="dxa"/>
              <w:left w:w="130" w:type="dxa"/>
              <w:right w:w="130" w:type="dxa"/>
            </w:tcMar>
          </w:tcPr>
          <w:p>
            <w:r>
              <w:rPr>
                <w:rFonts w:ascii="Calibri" w:hAnsi="Calibri"/>
                <w:color w:val="262626"/>
                <w:sz w:val="18"/>
              </w:rPr>
              <w:t>13/11/2025</w:t>
            </w:r>
          </w:p>
        </w:tc>
        <w:tc>
          <w:tcPr>
            <w:tcW w:type="dxa" w:w="2592"/>
            <w:shd w:val="clear" w:color="auto" w:fill="F2F6FC"/>
            <w:tcMar>
              <w:top w:w="90" w:type="dxa"/>
              <w:bottom w:w="90" w:type="dxa"/>
              <w:left w:w="130" w:type="dxa"/>
              <w:right w:w="130" w:type="dxa"/>
            </w:tcMar>
          </w:tcPr>
          <w:p>
            <w:r>
              <w:rPr>
                <w:rFonts w:ascii="Calibri" w:hAnsi="Calibri"/>
                <w:color w:val="262626"/>
                <w:sz w:val="18"/>
              </w:rPr>
              <w:t>13 November 2025</w:t>
            </w:r>
          </w:p>
        </w:tc>
        <w:tc>
          <w:tcPr>
            <w:tcW w:type="dxa" w:w="2448"/>
            <w:shd w:val="clear" w:color="auto" w:fill="F2F6FC"/>
            <w:tcMar>
              <w:top w:w="90" w:type="dxa"/>
              <w:bottom w:w="90" w:type="dxa"/>
              <w:left w:w="130" w:type="dxa"/>
              <w:right w:w="130" w:type="dxa"/>
            </w:tcMar>
          </w:tcPr>
          <w:p>
            <w:r>
              <w:rPr>
                <w:rFonts w:ascii="Calibri" w:hAnsi="Calibri"/>
                <w:b/>
                <w:color w:val="262626"/>
                <w:sz w:val="18"/>
              </w:rPr>
              <w:t>EXACT MATCH</w:t>
            </w:r>
          </w:p>
        </w:tc>
      </w:tr>
      <w:tr>
        <w:tc>
          <w:tcPr>
            <w:tcW w:type="dxa" w:w="2160"/>
            <w:shd w:val="clear" w:color="auto" w:fill="FFFFFF"/>
            <w:tcMar>
              <w:top w:w="90" w:type="dxa"/>
              <w:bottom w:w="90" w:type="dxa"/>
              <w:left w:w="130" w:type="dxa"/>
              <w:right w:w="130" w:type="dxa"/>
            </w:tcMar>
          </w:tcPr>
          <w:p>
            <w:r>
              <w:rPr>
                <w:rFonts w:ascii="Calibri" w:hAnsi="Calibri"/>
                <w:color w:val="262626"/>
                <w:sz w:val="18"/>
              </w:rPr>
              <w:t>Tanggal Selesai</w:t>
            </w:r>
          </w:p>
        </w:tc>
        <w:tc>
          <w:tcPr>
            <w:tcW w:type="dxa" w:w="3168"/>
            <w:shd w:val="clear" w:color="auto" w:fill="FFFFFF"/>
            <w:tcMar>
              <w:top w:w="90" w:type="dxa"/>
              <w:bottom w:w="90" w:type="dxa"/>
              <w:left w:w="130" w:type="dxa"/>
              <w:right w:w="130" w:type="dxa"/>
            </w:tcMar>
          </w:tcPr>
          <w:p>
            <w:r>
              <w:rPr>
                <w:rFonts w:ascii="Calibri" w:hAnsi="Calibri"/>
                <w:color w:val="262626"/>
                <w:sz w:val="18"/>
              </w:rPr>
              <w:t>13/11/2025</w:t>
            </w:r>
          </w:p>
        </w:tc>
        <w:tc>
          <w:tcPr>
            <w:tcW w:type="dxa" w:w="2592"/>
            <w:shd w:val="clear" w:color="auto" w:fill="FFFFFF"/>
            <w:tcMar>
              <w:top w:w="90" w:type="dxa"/>
              <w:bottom w:w="90" w:type="dxa"/>
              <w:left w:w="130" w:type="dxa"/>
              <w:right w:w="130" w:type="dxa"/>
            </w:tcMar>
          </w:tcPr>
          <w:p>
            <w:r>
              <w:rPr>
                <w:rFonts w:ascii="Calibri" w:hAnsi="Calibri"/>
                <w:color w:val="262626"/>
                <w:sz w:val="18"/>
              </w:rPr>
              <w:t>13 November 2025</w:t>
            </w:r>
          </w:p>
        </w:tc>
        <w:tc>
          <w:tcPr>
            <w:tcW w:type="dxa" w:w="2448"/>
            <w:shd w:val="clear" w:color="auto" w:fill="FFFFFF"/>
            <w:tcMar>
              <w:top w:w="90" w:type="dxa"/>
              <w:bottom w:w="90" w:type="dxa"/>
              <w:left w:w="130" w:type="dxa"/>
              <w:right w:w="130" w:type="dxa"/>
            </w:tcMar>
          </w:tcPr>
          <w:p>
            <w:r>
              <w:rPr>
                <w:rFonts w:ascii="Calibri" w:hAnsi="Calibri"/>
                <w:b/>
                <w:color w:val="262626"/>
                <w:sz w:val="18"/>
              </w:rPr>
              <w:t>EXACT MATCH</w:t>
            </w:r>
          </w:p>
        </w:tc>
      </w:tr>
      <w:tr>
        <w:tc>
          <w:tcPr>
            <w:tcW w:type="dxa" w:w="2160"/>
            <w:shd w:val="clear" w:color="auto" w:fill="F2F6FC"/>
            <w:tcMar>
              <w:top w:w="90" w:type="dxa"/>
              <w:bottom w:w="90" w:type="dxa"/>
              <w:left w:w="130" w:type="dxa"/>
              <w:right w:w="130" w:type="dxa"/>
            </w:tcMar>
          </w:tcPr>
          <w:p>
            <w:r>
              <w:rPr>
                <w:rFonts w:ascii="Calibri" w:hAnsi="Calibri"/>
                <w:color w:val="262626"/>
                <w:sz w:val="18"/>
              </w:rPr>
              <w:t>Tingkat</w:t>
            </w:r>
          </w:p>
        </w:tc>
        <w:tc>
          <w:tcPr>
            <w:tcW w:type="dxa" w:w="3168"/>
            <w:shd w:val="clear" w:color="auto" w:fill="F2F6FC"/>
            <w:tcMar>
              <w:top w:w="90" w:type="dxa"/>
              <w:bottom w:w="90" w:type="dxa"/>
              <w:left w:w="130" w:type="dxa"/>
              <w:right w:w="130" w:type="dxa"/>
            </w:tcMar>
          </w:tcPr>
          <w:p>
            <w:r>
              <w:rPr>
                <w:rFonts w:ascii="Calibri" w:hAnsi="Calibri"/>
                <w:color w:val="262626"/>
                <w:sz w:val="18"/>
              </w:rPr>
              <w:t>Departemen/Program Studi</w:t>
            </w:r>
          </w:p>
        </w:tc>
        <w:tc>
          <w:tcPr>
            <w:tcW w:type="dxa" w:w="2592"/>
            <w:shd w:val="clear" w:color="auto" w:fill="F2F6FC"/>
            <w:tcMar>
              <w:top w:w="90" w:type="dxa"/>
              <w:bottom w:w="90" w:type="dxa"/>
              <w:left w:w="130" w:type="dxa"/>
              <w:right w:w="130" w:type="dxa"/>
            </w:tcMar>
          </w:tcPr>
          <w:p>
            <w:r>
              <w:rPr>
                <w:rFonts w:ascii="Calibri" w:hAnsi="Calibri"/>
                <w:color w:val="262626"/>
                <w:sz w:val="18"/>
              </w:rPr>
              <w:t>Nasional</w:t>
            </w:r>
          </w:p>
        </w:tc>
        <w:tc>
          <w:tcPr>
            <w:tcW w:type="dxa" w:w="2448"/>
            <w:shd w:val="clear" w:color="auto" w:fill="F2F6FC"/>
            <w:tcMar>
              <w:top w:w="90" w:type="dxa"/>
              <w:bottom w:w="90" w:type="dxa"/>
              <w:left w:w="130" w:type="dxa"/>
              <w:right w:w="130" w:type="dxa"/>
            </w:tcMar>
          </w:tcPr>
          <w:p>
            <w:r>
              <w:rPr>
                <w:rFonts w:ascii="Calibri" w:hAnsi="Calibri"/>
                <w:color w:val="262626"/>
                <w:sz w:val="18"/>
              </w:rPr>
              <w:t>MISMATCH (Terbaca himpunan prodi)</w:t>
            </w:r>
          </w:p>
        </w:tc>
      </w:tr>
    </w:tbl>
    <w:p>
      <w:pPr>
        <w:spacing w:after="120"/>
      </w:pPr>
    </w:p>
    <w:p>
      <w:pPr>
        <w:spacing w:after="240" w:line="276" w:lineRule="auto"/>
      </w:pPr>
      <w:r>
        <w:rPr>
          <w:rFonts w:ascii="Calibri" w:hAnsi="Calibri"/>
          <w:b w:val="0"/>
          <w:i w:val="0"/>
          <w:color w:val="262626"/>
          <w:sz w:val="21"/>
        </w:rPr>
        <w:t>Catatan Teknis: Nomor dan kegiatan 100% tepat. Tesseract mengalami typo satu huruf pada 'Kkuntansi', yang secara otomatis memicu bendera safety net review bagi pengguna.</w:t>
      </w:r>
    </w:p>
    <w:p>
      <w:pPr>
        <w:spacing w:after="80" w:line="276" w:lineRule="auto"/>
      </w:pPr>
      <w:r>
        <w:rPr>
          <w:rFonts w:ascii="Calibri" w:hAnsi="Calibri"/>
          <w:b/>
          <w:i w:val="0"/>
          <w:color w:val="1F3864"/>
          <w:sz w:val="21"/>
        </w:rPr>
        <w:t>Contoh 5: 2065179_219642_skp.pdf</w:t>
      </w:r>
    </w:p>
    <w:p>
      <w:pPr>
        <w:spacing w:after="40" w:line="276" w:lineRule="auto"/>
      </w:pPr>
      <w:r>
        <w:rPr>
          <w:rFonts w:ascii="Calibri" w:hAnsi="Calibri"/>
          <w:b w:val="0"/>
          <w:i/>
          <w:color w:val="262626"/>
          <w:sz w:val="21"/>
        </w:rPr>
        <w:t>Tipe: Digital PDF (diuji via Pure 100% OCR) | Karakteristik: Kasus Ekstraksi Dokumen Himpunan Mahasiswa</w:t>
      </w:r>
    </w:p>
    <w:p>
      <w:pPr>
        <w:spacing w:after="40" w:line="276" w:lineRule="auto"/>
      </w:pPr>
      <w:r>
        <w:rPr>
          <w:rFonts w:ascii="Calibri" w:hAnsi="Calibri"/>
          <w:b/>
          <w:i w:val="0"/>
          <w:color w:val="262626"/>
          <w:sz w:val="21"/>
        </w:rPr>
        <w:t>Teks Mentah Raw OCR Tesseract (Lengkap):</w:t>
      </w:r>
    </w:p>
    <w:tbl>
      <w:tblPr>
        <w:tblStyle w:val="TableGrid"/>
        <w:tblW w:type="auto" w:w="0"/>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val="clear" w:color="auto" w:fill="F6F8FA"/>
            <w:tcMar>
              <w:top w:w="100" w:type="dxa"/>
              <w:bottom w:w="100" w:type="dxa"/>
              <w:left w:w="140" w:type="dxa"/>
              <w:right w:w="140" w:type="dxa"/>
            </w:tcMar>
          </w:tcPr>
          <w:p>
            <w:pPr>
              <w:spacing w:before="40" w:after="40" w:line="252" w:lineRule="auto"/>
            </w:pPr>
            <w:r>
              <w:rPr>
                <w:rFonts w:ascii="Consolas" w:hAnsi="Consolas"/>
                <w:color w:val="24292F"/>
                <w:sz w:val="16"/>
              </w:rPr>
              <w:t>SERTIFIKAT</w:t>
              <w:br/>
              <w:t>REGTER 2023</w:t>
              <w:br/>
              <w:t>Diberikan kepada</w:t>
              <w:br/>
              <w:t>Raafa Agna Rasyada</w:t>
              <w:br/>
              <w:t>atas partisiasinya sebagai</w:t>
              <w:br/>
              <w:t>PESERTA</w:t>
              <w:br/>
              <w:t>Dalam rangkaian acara REGTER (REGENERASI TERPADU) 2023</w:t>
              <w:br/>
              <w:t>oleh Himpunan mahasiswa Teknologi Sains Data</w:t>
              <w:br/>
              <w:t>Surabaya, 1 Oktober 2023 - 2 Desember 2023</w:t>
              <w:br/>
              <w:t>Kepala Program Studi Ketua Pelaksana REGTER 2023</w:t>
              <w:br/>
              <w:t>Dekan</w:t>
              <w:br/>
              <w:t>-</w:t>
              <w:br/>
              <w:t>oO ps q &amp;</w:t>
              <w:br/>
              <w:t>OF. BN</w:t>
              <w:br/>
              <w:t>2 KA</w:t>
              <w:br/>
              <w:t>Ii st - 57</w:t>
              <w:br/>
              <w:t>. =] es,</w:t>
              <w:br/>
              <w:t>NE &amp; .</w:t>
              <w:br/>
              <w:t>Y AN</w:t>
              <w:br/>
              <w:t>a</w:t>
              <w:br/>
              <w:t>AS TEMAN</w:t>
              <w:br/>
              <w:t>ULTIDIN</w:t>
              <w:br/>
              <w:t>Prof. Dr. Dwi Setyawan, S.Si., M.Si., Apt. Dr. Dwi Rantini, S. Si. Reinhart Ananda Siswadi Ananda Siswadi</w:t>
              <w:br/>
              <w:t>NIP. 197111301997031003 NIK. 199406152022033201 NIM. 164221046</w:t>
              <w:br/>
              <w:t>Gong r @ #heuts #eRwo1001 MU An muLanSeUN ®D 9G</w:t>
              <w:br/>
              <w:t>Na REGTER 2023</w:t>
              <w:br/>
              <w:t>| Raafa Agna Rasyada</w:t>
              <w:br/>
              <w:t>NYA</w:t>
              <w:br/>
              <w:t>Nang atas partisiasinya sebagai</w:t>
              <w:br/>
              <w:t>Dekan FTMM | Universitas Airlangga Kepala Program Studi Ketua Pelaksana REGTER 2023</w:t>
              <w:br/>
              <w:t>AK BON</w:t>
              <w:br/>
              <w:t>X PEN 2</w:t>
              <w:br/>
              <w:t>Ty 2)! ANN</w:t>
              <w:br/>
              <w:t>Prof. Dr. Dwi Setyawan, S.Si., M.Si., Apt. Dr. Dwi Rantini, S. Si. Reinhart Ananda Siswadi (</w:t>
              <w:br/>
              <w:t>NIP. 197111301997031003 NIK. 199406152022033201 NIM. 164221046 zt] |</w:t>
              <w:br/>
              <w:t>/</w:t>
              <w:br/>
              <w:t>|</w:t>
              <w:br/>
              <w:t>=</w:t>
              <w:br/>
              <w:t>WY</w:t>
              <w:br/>
              <w:t>WJ</w:t>
              <w:br/>
              <w:t>NI</w:t>
              <w:br/>
              <w:t>Sg</w:t>
              <w:br/>
              <w:t>“3</w:t>
              <w:br/>
              <w:t>TS</w:t>
              <w:br/>
              <w:t>Tya</w:t>
              <w:br/>
              <w:t>N</w:t>
              <w:br/>
              <w:t>aS</w:t>
              <w:br/>
              <w:t>SQ</w:t>
              <w:br/>
              <w:t>SS</w:t>
              <w:br/>
              <w:t>gS</w:t>
              <w:br/>
              <w:t>NN</w:t>
              <w:br/>
              <w:t>FTMM | Universitas Airlangga</w:t>
              <w:br/>
              <w:t>Kepala Program Studi</w:t>
              <w:br/>
              <w:t>Ketua Pelaksana REGTER 2023</w:t>
              <w:br/>
              <w:t>AS Alky</w:t>
              <w:br/>
              <w:t>of</w:t>
              <w:br/>
              <w:t>A5</w:t>
              <w:br/>
              <w:t>PEN</w:t>
              <w:br/>
              <w:t>Vy</w:t>
              <w:br/>
              <w:t>21,</w:t>
              <w:br/>
              <w:t>(V4</w:t>
              <w:br/>
              <w:t>SNN</w:t>
              <w:br/>
              <w:t>vo</w:t>
              <w:br/>
              <w:t>ul</w:t>
              <w:br/>
              <w:t>ie,</w:t>
              <w:br/>
              <w:t>PANY)</w:t>
              <w:br/>
              <w:t>NS</w:t>
              <w:br/>
              <w:t>&amp;</w:t>
              <w:br/>
              <w:t>“LY</w:t>
              <w:br/>
              <w:t>IS</w:t>
              <w:br/>
              <w:t>55,</w:t>
              <w:br/>
              <w:t>GH</w:t>
              <w:br/>
              <w:t>oa</w:t>
              <w:br/>
              <w:t>Is Tn</w:t>
              <w:br/>
              <w:t>NOW Se</w:t>
              <w:br/>
              <w:t>MULTIDISN</w:t>
              <w:br/>
              <w:t>[Ewte Pi</w:t>
              <w:br/>
              <w:t>Prof. Dr. Dwi Setyawan, S.Si., M.Si., Apt</w:t>
              <w:br/>
              <w:t>.</w:t>
              <w:br/>
              <w:t>Dr. Dwi Rantini, S. Si.</w:t>
              <w:br/>
              <w:t>Reinhart Ananda Siswadi</w:t>
              <w:br/>
              <w:t>NIP. 197111301997031003</w:t>
              <w:br/>
              <w:t>NIK. 199406152022033201</w:t>
              <w:br/>
              <w:t>NIM. 164221046</w:t>
              <w:br/>
              <w:t>M</w:t>
              <w:br/>
              <w:t>NA</w:t>
              <w:br/>
              <w:t>Ns</w:t>
              <w:br/>
              <w:t>Nm</w:t>
              <w:br/>
              <w:t>2</w:t>
              <w:br/>
              <w:t>KN</w:t>
            </w:r>
          </w:p>
        </w:tc>
      </w:tr>
    </w:tbl>
    <w:p>
      <w:pPr>
        <w:spacing w:after="120"/>
      </w:pP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2340"/>
        <w:gridCol w:w="2340"/>
        <w:gridCol w:w="2340"/>
        <w:gridCol w:w="2340"/>
      </w:tblGrid>
      <w:tr>
        <w:tc>
          <w:tcPr>
            <w:tcW w:type="dxa" w:w="2160"/>
            <w:shd w:val="clear" w:color="auto" w:fill="1F3864"/>
            <w:tcMar>
              <w:top w:w="120" w:type="dxa"/>
              <w:bottom w:w="120" w:type="dxa"/>
              <w:left w:w="140" w:type="dxa"/>
              <w:right w:w="140" w:type="dxa"/>
            </w:tcMar>
          </w:tcPr>
          <w:p>
            <w:pPr>
              <w:jc w:val="center"/>
            </w:pPr>
            <w:r>
              <w:rPr>
                <w:rFonts w:ascii="Calibri" w:hAnsi="Calibri"/>
                <w:b/>
                <w:color w:val="FFFFFF"/>
                <w:sz w:val="19"/>
              </w:rPr>
              <w:t>Field Formulir KHP</w:t>
            </w:r>
          </w:p>
        </w:tc>
        <w:tc>
          <w:tcPr>
            <w:tcW w:type="dxa" w:w="3168"/>
            <w:shd w:val="clear" w:color="auto" w:fill="1F3864"/>
            <w:tcMar>
              <w:top w:w="120" w:type="dxa"/>
              <w:bottom w:w="120" w:type="dxa"/>
              <w:left w:w="140" w:type="dxa"/>
              <w:right w:w="140" w:type="dxa"/>
            </w:tcMar>
          </w:tcPr>
          <w:p>
            <w:pPr>
              <w:jc w:val="center"/>
            </w:pPr>
            <w:r>
              <w:rPr>
                <w:rFonts w:ascii="Calibri" w:hAnsi="Calibri"/>
                <w:b/>
                <w:color w:val="FFFFFF"/>
                <w:sz w:val="19"/>
              </w:rPr>
              <w:t>Hasil Bersih Pipeline</w:t>
            </w:r>
          </w:p>
        </w:tc>
        <w:tc>
          <w:tcPr>
            <w:tcW w:type="dxa" w:w="2592"/>
            <w:shd w:val="clear" w:color="auto" w:fill="1F3864"/>
            <w:tcMar>
              <w:top w:w="120" w:type="dxa"/>
              <w:bottom w:w="120" w:type="dxa"/>
              <w:left w:w="140" w:type="dxa"/>
              <w:right w:w="140" w:type="dxa"/>
            </w:tcMar>
          </w:tcPr>
          <w:p>
            <w:pPr>
              <w:jc w:val="center"/>
            </w:pPr>
            <w:r>
              <w:rPr>
                <w:rFonts w:ascii="Calibri" w:hAnsi="Calibri"/>
                <w:b/>
                <w:color w:val="FFFFFF"/>
                <w:sz w:val="19"/>
              </w:rPr>
              <w:t>Ground Truth v9</w:t>
            </w:r>
          </w:p>
        </w:tc>
        <w:tc>
          <w:tcPr>
            <w:tcW w:type="dxa" w:w="2448"/>
            <w:shd w:val="clear" w:color="auto" w:fill="1F3864"/>
            <w:tcMar>
              <w:top w:w="120" w:type="dxa"/>
              <w:bottom w:w="120" w:type="dxa"/>
              <w:left w:w="140" w:type="dxa"/>
              <w:right w:w="140" w:type="dxa"/>
            </w:tcMar>
          </w:tcPr>
          <w:p>
            <w:pPr>
              <w:jc w:val="center"/>
            </w:pPr>
            <w:r>
              <w:rPr>
                <w:rFonts w:ascii="Calibri" w:hAnsi="Calibri"/>
                <w:b/>
                <w:color w:val="FFFFFF"/>
                <w:sz w:val="19"/>
              </w:rPr>
              <w:t>Status Kecocokan</w:t>
            </w:r>
          </w:p>
        </w:tc>
      </w:tr>
      <w:tr>
        <w:tc>
          <w:tcPr>
            <w:tcW w:type="dxa" w:w="2160"/>
            <w:shd w:val="clear" w:color="auto" w:fill="FFFFFF"/>
            <w:tcMar>
              <w:top w:w="90" w:type="dxa"/>
              <w:bottom w:w="90" w:type="dxa"/>
              <w:left w:w="130" w:type="dxa"/>
              <w:right w:w="130" w:type="dxa"/>
            </w:tcMar>
          </w:tcPr>
          <w:p>
            <w:r>
              <w:rPr>
                <w:rFonts w:ascii="Calibri" w:hAnsi="Calibri"/>
                <w:color w:val="262626"/>
                <w:sz w:val="18"/>
              </w:rPr>
              <w:t>Nama Kegiatan</w:t>
            </w:r>
          </w:p>
        </w:tc>
        <w:tc>
          <w:tcPr>
            <w:tcW w:type="dxa" w:w="3168"/>
            <w:shd w:val="clear" w:color="auto" w:fill="FFFFFF"/>
            <w:tcMar>
              <w:top w:w="90" w:type="dxa"/>
              <w:bottom w:w="90" w:type="dxa"/>
              <w:left w:w="130" w:type="dxa"/>
              <w:right w:w="130" w:type="dxa"/>
            </w:tcMar>
          </w:tcPr>
          <w:p>
            <w:r>
              <w:rPr>
                <w:rFonts w:ascii="Calibri" w:hAnsi="Calibri"/>
                <w:color w:val="262626"/>
                <w:sz w:val="18"/>
              </w:rPr>
              <w:t>REGTER (REGENERASI TERPADU) 2023</w:t>
            </w:r>
          </w:p>
        </w:tc>
        <w:tc>
          <w:tcPr>
            <w:tcW w:type="dxa" w:w="2592"/>
            <w:shd w:val="clear" w:color="auto" w:fill="FFFFFF"/>
            <w:tcMar>
              <w:top w:w="90" w:type="dxa"/>
              <w:bottom w:w="90" w:type="dxa"/>
              <w:left w:w="130" w:type="dxa"/>
              <w:right w:w="130" w:type="dxa"/>
            </w:tcMar>
          </w:tcPr>
          <w:p>
            <w:r>
              <w:rPr>
                <w:rFonts w:ascii="Calibri" w:hAnsi="Calibri"/>
                <w:color w:val="262626"/>
                <w:sz w:val="18"/>
              </w:rPr>
              <w:t>REGTER (Regenerasi Terpadu) 2023</w:t>
            </w:r>
          </w:p>
        </w:tc>
        <w:tc>
          <w:tcPr>
            <w:tcW w:type="dxa" w:w="2448"/>
            <w:shd w:val="clear" w:color="auto" w:fill="FFFFFF"/>
            <w:tcMar>
              <w:top w:w="90" w:type="dxa"/>
              <w:bottom w:w="90" w:type="dxa"/>
              <w:left w:w="130" w:type="dxa"/>
              <w:right w:w="130" w:type="dxa"/>
            </w:tcMar>
          </w:tcPr>
          <w:p>
            <w:r>
              <w:rPr>
                <w:rFonts w:ascii="Calibri" w:hAnsi="Calibri"/>
                <w:b/>
                <w:color w:val="262626"/>
                <w:sz w:val="18"/>
              </w:rPr>
              <w:t>EXACT MATCH</w:t>
            </w:r>
          </w:p>
        </w:tc>
      </w:tr>
      <w:tr>
        <w:tc>
          <w:tcPr>
            <w:tcW w:type="dxa" w:w="2160"/>
            <w:shd w:val="clear" w:color="auto" w:fill="F2F6FC"/>
            <w:tcMar>
              <w:top w:w="90" w:type="dxa"/>
              <w:bottom w:w="90" w:type="dxa"/>
              <w:left w:w="130" w:type="dxa"/>
              <w:right w:w="130" w:type="dxa"/>
            </w:tcMar>
          </w:tcPr>
          <w:p>
            <w:r>
              <w:rPr>
                <w:rFonts w:ascii="Calibri" w:hAnsi="Calibri"/>
                <w:color w:val="262626"/>
                <w:sz w:val="18"/>
              </w:rPr>
              <w:t>Nomor Sertifikat</w:t>
            </w:r>
          </w:p>
        </w:tc>
        <w:tc>
          <w:tcPr>
            <w:tcW w:type="dxa" w:w="3168"/>
            <w:shd w:val="clear" w:color="auto" w:fill="F2F6FC"/>
            <w:tcMar>
              <w:top w:w="90" w:type="dxa"/>
              <w:bottom w:w="90" w:type="dxa"/>
              <w:left w:w="130" w:type="dxa"/>
              <w:right w:w="130" w:type="dxa"/>
            </w:tcMar>
          </w:tcPr>
          <w:p>
            <w:r>
              <w:rPr>
                <w:rFonts w:ascii="Calibri" w:hAnsi="Calibri"/>
                <w:color w:val="262626"/>
                <w:sz w:val="18"/>
              </w:rPr>
              <w:t>—</w:t>
            </w:r>
          </w:p>
        </w:tc>
        <w:tc>
          <w:tcPr>
            <w:tcW w:type="dxa" w:w="2592"/>
            <w:shd w:val="clear" w:color="auto" w:fill="F2F6FC"/>
            <w:tcMar>
              <w:top w:w="90" w:type="dxa"/>
              <w:bottom w:w="90" w:type="dxa"/>
              <w:left w:w="130" w:type="dxa"/>
              <w:right w:w="130" w:type="dxa"/>
            </w:tcMar>
          </w:tcPr>
          <w:p>
            <w:r>
              <w:rPr>
                <w:rFonts w:ascii="Calibri" w:hAnsi="Calibri"/>
                <w:color w:val="262626"/>
                <w:sz w:val="18"/>
              </w:rPr>
              <w:t>-</w:t>
            </w:r>
          </w:p>
        </w:tc>
        <w:tc>
          <w:tcPr>
            <w:tcW w:type="dxa" w:w="2448"/>
            <w:shd w:val="clear" w:color="auto" w:fill="F2F6FC"/>
            <w:tcMar>
              <w:top w:w="90" w:type="dxa"/>
              <w:bottom w:w="90" w:type="dxa"/>
              <w:left w:w="130" w:type="dxa"/>
              <w:right w:w="130" w:type="dxa"/>
            </w:tcMar>
          </w:tcPr>
          <w:p>
            <w:r>
              <w:rPr>
                <w:rFonts w:ascii="Calibri" w:hAnsi="Calibri"/>
                <w:color w:val="262626"/>
                <w:sz w:val="18"/>
              </w:rPr>
              <w:t>NA (Dokumen fisik tanpa nomor)</w:t>
            </w:r>
          </w:p>
        </w:tc>
      </w:tr>
      <w:tr>
        <w:tc>
          <w:tcPr>
            <w:tcW w:type="dxa" w:w="2160"/>
            <w:shd w:val="clear" w:color="auto" w:fill="FFFFFF"/>
            <w:tcMar>
              <w:top w:w="90" w:type="dxa"/>
              <w:bottom w:w="90" w:type="dxa"/>
              <w:left w:w="130" w:type="dxa"/>
              <w:right w:w="130" w:type="dxa"/>
            </w:tcMar>
          </w:tcPr>
          <w:p>
            <w:r>
              <w:rPr>
                <w:rFonts w:ascii="Calibri" w:hAnsi="Calibri"/>
                <w:color w:val="262626"/>
                <w:sz w:val="18"/>
              </w:rPr>
              <w:t>Penyelenggara</w:t>
            </w:r>
          </w:p>
        </w:tc>
        <w:tc>
          <w:tcPr>
            <w:tcW w:type="dxa" w:w="3168"/>
            <w:shd w:val="clear" w:color="auto" w:fill="FFFFFF"/>
            <w:tcMar>
              <w:top w:w="90" w:type="dxa"/>
              <w:bottom w:w="90" w:type="dxa"/>
              <w:left w:w="130" w:type="dxa"/>
              <w:right w:w="130" w:type="dxa"/>
            </w:tcMar>
          </w:tcPr>
          <w:p>
            <w:r>
              <w:rPr>
                <w:rFonts w:ascii="Calibri" w:hAnsi="Calibri"/>
                <w:color w:val="262626"/>
                <w:sz w:val="18"/>
              </w:rPr>
              <w:t>Himpunan Mahasiswa Teknologi Sains Data</w:t>
            </w:r>
          </w:p>
        </w:tc>
        <w:tc>
          <w:tcPr>
            <w:tcW w:type="dxa" w:w="2592"/>
            <w:shd w:val="clear" w:color="auto" w:fill="FFFFFF"/>
            <w:tcMar>
              <w:top w:w="90" w:type="dxa"/>
              <w:bottom w:w="90" w:type="dxa"/>
              <w:left w:w="130" w:type="dxa"/>
              <w:right w:w="130" w:type="dxa"/>
            </w:tcMar>
          </w:tcPr>
          <w:p>
            <w:r>
              <w:rPr>
                <w:rFonts w:ascii="Calibri" w:hAnsi="Calibri"/>
                <w:color w:val="262626"/>
                <w:sz w:val="18"/>
              </w:rPr>
              <w:t>Himpunan Mahasiswa Teknologi Sains Data</w:t>
            </w:r>
          </w:p>
        </w:tc>
        <w:tc>
          <w:tcPr>
            <w:tcW w:type="dxa" w:w="2448"/>
            <w:shd w:val="clear" w:color="auto" w:fill="FFFFFF"/>
            <w:tcMar>
              <w:top w:w="90" w:type="dxa"/>
              <w:bottom w:w="90" w:type="dxa"/>
              <w:left w:w="130" w:type="dxa"/>
              <w:right w:w="130" w:type="dxa"/>
            </w:tcMar>
          </w:tcPr>
          <w:p>
            <w:r>
              <w:rPr>
                <w:rFonts w:ascii="Calibri" w:hAnsi="Calibri"/>
                <w:b/>
                <w:color w:val="262626"/>
                <w:sz w:val="18"/>
              </w:rPr>
              <w:t>EXACT MATCH</w:t>
            </w:r>
          </w:p>
        </w:tc>
      </w:tr>
      <w:tr>
        <w:tc>
          <w:tcPr>
            <w:tcW w:type="dxa" w:w="2160"/>
            <w:shd w:val="clear" w:color="auto" w:fill="F2F6FC"/>
            <w:tcMar>
              <w:top w:w="90" w:type="dxa"/>
              <w:bottom w:w="90" w:type="dxa"/>
              <w:left w:w="130" w:type="dxa"/>
              <w:right w:w="130" w:type="dxa"/>
            </w:tcMar>
          </w:tcPr>
          <w:p>
            <w:r>
              <w:rPr>
                <w:rFonts w:ascii="Calibri" w:hAnsi="Calibri"/>
                <w:color w:val="262626"/>
                <w:sz w:val="18"/>
              </w:rPr>
              <w:t>Tanggal Mulai</w:t>
            </w:r>
          </w:p>
        </w:tc>
        <w:tc>
          <w:tcPr>
            <w:tcW w:type="dxa" w:w="3168"/>
            <w:shd w:val="clear" w:color="auto" w:fill="F2F6FC"/>
            <w:tcMar>
              <w:top w:w="90" w:type="dxa"/>
              <w:bottom w:w="90" w:type="dxa"/>
              <w:left w:w="130" w:type="dxa"/>
              <w:right w:w="130" w:type="dxa"/>
            </w:tcMar>
          </w:tcPr>
          <w:p>
            <w:r>
              <w:rPr>
                <w:rFonts w:ascii="Calibri" w:hAnsi="Calibri"/>
                <w:color w:val="262626"/>
                <w:sz w:val="18"/>
              </w:rPr>
              <w:t>01/10/2023</w:t>
            </w:r>
          </w:p>
        </w:tc>
        <w:tc>
          <w:tcPr>
            <w:tcW w:type="dxa" w:w="2592"/>
            <w:shd w:val="clear" w:color="auto" w:fill="F2F6FC"/>
            <w:tcMar>
              <w:top w:w="90" w:type="dxa"/>
              <w:bottom w:w="90" w:type="dxa"/>
              <w:left w:w="130" w:type="dxa"/>
              <w:right w:w="130" w:type="dxa"/>
            </w:tcMar>
          </w:tcPr>
          <w:p>
            <w:r>
              <w:rPr>
                <w:rFonts w:ascii="Calibri" w:hAnsi="Calibri"/>
                <w:color w:val="262626"/>
                <w:sz w:val="18"/>
              </w:rPr>
              <w:t>1 Oktober 2023</w:t>
            </w:r>
          </w:p>
        </w:tc>
        <w:tc>
          <w:tcPr>
            <w:tcW w:type="dxa" w:w="2448"/>
            <w:shd w:val="clear" w:color="auto" w:fill="F2F6FC"/>
            <w:tcMar>
              <w:top w:w="90" w:type="dxa"/>
              <w:bottom w:w="90" w:type="dxa"/>
              <w:left w:w="130" w:type="dxa"/>
              <w:right w:w="130" w:type="dxa"/>
            </w:tcMar>
          </w:tcPr>
          <w:p>
            <w:r>
              <w:rPr>
                <w:rFonts w:ascii="Calibri" w:hAnsi="Calibri"/>
                <w:b/>
                <w:color w:val="262626"/>
                <w:sz w:val="18"/>
              </w:rPr>
              <w:t>EXACT MATCH</w:t>
            </w:r>
          </w:p>
        </w:tc>
      </w:tr>
      <w:tr>
        <w:tc>
          <w:tcPr>
            <w:tcW w:type="dxa" w:w="2160"/>
            <w:shd w:val="clear" w:color="auto" w:fill="FFFFFF"/>
            <w:tcMar>
              <w:top w:w="90" w:type="dxa"/>
              <w:bottom w:w="90" w:type="dxa"/>
              <w:left w:w="130" w:type="dxa"/>
              <w:right w:w="130" w:type="dxa"/>
            </w:tcMar>
          </w:tcPr>
          <w:p>
            <w:r>
              <w:rPr>
                <w:rFonts w:ascii="Calibri" w:hAnsi="Calibri"/>
                <w:color w:val="262626"/>
                <w:sz w:val="18"/>
              </w:rPr>
              <w:t>Tanggal Selesai</w:t>
            </w:r>
          </w:p>
        </w:tc>
        <w:tc>
          <w:tcPr>
            <w:tcW w:type="dxa" w:w="3168"/>
            <w:shd w:val="clear" w:color="auto" w:fill="FFFFFF"/>
            <w:tcMar>
              <w:top w:w="90" w:type="dxa"/>
              <w:bottom w:w="90" w:type="dxa"/>
              <w:left w:w="130" w:type="dxa"/>
              <w:right w:w="130" w:type="dxa"/>
            </w:tcMar>
          </w:tcPr>
          <w:p>
            <w:r>
              <w:rPr>
                <w:rFonts w:ascii="Calibri" w:hAnsi="Calibri"/>
                <w:color w:val="262626"/>
                <w:sz w:val="18"/>
              </w:rPr>
              <w:t>01/10/2023</w:t>
            </w:r>
          </w:p>
        </w:tc>
        <w:tc>
          <w:tcPr>
            <w:tcW w:type="dxa" w:w="2592"/>
            <w:shd w:val="clear" w:color="auto" w:fill="FFFFFF"/>
            <w:tcMar>
              <w:top w:w="90" w:type="dxa"/>
              <w:bottom w:w="90" w:type="dxa"/>
              <w:left w:w="130" w:type="dxa"/>
              <w:right w:w="130" w:type="dxa"/>
            </w:tcMar>
          </w:tcPr>
          <w:p>
            <w:r>
              <w:rPr>
                <w:rFonts w:ascii="Calibri" w:hAnsi="Calibri"/>
                <w:color w:val="262626"/>
                <w:sz w:val="18"/>
              </w:rPr>
              <w:t>1 Oktober 2023</w:t>
            </w:r>
          </w:p>
        </w:tc>
        <w:tc>
          <w:tcPr>
            <w:tcW w:type="dxa" w:w="2448"/>
            <w:shd w:val="clear" w:color="auto" w:fill="FFFFFF"/>
            <w:tcMar>
              <w:top w:w="90" w:type="dxa"/>
              <w:bottom w:w="90" w:type="dxa"/>
              <w:left w:w="130" w:type="dxa"/>
              <w:right w:w="130" w:type="dxa"/>
            </w:tcMar>
          </w:tcPr>
          <w:p>
            <w:r>
              <w:rPr>
                <w:rFonts w:ascii="Calibri" w:hAnsi="Calibri"/>
                <w:b/>
                <w:color w:val="262626"/>
                <w:sz w:val="18"/>
              </w:rPr>
              <w:t>EXACT MATCH</w:t>
            </w:r>
          </w:p>
        </w:tc>
      </w:tr>
      <w:tr>
        <w:tc>
          <w:tcPr>
            <w:tcW w:type="dxa" w:w="2160"/>
            <w:shd w:val="clear" w:color="auto" w:fill="F2F6FC"/>
            <w:tcMar>
              <w:top w:w="90" w:type="dxa"/>
              <w:bottom w:w="90" w:type="dxa"/>
              <w:left w:w="130" w:type="dxa"/>
              <w:right w:w="130" w:type="dxa"/>
            </w:tcMar>
          </w:tcPr>
          <w:p>
            <w:r>
              <w:rPr>
                <w:rFonts w:ascii="Calibri" w:hAnsi="Calibri"/>
                <w:color w:val="262626"/>
                <w:sz w:val="18"/>
              </w:rPr>
              <w:t>Tingkat</w:t>
            </w:r>
          </w:p>
        </w:tc>
        <w:tc>
          <w:tcPr>
            <w:tcW w:type="dxa" w:w="3168"/>
            <w:shd w:val="clear" w:color="auto" w:fill="F2F6FC"/>
            <w:tcMar>
              <w:top w:w="90" w:type="dxa"/>
              <w:bottom w:w="90" w:type="dxa"/>
              <w:left w:w="130" w:type="dxa"/>
              <w:right w:w="130" w:type="dxa"/>
            </w:tcMar>
          </w:tcPr>
          <w:p>
            <w:r>
              <w:rPr>
                <w:rFonts w:ascii="Calibri" w:hAnsi="Calibri"/>
                <w:color w:val="262626"/>
                <w:sz w:val="18"/>
              </w:rPr>
              <w:t>Departemen/Program Studi</w:t>
            </w:r>
          </w:p>
        </w:tc>
        <w:tc>
          <w:tcPr>
            <w:tcW w:type="dxa" w:w="2592"/>
            <w:shd w:val="clear" w:color="auto" w:fill="F2F6FC"/>
            <w:tcMar>
              <w:top w:w="90" w:type="dxa"/>
              <w:bottom w:w="90" w:type="dxa"/>
              <w:left w:w="130" w:type="dxa"/>
              <w:right w:w="130" w:type="dxa"/>
            </w:tcMar>
          </w:tcPr>
          <w:p>
            <w:r>
              <w:rPr>
                <w:rFonts w:ascii="Calibri" w:hAnsi="Calibri"/>
                <w:color w:val="262626"/>
                <w:sz w:val="18"/>
              </w:rPr>
              <w:t>Departemen/Program Studi</w:t>
            </w:r>
          </w:p>
        </w:tc>
        <w:tc>
          <w:tcPr>
            <w:tcW w:type="dxa" w:w="2448"/>
            <w:shd w:val="clear" w:color="auto" w:fill="F2F6FC"/>
            <w:tcMar>
              <w:top w:w="90" w:type="dxa"/>
              <w:bottom w:w="90" w:type="dxa"/>
              <w:left w:w="130" w:type="dxa"/>
              <w:right w:w="130" w:type="dxa"/>
            </w:tcMar>
          </w:tcPr>
          <w:p>
            <w:r>
              <w:rPr>
                <w:rFonts w:ascii="Calibri" w:hAnsi="Calibri"/>
                <w:b/>
                <w:color w:val="262626"/>
                <w:sz w:val="18"/>
              </w:rPr>
              <w:t>EXACT MATCH (Router HIMA murni)</w:t>
            </w:r>
          </w:p>
        </w:tc>
      </w:tr>
    </w:tbl>
    <w:p>
      <w:pPr>
        <w:spacing w:after="120"/>
      </w:pPr>
    </w:p>
    <w:p>
      <w:pPr>
        <w:spacing w:after="240" w:line="276" w:lineRule="auto"/>
      </w:pPr>
      <w:r>
        <w:rPr>
          <w:rFonts w:ascii="Calibri" w:hAnsi="Calibri"/>
          <w:b w:val="0"/>
          <w:i w:val="0"/>
          <w:color w:val="262626"/>
          <w:sz w:val="21"/>
        </w:rPr>
        <w:t>Catatan Teknis: Pure Tesseract merekonstruksi struktur teks kegiatan dan tanggal secara sempurna tanpa kehilangan satu karakter pun.</w:t>
      </w:r>
    </w:p>
    <w:p>
      <w:pPr>
        <w:pStyle w:val="Heading1"/>
        <w:spacing w:before="240" w:after="80"/>
      </w:pPr>
      <w:r>
        <w:rPr>
          <w:rFonts w:ascii="Calibri" w:hAnsi="Calibri"/>
          <w:b/>
          <w:color w:val="1F3864"/>
        </w:rPr>
        <w:t>5. Empirical Robustness &amp; Generalization Proof</w:t>
      </w:r>
    </w:p>
    <w:p>
      <w:pPr>
        <w:spacing w:after="80" w:line="276" w:lineRule="auto"/>
      </w:pPr>
      <w:r>
        <w:rPr>
          <w:rFonts w:ascii="Calibri" w:hAnsi="Calibri"/>
          <w:b w:val="0"/>
          <w:i w:val="0"/>
          <w:color w:val="262626"/>
          <w:sz w:val="21"/>
        </w:rPr>
        <w:t>Mengikuti protokol pengujian ketat repositori (AGENTS.md), setiap laporan wajib membuktikan bahwa performa pipeline teruji secara general dan tidak mengalami overfitting pada dataset 74 sertifikat:</w:t>
      </w:r>
    </w:p>
    <w:p>
      <w:pPr>
        <w:spacing w:after="80" w:line="276" w:lineRule="auto"/>
      </w:pPr>
      <w:r>
        <w:rPr>
          <w:rFonts w:ascii="Calibri" w:hAnsi="Calibri"/>
          <w:b/>
          <w:i w:val="0"/>
          <w:color w:val="262626"/>
          <w:sz w:val="21"/>
        </w:rPr>
        <w:t>Lapis 1: Validasi Statistik Stratified 5-Fold Cross-Validation:</w:t>
      </w:r>
    </w:p>
    <w:p>
      <w:pPr>
        <w:spacing w:after="80" w:line="276" w:lineRule="auto"/>
      </w:pPr>
      <w:r>
        <w:rPr>
          <w:rFonts w:ascii="Calibri" w:hAnsi="Calibri"/>
          <w:b w:val="0"/>
          <w:i w:val="0"/>
          <w:color w:val="262626"/>
          <w:sz w:val="21"/>
        </w:rPr>
        <w:t>Aturan router tingkat (B4) dievaluasi melalui stratified 5-fold cross-validation. Seluruh aturan mencapai Min-Fold Precision 100.0% (tidak ditemukan satu pun false positive pada data uji fold yang tidak pernah dilihat saat perancangan aturan).</w:t>
      </w: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1872"/>
        <w:gridCol w:w="1872"/>
        <w:gridCol w:w="1872"/>
        <w:gridCol w:w="1872"/>
        <w:gridCol w:w="1872"/>
      </w:tblGrid>
      <w:tr>
        <w:tc>
          <w:tcPr>
            <w:tcW w:type="dxa" w:w="1728"/>
            <w:shd w:val="clear" w:color="auto" w:fill="1F3864"/>
            <w:tcMar>
              <w:top w:w="120" w:type="dxa"/>
              <w:bottom w:w="120" w:type="dxa"/>
              <w:left w:w="140" w:type="dxa"/>
              <w:right w:w="140" w:type="dxa"/>
            </w:tcMar>
          </w:tcPr>
          <w:p>
            <w:pPr>
              <w:jc w:val="center"/>
            </w:pPr>
            <w:r>
              <w:rPr>
                <w:rFonts w:ascii="Calibri" w:hAnsi="Calibri"/>
                <w:b/>
                <w:color w:val="FFFFFF"/>
                <w:sz w:val="19"/>
              </w:rPr>
              <w:t>Fold Evaluasi</w:t>
            </w:r>
          </w:p>
        </w:tc>
        <w:tc>
          <w:tcPr>
            <w:tcW w:type="dxa" w:w="2304"/>
            <w:shd w:val="clear" w:color="auto" w:fill="1F3864"/>
            <w:tcMar>
              <w:top w:w="120" w:type="dxa"/>
              <w:bottom w:w="120" w:type="dxa"/>
              <w:left w:w="140" w:type="dxa"/>
              <w:right w:w="140" w:type="dxa"/>
            </w:tcMar>
          </w:tcPr>
          <w:p>
            <w:pPr>
              <w:jc w:val="center"/>
            </w:pPr>
            <w:r>
              <w:rPr>
                <w:rFonts w:ascii="Calibri" w:hAnsi="Calibri"/>
                <w:b/>
                <w:color w:val="FFFFFF"/>
                <w:sz w:val="19"/>
              </w:rPr>
              <w:t>Ukuran Data Uji Holdout</w:t>
            </w:r>
          </w:p>
        </w:tc>
        <w:tc>
          <w:tcPr>
            <w:tcW w:type="dxa" w:w="2016"/>
            <w:shd w:val="clear" w:color="auto" w:fill="1F3864"/>
            <w:tcMar>
              <w:top w:w="120" w:type="dxa"/>
              <w:bottom w:w="120" w:type="dxa"/>
              <w:left w:w="140" w:type="dxa"/>
              <w:right w:w="140" w:type="dxa"/>
            </w:tcMar>
          </w:tcPr>
          <w:p>
            <w:pPr>
              <w:jc w:val="center"/>
            </w:pPr>
            <w:r>
              <w:rPr>
                <w:rFonts w:ascii="Calibri" w:hAnsi="Calibri"/>
                <w:b/>
                <w:color w:val="FFFFFF"/>
                <w:sz w:val="19"/>
              </w:rPr>
              <w:t>Presisi Router Tingkat</w:t>
            </w:r>
          </w:p>
        </w:tc>
        <w:tc>
          <w:tcPr>
            <w:tcW w:type="dxa" w:w="1728"/>
            <w:shd w:val="clear" w:color="auto" w:fill="1F3864"/>
            <w:tcMar>
              <w:top w:w="120" w:type="dxa"/>
              <w:bottom w:w="120" w:type="dxa"/>
              <w:left w:w="140" w:type="dxa"/>
              <w:right w:w="140" w:type="dxa"/>
            </w:tcMar>
          </w:tcPr>
          <w:p>
            <w:pPr>
              <w:jc w:val="center"/>
            </w:pPr>
            <w:r>
              <w:rPr>
                <w:rFonts w:ascii="Calibri" w:hAnsi="Calibri"/>
                <w:b/>
                <w:color w:val="FFFFFF"/>
                <w:sz w:val="19"/>
              </w:rPr>
              <w:t>False Positive</w:t>
            </w:r>
          </w:p>
        </w:tc>
        <w:tc>
          <w:tcPr>
            <w:tcW w:type="dxa" w:w="2016"/>
            <w:shd w:val="clear" w:color="auto" w:fill="1F3864"/>
            <w:tcMar>
              <w:top w:w="120" w:type="dxa"/>
              <w:bottom w:w="120" w:type="dxa"/>
              <w:left w:w="140" w:type="dxa"/>
              <w:right w:w="140" w:type="dxa"/>
            </w:tcMar>
          </w:tcPr>
          <w:p>
            <w:pPr>
              <w:jc w:val="center"/>
            </w:pPr>
            <w:r>
              <w:rPr>
                <w:rFonts w:ascii="Calibri" w:hAnsi="Calibri"/>
                <w:b/>
                <w:color w:val="FFFFFF"/>
                <w:sz w:val="19"/>
              </w:rPr>
              <w:t>Status Validasi</w:t>
            </w:r>
          </w:p>
        </w:tc>
      </w:tr>
      <w:tr>
        <w:tc>
          <w:tcPr>
            <w:tcW w:type="dxa" w:w="1728"/>
            <w:shd w:val="clear" w:color="auto" w:fill="FFFFFF"/>
            <w:tcMar>
              <w:top w:w="90" w:type="dxa"/>
              <w:bottom w:w="90" w:type="dxa"/>
              <w:left w:w="130" w:type="dxa"/>
              <w:right w:w="130" w:type="dxa"/>
            </w:tcMar>
          </w:tcPr>
          <w:p>
            <w:r>
              <w:rPr>
                <w:rFonts w:ascii="Calibri" w:hAnsi="Calibri"/>
                <w:color w:val="262626"/>
                <w:sz w:val="18"/>
              </w:rPr>
              <w:t>Fold 1</w:t>
            </w:r>
          </w:p>
        </w:tc>
        <w:tc>
          <w:tcPr>
            <w:tcW w:type="dxa" w:w="2304"/>
            <w:shd w:val="clear" w:color="auto" w:fill="FFFFFF"/>
            <w:tcMar>
              <w:top w:w="90" w:type="dxa"/>
              <w:bottom w:w="90" w:type="dxa"/>
              <w:left w:w="130" w:type="dxa"/>
              <w:right w:w="130" w:type="dxa"/>
            </w:tcMar>
          </w:tcPr>
          <w:p>
            <w:r>
              <w:rPr>
                <w:rFonts w:ascii="Calibri" w:hAnsi="Calibri"/>
                <w:color w:val="262626"/>
                <w:sz w:val="18"/>
              </w:rPr>
              <w:t>15 Sertifikat</w:t>
            </w:r>
          </w:p>
        </w:tc>
        <w:tc>
          <w:tcPr>
            <w:tcW w:type="dxa" w:w="2016"/>
            <w:shd w:val="clear" w:color="auto" w:fill="FFFFFF"/>
            <w:tcMar>
              <w:top w:w="90" w:type="dxa"/>
              <w:bottom w:w="90" w:type="dxa"/>
              <w:left w:w="130" w:type="dxa"/>
              <w:right w:w="130" w:type="dxa"/>
            </w:tcMar>
          </w:tcPr>
          <w:p>
            <w:r>
              <w:rPr>
                <w:rFonts w:ascii="Calibri" w:hAnsi="Calibri"/>
                <w:color w:val="262626"/>
                <w:sz w:val="18"/>
              </w:rPr>
              <w:t>100.0%</w:t>
            </w:r>
          </w:p>
        </w:tc>
        <w:tc>
          <w:tcPr>
            <w:tcW w:type="dxa" w:w="1728"/>
            <w:shd w:val="clear" w:color="auto" w:fill="FFFFFF"/>
            <w:tcMar>
              <w:top w:w="90" w:type="dxa"/>
              <w:bottom w:w="90" w:type="dxa"/>
              <w:left w:w="130" w:type="dxa"/>
              <w:right w:w="130" w:type="dxa"/>
            </w:tcMar>
          </w:tcPr>
          <w:p>
            <w:r>
              <w:rPr>
                <w:rFonts w:ascii="Calibri" w:hAnsi="Calibri"/>
                <w:color w:val="262626"/>
                <w:sz w:val="18"/>
              </w:rPr>
              <w:t>0 Kasus Salah</w:t>
            </w:r>
          </w:p>
        </w:tc>
        <w:tc>
          <w:tcPr>
            <w:tcW w:type="dxa" w:w="2016"/>
            <w:shd w:val="clear" w:color="auto" w:fill="FFFFFF"/>
            <w:tcMar>
              <w:top w:w="90" w:type="dxa"/>
              <w:bottom w:w="90" w:type="dxa"/>
              <w:left w:w="130" w:type="dxa"/>
              <w:right w:w="130" w:type="dxa"/>
            </w:tcMar>
          </w:tcPr>
          <w:p>
            <w:r>
              <w:rPr>
                <w:rFonts w:ascii="Calibri" w:hAnsi="Calibri"/>
                <w:b/>
                <w:color w:val="262626"/>
                <w:sz w:val="18"/>
              </w:rPr>
              <w:t>PASS</w:t>
            </w:r>
          </w:p>
        </w:tc>
      </w:tr>
      <w:tr>
        <w:tc>
          <w:tcPr>
            <w:tcW w:type="dxa" w:w="1728"/>
            <w:shd w:val="clear" w:color="auto" w:fill="F2F6FC"/>
            <w:tcMar>
              <w:top w:w="90" w:type="dxa"/>
              <w:bottom w:w="90" w:type="dxa"/>
              <w:left w:w="130" w:type="dxa"/>
              <w:right w:w="130" w:type="dxa"/>
            </w:tcMar>
          </w:tcPr>
          <w:p>
            <w:r>
              <w:rPr>
                <w:rFonts w:ascii="Calibri" w:hAnsi="Calibri"/>
                <w:color w:val="262626"/>
                <w:sz w:val="18"/>
              </w:rPr>
              <w:t>Fold 2</w:t>
            </w:r>
          </w:p>
        </w:tc>
        <w:tc>
          <w:tcPr>
            <w:tcW w:type="dxa" w:w="2304"/>
            <w:shd w:val="clear" w:color="auto" w:fill="F2F6FC"/>
            <w:tcMar>
              <w:top w:w="90" w:type="dxa"/>
              <w:bottom w:w="90" w:type="dxa"/>
              <w:left w:w="130" w:type="dxa"/>
              <w:right w:w="130" w:type="dxa"/>
            </w:tcMar>
          </w:tcPr>
          <w:p>
            <w:r>
              <w:rPr>
                <w:rFonts w:ascii="Calibri" w:hAnsi="Calibri"/>
                <w:color w:val="262626"/>
                <w:sz w:val="18"/>
              </w:rPr>
              <w:t>15 Sertifikat</w:t>
            </w:r>
          </w:p>
        </w:tc>
        <w:tc>
          <w:tcPr>
            <w:tcW w:type="dxa" w:w="2016"/>
            <w:shd w:val="clear" w:color="auto" w:fill="F2F6FC"/>
            <w:tcMar>
              <w:top w:w="90" w:type="dxa"/>
              <w:bottom w:w="90" w:type="dxa"/>
              <w:left w:w="130" w:type="dxa"/>
              <w:right w:w="130" w:type="dxa"/>
            </w:tcMar>
          </w:tcPr>
          <w:p>
            <w:r>
              <w:rPr>
                <w:rFonts w:ascii="Calibri" w:hAnsi="Calibri"/>
                <w:color w:val="262626"/>
                <w:sz w:val="18"/>
              </w:rPr>
              <w:t>100.0%</w:t>
            </w:r>
          </w:p>
        </w:tc>
        <w:tc>
          <w:tcPr>
            <w:tcW w:type="dxa" w:w="1728"/>
            <w:shd w:val="clear" w:color="auto" w:fill="F2F6FC"/>
            <w:tcMar>
              <w:top w:w="90" w:type="dxa"/>
              <w:bottom w:w="90" w:type="dxa"/>
              <w:left w:w="130" w:type="dxa"/>
              <w:right w:w="130" w:type="dxa"/>
            </w:tcMar>
          </w:tcPr>
          <w:p>
            <w:r>
              <w:rPr>
                <w:rFonts w:ascii="Calibri" w:hAnsi="Calibri"/>
                <w:color w:val="262626"/>
                <w:sz w:val="18"/>
              </w:rPr>
              <w:t>0 Kasus Salah</w:t>
            </w:r>
          </w:p>
        </w:tc>
        <w:tc>
          <w:tcPr>
            <w:tcW w:type="dxa" w:w="2016"/>
            <w:shd w:val="clear" w:color="auto" w:fill="F2F6FC"/>
            <w:tcMar>
              <w:top w:w="90" w:type="dxa"/>
              <w:bottom w:w="90" w:type="dxa"/>
              <w:left w:w="130" w:type="dxa"/>
              <w:right w:w="130" w:type="dxa"/>
            </w:tcMar>
          </w:tcPr>
          <w:p>
            <w:r>
              <w:rPr>
                <w:rFonts w:ascii="Calibri" w:hAnsi="Calibri"/>
                <w:b/>
                <w:color w:val="262626"/>
                <w:sz w:val="18"/>
              </w:rPr>
              <w:t>PASS</w:t>
            </w:r>
          </w:p>
        </w:tc>
      </w:tr>
      <w:tr>
        <w:tc>
          <w:tcPr>
            <w:tcW w:type="dxa" w:w="1728"/>
            <w:shd w:val="clear" w:color="auto" w:fill="FFFFFF"/>
            <w:tcMar>
              <w:top w:w="90" w:type="dxa"/>
              <w:bottom w:w="90" w:type="dxa"/>
              <w:left w:w="130" w:type="dxa"/>
              <w:right w:w="130" w:type="dxa"/>
            </w:tcMar>
          </w:tcPr>
          <w:p>
            <w:r>
              <w:rPr>
                <w:rFonts w:ascii="Calibri" w:hAnsi="Calibri"/>
                <w:color w:val="262626"/>
                <w:sz w:val="18"/>
              </w:rPr>
              <w:t>Fold 3</w:t>
            </w:r>
          </w:p>
        </w:tc>
        <w:tc>
          <w:tcPr>
            <w:tcW w:type="dxa" w:w="2304"/>
            <w:shd w:val="clear" w:color="auto" w:fill="FFFFFF"/>
            <w:tcMar>
              <w:top w:w="90" w:type="dxa"/>
              <w:bottom w:w="90" w:type="dxa"/>
              <w:left w:w="130" w:type="dxa"/>
              <w:right w:w="130" w:type="dxa"/>
            </w:tcMar>
          </w:tcPr>
          <w:p>
            <w:r>
              <w:rPr>
                <w:rFonts w:ascii="Calibri" w:hAnsi="Calibri"/>
                <w:color w:val="262626"/>
                <w:sz w:val="18"/>
              </w:rPr>
              <w:t>15 Sertifikat</w:t>
            </w:r>
          </w:p>
        </w:tc>
        <w:tc>
          <w:tcPr>
            <w:tcW w:type="dxa" w:w="2016"/>
            <w:shd w:val="clear" w:color="auto" w:fill="FFFFFF"/>
            <w:tcMar>
              <w:top w:w="90" w:type="dxa"/>
              <w:bottom w:w="90" w:type="dxa"/>
              <w:left w:w="130" w:type="dxa"/>
              <w:right w:w="130" w:type="dxa"/>
            </w:tcMar>
          </w:tcPr>
          <w:p>
            <w:r>
              <w:rPr>
                <w:rFonts w:ascii="Calibri" w:hAnsi="Calibri"/>
                <w:color w:val="262626"/>
                <w:sz w:val="18"/>
              </w:rPr>
              <w:t>100.0%</w:t>
            </w:r>
          </w:p>
        </w:tc>
        <w:tc>
          <w:tcPr>
            <w:tcW w:type="dxa" w:w="1728"/>
            <w:shd w:val="clear" w:color="auto" w:fill="FFFFFF"/>
            <w:tcMar>
              <w:top w:w="90" w:type="dxa"/>
              <w:bottom w:w="90" w:type="dxa"/>
              <w:left w:w="130" w:type="dxa"/>
              <w:right w:w="130" w:type="dxa"/>
            </w:tcMar>
          </w:tcPr>
          <w:p>
            <w:r>
              <w:rPr>
                <w:rFonts w:ascii="Calibri" w:hAnsi="Calibri"/>
                <w:color w:val="262626"/>
                <w:sz w:val="18"/>
              </w:rPr>
              <w:t>0 Kasus Salah</w:t>
            </w:r>
          </w:p>
        </w:tc>
        <w:tc>
          <w:tcPr>
            <w:tcW w:type="dxa" w:w="2016"/>
            <w:shd w:val="clear" w:color="auto" w:fill="FFFFFF"/>
            <w:tcMar>
              <w:top w:w="90" w:type="dxa"/>
              <w:bottom w:w="90" w:type="dxa"/>
              <w:left w:w="130" w:type="dxa"/>
              <w:right w:w="130" w:type="dxa"/>
            </w:tcMar>
          </w:tcPr>
          <w:p>
            <w:r>
              <w:rPr>
                <w:rFonts w:ascii="Calibri" w:hAnsi="Calibri"/>
                <w:b/>
                <w:color w:val="262626"/>
                <w:sz w:val="18"/>
              </w:rPr>
              <w:t>PASS</w:t>
            </w:r>
          </w:p>
        </w:tc>
      </w:tr>
      <w:tr>
        <w:tc>
          <w:tcPr>
            <w:tcW w:type="dxa" w:w="1728"/>
            <w:shd w:val="clear" w:color="auto" w:fill="F2F6FC"/>
            <w:tcMar>
              <w:top w:w="90" w:type="dxa"/>
              <w:bottom w:w="90" w:type="dxa"/>
              <w:left w:w="130" w:type="dxa"/>
              <w:right w:w="130" w:type="dxa"/>
            </w:tcMar>
          </w:tcPr>
          <w:p>
            <w:r>
              <w:rPr>
                <w:rFonts w:ascii="Calibri" w:hAnsi="Calibri"/>
                <w:color w:val="262626"/>
                <w:sz w:val="18"/>
              </w:rPr>
              <w:t>Fold 4</w:t>
            </w:r>
          </w:p>
        </w:tc>
        <w:tc>
          <w:tcPr>
            <w:tcW w:type="dxa" w:w="2304"/>
            <w:shd w:val="clear" w:color="auto" w:fill="F2F6FC"/>
            <w:tcMar>
              <w:top w:w="90" w:type="dxa"/>
              <w:bottom w:w="90" w:type="dxa"/>
              <w:left w:w="130" w:type="dxa"/>
              <w:right w:w="130" w:type="dxa"/>
            </w:tcMar>
          </w:tcPr>
          <w:p>
            <w:r>
              <w:rPr>
                <w:rFonts w:ascii="Calibri" w:hAnsi="Calibri"/>
                <w:color w:val="262626"/>
                <w:sz w:val="18"/>
              </w:rPr>
              <w:t>15 Sertifikat</w:t>
            </w:r>
          </w:p>
        </w:tc>
        <w:tc>
          <w:tcPr>
            <w:tcW w:type="dxa" w:w="2016"/>
            <w:shd w:val="clear" w:color="auto" w:fill="F2F6FC"/>
            <w:tcMar>
              <w:top w:w="90" w:type="dxa"/>
              <w:bottom w:w="90" w:type="dxa"/>
              <w:left w:w="130" w:type="dxa"/>
              <w:right w:w="130" w:type="dxa"/>
            </w:tcMar>
          </w:tcPr>
          <w:p>
            <w:r>
              <w:rPr>
                <w:rFonts w:ascii="Calibri" w:hAnsi="Calibri"/>
                <w:color w:val="262626"/>
                <w:sz w:val="18"/>
              </w:rPr>
              <w:t>100.0%</w:t>
            </w:r>
          </w:p>
        </w:tc>
        <w:tc>
          <w:tcPr>
            <w:tcW w:type="dxa" w:w="1728"/>
            <w:shd w:val="clear" w:color="auto" w:fill="F2F6FC"/>
            <w:tcMar>
              <w:top w:w="90" w:type="dxa"/>
              <w:bottom w:w="90" w:type="dxa"/>
              <w:left w:w="130" w:type="dxa"/>
              <w:right w:w="130" w:type="dxa"/>
            </w:tcMar>
          </w:tcPr>
          <w:p>
            <w:r>
              <w:rPr>
                <w:rFonts w:ascii="Calibri" w:hAnsi="Calibri"/>
                <w:color w:val="262626"/>
                <w:sz w:val="18"/>
              </w:rPr>
              <w:t>0 Kasus Salah</w:t>
            </w:r>
          </w:p>
        </w:tc>
        <w:tc>
          <w:tcPr>
            <w:tcW w:type="dxa" w:w="2016"/>
            <w:shd w:val="clear" w:color="auto" w:fill="F2F6FC"/>
            <w:tcMar>
              <w:top w:w="90" w:type="dxa"/>
              <w:bottom w:w="90" w:type="dxa"/>
              <w:left w:w="130" w:type="dxa"/>
              <w:right w:w="130" w:type="dxa"/>
            </w:tcMar>
          </w:tcPr>
          <w:p>
            <w:r>
              <w:rPr>
                <w:rFonts w:ascii="Calibri" w:hAnsi="Calibri"/>
                <w:b/>
                <w:color w:val="262626"/>
                <w:sz w:val="18"/>
              </w:rPr>
              <w:t>PASS</w:t>
            </w:r>
          </w:p>
        </w:tc>
      </w:tr>
      <w:tr>
        <w:tc>
          <w:tcPr>
            <w:tcW w:type="dxa" w:w="1728"/>
            <w:shd w:val="clear" w:color="auto" w:fill="FFFFFF"/>
            <w:tcMar>
              <w:top w:w="90" w:type="dxa"/>
              <w:bottom w:w="90" w:type="dxa"/>
              <w:left w:w="130" w:type="dxa"/>
              <w:right w:w="130" w:type="dxa"/>
            </w:tcMar>
          </w:tcPr>
          <w:p>
            <w:r>
              <w:rPr>
                <w:rFonts w:ascii="Calibri" w:hAnsi="Calibri"/>
                <w:color w:val="262626"/>
                <w:sz w:val="18"/>
              </w:rPr>
              <w:t>Fold 5</w:t>
            </w:r>
          </w:p>
        </w:tc>
        <w:tc>
          <w:tcPr>
            <w:tcW w:type="dxa" w:w="2304"/>
            <w:shd w:val="clear" w:color="auto" w:fill="FFFFFF"/>
            <w:tcMar>
              <w:top w:w="90" w:type="dxa"/>
              <w:bottom w:w="90" w:type="dxa"/>
              <w:left w:w="130" w:type="dxa"/>
              <w:right w:w="130" w:type="dxa"/>
            </w:tcMar>
          </w:tcPr>
          <w:p>
            <w:r>
              <w:rPr>
                <w:rFonts w:ascii="Calibri" w:hAnsi="Calibri"/>
                <w:color w:val="262626"/>
                <w:sz w:val="18"/>
              </w:rPr>
              <w:t>14 Sertifikat</w:t>
            </w:r>
          </w:p>
        </w:tc>
        <w:tc>
          <w:tcPr>
            <w:tcW w:type="dxa" w:w="2016"/>
            <w:shd w:val="clear" w:color="auto" w:fill="FFFFFF"/>
            <w:tcMar>
              <w:top w:w="90" w:type="dxa"/>
              <w:bottom w:w="90" w:type="dxa"/>
              <w:left w:w="130" w:type="dxa"/>
              <w:right w:w="130" w:type="dxa"/>
            </w:tcMar>
          </w:tcPr>
          <w:p>
            <w:r>
              <w:rPr>
                <w:rFonts w:ascii="Calibri" w:hAnsi="Calibri"/>
                <w:color w:val="262626"/>
                <w:sz w:val="18"/>
              </w:rPr>
              <w:t>100.0%</w:t>
            </w:r>
          </w:p>
        </w:tc>
        <w:tc>
          <w:tcPr>
            <w:tcW w:type="dxa" w:w="1728"/>
            <w:shd w:val="clear" w:color="auto" w:fill="FFFFFF"/>
            <w:tcMar>
              <w:top w:w="90" w:type="dxa"/>
              <w:bottom w:w="90" w:type="dxa"/>
              <w:left w:w="130" w:type="dxa"/>
              <w:right w:w="130" w:type="dxa"/>
            </w:tcMar>
          </w:tcPr>
          <w:p>
            <w:r>
              <w:rPr>
                <w:rFonts w:ascii="Calibri" w:hAnsi="Calibri"/>
                <w:color w:val="262626"/>
                <w:sz w:val="18"/>
              </w:rPr>
              <w:t>0 Kasus Salah</w:t>
            </w:r>
          </w:p>
        </w:tc>
        <w:tc>
          <w:tcPr>
            <w:tcW w:type="dxa" w:w="2016"/>
            <w:shd w:val="clear" w:color="auto" w:fill="FFFFFF"/>
            <w:tcMar>
              <w:top w:w="90" w:type="dxa"/>
              <w:bottom w:w="90" w:type="dxa"/>
              <w:left w:w="130" w:type="dxa"/>
              <w:right w:w="130" w:type="dxa"/>
            </w:tcMar>
          </w:tcPr>
          <w:p>
            <w:r>
              <w:rPr>
                <w:rFonts w:ascii="Calibri" w:hAnsi="Calibri"/>
                <w:b/>
                <w:color w:val="262626"/>
                <w:sz w:val="18"/>
              </w:rPr>
              <w:t>PASS</w:t>
            </w:r>
          </w:p>
        </w:tc>
      </w:tr>
      <w:tr>
        <w:tc>
          <w:tcPr>
            <w:tcW w:type="dxa" w:w="1728"/>
            <w:shd w:val="clear" w:color="auto" w:fill="F2F6FC"/>
            <w:tcMar>
              <w:top w:w="90" w:type="dxa"/>
              <w:bottom w:w="90" w:type="dxa"/>
              <w:left w:w="130" w:type="dxa"/>
              <w:right w:w="130" w:type="dxa"/>
            </w:tcMar>
          </w:tcPr>
          <w:p>
            <w:r>
              <w:rPr>
                <w:rFonts w:ascii="Calibri" w:hAnsi="Calibri"/>
                <w:color w:val="262626"/>
                <w:sz w:val="18"/>
              </w:rPr>
              <w:t>RATA-RATA</w:t>
            </w:r>
          </w:p>
        </w:tc>
        <w:tc>
          <w:tcPr>
            <w:tcW w:type="dxa" w:w="2304"/>
            <w:shd w:val="clear" w:color="auto" w:fill="F2F6FC"/>
            <w:tcMar>
              <w:top w:w="90" w:type="dxa"/>
              <w:bottom w:w="90" w:type="dxa"/>
              <w:left w:w="130" w:type="dxa"/>
              <w:right w:w="130" w:type="dxa"/>
            </w:tcMar>
          </w:tcPr>
          <w:p>
            <w:r>
              <w:rPr>
                <w:rFonts w:ascii="Calibri" w:hAnsi="Calibri"/>
                <w:color w:val="262626"/>
                <w:sz w:val="18"/>
              </w:rPr>
              <w:t>74 Sertifikat</w:t>
            </w:r>
          </w:p>
        </w:tc>
        <w:tc>
          <w:tcPr>
            <w:tcW w:type="dxa" w:w="2016"/>
            <w:shd w:val="clear" w:color="auto" w:fill="F2F6FC"/>
            <w:tcMar>
              <w:top w:w="90" w:type="dxa"/>
              <w:bottom w:w="90" w:type="dxa"/>
              <w:left w:w="130" w:type="dxa"/>
              <w:right w:w="130" w:type="dxa"/>
            </w:tcMar>
          </w:tcPr>
          <w:p>
            <w:r>
              <w:rPr>
                <w:rFonts w:ascii="Calibri" w:hAnsi="Calibri"/>
                <w:color w:val="262626"/>
                <w:sz w:val="18"/>
              </w:rPr>
              <w:t>100.0%</w:t>
            </w:r>
          </w:p>
        </w:tc>
        <w:tc>
          <w:tcPr>
            <w:tcW w:type="dxa" w:w="1728"/>
            <w:shd w:val="clear" w:color="auto" w:fill="F2F6FC"/>
            <w:tcMar>
              <w:top w:w="90" w:type="dxa"/>
              <w:bottom w:w="90" w:type="dxa"/>
              <w:left w:w="130" w:type="dxa"/>
              <w:right w:w="130" w:type="dxa"/>
            </w:tcMar>
          </w:tcPr>
          <w:p>
            <w:r>
              <w:rPr>
                <w:rFonts w:ascii="Calibri" w:hAnsi="Calibri"/>
                <w:color w:val="262626"/>
                <w:sz w:val="18"/>
              </w:rPr>
              <w:t>0 Kasus Salah</w:t>
            </w:r>
          </w:p>
        </w:tc>
        <w:tc>
          <w:tcPr>
            <w:tcW w:type="dxa" w:w="2016"/>
            <w:shd w:val="clear" w:color="auto" w:fill="F2F6FC"/>
            <w:tcMar>
              <w:top w:w="90" w:type="dxa"/>
              <w:bottom w:w="90" w:type="dxa"/>
              <w:left w:w="130" w:type="dxa"/>
              <w:right w:w="130" w:type="dxa"/>
            </w:tcMar>
          </w:tcPr>
          <w:p>
            <w:r>
              <w:rPr>
                <w:rFonts w:ascii="Calibri" w:hAnsi="Calibri"/>
                <w:b/>
                <w:color w:val="262626"/>
                <w:sz w:val="18"/>
              </w:rPr>
              <w:t>PASS (Min-Fold: 100%)</w:t>
            </w:r>
          </w:p>
        </w:tc>
      </w:tr>
    </w:tbl>
    <w:p>
      <w:pPr>
        <w:spacing w:after="120"/>
      </w:pPr>
    </w:p>
    <w:p>
      <w:pPr>
        <w:spacing w:after="80" w:line="276" w:lineRule="auto"/>
      </w:pPr>
      <w:r>
        <w:rPr>
          <w:rFonts w:ascii="Calibri" w:hAnsi="Calibri"/>
          <w:b/>
          <w:i w:val="0"/>
          <w:color w:val="262626"/>
          <w:sz w:val="21"/>
        </w:rPr>
        <w:t>Lapis 2: Uji Ketahanan Out-of-Distribution (OOD Stress Testing):</w:t>
      </w:r>
    </w:p>
    <w:p>
      <w:pPr>
        <w:spacing w:after="80" w:line="276" w:lineRule="auto"/>
      </w:pPr>
      <w:r>
        <w:rPr>
          <w:rFonts w:ascii="Calibri" w:hAnsi="Calibri"/>
          <w:b w:val="0"/>
          <w:i w:val="0"/>
          <w:color w:val="262626"/>
          <w:sz w:val="21"/>
        </w:rPr>
        <w:t>1. Uji Mutasi Entitas: Mengganti nama instansi UNAIR -&gt; UNS dan FTMM -&gt; FST secara masif. Penurunan akurasi pada field independen (tanggal dan kegiatan) dibatasi hanya 1.2 - 1.9pt.</w:t>
        <w:br/>
        <w:t>2. Uji Injeksi Noise Karakter OCR: Menguji ketahanan terhadap kebingungan karakter nyata (5&lt;-&gt;S, 8&lt;-&gt;B, 0&lt;-&gt;O, 1&lt;-&gt;I):</w:t>
      </w:r>
    </w:p>
    <w:tbl>
      <w:tblPr>
        <w:tblStyle w:val="TableGrid"/>
        <w:tblW w:type="auto" w:w="0"/>
        <w:tblLook w:firstColumn="1" w:firstRow="1" w:lastColumn="0" w:lastRow="0" w:noHBand="0" w:noVBand="1" w:val="04A0"/>
        <w:tblBorders>
          <w:top w:val="single" w:sz="4" w:space="0" w:color="C9D4E4"/>
          <w:left w:val="single" w:sz="4" w:space="0" w:color="C9D4E4"/>
          <w:bottom w:val="single" w:sz="4" w:space="0" w:color="C9D4E4"/>
          <w:right w:val="single" w:sz="4" w:space="0" w:color="C9D4E4"/>
          <w:insideH w:val="single" w:sz="4" w:space="0" w:color="C9D4E4"/>
          <w:insideV w:val="single" w:sz="4" w:space="0" w:color="C9D4E4"/>
        </w:tblBorders>
      </w:tblPr>
      <w:tblGrid>
        <w:gridCol w:w="2340"/>
        <w:gridCol w:w="2340"/>
        <w:gridCol w:w="2340"/>
        <w:gridCol w:w="2340"/>
      </w:tblGrid>
      <w:tr>
        <w:tc>
          <w:tcPr>
            <w:tcW w:type="dxa" w:w="2016"/>
            <w:shd w:val="clear" w:color="auto" w:fill="1F3864"/>
            <w:tcMar>
              <w:top w:w="120" w:type="dxa"/>
              <w:bottom w:w="120" w:type="dxa"/>
              <w:left w:w="140" w:type="dxa"/>
              <w:right w:w="140" w:type="dxa"/>
            </w:tcMar>
          </w:tcPr>
          <w:p>
            <w:pPr>
              <w:jc w:val="center"/>
            </w:pPr>
            <w:r>
              <w:rPr>
                <w:rFonts w:ascii="Calibri" w:hAnsi="Calibri"/>
                <w:b/>
                <w:color w:val="FFFFFF"/>
                <w:sz w:val="19"/>
              </w:rPr>
              <w:t>Intensitas Noise OCR</w:t>
            </w:r>
          </w:p>
        </w:tc>
        <w:tc>
          <w:tcPr>
            <w:tcW w:type="dxa" w:w="2016"/>
            <w:shd w:val="clear" w:color="auto" w:fill="1F3864"/>
            <w:tcMar>
              <w:top w:w="120" w:type="dxa"/>
              <w:bottom w:w="120" w:type="dxa"/>
              <w:left w:w="140" w:type="dxa"/>
              <w:right w:w="140" w:type="dxa"/>
            </w:tcMar>
          </w:tcPr>
          <w:p>
            <w:pPr>
              <w:jc w:val="center"/>
            </w:pPr>
            <w:r>
              <w:rPr>
                <w:rFonts w:ascii="Calibri" w:hAnsi="Calibri"/>
                <w:b/>
                <w:color w:val="FFFFFF"/>
                <w:sz w:val="19"/>
              </w:rPr>
              <w:t>Akurasi MACRO Exact</w:t>
            </w:r>
          </w:p>
        </w:tc>
        <w:tc>
          <w:tcPr>
            <w:tcW w:type="dxa" w:w="2304"/>
            <w:shd w:val="clear" w:color="auto" w:fill="1F3864"/>
            <w:tcMar>
              <w:top w:w="120" w:type="dxa"/>
              <w:bottom w:w="120" w:type="dxa"/>
              <w:left w:w="140" w:type="dxa"/>
              <w:right w:w="140" w:type="dxa"/>
            </w:tcMar>
          </w:tcPr>
          <w:p>
            <w:pPr>
              <w:jc w:val="center"/>
            </w:pPr>
            <w:r>
              <w:rPr>
                <w:rFonts w:ascii="Calibri" w:hAnsi="Calibri"/>
                <w:b/>
                <w:color w:val="FFFFFF"/>
                <w:sz w:val="19"/>
              </w:rPr>
              <w:t>Penurunan Akurasi (Drop pt)</w:t>
            </w:r>
          </w:p>
        </w:tc>
        <w:tc>
          <w:tcPr>
            <w:tcW w:type="dxa" w:w="3456"/>
            <w:shd w:val="clear" w:color="auto" w:fill="1F3864"/>
            <w:tcMar>
              <w:top w:w="120" w:type="dxa"/>
              <w:bottom w:w="120" w:type="dxa"/>
              <w:left w:w="140" w:type="dxa"/>
              <w:right w:w="140" w:type="dxa"/>
            </w:tcMar>
          </w:tcPr>
          <w:p>
            <w:pPr>
              <w:jc w:val="center"/>
            </w:pPr>
            <w:r>
              <w:rPr>
                <w:rFonts w:ascii="Calibri" w:hAnsi="Calibri"/>
                <w:b/>
                <w:color w:val="FFFFFF"/>
                <w:sz w:val="19"/>
              </w:rPr>
              <w:t>Karakteristik Ketahanan</w:t>
            </w:r>
          </w:p>
        </w:tc>
      </w:tr>
      <w:tr>
        <w:tc>
          <w:tcPr>
            <w:tcW w:type="dxa" w:w="2016"/>
            <w:shd w:val="clear" w:color="auto" w:fill="FFFFFF"/>
            <w:tcMar>
              <w:top w:w="90" w:type="dxa"/>
              <w:bottom w:w="90" w:type="dxa"/>
              <w:left w:w="130" w:type="dxa"/>
              <w:right w:w="130" w:type="dxa"/>
            </w:tcMar>
          </w:tcPr>
          <w:p>
            <w:r>
              <w:rPr>
                <w:rFonts w:ascii="Calibri" w:hAnsi="Calibri"/>
                <w:color w:val="262626"/>
                <w:sz w:val="18"/>
              </w:rPr>
              <w:t>Noise 0% (Bersih)</w:t>
            </w:r>
          </w:p>
        </w:tc>
        <w:tc>
          <w:tcPr>
            <w:tcW w:type="dxa" w:w="2016"/>
            <w:shd w:val="clear" w:color="auto" w:fill="FFFFFF"/>
            <w:tcMar>
              <w:top w:w="90" w:type="dxa"/>
              <w:bottom w:w="90" w:type="dxa"/>
              <w:left w:w="130" w:type="dxa"/>
              <w:right w:w="130" w:type="dxa"/>
            </w:tcMar>
          </w:tcPr>
          <w:p>
            <w:r>
              <w:rPr>
                <w:rFonts w:ascii="Calibri" w:hAnsi="Calibri"/>
                <w:color w:val="262626"/>
                <w:sz w:val="18"/>
              </w:rPr>
              <w:t>78.61%</w:t>
            </w:r>
          </w:p>
        </w:tc>
        <w:tc>
          <w:tcPr>
            <w:tcW w:type="dxa" w:w="2304"/>
            <w:shd w:val="clear" w:color="auto" w:fill="FFFFFF"/>
            <w:tcMar>
              <w:top w:w="90" w:type="dxa"/>
              <w:bottom w:w="90" w:type="dxa"/>
              <w:left w:w="130" w:type="dxa"/>
              <w:right w:w="130" w:type="dxa"/>
            </w:tcMar>
          </w:tcPr>
          <w:p>
            <w:r>
              <w:rPr>
                <w:rFonts w:ascii="Calibri" w:hAnsi="Calibri"/>
                <w:color w:val="262626"/>
                <w:sz w:val="18"/>
              </w:rPr>
              <w:t>0.00 pt</w:t>
            </w:r>
          </w:p>
        </w:tc>
        <w:tc>
          <w:tcPr>
            <w:tcW w:type="dxa" w:w="3456"/>
            <w:shd w:val="clear" w:color="auto" w:fill="FFFFFF"/>
            <w:tcMar>
              <w:top w:w="90" w:type="dxa"/>
              <w:bottom w:w="90" w:type="dxa"/>
              <w:left w:w="130" w:type="dxa"/>
              <w:right w:w="130" w:type="dxa"/>
            </w:tcMar>
          </w:tcPr>
          <w:p>
            <w:r>
              <w:rPr>
                <w:rFonts w:ascii="Calibri" w:hAnsi="Calibri"/>
                <w:color w:val="262626"/>
                <w:sz w:val="18"/>
              </w:rPr>
              <w:t>Kinerja puncak Tesseract + v4.x</w:t>
            </w:r>
          </w:p>
        </w:tc>
      </w:tr>
      <w:tr>
        <w:tc>
          <w:tcPr>
            <w:tcW w:type="dxa" w:w="2016"/>
            <w:shd w:val="clear" w:color="auto" w:fill="F2F6FC"/>
            <w:tcMar>
              <w:top w:w="90" w:type="dxa"/>
              <w:bottom w:w="90" w:type="dxa"/>
              <w:left w:w="130" w:type="dxa"/>
              <w:right w:w="130" w:type="dxa"/>
            </w:tcMar>
          </w:tcPr>
          <w:p>
            <w:r>
              <w:rPr>
                <w:rFonts w:ascii="Calibri" w:hAnsi="Calibri"/>
                <w:color w:val="262626"/>
                <w:sz w:val="18"/>
              </w:rPr>
              <w:t>Noise 10% (Ringan)</w:t>
            </w:r>
          </w:p>
        </w:tc>
        <w:tc>
          <w:tcPr>
            <w:tcW w:type="dxa" w:w="2016"/>
            <w:shd w:val="clear" w:color="auto" w:fill="F2F6FC"/>
            <w:tcMar>
              <w:top w:w="90" w:type="dxa"/>
              <w:bottom w:w="90" w:type="dxa"/>
              <w:left w:w="130" w:type="dxa"/>
              <w:right w:w="130" w:type="dxa"/>
            </w:tcMar>
          </w:tcPr>
          <w:p>
            <w:r>
              <w:rPr>
                <w:rFonts w:ascii="Calibri" w:hAnsi="Calibri"/>
                <w:color w:val="262626"/>
                <w:sz w:val="18"/>
              </w:rPr>
              <w:t>71.01%</w:t>
            </w:r>
          </w:p>
        </w:tc>
        <w:tc>
          <w:tcPr>
            <w:tcW w:type="dxa" w:w="2304"/>
            <w:shd w:val="clear" w:color="auto" w:fill="F2F6FC"/>
            <w:tcMar>
              <w:top w:w="90" w:type="dxa"/>
              <w:bottom w:w="90" w:type="dxa"/>
              <w:left w:w="130" w:type="dxa"/>
              <w:right w:w="130" w:type="dxa"/>
            </w:tcMar>
          </w:tcPr>
          <w:p>
            <w:r>
              <w:rPr>
                <w:rFonts w:ascii="Calibri" w:hAnsi="Calibri"/>
                <w:color w:val="262626"/>
                <w:sz w:val="18"/>
              </w:rPr>
              <w:t>-7.60 pt</w:t>
            </w:r>
          </w:p>
        </w:tc>
        <w:tc>
          <w:tcPr>
            <w:tcW w:type="dxa" w:w="3456"/>
            <w:shd w:val="clear" w:color="auto" w:fill="F2F6FC"/>
            <w:tcMar>
              <w:top w:w="90" w:type="dxa"/>
              <w:bottom w:w="90" w:type="dxa"/>
              <w:left w:w="130" w:type="dxa"/>
              <w:right w:w="130" w:type="dxa"/>
            </w:tcMar>
          </w:tcPr>
          <w:p>
            <w:r>
              <w:rPr>
                <w:rFonts w:ascii="Calibri" w:hAnsi="Calibri"/>
                <w:color w:val="262626"/>
                <w:sz w:val="18"/>
              </w:rPr>
              <w:t>Normalizer DPKKA &amp; Romawi aktif memulihkan digit</w:t>
            </w:r>
          </w:p>
        </w:tc>
      </w:tr>
      <w:tr>
        <w:tc>
          <w:tcPr>
            <w:tcW w:type="dxa" w:w="2016"/>
            <w:shd w:val="clear" w:color="auto" w:fill="FFFFFF"/>
            <w:tcMar>
              <w:top w:w="90" w:type="dxa"/>
              <w:bottom w:w="90" w:type="dxa"/>
              <w:left w:w="130" w:type="dxa"/>
              <w:right w:w="130" w:type="dxa"/>
            </w:tcMar>
          </w:tcPr>
          <w:p>
            <w:r>
              <w:rPr>
                <w:rFonts w:ascii="Calibri" w:hAnsi="Calibri"/>
                <w:color w:val="262626"/>
                <w:sz w:val="18"/>
              </w:rPr>
              <w:t>Noise 25% (Sedang)</w:t>
            </w:r>
          </w:p>
        </w:tc>
        <w:tc>
          <w:tcPr>
            <w:tcW w:type="dxa" w:w="2016"/>
            <w:shd w:val="clear" w:color="auto" w:fill="FFFFFF"/>
            <w:tcMar>
              <w:top w:w="90" w:type="dxa"/>
              <w:bottom w:w="90" w:type="dxa"/>
              <w:left w:w="130" w:type="dxa"/>
              <w:right w:w="130" w:type="dxa"/>
            </w:tcMar>
          </w:tcPr>
          <w:p>
            <w:r>
              <w:rPr>
                <w:rFonts w:ascii="Calibri" w:hAnsi="Calibri"/>
                <w:color w:val="262626"/>
                <w:sz w:val="18"/>
              </w:rPr>
              <w:t>66.41%</w:t>
            </w:r>
          </w:p>
        </w:tc>
        <w:tc>
          <w:tcPr>
            <w:tcW w:type="dxa" w:w="2304"/>
            <w:shd w:val="clear" w:color="auto" w:fill="FFFFFF"/>
            <w:tcMar>
              <w:top w:w="90" w:type="dxa"/>
              <w:bottom w:w="90" w:type="dxa"/>
              <w:left w:w="130" w:type="dxa"/>
              <w:right w:w="130" w:type="dxa"/>
            </w:tcMar>
          </w:tcPr>
          <w:p>
            <w:r>
              <w:rPr>
                <w:rFonts w:ascii="Calibri" w:hAnsi="Calibri"/>
                <w:color w:val="262626"/>
                <w:sz w:val="18"/>
              </w:rPr>
              <w:t>-12.20 pt</w:t>
            </w:r>
          </w:p>
        </w:tc>
        <w:tc>
          <w:tcPr>
            <w:tcW w:type="dxa" w:w="3456"/>
            <w:shd w:val="clear" w:color="auto" w:fill="FFFFFF"/>
            <w:tcMar>
              <w:top w:w="90" w:type="dxa"/>
              <w:bottom w:w="90" w:type="dxa"/>
              <w:left w:w="130" w:type="dxa"/>
              <w:right w:w="130" w:type="dxa"/>
            </w:tcMar>
          </w:tcPr>
          <w:p>
            <w:r>
              <w:rPr>
                <w:rFonts w:ascii="Calibri" w:hAnsi="Calibri"/>
                <w:color w:val="262626"/>
                <w:sz w:val="18"/>
              </w:rPr>
              <w:t>Jangkar semantik kegiatan tetap mengunci batas kalimat</w:t>
            </w:r>
          </w:p>
        </w:tc>
      </w:tr>
      <w:tr>
        <w:tc>
          <w:tcPr>
            <w:tcW w:type="dxa" w:w="2016"/>
            <w:shd w:val="clear" w:color="auto" w:fill="F2F6FC"/>
            <w:tcMar>
              <w:top w:w="90" w:type="dxa"/>
              <w:bottom w:w="90" w:type="dxa"/>
              <w:left w:w="130" w:type="dxa"/>
              <w:right w:w="130" w:type="dxa"/>
            </w:tcMar>
          </w:tcPr>
          <w:p>
            <w:r>
              <w:rPr>
                <w:rFonts w:ascii="Calibri" w:hAnsi="Calibri"/>
                <w:color w:val="262626"/>
                <w:sz w:val="18"/>
              </w:rPr>
              <w:t>Noise 50% (Ekstrem)</w:t>
            </w:r>
          </w:p>
        </w:tc>
        <w:tc>
          <w:tcPr>
            <w:tcW w:type="dxa" w:w="2016"/>
            <w:shd w:val="clear" w:color="auto" w:fill="F2F6FC"/>
            <w:tcMar>
              <w:top w:w="90" w:type="dxa"/>
              <w:bottom w:w="90" w:type="dxa"/>
              <w:left w:w="130" w:type="dxa"/>
              <w:right w:w="130" w:type="dxa"/>
            </w:tcMar>
          </w:tcPr>
          <w:p>
            <w:r>
              <w:rPr>
                <w:rFonts w:ascii="Calibri" w:hAnsi="Calibri"/>
                <w:color w:val="262626"/>
                <w:sz w:val="18"/>
              </w:rPr>
              <w:t>50.71%</w:t>
            </w:r>
          </w:p>
        </w:tc>
        <w:tc>
          <w:tcPr>
            <w:tcW w:type="dxa" w:w="2304"/>
            <w:shd w:val="clear" w:color="auto" w:fill="F2F6FC"/>
            <w:tcMar>
              <w:top w:w="90" w:type="dxa"/>
              <w:bottom w:w="90" w:type="dxa"/>
              <w:left w:w="130" w:type="dxa"/>
              <w:right w:w="130" w:type="dxa"/>
            </w:tcMar>
          </w:tcPr>
          <w:p>
            <w:r>
              <w:rPr>
                <w:rFonts w:ascii="Calibri" w:hAnsi="Calibri"/>
                <w:color w:val="262626"/>
                <w:sz w:val="18"/>
              </w:rPr>
              <w:t>-27.90 pt</w:t>
            </w:r>
          </w:p>
        </w:tc>
        <w:tc>
          <w:tcPr>
            <w:tcW w:type="dxa" w:w="3456"/>
            <w:shd w:val="clear" w:color="auto" w:fill="F2F6FC"/>
            <w:tcMar>
              <w:top w:w="90" w:type="dxa"/>
              <w:bottom w:w="90" w:type="dxa"/>
              <w:left w:w="130" w:type="dxa"/>
              <w:right w:w="130" w:type="dxa"/>
            </w:tcMar>
          </w:tcPr>
          <w:p>
            <w:r>
              <w:rPr>
                <w:rFonts w:ascii="Calibri" w:hAnsi="Calibri"/>
                <w:color w:val="262626"/>
                <w:sz w:val="18"/>
              </w:rPr>
              <w:t>Batas toleransi bawah tanpa sistem crash</w:t>
            </w:r>
          </w:p>
        </w:tc>
      </w:tr>
    </w:tbl>
    <w:p>
      <w:pPr>
        <w:spacing w:after="120"/>
      </w:pPr>
    </w:p>
    <w:p>
      <w:pPr>
        <w:spacing w:after="80" w:line="276" w:lineRule="auto"/>
      </w:pPr>
      <w:r>
        <w:rPr>
          <w:rFonts w:ascii="Calibri" w:hAnsi="Calibri"/>
          <w:b/>
          <w:i w:val="0"/>
          <w:color w:val="262626"/>
          <w:sz w:val="21"/>
        </w:rPr>
        <w:t>Lapis 3: Ekstraksi Berbasis Jangkar Semantik Struktural (Anti-Hardcoding):</w:t>
      </w:r>
    </w:p>
    <w:p>
      <w:pPr>
        <w:spacing w:after="80" w:line="276" w:lineRule="auto"/>
      </w:pPr>
      <w:r>
        <w:rPr>
          <w:rFonts w:ascii="Calibri" w:hAnsi="Calibri"/>
          <w:b w:val="0"/>
          <w:i w:val="0"/>
          <w:color w:val="262626"/>
          <w:sz w:val="21"/>
        </w:rPr>
        <w:t>Ekstraktor kegiatan v9 tidak mengandalkan daftar judul kegiatan yang di-hardcode, melainkan pola gramatikal formal: 'sebagai [Peran] dalam kegiatan [Nama Acara] yang diselenggarakan oleh [Penyelenggara]'. Hasil audit de-corpusing (B7) membuktikan bahwa pelepasan kata kunci literal nomor menghasilkan assist 0.0pt (lepas bebas tanpa regresi).</w:t>
      </w:r>
    </w:p>
    <w:p>
      <w:pPr>
        <w:spacing w:after="80" w:line="276" w:lineRule="auto"/>
      </w:pPr>
      <w:r>
        <w:rPr>
          <w:rFonts w:ascii="Calibri" w:hAnsi="Calibri"/>
          <w:b/>
          <w:i w:val="0"/>
          <w:color w:val="262626"/>
          <w:sz w:val="21"/>
        </w:rPr>
        <w:t>Lapis 4: Arsitektur Safety Net &amp; Calibrated Confidence (Zero Silent Error):</w:t>
      </w:r>
    </w:p>
    <w:p>
      <w:pPr>
        <w:spacing w:after="80" w:line="276" w:lineRule="auto"/>
      </w:pPr>
      <w:r>
        <w:rPr>
          <w:rFonts w:ascii="Calibri" w:hAnsi="Calibri"/>
          <w:b w:val="0"/>
          <w:i w:val="0"/>
          <w:color w:val="262626"/>
          <w:sz w:val="21"/>
        </w:rPr>
        <w:t>Seluruh field hasil ekstraksi dibungkus objek ExtractedValue(value, confidence, source). Nilai yang mengalami perbaikan karakter darurat secara otomatis diberi confidence terkalibrasi 0.78 (di bawah ambang batas form 0.80), sehingga otomatis memicu flag 'needs_review = True'. Sistem memastikan tidak ada kesalahan pembacaan yang tersimpan ke database tanpa verifikasi pengguna.</w:t>
      </w:r>
    </w:p>
    <w:p>
      <w:pPr>
        <w:pStyle w:val="Heading1"/>
        <w:spacing w:before="240" w:after="80"/>
      </w:pPr>
      <w:r>
        <w:rPr>
          <w:rFonts w:ascii="Calibri" w:hAnsi="Calibri"/>
          <w:b/>
          <w:color w:val="1F3864"/>
        </w:rPr>
        <w:t>6. Kesimpulan &amp; Rekomendasi Deployment</w:t>
      </w:r>
    </w:p>
    <w:p>
      <w:pPr>
        <w:spacing w:after="80" w:line="276" w:lineRule="auto"/>
      </w:pPr>
      <w:r>
        <w:rPr>
          <w:rFonts w:ascii="Calibri" w:hAnsi="Calibri"/>
          <w:b w:val="0"/>
          <w:i w:val="0"/>
          <w:color w:val="262626"/>
          <w:sz w:val="21"/>
        </w:rPr>
        <w:t>1. Ketangguhan Terbukti: Tesseract mandiri terbukti sangat andal menggantikan arsitektur ganda RapidOCR + Tesseract. Pada kelompok scan kertas, Tesseract + v4.x meraih akurasi nomor 87.88% dan tanggal 97.14%.</w:t>
      </w:r>
    </w:p>
    <w:p>
      <w:pPr>
        <w:spacing w:after="80" w:line="276" w:lineRule="auto"/>
      </w:pPr>
      <w:r>
        <w:rPr>
          <w:rFonts w:ascii="Calibri" w:hAnsi="Calibri"/>
          <w:b w:val="0"/>
          <w:i w:val="0"/>
          <w:color w:val="262626"/>
          <w:sz w:val="21"/>
        </w:rPr>
        <w:t>2. Efisiensi &amp; Kemandirian: Tesseract hanya membutuhkan rata-rata 4.74 detik per sertifikat scan pada CPU biasa (45% lebih cepat dibanding baseline ganda 8.61 detik), bebas dari dependensi GPU atau model besar.</w:t>
      </w:r>
    </w:p>
    <w:p>
      <w:pPr>
        <w:spacing w:after="80" w:line="276" w:lineRule="auto"/>
      </w:pPr>
      <w:r>
        <w:rPr>
          <w:rFonts w:ascii="Calibri" w:hAnsi="Calibri"/>
          <w:b w:val="0"/>
          <w:i w:val="0"/>
          <w:color w:val="262626"/>
          <w:sz w:val="21"/>
        </w:rPr>
        <w:t>3. Rekomendasi: Konfigurasi Tesseract-Primary + Composite v4.x sangat direkomendasikan untuk promosi produksi karena stabil, efisien, dan 100% mandiri secara offline.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