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EBED1" w14:textId="77777777" w:rsidR="008B3AE6" w:rsidRDefault="000E17B4" w:rsidP="000E17B4">
      <w:r>
        <w:t>Raheem J. Brennerman</w:t>
      </w:r>
    </w:p>
    <w:p w14:paraId="1ECACFA8" w14:textId="77777777" w:rsidR="00E504A9" w:rsidRDefault="000E17B4" w:rsidP="000E17B4">
      <w:r>
        <w:t>Reg. No. 54001-048</w:t>
      </w:r>
    </w:p>
    <w:p w14:paraId="571ECDA3" w14:textId="22DE8487" w:rsidR="00E504A9" w:rsidRDefault="000E17B4" w:rsidP="000E17B4">
      <w:r>
        <w:t>Federal Correctional Institution</w:t>
      </w:r>
    </w:p>
    <w:p w14:paraId="49FD78AF" w14:textId="77777777" w:rsidR="008E6685" w:rsidRDefault="000E17B4" w:rsidP="000E17B4">
      <w:r>
        <w:t>Allenwood Low</w:t>
      </w:r>
    </w:p>
    <w:p w14:paraId="73E85A3A" w14:textId="77777777" w:rsidR="005D2F78" w:rsidRDefault="000E17B4" w:rsidP="000E17B4">
      <w:r>
        <w:t xml:space="preserve"> P. O. Box 1000</w:t>
      </w:r>
    </w:p>
    <w:p w14:paraId="38EB9AEF" w14:textId="17D22529" w:rsidR="000E17B4" w:rsidRDefault="000E17B4" w:rsidP="000E17B4">
      <w:r>
        <w:t>White Deer, Pa. 17887-1000</w:t>
      </w:r>
    </w:p>
    <w:p w14:paraId="3F581CA5" w14:textId="77777777" w:rsidR="006A3B80" w:rsidRDefault="006A3B80" w:rsidP="000E17B4"/>
    <w:p w14:paraId="41A396E5" w14:textId="6408C41B" w:rsidR="000E17B4" w:rsidRDefault="000E17B4" w:rsidP="000E17B4">
      <w:r>
        <w:t>Hon. Richard J. SULLIVAN</w:t>
      </w:r>
    </w:p>
    <w:p w14:paraId="3BE0A163" w14:textId="77777777" w:rsidR="000E17B4" w:rsidRDefault="000E17B4" w:rsidP="000E17B4">
      <w:r>
        <w:t>UNITED STATES DISTRICT COURT</w:t>
      </w:r>
    </w:p>
    <w:p w14:paraId="339C36C5" w14:textId="77777777" w:rsidR="000E17B4" w:rsidRDefault="000E17B4" w:rsidP="000E17B4">
      <w:r>
        <w:t>Southern District of New York</w:t>
      </w:r>
    </w:p>
    <w:p w14:paraId="0AEDFB50" w14:textId="77777777" w:rsidR="000E17B4" w:rsidRDefault="000E17B4" w:rsidP="000E17B4">
      <w:r>
        <w:t>Thurgood Marshall U.S. Courthouse</w:t>
      </w:r>
    </w:p>
    <w:p w14:paraId="66CED412" w14:textId="77777777" w:rsidR="000E17B4" w:rsidRDefault="000E17B4" w:rsidP="000E17B4">
      <w:r>
        <w:t>40 Foley Square</w:t>
      </w:r>
    </w:p>
    <w:p w14:paraId="27AAB698" w14:textId="77777777" w:rsidR="000E17B4" w:rsidRDefault="000E17B4" w:rsidP="000E17B4">
      <w:r>
        <w:t>New York, New York 10007</w:t>
      </w:r>
    </w:p>
    <w:p w14:paraId="5B2BA8F4" w14:textId="77777777" w:rsidR="000E17B4" w:rsidRDefault="000E17B4" w:rsidP="000E17B4"/>
    <w:p w14:paraId="34FD7A46" w14:textId="77777777" w:rsidR="000E17B4" w:rsidRDefault="000E17B4" w:rsidP="000E17B4">
      <w:r>
        <w:t xml:space="preserve">- and - </w:t>
      </w:r>
    </w:p>
    <w:p w14:paraId="7B489CE7" w14:textId="77777777" w:rsidR="000E17B4" w:rsidRDefault="000E17B4" w:rsidP="000E17B4"/>
    <w:p w14:paraId="2BB84314" w14:textId="77777777" w:rsidR="000E17B4" w:rsidRDefault="000E17B4" w:rsidP="000E17B4">
      <w:r>
        <w:t>Ruby KRAJICK</w:t>
      </w:r>
    </w:p>
    <w:p w14:paraId="56F2252A" w14:textId="77777777" w:rsidR="000E17B4" w:rsidRDefault="000E17B4" w:rsidP="000E17B4">
      <w:r>
        <w:t xml:space="preserve">Clerk of Court </w:t>
      </w:r>
    </w:p>
    <w:p w14:paraId="2288A05D" w14:textId="77777777" w:rsidR="000E17B4" w:rsidRDefault="000E17B4" w:rsidP="000E17B4">
      <w:r>
        <w:t>UNITED STATES DISTRICT COURT</w:t>
      </w:r>
    </w:p>
    <w:p w14:paraId="6E7CDD09" w14:textId="77777777" w:rsidR="000E17B4" w:rsidRDefault="000E17B4" w:rsidP="000E17B4">
      <w:r>
        <w:t>Southern District of New York</w:t>
      </w:r>
    </w:p>
    <w:p w14:paraId="47388686" w14:textId="3659A514" w:rsidR="000E17B4" w:rsidRDefault="000E17B4" w:rsidP="000E17B4">
      <w:r>
        <w:t>Daniel Patrick Moynihan U.S. Courthouse</w:t>
      </w:r>
      <w:r w:rsidR="00443BD3" w:rsidRPr="00443BD3">
        <w:t xml:space="preserve"> </w:t>
      </w:r>
      <w:r w:rsidR="00443BD3">
        <w:t>stipulates</w:t>
      </w:r>
    </w:p>
    <w:p w14:paraId="5E8D9E04" w14:textId="77777777" w:rsidR="000E17B4" w:rsidRDefault="000E17B4" w:rsidP="000E17B4">
      <w:r>
        <w:t>500 Pearl Street</w:t>
      </w:r>
    </w:p>
    <w:p w14:paraId="79F3E966" w14:textId="77777777" w:rsidR="000E17B4" w:rsidRDefault="000E17B4" w:rsidP="000E17B4">
      <w:r>
        <w:t>New York, New York 10007</w:t>
      </w:r>
    </w:p>
    <w:p w14:paraId="1D4DE81E" w14:textId="77777777" w:rsidR="000E17B4" w:rsidRDefault="000E17B4" w:rsidP="000E17B4"/>
    <w:p w14:paraId="50CE7654" w14:textId="77777777" w:rsidR="000E17B4" w:rsidRDefault="000E17B4" w:rsidP="000E17B4">
      <w:r>
        <w:t>July 21, 2022</w:t>
      </w:r>
    </w:p>
    <w:p w14:paraId="1B9E4D88" w14:textId="77777777" w:rsidR="000E17B4" w:rsidRDefault="000E17B4" w:rsidP="000E17B4"/>
    <w:p w14:paraId="23112C28" w14:textId="77777777" w:rsidR="000E17B4" w:rsidRDefault="000E17B4" w:rsidP="000E17B4">
      <w:r>
        <w:t>FIRST CLASS CERTIFIED MAIL</w:t>
      </w:r>
    </w:p>
    <w:p w14:paraId="64D7B486" w14:textId="77777777" w:rsidR="000E17B4" w:rsidRDefault="000E17B4" w:rsidP="000E17B4"/>
    <w:p w14:paraId="5FC2C638" w14:textId="77777777" w:rsidR="004E4979" w:rsidRDefault="000E17B4" w:rsidP="000E17B4">
      <w:r>
        <w:t>Regarding: United States v. Brennerman, 17 Cr. 337 (RJS)</w:t>
      </w:r>
    </w:p>
    <w:p w14:paraId="70EA7347" w14:textId="071C5509" w:rsidR="000E17B4" w:rsidRDefault="000E17B4" w:rsidP="000E17B4">
      <w:r>
        <w:t>RESPONSE TO ORDER AT EFC. NO. 282 &amp;  MISSING PERSONAL PROPERTIES</w:t>
      </w:r>
    </w:p>
    <w:p w14:paraId="6D555D6E" w14:textId="77777777" w:rsidR="000E17B4" w:rsidRDefault="000E17B4" w:rsidP="000E17B4"/>
    <w:p w14:paraId="7EEE41DD" w14:textId="77777777" w:rsidR="000E17B4" w:rsidRDefault="000E17B4" w:rsidP="000E17B4">
      <w:r>
        <w:t>Dear Judge Sullivan:</w:t>
      </w:r>
    </w:p>
    <w:p w14:paraId="1561B3B3" w14:textId="77777777" w:rsidR="000E17B4" w:rsidRDefault="000E17B4" w:rsidP="000E17B4"/>
    <w:p w14:paraId="0406A1D1" w14:textId="357C175D" w:rsidR="000E17B4" w:rsidRDefault="000E17B4" w:rsidP="000E17B4">
      <w:r>
        <w:t xml:space="preserve">The undersigned, Raheem J. Brennerman ("Brennerman") respectfully submits this correspondence in light of this Court's July 19, 2022 order (the "Order") at U.S. v. Brennerman, 17 Cr. 337 (RJS), EFC No. 282 and in response to Government's letter dated May 3, 2022 regarding his missing properties. This correspondence is submitted to reiterate misconduct by Government prosecutors, the Court and develop the record. </w:t>
      </w:r>
    </w:p>
    <w:p w14:paraId="0D7A7811" w14:textId="77777777" w:rsidR="000E17B4" w:rsidRDefault="000E17B4" w:rsidP="000E17B4"/>
    <w:p w14:paraId="116C4146" w14:textId="04EA6B33" w:rsidR="000E17B4" w:rsidRDefault="000E17B4" w:rsidP="000E17B4">
      <w:r>
        <w:t xml:space="preserve">Brennerman is perplexed by this Court's order to deny docketing of correspondence, the May 18, 2022 - Crimes and Misconduct Against Petitioner-Defendant, from a criminal defendant, particularly given the law and U.S. Constitution which </w:t>
      </w:r>
      <w:r w:rsidR="0054395B">
        <w:t xml:space="preserve">stipulates </w:t>
      </w:r>
      <w:r>
        <w:t xml:space="preserve">that all criminal proceedings shall be public. </w:t>
      </w:r>
    </w:p>
    <w:p w14:paraId="20910CAF" w14:textId="28E91F85" w:rsidR="000E17B4" w:rsidRDefault="000E17B4" w:rsidP="000E17B4">
      <w:r>
        <w:t xml:space="preserve">Brennerman submitted the May 18, 2022 letter to the Clerk of Court for filing and public docketing pursuant to Federal Rule of Criminal Procedure 49(b)(2)(B)(i) in reliance on Federal Rule of Criminal Procedure 49(b)(5) which states: "The clerk must not refuse to file a paper solely because it is not in the form prescribed by these rules or by a local rule or practice." </w:t>
      </w:r>
    </w:p>
    <w:p w14:paraId="77A06645" w14:textId="77777777" w:rsidR="000E17B4" w:rsidRDefault="000E17B4" w:rsidP="000E17B4"/>
    <w:p w14:paraId="35EA396F" w14:textId="7A58CD2A" w:rsidR="000E17B4" w:rsidRDefault="000E17B4" w:rsidP="000E17B4">
      <w:r>
        <w:t xml:space="preserve">Notwithstanding, the Clerk of Court consulted with this Court (Judge Richard J. Sullivan) to inappropriately opine on the docketing of the May 18, 2022 letter rather than fulfilling her obligation to file the letter on record, as prescribed by law and Federal Rule, prior to the Court rendering its adjudication. Moreover, impartial judges are tasked to rule based on requested relief which are filed on record and docketed publicly rather than decide which controversy in a criminal proceeding will be docketed publicly and which will not. </w:t>
      </w:r>
    </w:p>
    <w:p w14:paraId="75AA3090" w14:textId="77777777" w:rsidR="000E17B4" w:rsidRDefault="000E17B4" w:rsidP="000E17B4"/>
    <w:p w14:paraId="17B1E99E" w14:textId="7CEAFCA5" w:rsidR="000E17B4" w:rsidRDefault="000E17B4" w:rsidP="000E17B4">
      <w:r>
        <w:t xml:space="preserve">This Court ruled at U.S. v. Brennerman, 17 Cr. 337 (RJS), EFC No. 277 that it will not docket Brennerman's correspondence because it was addressed to the Chief Judge, now at U.S. v. Brennerman, 17 Cr. 337 (RJS), EFC No 282, this Court again ruled not to docket the May 18, 2022 letter addressed to this Court, titled CRIMES AND MISCONDUCT AGAINST PETITIONER-DEFENDANT because it highlights crimes and misconduct perpetuated by this Court and Government prosecutors against him. </w:t>
      </w:r>
    </w:p>
    <w:p w14:paraId="1F5C0833" w14:textId="77777777" w:rsidR="000E17B4" w:rsidRDefault="000E17B4" w:rsidP="000E17B4"/>
    <w:p w14:paraId="77A3B5D4" w14:textId="37C05A66" w:rsidR="000E17B4" w:rsidRDefault="000E17B4" w:rsidP="000E17B4">
      <w:r>
        <w:t xml:space="preserve">Brennerman appends and resubmits the May 16, 2022 correspondence regarding his missing properties with redacted copy of his designated recipient's address. Furthermore and in response to this Court's order at U.S. v. Brennerman, 17 Cr. 337 (RJS), EFC No. 282, Brennerman corresponded with the Court via email solely to ensure that he has a record of submitting the May 18, 2022 letter, which seeks relief from crimes and misconduct perpetuated against him, to the Court.  </w:t>
      </w:r>
    </w:p>
    <w:p w14:paraId="5E83786E" w14:textId="77777777" w:rsidR="000E17B4" w:rsidRDefault="000E17B4" w:rsidP="000E17B4"/>
    <w:p w14:paraId="74AFFBE2" w14:textId="77777777" w:rsidR="000E17B4" w:rsidRDefault="000E17B4" w:rsidP="000E17B4">
      <w:r>
        <w:t xml:space="preserve">Brennerman respectfully submits this letter to reiterate his request for his missing properties and for other reliefs. </w:t>
      </w:r>
    </w:p>
    <w:p w14:paraId="1E5F0AD5" w14:textId="77777777" w:rsidR="000E17B4" w:rsidRDefault="000E17B4" w:rsidP="000E17B4"/>
    <w:p w14:paraId="2F052EFE" w14:textId="77777777" w:rsidR="001C65A0" w:rsidRDefault="000E17B4" w:rsidP="000E17B4">
      <w:r>
        <w:t>Dated: July 21, 2022</w:t>
      </w:r>
    </w:p>
    <w:p w14:paraId="176CAE78" w14:textId="74E88270" w:rsidR="000E17B4" w:rsidRDefault="000E17B4" w:rsidP="000E17B4">
      <w:r>
        <w:t>White Deer, Pa. 17887-1000</w:t>
      </w:r>
    </w:p>
    <w:p w14:paraId="5CBF240C" w14:textId="77777777" w:rsidR="00AF108A" w:rsidRDefault="00AF108A" w:rsidP="000E17B4"/>
    <w:p w14:paraId="3F6DEB37" w14:textId="67C71D62" w:rsidR="000E17B4" w:rsidRDefault="000E17B4" w:rsidP="000E17B4">
      <w:r>
        <w:t xml:space="preserve">Respectfully submitted </w:t>
      </w:r>
    </w:p>
    <w:p w14:paraId="76E56A9A" w14:textId="77777777" w:rsidR="000E17B4" w:rsidRDefault="000E17B4" w:rsidP="000E17B4"/>
    <w:p w14:paraId="5F828A90" w14:textId="77777777" w:rsidR="0066070C" w:rsidRDefault="000E17B4" w:rsidP="000E17B4">
      <w:r>
        <w:t xml:space="preserve"> /s/ Raheem J. Brennerman</w:t>
      </w:r>
    </w:p>
    <w:p w14:paraId="229075A8" w14:textId="65D2B54F" w:rsidR="000E17B4" w:rsidRDefault="000E17B4" w:rsidP="000E17B4">
      <w:r>
        <w:t>RAHEEM JEFFERSON BRENNERMAN</w:t>
      </w:r>
    </w:p>
    <w:p w14:paraId="2CDF06A1" w14:textId="1403DCAA" w:rsidR="000100D5" w:rsidRDefault="000E17B4" w:rsidP="000E17B4">
      <w:r>
        <w:t>Federal Correctional Institution</w:t>
      </w:r>
    </w:p>
    <w:p w14:paraId="22451C64" w14:textId="05A7DE32" w:rsidR="00AC2674" w:rsidRDefault="000E17B4" w:rsidP="000E17B4">
      <w:r>
        <w:t>Allenwood Low</w:t>
      </w:r>
    </w:p>
    <w:p w14:paraId="43482B8C" w14:textId="77777777" w:rsidR="0066070C" w:rsidRDefault="000E17B4" w:rsidP="000E17B4">
      <w:r>
        <w:t>P. O. Box 1000</w:t>
      </w:r>
    </w:p>
    <w:p w14:paraId="77EE5A24" w14:textId="77777777" w:rsidR="00E47FED" w:rsidRDefault="000E17B4">
      <w:r>
        <w:t>White Deer, Pa. 17887-1000</w:t>
      </w:r>
    </w:p>
    <w:p w14:paraId="058EFD8D" w14:textId="043D4BB8" w:rsidR="000E17B4" w:rsidRDefault="000E17B4">
      <w:r>
        <w:t>Petitioner-Defendant Pro Se</w:t>
      </w:r>
    </w:p>
    <w:sectPr w:rsidR="000E1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B4"/>
    <w:rsid w:val="000026EB"/>
    <w:rsid w:val="000100D5"/>
    <w:rsid w:val="000E17B4"/>
    <w:rsid w:val="001C65A0"/>
    <w:rsid w:val="00255B22"/>
    <w:rsid w:val="00334D66"/>
    <w:rsid w:val="003B4B74"/>
    <w:rsid w:val="003F17A7"/>
    <w:rsid w:val="00443BD3"/>
    <w:rsid w:val="004E4979"/>
    <w:rsid w:val="0054395B"/>
    <w:rsid w:val="005D2F78"/>
    <w:rsid w:val="0066070C"/>
    <w:rsid w:val="006A3B80"/>
    <w:rsid w:val="007061BB"/>
    <w:rsid w:val="00737AE0"/>
    <w:rsid w:val="00806D02"/>
    <w:rsid w:val="008B3AE6"/>
    <w:rsid w:val="008E6685"/>
    <w:rsid w:val="00AC0EBB"/>
    <w:rsid w:val="00AC2674"/>
    <w:rsid w:val="00AD6A73"/>
    <w:rsid w:val="00AF108A"/>
    <w:rsid w:val="00CB26E0"/>
    <w:rsid w:val="00CC1E91"/>
    <w:rsid w:val="00DB685A"/>
    <w:rsid w:val="00E47FED"/>
    <w:rsid w:val="00E50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94CED"/>
  <w15:chartTrackingRefBased/>
  <w15:docId w15:val="{3316C54A-22EC-8D43-A871-64FBC94A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abisola.osinowo@gmail.com</dc:creator>
  <cp:keywords/>
  <dc:description/>
  <cp:lastModifiedBy>abisola.osinowo@gmail.com</cp:lastModifiedBy>
  <cp:revision>2</cp:revision>
  <dcterms:created xsi:type="dcterms:W3CDTF">2022-07-25T20:50:00Z</dcterms:created>
  <dcterms:modified xsi:type="dcterms:W3CDTF">2022-07-25T20:50:00Z</dcterms:modified>
</cp:coreProperties>
</file>