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B6419" w14:textId="7D1A288E" w:rsidR="00EB77A2" w:rsidRDefault="00EB77A2" w:rsidP="00EB77A2">
      <w:r>
        <w:t xml:space="preserve">                                                                       </w:t>
      </w:r>
      <w:proofErr w:type="spellStart"/>
      <w:r>
        <w:t>Amand</w:t>
      </w:r>
      <w:proofErr w:type="spellEnd"/>
      <w:r>
        <w:t xml:space="preserve"> Dillon</w:t>
      </w:r>
      <w:r w:rsidR="0038514F">
        <w:t xml:space="preserve">         </w:t>
      </w:r>
      <w:r>
        <w:t xml:space="preserve"> </w:t>
      </w:r>
      <w:r w:rsidR="0038514F">
        <w:t xml:space="preserve">         </w:t>
      </w:r>
      <w:r w:rsidR="0038514F">
        <w:rPr>
          <w:noProof/>
        </w:rPr>
        <w:drawing>
          <wp:inline distT="0" distB="0" distL="0" distR="0" wp14:anchorId="62EA03EE" wp14:editId="0E8F3EF0">
            <wp:extent cx="876300" cy="876300"/>
            <wp:effectExtent l="0" t="0" r="0" b="0"/>
            <wp:docPr id="1" name="Picture 1" descr="Server, Cloud, Data Warehouse Icon. Element of Business Icon for Mobile  Concept and Web Apps Stock Illustration - Illustration of data,  communication: 18876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 Cloud, Data Warehouse Icon. Element of Business Icon for Mobile  Concept and Web Apps Stock Illustration - Illustration of data,  communication: 1887652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sidR="0038514F">
        <w:rPr>
          <w:noProof/>
        </w:rPr>
        <w:drawing>
          <wp:inline distT="0" distB="0" distL="0" distR="0" wp14:anchorId="015D04F5" wp14:editId="258FA85C">
            <wp:extent cx="666750" cy="6858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750" cy="685800"/>
                    </a:xfrm>
                    <a:prstGeom prst="rect">
                      <a:avLst/>
                    </a:prstGeom>
                    <a:noFill/>
                    <a:ln>
                      <a:noFill/>
                    </a:ln>
                  </pic:spPr>
                </pic:pic>
              </a:graphicData>
            </a:graphic>
          </wp:inline>
        </w:drawing>
      </w:r>
    </w:p>
    <w:p w14:paraId="761BF589" w14:textId="77777777" w:rsidR="00EB77A2" w:rsidRDefault="00EB77A2" w:rsidP="00EB77A2"/>
    <w:p w14:paraId="657AD8B1" w14:textId="4AAE9794" w:rsidR="00EB77A2" w:rsidRDefault="00EB77A2" w:rsidP="00EB77A2">
      <w:r>
        <w:t xml:space="preserve">Over fifteen years hands-on experience in software engineering including internals and application development, system design and database architecture, operating systems, application and database performance tuning, database architecture with Data Warehouse and OLTP systems, data migration from legacy systems to modernized systems, Enterprise Information Management, Business Intelligence and Master Data Management. </w:t>
      </w:r>
    </w:p>
    <w:p w14:paraId="245DDFC1" w14:textId="46C1FD5F" w:rsidR="00EB77A2" w:rsidRDefault="00EB77A2" w:rsidP="00EB77A2">
      <w:pPr>
        <w:pStyle w:val="ListParagraph"/>
        <w:numPr>
          <w:ilvl w:val="0"/>
          <w:numId w:val="1"/>
        </w:numPr>
      </w:pPr>
      <w:r>
        <w:t>Database experience with architecture, database performance tuning and administration with Oracle and other database products and tools in Data Warehousing and OLTP environments</w:t>
      </w:r>
    </w:p>
    <w:p w14:paraId="6141F8E1" w14:textId="4EAFF7DF" w:rsidR="00EB77A2" w:rsidRDefault="00EB77A2" w:rsidP="00EB77A2">
      <w:pPr>
        <w:pStyle w:val="ListParagraph"/>
        <w:numPr>
          <w:ilvl w:val="0"/>
          <w:numId w:val="1"/>
        </w:numPr>
      </w:pPr>
      <w:r>
        <w:t xml:space="preserve">Experience with Entity-Relationship modeling, Dimensional modeling, Star schema, Snowflake schema, </w:t>
      </w:r>
      <w:proofErr w:type="spellStart"/>
      <w:r>
        <w:t>DoDAF</w:t>
      </w:r>
      <w:proofErr w:type="spellEnd"/>
      <w:r>
        <w:t xml:space="preserve"> Viewpoints and Models, Federal Enterprise Architecture (FEA)/Consolidated Reference Model (CRM) reference models, NIEM, TOGAF and Zachman Framework</w:t>
      </w:r>
    </w:p>
    <w:p w14:paraId="30A42B91" w14:textId="2128C6B7" w:rsidR="00EB77A2" w:rsidRDefault="00EB77A2" w:rsidP="00EB77A2">
      <w:pPr>
        <w:pStyle w:val="ListParagraph"/>
        <w:numPr>
          <w:ilvl w:val="0"/>
          <w:numId w:val="1"/>
        </w:numPr>
      </w:pPr>
      <w:r>
        <w:t xml:space="preserve">Experience in Master Data Management (MDM) methodology, </w:t>
      </w:r>
      <w:proofErr w:type="gramStart"/>
      <w:r>
        <w:t>strategies</w:t>
      </w:r>
      <w:proofErr w:type="gramEnd"/>
      <w:r>
        <w:t xml:space="preserve"> and governance</w:t>
      </w:r>
    </w:p>
    <w:p w14:paraId="5F074D5F" w14:textId="294E7FF9" w:rsidR="00EB77A2" w:rsidRDefault="00EB77A2" w:rsidP="00EB77A2">
      <w:pPr>
        <w:pStyle w:val="ListParagraph"/>
        <w:numPr>
          <w:ilvl w:val="0"/>
          <w:numId w:val="1"/>
        </w:numPr>
      </w:pPr>
      <w:r>
        <w:t xml:space="preserve">Experience with enterprise and application server systems, multi-platform environments, strong knowledge of UNIX operating systems, kernel, paging and swapping, inter-process communication, devices, file system concepts, scripting, performance analysis and tuning performance, scaling, capacity planning and configuration planning, storage, CPU and memory, backup, recovery, RAID and high availability </w:t>
      </w:r>
      <w:proofErr w:type="gramStart"/>
      <w:r>
        <w:t>technologies</w:t>
      </w:r>
      <w:proofErr w:type="gramEnd"/>
    </w:p>
    <w:p w14:paraId="363015C2" w14:textId="0F574C4A" w:rsidR="00EB77A2" w:rsidRDefault="00EB77A2" w:rsidP="00EB77A2">
      <w:pPr>
        <w:pStyle w:val="ListParagraph"/>
        <w:numPr>
          <w:ilvl w:val="0"/>
          <w:numId w:val="1"/>
        </w:numPr>
      </w:pPr>
      <w:r>
        <w:t xml:space="preserve">Software development experience with C, SQL, PL/SQL, with case and software tools CA Erwin, Rational Rose, Rational ClearCase, Rational ClearQuest, </w:t>
      </w:r>
      <w:proofErr w:type="spellStart"/>
      <w:r>
        <w:t>CaliberRM</w:t>
      </w:r>
      <w:proofErr w:type="spellEnd"/>
      <w:r>
        <w:t>, CVS, Visual SourceSafe; with Rational Unified Process (RUP), UML, ELC, SDLC, SEI CMMI, Function Point Analysis, RAD, Agile Modeling and Extreme-XP methodologies</w:t>
      </w:r>
    </w:p>
    <w:p w14:paraId="345F0332" w14:textId="45F9D023" w:rsidR="00EB77A2" w:rsidRDefault="00EB77A2" w:rsidP="00EB77A2">
      <w:pPr>
        <w:pStyle w:val="ListParagraph"/>
        <w:numPr>
          <w:ilvl w:val="0"/>
          <w:numId w:val="1"/>
        </w:numPr>
      </w:pPr>
      <w:r>
        <w:t xml:space="preserve">Experience with business, user and functional requirements analysis, collection and development, data requirements, use cases, data sourcing, JAD sessions, technical architecture </w:t>
      </w:r>
      <w:proofErr w:type="gramStart"/>
      <w:r>
        <w:t>documents</w:t>
      </w:r>
      <w:proofErr w:type="gramEnd"/>
    </w:p>
    <w:p w14:paraId="1C773530" w14:textId="386C427B" w:rsidR="00EB77A2" w:rsidRDefault="00EB77A2" w:rsidP="00EB77A2">
      <w:pPr>
        <w:pStyle w:val="ListParagraph"/>
        <w:numPr>
          <w:ilvl w:val="0"/>
          <w:numId w:val="1"/>
        </w:numPr>
      </w:pPr>
      <w:r>
        <w:t xml:space="preserve">Management experience with local and remote direct reports, salary reviews, resource planning and allocation, product development, budgetary process, preparation of proposals, </w:t>
      </w:r>
      <w:proofErr w:type="gramStart"/>
      <w:r>
        <w:t>RFP</w:t>
      </w:r>
      <w:proofErr w:type="gramEnd"/>
      <w:r>
        <w:t xml:space="preserve"> and project management responsibilities</w:t>
      </w:r>
    </w:p>
    <w:p w14:paraId="7912960D" w14:textId="77777777" w:rsidR="00EB77A2" w:rsidRDefault="00EB77A2" w:rsidP="00EB77A2"/>
    <w:p w14:paraId="0D80C0EE" w14:textId="0FCDF49A" w:rsidR="00EB77A2" w:rsidRDefault="00EB77A2" w:rsidP="00EB77A2">
      <w:r w:rsidRPr="00EB77A2">
        <w:rPr>
          <w:b/>
          <w:bCs/>
        </w:rPr>
        <w:t>HARDWARE:</w:t>
      </w:r>
      <w:r>
        <w:t xml:space="preserve"> Compaq/DEC </w:t>
      </w:r>
      <w:proofErr w:type="spellStart"/>
      <w:r>
        <w:t>AlphaServer</w:t>
      </w:r>
      <w:proofErr w:type="spellEnd"/>
      <w:r>
        <w:t>, HP, IBM, SUN Enterprise 3500, 4500, 6500, Sun Fire E10K, E15K, E25K, 280R, 3800, Oracle Exadata X2-2 half rack</w:t>
      </w:r>
    </w:p>
    <w:p w14:paraId="2B7CF84B" w14:textId="3CCD75D2" w:rsidR="00EB77A2" w:rsidRDefault="00EB77A2" w:rsidP="00EB77A2">
      <w:r w:rsidRPr="00EB77A2">
        <w:rPr>
          <w:b/>
          <w:bCs/>
        </w:rPr>
        <w:t>OPERATING SYSTEMS:</w:t>
      </w:r>
      <w:r>
        <w:t xml:space="preserve"> UNIX, HP-UX, Linux, MVS/VSE/ES, SunOS/Solaris, OSF1, VMS, Windows</w:t>
      </w:r>
    </w:p>
    <w:p w14:paraId="20371CA4" w14:textId="18B7F507" w:rsidR="00EB77A2" w:rsidRDefault="00EB77A2" w:rsidP="00EB77A2">
      <w:r w:rsidRPr="00EB77A2">
        <w:rPr>
          <w:b/>
          <w:bCs/>
        </w:rPr>
        <w:t>LANGUAGES:</w:t>
      </w:r>
      <w:r>
        <w:t xml:space="preserve"> C, COBOL, SQL</w:t>
      </w:r>
    </w:p>
    <w:p w14:paraId="6090E93B" w14:textId="410A42F4" w:rsidR="00EB77A2" w:rsidRDefault="00EB77A2" w:rsidP="00EB77A2">
      <w:r w:rsidRPr="00EB77A2">
        <w:rPr>
          <w:b/>
          <w:bCs/>
        </w:rPr>
        <w:t>SOFTWARE</w:t>
      </w:r>
      <w:r>
        <w:t xml:space="preserve"> : Oracle/SQL Server/Sybase RDBMS utilities, Transact-SQL, SQL*Plus, PL/SQL, PRO*C, Oracle Enterprise Manager, Oracle Warehouse Builder, Oracle Data Integrator suite - Oracle Data Quality and </w:t>
      </w:r>
      <w:r>
        <w:lastRenderedPageBreak/>
        <w:t xml:space="preserve">Oracle Data Profiling, Oracle Data Miner, </w:t>
      </w:r>
      <w:proofErr w:type="spellStart"/>
      <w:r>
        <w:t>MapForce</w:t>
      </w:r>
      <w:proofErr w:type="spellEnd"/>
      <w:r>
        <w:t>, Quest Software Toad, Brio, Crystal Reports, UNIX utilities, XML, XSD</w:t>
      </w:r>
    </w:p>
    <w:p w14:paraId="72519355" w14:textId="42C8EAE8" w:rsidR="00EB77A2" w:rsidRDefault="00EB77A2" w:rsidP="00EB77A2">
      <w:r w:rsidRPr="00EB77A2">
        <w:rPr>
          <w:b/>
          <w:bCs/>
        </w:rPr>
        <w:t>DATABASE MANAGEMENT SYSTEMS:</w:t>
      </w:r>
      <w:r>
        <w:t xml:space="preserve"> Oracle, SQL Server, Sybase</w:t>
      </w:r>
    </w:p>
    <w:p w14:paraId="13D9DAE6" w14:textId="77777777" w:rsidR="00EB77A2" w:rsidRDefault="00EB77A2" w:rsidP="00EB77A2"/>
    <w:p w14:paraId="4B1FF280" w14:textId="6B2D674C" w:rsidR="00EB77A2" w:rsidRDefault="00EB77A2" w:rsidP="00EB77A2">
      <w:pPr>
        <w:rPr>
          <w:b/>
          <w:bCs/>
        </w:rPr>
      </w:pPr>
      <w:r w:rsidRPr="00EB77A2">
        <w:rPr>
          <w:b/>
          <w:bCs/>
        </w:rPr>
        <w:t>SUMMARY OF EXPERIENCE: -</w:t>
      </w:r>
    </w:p>
    <w:p w14:paraId="78AC0470" w14:textId="1BE9BE70" w:rsidR="007671FE" w:rsidRPr="00683A17" w:rsidRDefault="007671FE" w:rsidP="007671FE">
      <w:pPr>
        <w:rPr>
          <w:b/>
          <w:u w:val="single"/>
        </w:rPr>
      </w:pPr>
      <w:r>
        <w:rPr>
          <w:b/>
          <w:u w:val="single"/>
        </w:rPr>
        <w:t>Providence</w:t>
      </w:r>
      <w:r w:rsidRPr="00683A17">
        <w:rPr>
          <w:b/>
          <w:u w:val="single"/>
        </w:rPr>
        <w:t xml:space="preserve"> Investment &amp; Insurance</w:t>
      </w:r>
      <w:r>
        <w:rPr>
          <w:b/>
          <w:u w:val="single"/>
        </w:rPr>
        <w:t xml:space="preserve">    </w:t>
      </w:r>
      <w:r w:rsidRPr="00683A17">
        <w:rPr>
          <w:b/>
          <w:u w:val="single"/>
        </w:rPr>
        <w:t xml:space="preserve"> Portsmouth, RI          </w:t>
      </w:r>
      <w:r>
        <w:rPr>
          <w:b/>
          <w:u w:val="single"/>
        </w:rPr>
        <w:t>Data Warehousing / Data Modeler</w:t>
      </w:r>
      <w:r w:rsidRPr="00683A17">
        <w:rPr>
          <w:b/>
          <w:u w:val="single"/>
        </w:rPr>
        <w:tab/>
      </w:r>
      <w:r w:rsidR="00EF7D98">
        <w:rPr>
          <w:b/>
          <w:u w:val="single"/>
        </w:rPr>
        <w:t>Aug</w:t>
      </w:r>
      <w:r w:rsidRPr="00683A17">
        <w:rPr>
          <w:b/>
          <w:u w:val="single"/>
        </w:rPr>
        <w:t xml:space="preserve"> 20</w:t>
      </w:r>
      <w:r w:rsidR="00EF7D98">
        <w:rPr>
          <w:b/>
          <w:u w:val="single"/>
        </w:rPr>
        <w:t>21</w:t>
      </w:r>
      <w:r w:rsidRPr="00683A17">
        <w:rPr>
          <w:b/>
          <w:u w:val="single"/>
        </w:rPr>
        <w:t xml:space="preserve"> --Till Date </w:t>
      </w:r>
    </w:p>
    <w:p w14:paraId="31663CEB" w14:textId="2BD117FF" w:rsidR="00EB77A2" w:rsidRDefault="00EB77A2" w:rsidP="00EB77A2">
      <w:r>
        <w:t xml:space="preserve">Data Architect; consulting assignment for data warehouse, business intelligence, federal analytics and reporting projects supporting the Centers for Medicare and Medicaid Services (CMS) and state clients. Design comprehensive solutions for diverse business requirements related to DW/BI and lead a team to achieve project goals. Analyze current analytical and reporting environments, recommend </w:t>
      </w:r>
      <w:proofErr w:type="gramStart"/>
      <w:r>
        <w:t>strategies</w:t>
      </w:r>
      <w:proofErr w:type="gramEnd"/>
      <w:r>
        <w:t xml:space="preserve"> and build roadmaps to achieve project goals.  Develop data management strategies including master data management, data quality and data governance. </w:t>
      </w:r>
    </w:p>
    <w:p w14:paraId="1F36B277" w14:textId="62B30FDB" w:rsidR="00EB77A2" w:rsidRDefault="00EB77A2" w:rsidP="00EB77A2">
      <w:r>
        <w:t xml:space="preserve">Additional responsibilities include leading requirements gathering and design sessions, working with analysts to establish and clearly define requirements that follow a business process model and conform to CMS standards (MITA, MMIS), work with state data suppliers to establish input and interface specifications for the implementation of the Transformed Medicaid Statistical Information System (T-MSIS). Direct and participate in the analysis effort for source-to-target data mapping documentation, for logical and physical models development using CA </w:t>
      </w:r>
      <w:proofErr w:type="spellStart"/>
      <w:r>
        <w:t>ERwin</w:t>
      </w:r>
      <w:proofErr w:type="spellEnd"/>
      <w:r>
        <w:t xml:space="preserve"> (9.0), Oracle (11.2), for the development of dimensional and ETL staging models that adhere to data warehouse best practices and comply with CMS and state standards that include maintaining physical and technical security and privacy of protected health information (PHI) mandated by HIPAA. Provide consultation to, and work for delivery of MMIS Reporting and Analytics data warehouse running on Oracle Exadata using Oracle Database 12c, provide monitoring assistance using Oracle 12c OEM tools.</w:t>
      </w:r>
    </w:p>
    <w:p w14:paraId="10692FCA" w14:textId="77777777" w:rsidR="00EB77A2" w:rsidRDefault="00EB77A2" w:rsidP="00EB77A2"/>
    <w:p w14:paraId="31D492BA" w14:textId="17A0C4AA" w:rsidR="007671FE" w:rsidRPr="00CC5B96" w:rsidRDefault="007671FE" w:rsidP="007671FE">
      <w:pPr>
        <w:rPr>
          <w:b/>
          <w:u w:val="single"/>
        </w:rPr>
      </w:pPr>
      <w:r w:rsidRPr="00CC5B96">
        <w:rPr>
          <w:b/>
          <w:u w:val="single"/>
        </w:rPr>
        <w:t xml:space="preserve">Baxter </w:t>
      </w:r>
      <w:proofErr w:type="gramStart"/>
      <w:r w:rsidRPr="00CC5B96">
        <w:rPr>
          <w:b/>
          <w:u w:val="single"/>
        </w:rPr>
        <w:t xml:space="preserve">Pharmaceutical,   </w:t>
      </w:r>
      <w:proofErr w:type="gramEnd"/>
      <w:r w:rsidRPr="00CC5B96">
        <w:rPr>
          <w:b/>
          <w:u w:val="single"/>
        </w:rPr>
        <w:t xml:space="preserve"> New Providence, NJ          </w:t>
      </w:r>
      <w:r>
        <w:rPr>
          <w:b/>
          <w:u w:val="single"/>
        </w:rPr>
        <w:t>Data Warehousing / Data Modeler</w:t>
      </w:r>
      <w:r>
        <w:rPr>
          <w:b/>
          <w:u w:val="single"/>
        </w:rPr>
        <w:tab/>
      </w:r>
      <w:r w:rsidR="00EF7D98">
        <w:rPr>
          <w:b/>
          <w:u w:val="single"/>
        </w:rPr>
        <w:t>Jun</w:t>
      </w:r>
      <w:r>
        <w:rPr>
          <w:b/>
          <w:u w:val="single"/>
        </w:rPr>
        <w:t xml:space="preserve"> 20</w:t>
      </w:r>
      <w:r w:rsidR="00EF7D98">
        <w:rPr>
          <w:b/>
          <w:u w:val="single"/>
        </w:rPr>
        <w:t>15</w:t>
      </w:r>
      <w:r>
        <w:rPr>
          <w:b/>
          <w:u w:val="single"/>
        </w:rPr>
        <w:t xml:space="preserve"> – Jun 20</w:t>
      </w:r>
      <w:r w:rsidR="00EF7D98">
        <w:rPr>
          <w:b/>
          <w:u w:val="single"/>
        </w:rPr>
        <w:t>21</w:t>
      </w:r>
      <w:r w:rsidRPr="00CC5B96">
        <w:rPr>
          <w:b/>
          <w:u w:val="single"/>
        </w:rPr>
        <w:t xml:space="preserve"> </w:t>
      </w:r>
    </w:p>
    <w:p w14:paraId="14A037D8" w14:textId="77777777" w:rsidR="00EB77A2" w:rsidRDefault="00EB77A2" w:rsidP="00EB77A2">
      <w:r>
        <w:t xml:space="preserve">Data Architect and Technical team lead; consulting assignment for an Enterprise Architecture/Data Management and Integration modernization project at the Pentagon for the DoD Security Cooperation Agency to develop strategy, planning and implementation deliverables for BI/Data Warehouse and ERP vendor services in support of a tri-service finance program. Work with the Government to develop an enterprise data management strategy, data management and master data management plan, data conversion and data cleansing plan. Document the As-Is system functions which will be retired through the implementation of the program,  evaluate the To-Be business and technical requirements and translate into specific database solutions; structure, attributes and nomenclature of data elements, develop logical data models using CA </w:t>
      </w:r>
      <w:proofErr w:type="spellStart"/>
      <w:r>
        <w:t>ERwin</w:t>
      </w:r>
      <w:proofErr w:type="spellEnd"/>
      <w:r>
        <w:t xml:space="preserve"> (8.0). Translate strategic requirements into enterprise information architecture; enterprise data model, metadata, common business vocabulary, ontology and taxonomies to be used to guide enterprise solution development and achieve consistency of information assets.</w:t>
      </w:r>
    </w:p>
    <w:p w14:paraId="3D333E09" w14:textId="77777777" w:rsidR="00EB77A2" w:rsidRDefault="00EB77A2" w:rsidP="00EB77A2">
      <w:r>
        <w:lastRenderedPageBreak/>
        <w:t xml:space="preserve">Work with the Government to develop an enterprise data management strategy, data management and master data management plan, data conversion and data cleansing plan and Business Intelligence solutions. </w:t>
      </w:r>
    </w:p>
    <w:p w14:paraId="29DC49F8" w14:textId="77777777" w:rsidR="00EB77A2" w:rsidRDefault="00EB77A2" w:rsidP="00EB77A2">
      <w:r>
        <w:t>Develop strategies and recommendations for the collection and dissemination of information that include traditional data warehouse technologies and developing technologies - Virtualization, Federation and Semantic Web architectures, structured and non-structured data, persistent, non-persistent storage, caching and NoSQL solutions.</w:t>
      </w:r>
    </w:p>
    <w:p w14:paraId="4E2B6228" w14:textId="62AD3522" w:rsidR="00EB77A2" w:rsidRDefault="00EB77A2" w:rsidP="00EB77A2">
      <w:r>
        <w:t xml:space="preserve">Design, build, prototype and benchmark a NoSQL solution using MongoDB (2.4.9) on Windows 64-bit to populate and store semi-structured/unstructured </w:t>
      </w:r>
      <w:proofErr w:type="gramStart"/>
      <w:r>
        <w:t>data;</w:t>
      </w:r>
      <w:proofErr w:type="gramEnd"/>
      <w:r>
        <w:t xml:space="preserve"> test and document results.</w:t>
      </w:r>
    </w:p>
    <w:p w14:paraId="1C23CA7B" w14:textId="77777777" w:rsidR="00EB77A2" w:rsidRDefault="00EB77A2" w:rsidP="00EB77A2">
      <w:r>
        <w:t xml:space="preserve">Document the system functions for hardware, software, </w:t>
      </w:r>
      <w:proofErr w:type="gramStart"/>
      <w:r>
        <w:t>database</w:t>
      </w:r>
      <w:proofErr w:type="gramEnd"/>
      <w:r>
        <w:t xml:space="preserve"> and applications which will be retired through the implementation of the program.  Conduct in-depth analysis of the business rules for the first increment of the legacy systems to be migrated, and other supporting documentation which will be provided to the vendor for implementation of the Data Warehouse and ERP solution. </w:t>
      </w:r>
    </w:p>
    <w:p w14:paraId="241B9672" w14:textId="77777777" w:rsidR="00EB77A2" w:rsidRDefault="00EB77A2" w:rsidP="00EB77A2"/>
    <w:p w14:paraId="3BD46866" w14:textId="616D3336" w:rsidR="007671FE" w:rsidRPr="00386A79" w:rsidRDefault="00EF7D98" w:rsidP="007671FE">
      <w:pPr>
        <w:rPr>
          <w:b/>
          <w:u w:val="single"/>
        </w:rPr>
      </w:pPr>
      <w:r>
        <w:rPr>
          <w:b/>
          <w:u w:val="single"/>
        </w:rPr>
        <w:t xml:space="preserve">Data Warehousing / Data </w:t>
      </w:r>
      <w:proofErr w:type="gramStart"/>
      <w:r>
        <w:rPr>
          <w:b/>
          <w:u w:val="single"/>
        </w:rPr>
        <w:t>Modeler</w:t>
      </w:r>
      <w:r w:rsidR="007671FE" w:rsidRPr="00386A79">
        <w:rPr>
          <w:b/>
          <w:u w:val="single"/>
        </w:rPr>
        <w:t xml:space="preserve">,   </w:t>
      </w:r>
      <w:proofErr w:type="gramEnd"/>
      <w:r w:rsidR="007671FE">
        <w:rPr>
          <w:b/>
          <w:u w:val="single"/>
        </w:rPr>
        <w:t xml:space="preserve">   Academy Sports  </w:t>
      </w:r>
      <w:r w:rsidR="007671FE" w:rsidRPr="00386A79">
        <w:rPr>
          <w:b/>
          <w:u w:val="single"/>
        </w:rPr>
        <w:t xml:space="preserve"> – </w:t>
      </w:r>
      <w:r w:rsidR="007671FE">
        <w:rPr>
          <w:b/>
          <w:u w:val="single"/>
        </w:rPr>
        <w:t>Houston</w:t>
      </w:r>
      <w:r w:rsidR="007671FE" w:rsidRPr="00386A79">
        <w:rPr>
          <w:b/>
          <w:u w:val="single"/>
        </w:rPr>
        <w:t>,</w:t>
      </w:r>
      <w:r w:rsidR="007671FE">
        <w:rPr>
          <w:b/>
          <w:u w:val="single"/>
        </w:rPr>
        <w:t xml:space="preserve"> TX</w:t>
      </w:r>
      <w:r w:rsidR="007671FE" w:rsidRPr="00386A79">
        <w:rPr>
          <w:b/>
          <w:u w:val="single"/>
        </w:rPr>
        <w:t xml:space="preserve">       </w:t>
      </w:r>
      <w:r w:rsidR="007671FE">
        <w:rPr>
          <w:b/>
          <w:u w:val="single"/>
        </w:rPr>
        <w:t xml:space="preserve">     </w:t>
      </w:r>
      <w:r>
        <w:rPr>
          <w:b/>
          <w:u w:val="single"/>
        </w:rPr>
        <w:t xml:space="preserve">Aug </w:t>
      </w:r>
      <w:r w:rsidR="007671FE">
        <w:rPr>
          <w:b/>
          <w:u w:val="single"/>
        </w:rPr>
        <w:t>201</w:t>
      </w:r>
      <w:r>
        <w:rPr>
          <w:b/>
          <w:u w:val="single"/>
        </w:rPr>
        <w:t>2</w:t>
      </w:r>
      <w:r w:rsidR="007671FE">
        <w:rPr>
          <w:b/>
          <w:u w:val="single"/>
        </w:rPr>
        <w:t xml:space="preserve"> to Apr 20</w:t>
      </w:r>
      <w:r>
        <w:rPr>
          <w:b/>
          <w:u w:val="single"/>
        </w:rPr>
        <w:t>15</w:t>
      </w:r>
    </w:p>
    <w:p w14:paraId="4C2390C7" w14:textId="77777777" w:rsidR="00EB77A2" w:rsidRDefault="00EB77A2" w:rsidP="00EB77A2">
      <w:r>
        <w:t xml:space="preserve">Data Architect, Analyst and Technical Lead; Data Migration and Data Warehouse project, responsible for the leadership of data migration from legacy systems to modernized systems; consulting assignment with a government subcontractor for the Org Contracting Organization data from over twelve source legacy systems - mainframe (DB2, CA Datacom), flat file, database structures, etc. Develop in conjunction with the client the conversion design </w:t>
      </w:r>
      <w:proofErr w:type="gramStart"/>
      <w:r>
        <w:t>blue prints</w:t>
      </w:r>
      <w:proofErr w:type="gramEnd"/>
      <w:r>
        <w:t xml:space="preserve"> used in identifying, extracting and in the movement of data across all data stores. Responsible for the development of Dimensional models for the Data Warehouse effort, team leadership and for providing operational support. Responsible for leading the data rationalization efforts in mapping of source data - financial, vendor, contract, logistic, procurement and acquisition systems; extracting and moving data into test and development databases and operational data stores; and to continually improve the technical quality and stability of all the data extraction systems. Assess data quality using the Oracle Data Quality and Oracle Data Profiling tools, Oracle Data Warehouse Builder (10.5) to build mappings for ETL layer, as well as develop SQL*Loader scripts and PL/SQL procedures and functions for implementation under the Linux operating system. </w:t>
      </w:r>
    </w:p>
    <w:p w14:paraId="1E9C8B26" w14:textId="6B9D8AE1" w:rsidR="00EB77A2" w:rsidRDefault="00EB77A2" w:rsidP="00EB77A2">
      <w:r>
        <w:t xml:space="preserve">Participate in the Master Data Management (MDM) effort, provide technical advice and support toward the development of strategic and tactical plans for client master data management strategy, data inventories, data governance, data management, storage, and distribution alternatives in support of client MDM strategy. Assist with standards, </w:t>
      </w:r>
      <w:proofErr w:type="gramStart"/>
      <w:r>
        <w:t>guidelines</w:t>
      </w:r>
      <w:proofErr w:type="gramEnd"/>
      <w:r>
        <w:t xml:space="preserve"> and processes to address strategic enterprise master data issues and in the preparation of a draft documenting master data strategies and best practices.</w:t>
      </w:r>
    </w:p>
    <w:p w14:paraId="7692FFED" w14:textId="77777777" w:rsidR="00EB77A2" w:rsidRDefault="00EB77A2" w:rsidP="00EB77A2">
      <w:r>
        <w:t xml:space="preserve">Additional responsibilities include conducting requirements elicitation JAD groups, analysis and development of functional requirements documents, source to target data mapping and related documents, research, selection and implementation of data mining and data transformational analysis tools - Oracle Data Miner used in conjunction with other tools to migrate legacy systems data into an Oracle 10g database. Map and extract data from source systems to target data stores, validate data </w:t>
      </w:r>
      <w:r>
        <w:lastRenderedPageBreak/>
        <w:t>loaded into the data stores, troubleshoot technical issues and support partners through the data cleansing process.</w:t>
      </w:r>
    </w:p>
    <w:p w14:paraId="0071201C" w14:textId="77777777" w:rsidR="00EB77A2" w:rsidRDefault="00EB77A2" w:rsidP="00EB77A2"/>
    <w:p w14:paraId="1BFED8FA" w14:textId="7A19E10A" w:rsidR="007671FE" w:rsidRPr="00386A79" w:rsidRDefault="00EF7D98" w:rsidP="007671FE">
      <w:pPr>
        <w:rPr>
          <w:b/>
          <w:u w:val="single"/>
        </w:rPr>
      </w:pPr>
      <w:bookmarkStart w:id="0" w:name="OLE_LINK16"/>
      <w:bookmarkStart w:id="1" w:name="OLE_LINK17"/>
      <w:r>
        <w:rPr>
          <w:b/>
          <w:u w:val="single"/>
        </w:rPr>
        <w:t>Data Warehousing / Data Modeler</w:t>
      </w:r>
      <w:r w:rsidR="007671FE">
        <w:rPr>
          <w:b/>
          <w:u w:val="single"/>
        </w:rPr>
        <w:t xml:space="preserve">     </w:t>
      </w:r>
      <w:r w:rsidR="007671FE" w:rsidRPr="00386A79">
        <w:rPr>
          <w:b/>
          <w:u w:val="single"/>
        </w:rPr>
        <w:t xml:space="preserve">   Bose – Westborough, MA       </w:t>
      </w:r>
      <w:r w:rsidR="007671FE">
        <w:rPr>
          <w:b/>
          <w:u w:val="single"/>
        </w:rPr>
        <w:t xml:space="preserve">      Jun  </w:t>
      </w:r>
      <w:r w:rsidR="007671FE" w:rsidRPr="00386A79">
        <w:rPr>
          <w:b/>
          <w:u w:val="single"/>
        </w:rPr>
        <w:t xml:space="preserve"> 20</w:t>
      </w:r>
      <w:r>
        <w:rPr>
          <w:b/>
          <w:u w:val="single"/>
        </w:rPr>
        <w:t>08</w:t>
      </w:r>
      <w:r w:rsidR="007671FE" w:rsidRPr="00386A79">
        <w:rPr>
          <w:b/>
          <w:u w:val="single"/>
        </w:rPr>
        <w:t xml:space="preserve"> </w:t>
      </w:r>
      <w:proofErr w:type="gramStart"/>
      <w:r w:rsidR="007671FE" w:rsidRPr="00386A79">
        <w:rPr>
          <w:b/>
          <w:u w:val="single"/>
        </w:rPr>
        <w:t xml:space="preserve">to </w:t>
      </w:r>
      <w:r>
        <w:rPr>
          <w:b/>
          <w:u w:val="single"/>
        </w:rPr>
        <w:t xml:space="preserve"> Jun</w:t>
      </w:r>
      <w:proofErr w:type="gramEnd"/>
      <w:r>
        <w:rPr>
          <w:b/>
          <w:u w:val="single"/>
        </w:rPr>
        <w:t xml:space="preserve"> 2012</w:t>
      </w:r>
    </w:p>
    <w:bookmarkEnd w:id="0"/>
    <w:bookmarkEnd w:id="1"/>
    <w:p w14:paraId="4FA16958" w14:textId="63551775" w:rsidR="00EB77A2" w:rsidRDefault="00EB77A2" w:rsidP="00EB77A2">
      <w:r>
        <w:t>Data Warehouse project, consulting assignment; Managing Architect, hands-on role responsible for project; for the initial high level project requirements analysis and Business Intelligence, including defining business requirements and objectives, data profiling, data source-to-target mapping matrix spreadsheets, creation of Technical Requirements documents, Functional Specification documents using Rational Unified Process (RUP) and UML, Rational Rose, technical architecture and ETL diagrams. Creation of technical due diligence activities, assessment of appropriate technologies, solution designs, and vendor selections, create detailed project schedules and milestones. Architect data models, analyze source data feeds, flat files, DBMS, XML, translate business requirements into source-to-target mappings and transformation logic. Build mappings for ETL layer using Oracle Warehouse Builder 10.1, for development of C, PL/SQL code, SQL*</w:t>
      </w:r>
      <w:proofErr w:type="gramStart"/>
      <w:r>
        <w:t>Loader</w:t>
      </w:r>
      <w:proofErr w:type="gramEnd"/>
      <w:r>
        <w:t xml:space="preserve"> and UNIX shell scripts. Prepare validation plan and validate data in the target database tables for implementation under Oracle10g on Sun Solaris 10 (SunOS 5.10).</w:t>
      </w:r>
    </w:p>
    <w:p w14:paraId="42B79F07" w14:textId="7B3A3C53" w:rsidR="00EB77A2" w:rsidRDefault="00EB77A2" w:rsidP="00EB77A2">
      <w:r>
        <w:t xml:space="preserve">Participated in several projects managing OLTP, Data Mart and Data Warehouse databases using Oracle and Oracle Parallel Server in Unix and Windows environments with financial and manufacturing applications. Additional tasks included design and implementation of physical database architectures, database tuning and performance recommendations. Code ETL PL/SQL modules, C and PRO*C/ESQL to extract, clean and load </w:t>
      </w:r>
      <w:proofErr w:type="gramStart"/>
      <w:r>
        <w:t>data</w:t>
      </w:r>
      <w:proofErr w:type="gramEnd"/>
    </w:p>
    <w:p w14:paraId="09B0B531" w14:textId="3AF7D816" w:rsidR="00EB77A2" w:rsidRDefault="00EB77A2" w:rsidP="00EB77A2">
      <w:r>
        <w:t xml:space="preserve"> Participated in TPC-B, TPC-C and TPC-D benchmarks with Oracle partners DEC and SUN, and with custom benchmarks for potential </w:t>
      </w:r>
      <w:proofErr w:type="gramStart"/>
      <w:r>
        <w:t>customers</w:t>
      </w:r>
      <w:proofErr w:type="gramEnd"/>
    </w:p>
    <w:p w14:paraId="59CBF954" w14:textId="4EA2B0AB" w:rsidR="00EB77A2" w:rsidRDefault="00EB77A2" w:rsidP="00EB77A2">
      <w:r>
        <w:t>Provide assistance and support to customers at various stages in the Data Warehouse project life cycle - conduct JAD sessions, prepare requirements, use cases, project evaluation and storage management configuration options and technical architecture documents. Review physical database architectures, ETL processes and work with project teams to implement physical database with Oracle. Review physical database architectures and work with project teams to implement physical database using Oracle.</w:t>
      </w:r>
    </w:p>
    <w:p w14:paraId="3F6FF280" w14:textId="77777777" w:rsidR="00EB77A2" w:rsidRDefault="00EB77A2" w:rsidP="00EB77A2">
      <w:r>
        <w:t xml:space="preserve">Participate in data sourcing, extract data investigation process, work with teams to develop PL/SQL, C, PRO*C/ESQL ETL code and load data for flat file generation, code SQL*Loader control files to load </w:t>
      </w:r>
      <w:proofErr w:type="gramStart"/>
      <w:r>
        <w:t>data .</w:t>
      </w:r>
      <w:proofErr w:type="gramEnd"/>
    </w:p>
    <w:p w14:paraId="06800C5A" w14:textId="1A18AB4A" w:rsidR="00EB77A2" w:rsidRDefault="00EB77A2" w:rsidP="00EB77A2">
      <w:r>
        <w:t xml:space="preserve">Participate in data warehouse requirements collection, JAD, identify data requirements, data </w:t>
      </w:r>
      <w:proofErr w:type="gramStart"/>
      <w:r>
        <w:t>sourcing</w:t>
      </w:r>
      <w:proofErr w:type="gramEnd"/>
    </w:p>
    <w:p w14:paraId="65C7609B" w14:textId="3ADEE323" w:rsidR="00EB77A2" w:rsidRDefault="00EB77A2" w:rsidP="00EB77A2">
      <w:r>
        <w:t>Participate in design of logical database model and in implementation of physical database using Oracle and Unix OS</w:t>
      </w:r>
    </w:p>
    <w:p w14:paraId="2CD20D06" w14:textId="1BA52AB3" w:rsidR="00EB77A2" w:rsidRDefault="00EB77A2" w:rsidP="00EB77A2"/>
    <w:p w14:paraId="5071B5A6" w14:textId="290088C6" w:rsidR="00EF7D98" w:rsidRPr="00F02FD8" w:rsidRDefault="00EF7D98" w:rsidP="00EF7D98">
      <w:pPr>
        <w:jc w:val="center"/>
        <w:rPr>
          <w:b/>
        </w:rPr>
      </w:pPr>
      <w:r w:rsidRPr="00F02FD8">
        <w:rPr>
          <w:b/>
        </w:rPr>
        <w:t xml:space="preserve">Education: BCA (Bachelor </w:t>
      </w:r>
      <w:proofErr w:type="gramStart"/>
      <w:r w:rsidRPr="00F02FD8">
        <w:rPr>
          <w:b/>
        </w:rPr>
        <w:t>Of</w:t>
      </w:r>
      <w:proofErr w:type="gramEnd"/>
      <w:r w:rsidRPr="00F02FD8">
        <w:rPr>
          <w:b/>
        </w:rPr>
        <w:t xml:space="preserve"> Computer Applications, P</w:t>
      </w:r>
      <w:r>
        <w:rPr>
          <w:b/>
        </w:rPr>
        <w:t xml:space="preserve">unjab </w:t>
      </w:r>
      <w:proofErr w:type="spellStart"/>
      <w:r w:rsidRPr="00F02FD8">
        <w:rPr>
          <w:b/>
        </w:rPr>
        <w:t>U</w:t>
      </w:r>
      <w:r>
        <w:rPr>
          <w:b/>
        </w:rPr>
        <w:t>iversity</w:t>
      </w:r>
      <w:proofErr w:type="spellEnd"/>
      <w:r w:rsidRPr="00F02FD8">
        <w:rPr>
          <w:b/>
        </w:rPr>
        <w:t>) India 200</w:t>
      </w:r>
      <w:r>
        <w:rPr>
          <w:b/>
        </w:rPr>
        <w:t>6</w:t>
      </w:r>
    </w:p>
    <w:p w14:paraId="2A63C462" w14:textId="77777777" w:rsidR="00EF7D98" w:rsidRDefault="00EF7D98" w:rsidP="00EB77A2"/>
    <w:p w14:paraId="114A7C8B" w14:textId="77777777" w:rsidR="00EB77A2" w:rsidRDefault="00EB77A2" w:rsidP="00EB77A2">
      <w:r>
        <w:t xml:space="preserve"> </w:t>
      </w:r>
    </w:p>
    <w:sectPr w:rsidR="00EB7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641E7"/>
    <w:multiLevelType w:val="hybridMultilevel"/>
    <w:tmpl w:val="0A56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76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A2"/>
    <w:rsid w:val="002D4491"/>
    <w:rsid w:val="0038514F"/>
    <w:rsid w:val="007671FE"/>
    <w:rsid w:val="008E47AB"/>
    <w:rsid w:val="00EB77A2"/>
    <w:rsid w:val="00EF7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D9CC"/>
  <w15:chartTrackingRefBased/>
  <w15:docId w15:val="{8BE7EBBB-5220-4B0D-BC7B-B59F1349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Dhillon</dc:creator>
  <cp:keywords/>
  <dc:description/>
  <cp:lastModifiedBy>Aman Dhillon</cp:lastModifiedBy>
  <cp:revision>2</cp:revision>
  <dcterms:created xsi:type="dcterms:W3CDTF">2023-02-19T21:30:00Z</dcterms:created>
  <dcterms:modified xsi:type="dcterms:W3CDTF">2023-02-19T21:57:00Z</dcterms:modified>
</cp:coreProperties>
</file>