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554B5" w:rsidP="003554B5" w14:paraId="6D3B39A7" w14:textId="77777777">
      <w:pPr>
        <w:spacing w:line="216" w:lineRule="auto"/>
        <w:rPr>
          <w:rFonts w:hAnsi="Calibri" w:eastAsiaTheme="majorEastAsia" w:cs="Arial"/>
          <w:b/>
          <w:bCs/>
          <w:color w:val="4472C4" w:themeColor="accent1"/>
          <w:kern w:val="24"/>
          <w:sz w:val="36"/>
          <w:szCs w:val="36"/>
          <w14:ligatures w14:val="none"/>
        </w:rPr>
      </w:pPr>
      <w:r>
        <w:rPr>
          <w:rFonts w:hAnsi="Calibri" w:eastAsiaTheme="majorEastAsia" w:cs="Arial"/>
          <w:b/>
          <w:bCs/>
          <w:color w:val="4472C4" w:themeColor="accent1"/>
          <w:kern w:val="24"/>
          <w:sz w:val="36"/>
          <w:szCs w:val="36"/>
        </w:rPr>
        <w:t>Chitturi Manisankar – | Oracle EBS SCM &amp; WMS Consultant</w:t>
      </w:r>
    </w:p>
    <w:p w:rsidR="003554B5" w:rsidRPr="00757718" w:rsidP="003554B5" w14:paraId="1CAE776B" w14:textId="07146684">
      <w:pPr>
        <w:rPr>
          <w:rFonts w:hAnsi="Calibri" w:cs="Arial"/>
          <w:color w:val="000000"/>
          <w:kern w:val="24"/>
          <w:sz w:val="21"/>
          <w:szCs w:val="21"/>
          <w14:ligatures w14:val="none"/>
        </w:rPr>
      </w:pPr>
      <w:r>
        <w:rPr>
          <w:rFonts w:hAnsi="Calibri" w:cs="Arial"/>
          <w:color w:val="000000"/>
          <w:kern w:val="24"/>
          <w:sz w:val="21"/>
          <w:szCs w:val="21"/>
        </w:rPr>
        <w:t>Contact No: +91 793577177</w:t>
      </w:r>
      <w:r>
        <w:rPr>
          <w:rFonts w:hAnsi="Calibri" w:cs="Arial"/>
          <w:color w:val="000000"/>
          <w:kern w:val="24"/>
          <w:sz w:val="21"/>
          <w:szCs w:val="21"/>
          <w14:ligatures w14:val="none"/>
        </w:rPr>
        <w:br/>
      </w:r>
      <w:r>
        <w:rPr>
          <w:rFonts w:hAnsi="Calibri" w:cs="Arial"/>
          <w:color w:val="000000"/>
          <w:kern w:val="24"/>
          <w:sz w:val="21"/>
          <w:szCs w:val="21"/>
        </w:rPr>
        <w:t>Current Location:  Hyderabad</w:t>
      </w:r>
      <w:r>
        <w:rPr>
          <w:rFonts w:hAnsi="Calibri" w:cs="Arial"/>
          <w:color w:val="000000"/>
          <w:kern w:val="24"/>
          <w:sz w:val="21"/>
          <w:szCs w:val="21"/>
        </w:rPr>
        <w:br/>
        <w:t>E-mail id: Manishankar.erp.func@gmail.com</w:t>
      </w:r>
    </w:p>
    <w:p w:rsidR="003554B5" w:rsidP="003554B5" w14:paraId="1BD79521" w14:textId="77777777">
      <w:pPr>
        <w:jc w:val="both"/>
        <w:rPr>
          <w:rFonts w:hAnsi="Calibri" w:cs="Arial"/>
          <w:b/>
          <w:bCs/>
          <w:color w:val="C00000"/>
          <w:kern w:val="24"/>
          <w14:ligatures w14:val="none"/>
        </w:rPr>
      </w:pPr>
      <w:r>
        <w:rPr>
          <w:rFonts w:hAnsi="Calibri" w:cs="Arial"/>
          <w:b/>
          <w:bCs/>
          <w:color w:val="C00000"/>
          <w:kern w:val="24"/>
        </w:rPr>
        <w:t>Professional Background Summary</w:t>
      </w:r>
      <w:r>
        <w:rPr>
          <w:rFonts w:hAnsi="Calibri" w:cs="Arial"/>
          <w:b/>
          <w:bCs/>
          <w:color w:val="000000"/>
          <w:kern w:val="24"/>
        </w:rPr>
        <w:t>:</w:t>
      </w:r>
    </w:p>
    <w:p w:rsidR="003554B5" w:rsidP="003554B5" w14:paraId="3880C305" w14:textId="11118892">
      <w:pPr>
        <w:spacing w:before="120" w:after="120" w:line="264" w:lineRule="auto"/>
        <w:rPr>
          <w:rFonts w:hAnsi="Calibri" w:cs="Arial"/>
          <w:color w:val="000000"/>
          <w:kern w:val="24"/>
          <w:sz w:val="21"/>
          <w:szCs w:val="21"/>
        </w:rPr>
      </w:pPr>
      <w:r>
        <w:rPr>
          <w:rFonts w:hAnsi="Calibri" w:cs="Arial"/>
          <w:color w:val="000000"/>
          <w:kern w:val="24"/>
          <w:sz w:val="21"/>
          <w:szCs w:val="21"/>
        </w:rPr>
        <w:t xml:space="preserve">I have a total of </w:t>
      </w:r>
      <w:r w:rsidR="00560E91">
        <w:rPr>
          <w:rFonts w:hAnsi="Calibri" w:cs="Arial"/>
          <w:color w:val="000000"/>
          <w:kern w:val="24"/>
          <w:sz w:val="21"/>
          <w:szCs w:val="21"/>
        </w:rPr>
        <w:t>7</w:t>
      </w:r>
      <w:r>
        <w:rPr>
          <w:rFonts w:hAnsi="Calibri" w:cs="Arial"/>
          <w:color w:val="000000"/>
          <w:kern w:val="24"/>
          <w:sz w:val="21"/>
          <w:szCs w:val="21"/>
        </w:rPr>
        <w:t>+ years of functional experience in implementation, upgrade and support projects for Oracle WMS, Supply Chain and Manufacturing. Having experience of application upgrade assessment scope and impact.</w:t>
      </w:r>
    </w:p>
    <w:p w:rsidR="003554B5" w:rsidP="003554B5" w14:paraId="3EC65ADA" w14:textId="2575F403">
      <w:pPr>
        <w:spacing w:before="120" w:after="120" w:line="264" w:lineRule="auto"/>
        <w:rPr>
          <w:rFonts w:hAnsi="Calibri" w:cs="Arial"/>
          <w:color w:val="000000"/>
          <w:kern w:val="24"/>
          <w:sz w:val="21"/>
          <w:szCs w:val="21"/>
        </w:rPr>
      </w:pPr>
      <w:r>
        <w:rPr>
          <w:rFonts w:hAnsi="Calibri" w:cs="Arial"/>
          <w:color w:val="000000"/>
          <w:kern w:val="24"/>
          <w:sz w:val="21"/>
          <w:szCs w:val="21"/>
        </w:rPr>
        <w:t xml:space="preserve">Have experience in supporting Industries in life sciences, Logistics, electronic manufacturing, and Oracle EBS modules including WMS, INV, PO, OM, </w:t>
      </w:r>
      <w:r w:rsidR="00560E91">
        <w:rPr>
          <w:rFonts w:hAnsi="Calibri" w:cs="Arial"/>
          <w:color w:val="000000"/>
          <w:kern w:val="24"/>
          <w:sz w:val="21"/>
          <w:szCs w:val="21"/>
        </w:rPr>
        <w:t>OPM</w:t>
      </w:r>
      <w:r>
        <w:rPr>
          <w:rFonts w:hAnsi="Calibri" w:cs="Arial"/>
          <w:color w:val="000000"/>
          <w:kern w:val="24"/>
          <w:sz w:val="21"/>
          <w:szCs w:val="21"/>
        </w:rPr>
        <w:t xml:space="preserve"> </w:t>
      </w:r>
      <w:r w:rsidR="0065735F">
        <w:rPr>
          <w:rFonts w:hAnsi="Calibri" w:cs="Arial"/>
          <w:color w:val="000000"/>
          <w:kern w:val="24"/>
          <w:sz w:val="21"/>
          <w:szCs w:val="21"/>
        </w:rPr>
        <w:t xml:space="preserve">&amp; OPM </w:t>
      </w:r>
      <w:r>
        <w:rPr>
          <w:rFonts w:hAnsi="Calibri" w:cs="Arial"/>
          <w:color w:val="000000"/>
          <w:kern w:val="24"/>
          <w:sz w:val="21"/>
          <w:szCs w:val="21"/>
        </w:rPr>
        <w:t xml:space="preserve">and Good knowledge of financial modules like AP, AR, GL </w:t>
      </w:r>
    </w:p>
    <w:p w:rsidR="003554B5" w:rsidP="003554B5" w14:paraId="5A983456" w14:textId="77777777">
      <w:pPr>
        <w:spacing w:before="120" w:after="120" w:line="264" w:lineRule="auto"/>
        <w:rPr>
          <w:rFonts w:hAnsi="Calibri" w:cs="Arial"/>
          <w:b/>
          <w:bCs/>
          <w:color w:val="C00000"/>
          <w:kern w:val="24"/>
        </w:rPr>
      </w:pPr>
      <w:r>
        <w:rPr>
          <w:rFonts w:hAnsi="Calibri" w:cs="Arial"/>
          <w:b/>
          <w:bCs/>
          <w:color w:val="C00000"/>
          <w:kern w:val="24"/>
        </w:rPr>
        <w:t xml:space="preserve">Areas of Expertise: </w:t>
      </w:r>
    </w:p>
    <w:p w:rsidR="003554B5" w:rsidP="003554B5" w14:paraId="1C1CAA9A" w14:textId="17BFB35E">
      <w:pPr>
        <w:spacing w:before="120" w:after="120" w:line="264" w:lineRule="auto"/>
        <w:rPr>
          <w:rFonts w:hAnsi="Calibri" w:cs="Arial"/>
          <w:color w:val="000000"/>
          <w:kern w:val="24"/>
          <w:sz w:val="21"/>
          <w:szCs w:val="21"/>
        </w:rPr>
      </w:pPr>
      <w:r>
        <w:rPr>
          <w:rFonts w:hAnsi="Calibri" w:cs="Arial"/>
          <w:color w:val="000000"/>
          <w:kern w:val="24"/>
          <w:sz w:val="21"/>
          <w:szCs w:val="21"/>
        </w:rPr>
        <w:t>Oracle EB</w:t>
      </w:r>
      <w:r w:rsidR="00560E91">
        <w:rPr>
          <w:rFonts w:hAnsi="Calibri" w:cs="Arial"/>
          <w:color w:val="000000"/>
          <w:kern w:val="24"/>
          <w:sz w:val="21"/>
          <w:szCs w:val="21"/>
        </w:rPr>
        <w:t>S</w:t>
      </w:r>
      <w:r>
        <w:rPr>
          <w:rFonts w:hAnsi="Calibri" w:cs="Arial"/>
          <w:color w:val="000000"/>
          <w:kern w:val="24"/>
          <w:sz w:val="21"/>
          <w:szCs w:val="21"/>
        </w:rPr>
        <w:t xml:space="preserve"> WMS module lead, SCM EBS support, Customer, and project handling, Leading, Gathering requirements and development. </w:t>
      </w:r>
    </w:p>
    <w:p w:rsidR="003554B5" w:rsidP="003554B5" w14:paraId="560671AE" w14:textId="77777777">
      <w:pPr>
        <w:tabs>
          <w:tab w:val="left" w:pos="368"/>
        </w:tabs>
        <w:jc w:val="both"/>
        <w:rPr>
          <w:rFonts w:hAnsi="Calibri"/>
          <w:b/>
          <w:bCs/>
          <w:color w:val="C00000"/>
          <w:kern w:val="24"/>
          <w:sz w:val="24"/>
          <w:szCs w:val="24"/>
          <w14:ligatures w14:val="none"/>
        </w:rPr>
      </w:pPr>
      <w:r>
        <w:rPr>
          <w:rFonts w:hAnsi="Calibri"/>
          <w:b/>
          <w:bCs/>
          <w:color w:val="C00000"/>
          <w:kern w:val="24"/>
        </w:rPr>
        <w:t xml:space="preserve">Oracle EBS Application </w:t>
      </w:r>
    </w:p>
    <w:p w:rsidR="003554B5" w:rsidP="003554B5" w14:paraId="5043F27B" w14:textId="77777777">
      <w:pPr>
        <w:tabs>
          <w:tab w:val="left" w:pos="368"/>
        </w:tabs>
        <w:jc w:val="both"/>
        <w:rPr>
          <w:rFonts w:hAnsi="Calibri"/>
          <w:color w:val="000000"/>
          <w:kern w:val="24"/>
          <w:sz w:val="21"/>
          <w:szCs w:val="21"/>
        </w:rPr>
      </w:pPr>
      <w:r>
        <w:rPr>
          <w:rFonts w:hAnsi="Calibri"/>
          <w:color w:val="000000"/>
          <w:kern w:val="24"/>
          <w:sz w:val="21"/>
          <w:szCs w:val="21"/>
        </w:rPr>
        <w:t xml:space="preserve">Served as Support Lead for EBS Oracle R12(WMS, Supply chain and OPM Modules). </w:t>
      </w:r>
    </w:p>
    <w:p w:rsidR="003554B5" w:rsidP="003554B5" w14:paraId="59BA4375" w14:textId="77777777">
      <w:pPr>
        <w:tabs>
          <w:tab w:val="left" w:pos="368"/>
        </w:tabs>
        <w:jc w:val="both"/>
        <w:rPr>
          <w:rFonts w:hAnsi="Calibri"/>
          <w:color w:val="000000"/>
          <w:kern w:val="24"/>
          <w:sz w:val="21"/>
          <w:szCs w:val="21"/>
        </w:rPr>
      </w:pPr>
      <w:r>
        <w:rPr>
          <w:rFonts w:hAnsi="Calibri"/>
          <w:color w:val="000000"/>
          <w:kern w:val="24"/>
          <w:sz w:val="21"/>
          <w:szCs w:val="21"/>
        </w:rPr>
        <w:t xml:space="preserve">Responsibilities included: - All customer handling, Leading the team, Work distribution, escalation handling, Customer calls and update meetings. Leading the team for support and time to time new development and solution design. </w:t>
      </w:r>
    </w:p>
    <w:p w:rsidR="003554B5" w:rsidP="003554B5" w14:paraId="59BAB31F" w14:textId="77777777">
      <w:pPr>
        <w:tabs>
          <w:tab w:val="left" w:pos="368"/>
        </w:tabs>
        <w:jc w:val="both"/>
        <w:rPr>
          <w:rFonts w:hAnsi="Calibri"/>
          <w:color w:val="000000"/>
          <w:kern w:val="24"/>
          <w:sz w:val="21"/>
          <w:szCs w:val="21"/>
        </w:rPr>
      </w:pPr>
      <w:r>
        <w:rPr>
          <w:rFonts w:hAnsi="Calibri"/>
          <w:color w:val="000000"/>
          <w:kern w:val="24"/>
          <w:sz w:val="21"/>
          <w:szCs w:val="21"/>
        </w:rPr>
        <w:t>Manage month ends and support daily issues including functional</w:t>
      </w:r>
    </w:p>
    <w:p w:rsidR="003554B5" w:rsidP="003554B5" w14:paraId="6A76A15F" w14:textId="77777777">
      <w:pPr>
        <w:tabs>
          <w:tab w:val="left" w:pos="368"/>
        </w:tabs>
        <w:jc w:val="both"/>
        <w:rPr>
          <w:rFonts w:hAnsi="Calibri"/>
          <w:color w:val="000000"/>
          <w:kern w:val="24"/>
          <w:sz w:val="21"/>
          <w:szCs w:val="21"/>
        </w:rPr>
      </w:pPr>
      <w:r>
        <w:rPr>
          <w:rFonts w:hAnsi="Calibri"/>
          <w:color w:val="000000"/>
          <w:kern w:val="24"/>
          <w:sz w:val="21"/>
          <w:szCs w:val="21"/>
        </w:rPr>
        <w:t>Handle change request related to enhancements as per client requirement.</w:t>
      </w:r>
    </w:p>
    <w:p w:rsidR="003554B5" w:rsidP="003554B5" w14:paraId="6419B60A" w14:textId="77777777">
      <w:pPr>
        <w:tabs>
          <w:tab w:val="left" w:pos="368"/>
        </w:tabs>
        <w:jc w:val="both"/>
        <w:rPr>
          <w:rFonts w:hAnsi="Calibri"/>
          <w:color w:val="000000"/>
          <w:kern w:val="24"/>
          <w:sz w:val="21"/>
          <w:szCs w:val="21"/>
        </w:rPr>
      </w:pPr>
      <w:r>
        <w:rPr>
          <w:rFonts w:hAnsi="Calibri"/>
          <w:color w:val="000000"/>
          <w:kern w:val="24"/>
          <w:sz w:val="21"/>
          <w:szCs w:val="21"/>
        </w:rPr>
        <w:t xml:space="preserve">Advising clients with regards to pain areas and improvement scope in existing design and future requirements. </w:t>
      </w:r>
    </w:p>
    <w:p w:rsidR="003554B5" w:rsidP="003554B5" w14:paraId="4969997D" w14:textId="77777777">
      <w:pPr>
        <w:tabs>
          <w:tab w:val="left" w:pos="368"/>
        </w:tabs>
        <w:jc w:val="both"/>
        <w:rPr>
          <w:rFonts w:hAnsi="Calibri"/>
          <w:color w:val="000000"/>
          <w:kern w:val="24"/>
          <w:sz w:val="21"/>
          <w:szCs w:val="21"/>
        </w:rPr>
      </w:pPr>
      <w:r>
        <w:rPr>
          <w:rFonts w:hAnsi="Calibri"/>
          <w:color w:val="000000"/>
          <w:kern w:val="24"/>
          <w:sz w:val="21"/>
          <w:szCs w:val="21"/>
        </w:rPr>
        <w:t>Responsible for operating the supporting systems like Service now, Veeva, HP-ALM, Trackwise to track the day-to-day support issues, requirement specification documents (RS Document) and Goods manufacturing process (GMP) process approvals that are associated to day-to-day support issues</w:t>
      </w:r>
    </w:p>
    <w:p w:rsidR="003554B5" w:rsidP="003554B5" w14:paraId="733233EA" w14:textId="77777777">
      <w:pPr>
        <w:tabs>
          <w:tab w:val="left" w:pos="368"/>
        </w:tabs>
        <w:jc w:val="both"/>
        <w:rPr>
          <w:rFonts w:hAnsi="Calibri"/>
          <w:b/>
          <w:bCs/>
          <w:color w:val="C00000"/>
          <w:kern w:val="24"/>
          <w:sz w:val="24"/>
          <w:szCs w:val="24"/>
        </w:rPr>
      </w:pPr>
      <w:r>
        <w:rPr>
          <w:rFonts w:hAnsi="Calibri"/>
          <w:b/>
          <w:bCs/>
          <w:color w:val="C00000"/>
          <w:kern w:val="24"/>
        </w:rPr>
        <w:t>Oracle WMS Consultant</w:t>
      </w:r>
    </w:p>
    <w:p w:rsidR="00582AF4" w:rsidP="003554B5" w14:paraId="157F174D" w14:textId="79457542">
      <w:pPr>
        <w:tabs>
          <w:tab w:val="left" w:pos="368"/>
        </w:tabs>
        <w:jc w:val="both"/>
        <w:rPr>
          <w:rFonts w:hAnsi="Calibri"/>
          <w:color w:val="000000"/>
          <w:kern w:val="24"/>
          <w:sz w:val="21"/>
          <w:szCs w:val="21"/>
        </w:rPr>
      </w:pPr>
      <w:r>
        <w:rPr>
          <w:rFonts w:hAnsi="Calibri"/>
          <w:color w:val="000000"/>
          <w:kern w:val="24"/>
          <w:sz w:val="21"/>
          <w:szCs w:val="21"/>
        </w:rPr>
        <w:t>Worked on Implementation of Oracle EBS modules from scratch including oracle Warehouse Management (WMS), Supply chain management (SCM), Process manufacturing. Have worked or rollout for new business entities and implemented modules like Inventory, Purchasing, OM, WIP, BOM. Having complete understanding of Inbound, Inventory and outbound also have a good knowledge on plsql to debug the issues. Worked AIM methodology to created multiple process documents like BR100, MD50, TE40 a spart of implementation.</w:t>
      </w:r>
    </w:p>
    <w:p w:rsidR="003554B5" w:rsidP="003554B5" w14:paraId="28A45519" w14:textId="77777777">
      <w:pPr>
        <w:tabs>
          <w:tab w:val="left" w:pos="368"/>
        </w:tabs>
        <w:jc w:val="both"/>
        <w:rPr>
          <w:rFonts w:hAnsi="Calibri"/>
          <w:b/>
          <w:bCs/>
          <w:color w:val="C00000"/>
          <w:kern w:val="24"/>
        </w:rPr>
      </w:pPr>
      <w:r w:rsidRPr="005E0E0D">
        <w:rPr>
          <w:rFonts w:hAnsi="Calibri"/>
          <w:b/>
          <w:bCs/>
          <w:color w:val="C00000"/>
          <w:kern w:val="24"/>
        </w:rPr>
        <w:t>Projects</w:t>
      </w:r>
    </w:p>
    <w:tbl>
      <w:tblPr>
        <w:tblStyle w:val="TableGrid"/>
        <w:tblW w:w="0" w:type="auto"/>
        <w:tblLook w:val="04A0"/>
      </w:tblPr>
      <w:tblGrid>
        <w:gridCol w:w="1980"/>
        <w:gridCol w:w="2799"/>
        <w:gridCol w:w="2263"/>
        <w:gridCol w:w="1974"/>
      </w:tblGrid>
      <w:tr w14:paraId="59CCF095" w14:textId="00671FD4" w:rsidTr="00F344C5">
        <w:tblPrEx>
          <w:tblW w:w="0" w:type="auto"/>
          <w:tblLook w:val="04A0"/>
        </w:tblPrEx>
        <w:tc>
          <w:tcPr>
            <w:tcW w:w="1980" w:type="dxa"/>
          </w:tcPr>
          <w:p w:rsidR="00507D79" w:rsidP="002A106E" w14:paraId="26A9D0F3" w14:textId="44035748">
            <w:pPr>
              <w:jc w:val="center"/>
            </w:pPr>
            <w:r>
              <w:t>Project</w:t>
            </w:r>
          </w:p>
        </w:tc>
        <w:tc>
          <w:tcPr>
            <w:tcW w:w="2799" w:type="dxa"/>
          </w:tcPr>
          <w:p w:rsidR="00507D79" w:rsidP="002A106E" w14:paraId="5BC1B060" w14:textId="511F96EE">
            <w:pPr>
              <w:jc w:val="center"/>
            </w:pPr>
            <w:r>
              <w:t>Type</w:t>
            </w:r>
          </w:p>
        </w:tc>
        <w:tc>
          <w:tcPr>
            <w:tcW w:w="2263" w:type="dxa"/>
          </w:tcPr>
          <w:p w:rsidR="00507D79" w:rsidP="002A106E" w14:paraId="30983243" w14:textId="58DF6D2E">
            <w:pPr>
              <w:jc w:val="center"/>
            </w:pPr>
            <w:r>
              <w:t>Duration</w:t>
            </w:r>
          </w:p>
        </w:tc>
        <w:tc>
          <w:tcPr>
            <w:tcW w:w="1974" w:type="dxa"/>
          </w:tcPr>
          <w:p w:rsidR="00507D79" w:rsidP="002A106E" w14:paraId="0F3CB846" w14:textId="4E682ECF">
            <w:pPr>
              <w:jc w:val="center"/>
            </w:pPr>
            <w:r>
              <w:t>Company</w:t>
            </w:r>
          </w:p>
        </w:tc>
      </w:tr>
      <w:tr w14:paraId="0DCBA1CE" w14:textId="77777777" w:rsidTr="00F344C5">
        <w:tblPrEx>
          <w:tblW w:w="0" w:type="auto"/>
          <w:tblLook w:val="04A0"/>
        </w:tblPrEx>
        <w:tc>
          <w:tcPr>
            <w:tcW w:w="1980" w:type="dxa"/>
          </w:tcPr>
          <w:p w:rsidR="00F344C5" w:rsidP="002A106E" w14:paraId="79BBB1D4" w14:textId="7E1FC2B5">
            <w:pPr>
              <w:jc w:val="center"/>
            </w:pPr>
            <w:r>
              <w:t>SAS institute</w:t>
            </w:r>
          </w:p>
        </w:tc>
        <w:tc>
          <w:tcPr>
            <w:tcW w:w="2799" w:type="dxa"/>
          </w:tcPr>
          <w:p w:rsidR="00F344C5" w:rsidP="002A106E" w14:paraId="30A212AB" w14:textId="1FBF533E">
            <w:pPr>
              <w:jc w:val="center"/>
            </w:pPr>
            <w:r>
              <w:t>Implementation</w:t>
            </w:r>
          </w:p>
        </w:tc>
        <w:tc>
          <w:tcPr>
            <w:tcW w:w="2263" w:type="dxa"/>
          </w:tcPr>
          <w:p w:rsidR="00F344C5" w:rsidP="002A106E" w14:paraId="54B2FF50" w14:textId="5C56270E">
            <w:pPr>
              <w:jc w:val="center"/>
            </w:pPr>
            <w:r>
              <w:t>2024 Nov to Till Date</w:t>
            </w:r>
          </w:p>
        </w:tc>
        <w:tc>
          <w:tcPr>
            <w:tcW w:w="1974" w:type="dxa"/>
          </w:tcPr>
          <w:p w:rsidR="00F344C5" w:rsidP="002A106E" w14:paraId="71F98E0E" w14:textId="33CA85B4">
            <w:pPr>
              <w:jc w:val="center"/>
            </w:pPr>
            <w:r>
              <w:t>Deloitte USI</w:t>
            </w:r>
          </w:p>
        </w:tc>
      </w:tr>
      <w:tr w14:paraId="6317C287" w14:textId="77777777" w:rsidTr="00F344C5">
        <w:tblPrEx>
          <w:tblW w:w="0" w:type="auto"/>
          <w:tblLook w:val="04A0"/>
        </w:tblPrEx>
        <w:tc>
          <w:tcPr>
            <w:tcW w:w="1980" w:type="dxa"/>
          </w:tcPr>
          <w:p w:rsidR="00560E91" w:rsidP="00F344C5" w14:paraId="04FFE0AD" w14:textId="27FB90DD">
            <w:pPr>
              <w:jc w:val="center"/>
            </w:pPr>
            <w:r>
              <w:t xml:space="preserve">Vertex Clinical </w:t>
            </w:r>
          </w:p>
        </w:tc>
        <w:tc>
          <w:tcPr>
            <w:tcW w:w="2799" w:type="dxa"/>
          </w:tcPr>
          <w:p w:rsidR="00560E91" w:rsidP="002A106E" w14:paraId="675AED97" w14:textId="4BCB5525">
            <w:pPr>
              <w:jc w:val="center"/>
            </w:pPr>
            <w:r>
              <w:t>POC</w:t>
            </w:r>
          </w:p>
        </w:tc>
        <w:tc>
          <w:tcPr>
            <w:tcW w:w="2263" w:type="dxa"/>
          </w:tcPr>
          <w:p w:rsidR="00560E91" w:rsidP="002A106E" w14:paraId="2659A228" w14:textId="04B1D01B">
            <w:pPr>
              <w:jc w:val="center"/>
            </w:pPr>
            <w:r>
              <w:t>2024 Jun -2024 Sep</w:t>
            </w:r>
          </w:p>
        </w:tc>
        <w:tc>
          <w:tcPr>
            <w:tcW w:w="1974" w:type="dxa"/>
          </w:tcPr>
          <w:p w:rsidR="00560E91" w:rsidP="00F344C5" w14:paraId="57AEAC60" w14:textId="1A64AF93">
            <w:pPr>
              <w:jc w:val="center"/>
            </w:pPr>
            <w:r>
              <w:t>Deloitte</w:t>
            </w:r>
            <w:r w:rsidR="00603B90">
              <w:t xml:space="preserve"> USI</w:t>
            </w:r>
          </w:p>
        </w:tc>
      </w:tr>
      <w:tr w14:paraId="6405157F" w14:textId="27760802" w:rsidTr="00F344C5">
        <w:tblPrEx>
          <w:tblW w:w="0" w:type="auto"/>
          <w:tblLook w:val="04A0"/>
        </w:tblPrEx>
        <w:tc>
          <w:tcPr>
            <w:tcW w:w="1980" w:type="dxa"/>
          </w:tcPr>
          <w:p w:rsidR="00507D79" w:rsidP="00F344C5" w14:paraId="26365F78" w14:textId="01C83AB0">
            <w:pPr>
              <w:jc w:val="center"/>
            </w:pPr>
            <w:r>
              <w:t>BioMarin</w:t>
            </w:r>
          </w:p>
        </w:tc>
        <w:tc>
          <w:tcPr>
            <w:tcW w:w="2799" w:type="dxa"/>
          </w:tcPr>
          <w:p w:rsidR="00507D79" w14:paraId="0EF9422F" w14:textId="6A443102">
            <w:r>
              <w:t>Support, Implementation &amp; Enhancement</w:t>
            </w:r>
          </w:p>
        </w:tc>
        <w:tc>
          <w:tcPr>
            <w:tcW w:w="2263" w:type="dxa"/>
          </w:tcPr>
          <w:p w:rsidR="00507D79" w:rsidP="00F344C5" w14:paraId="0B6CB269" w14:textId="34894D7D">
            <w:pPr>
              <w:jc w:val="center"/>
            </w:pPr>
            <w:r>
              <w:t>2021 May to</w:t>
            </w:r>
            <w:r w:rsidR="00F344C5">
              <w:t xml:space="preserve"> 2024</w:t>
            </w:r>
            <w:r>
              <w:t xml:space="preserve"> </w:t>
            </w:r>
            <w:r w:rsidR="00F344C5">
              <w:t>Jun</w:t>
            </w:r>
          </w:p>
        </w:tc>
        <w:tc>
          <w:tcPr>
            <w:tcW w:w="1974" w:type="dxa"/>
          </w:tcPr>
          <w:p w:rsidR="00507D79" w:rsidP="00F344C5" w14:paraId="761E0DDF" w14:textId="7064661A">
            <w:pPr>
              <w:jc w:val="center"/>
            </w:pPr>
            <w:r>
              <w:t>Infosys</w:t>
            </w:r>
          </w:p>
        </w:tc>
      </w:tr>
      <w:tr w14:paraId="549EED36" w14:textId="7A070B8F" w:rsidTr="00F344C5">
        <w:tblPrEx>
          <w:tblW w:w="0" w:type="auto"/>
          <w:tblLook w:val="04A0"/>
        </w:tblPrEx>
        <w:tc>
          <w:tcPr>
            <w:tcW w:w="1980" w:type="dxa"/>
          </w:tcPr>
          <w:p w:rsidR="00507D79" w:rsidP="00F344C5" w14:paraId="3216A18C" w14:textId="78FB764B">
            <w:pPr>
              <w:jc w:val="center"/>
            </w:pPr>
            <w:r>
              <w:t>Blue star</w:t>
            </w:r>
          </w:p>
        </w:tc>
        <w:tc>
          <w:tcPr>
            <w:tcW w:w="2799" w:type="dxa"/>
          </w:tcPr>
          <w:p w:rsidR="00507D79" w14:paraId="29404DBB" w14:textId="5517BA64">
            <w:r>
              <w:t>Support &amp; Enhancement</w:t>
            </w:r>
          </w:p>
        </w:tc>
        <w:tc>
          <w:tcPr>
            <w:tcW w:w="2263" w:type="dxa"/>
          </w:tcPr>
          <w:p w:rsidR="00507D79" w14:paraId="22F2B88E" w14:textId="48BC038D">
            <w:r>
              <w:t>2019 Dec - 2021 May</w:t>
            </w:r>
          </w:p>
        </w:tc>
        <w:tc>
          <w:tcPr>
            <w:tcW w:w="1974" w:type="dxa"/>
          </w:tcPr>
          <w:p w:rsidR="00507D79" w:rsidP="00F344C5" w14:paraId="7B536E59" w14:textId="15A13FEF">
            <w:pPr>
              <w:jc w:val="center"/>
            </w:pPr>
            <w:r>
              <w:t>Vedic systems</w:t>
            </w:r>
          </w:p>
        </w:tc>
      </w:tr>
      <w:tr w14:paraId="10356A49" w14:textId="4ABD40D8" w:rsidTr="00F344C5">
        <w:tblPrEx>
          <w:tblW w:w="0" w:type="auto"/>
          <w:tblLook w:val="04A0"/>
        </w:tblPrEx>
        <w:tc>
          <w:tcPr>
            <w:tcW w:w="1980" w:type="dxa"/>
          </w:tcPr>
          <w:p w:rsidR="00507D79" w:rsidP="00F344C5" w14:paraId="6FFF1159" w14:textId="05CD92D3">
            <w:pPr>
              <w:jc w:val="center"/>
            </w:pPr>
            <w:r>
              <w:t xml:space="preserve">Xylem </w:t>
            </w:r>
          </w:p>
        </w:tc>
        <w:tc>
          <w:tcPr>
            <w:tcW w:w="2799" w:type="dxa"/>
          </w:tcPr>
          <w:p w:rsidR="00507D79" w14:paraId="27497048" w14:textId="02702E37">
            <w:r>
              <w:t>Support &amp; Enhancement</w:t>
            </w:r>
          </w:p>
        </w:tc>
        <w:tc>
          <w:tcPr>
            <w:tcW w:w="2263" w:type="dxa"/>
          </w:tcPr>
          <w:p w:rsidR="00507D79" w14:paraId="476531D4" w14:textId="4345053D">
            <w:r>
              <w:t>2019 Dec - 2021 May</w:t>
            </w:r>
          </w:p>
        </w:tc>
        <w:tc>
          <w:tcPr>
            <w:tcW w:w="1974" w:type="dxa"/>
          </w:tcPr>
          <w:p w:rsidR="00507D79" w14:paraId="596D89B1" w14:textId="2B6FCDF0">
            <w:r>
              <w:t>Vedic systems</w:t>
            </w:r>
          </w:p>
        </w:tc>
      </w:tr>
      <w:tr w14:paraId="4004CEBE" w14:textId="5A48225E" w:rsidTr="00F344C5">
        <w:tblPrEx>
          <w:tblW w:w="0" w:type="auto"/>
          <w:tblLook w:val="04A0"/>
        </w:tblPrEx>
        <w:tc>
          <w:tcPr>
            <w:tcW w:w="1980" w:type="dxa"/>
          </w:tcPr>
          <w:p w:rsidR="00507D79" w:rsidP="00F344C5" w14:paraId="6C3B24F2" w14:textId="19ED5E4A">
            <w:pPr>
              <w:jc w:val="center"/>
            </w:pPr>
            <w:r>
              <w:t xml:space="preserve">Sagco </w:t>
            </w:r>
          </w:p>
        </w:tc>
        <w:tc>
          <w:tcPr>
            <w:tcW w:w="2799" w:type="dxa"/>
          </w:tcPr>
          <w:p w:rsidR="00507D79" w:rsidP="00392EF9" w14:paraId="34053B1F" w14:textId="55D074DC">
            <w:r>
              <w:t>Support &amp; Enhancement</w:t>
            </w:r>
          </w:p>
        </w:tc>
        <w:tc>
          <w:tcPr>
            <w:tcW w:w="2263" w:type="dxa"/>
          </w:tcPr>
          <w:p w:rsidR="00507D79" w:rsidP="00392EF9" w14:paraId="47B9DA9F" w14:textId="6E2178A3">
            <w:r w:rsidRPr="00170181">
              <w:t xml:space="preserve">Dec2017 to </w:t>
            </w:r>
            <w:r>
              <w:t>2019 Dec</w:t>
            </w:r>
          </w:p>
        </w:tc>
        <w:tc>
          <w:tcPr>
            <w:tcW w:w="1974" w:type="dxa"/>
          </w:tcPr>
          <w:p w:rsidR="00507D79" w:rsidRPr="00170181" w:rsidP="00392EF9" w14:paraId="1C5B4C8A" w14:textId="5FD1603C">
            <w:r>
              <w:t>AAIS Global</w:t>
            </w:r>
          </w:p>
        </w:tc>
      </w:tr>
      <w:tr w14:paraId="690E5A82" w14:textId="7593FC2F" w:rsidTr="00F344C5">
        <w:tblPrEx>
          <w:tblW w:w="0" w:type="auto"/>
          <w:tblLook w:val="04A0"/>
        </w:tblPrEx>
        <w:tc>
          <w:tcPr>
            <w:tcW w:w="1980" w:type="dxa"/>
          </w:tcPr>
          <w:p w:rsidR="00507D79" w:rsidP="00F344C5" w14:paraId="3768CF49" w14:textId="214432D6">
            <w:pPr>
              <w:jc w:val="center"/>
            </w:pPr>
            <w:r>
              <w:t>RSGT</w:t>
            </w:r>
          </w:p>
        </w:tc>
        <w:tc>
          <w:tcPr>
            <w:tcW w:w="2799" w:type="dxa"/>
          </w:tcPr>
          <w:p w:rsidR="00507D79" w:rsidP="00392EF9" w14:paraId="4AE4F21E" w14:textId="4468469C">
            <w:r>
              <w:t>Support &amp; Implementation</w:t>
            </w:r>
          </w:p>
        </w:tc>
        <w:tc>
          <w:tcPr>
            <w:tcW w:w="2263" w:type="dxa"/>
          </w:tcPr>
          <w:p w:rsidR="00507D79" w:rsidP="00392EF9" w14:paraId="4C29577E" w14:textId="536C1B5F">
            <w:r w:rsidRPr="00170181">
              <w:t>Sep</w:t>
            </w:r>
            <w:r>
              <w:t xml:space="preserve"> </w:t>
            </w:r>
            <w:r w:rsidRPr="00170181">
              <w:t>2017- Dec 2017</w:t>
            </w:r>
          </w:p>
        </w:tc>
        <w:tc>
          <w:tcPr>
            <w:tcW w:w="1974" w:type="dxa"/>
          </w:tcPr>
          <w:p w:rsidR="00507D79" w:rsidRPr="00170181" w:rsidP="00392EF9" w14:paraId="493E7DCD" w14:textId="7E630BB7">
            <w:r>
              <w:t>AAIS Global</w:t>
            </w:r>
          </w:p>
        </w:tc>
      </w:tr>
      <w:tr w14:paraId="37288767" w14:textId="7D6CFC82" w:rsidTr="00F344C5">
        <w:tblPrEx>
          <w:tblW w:w="0" w:type="auto"/>
          <w:tblLook w:val="04A0"/>
        </w:tblPrEx>
        <w:tc>
          <w:tcPr>
            <w:tcW w:w="1980" w:type="dxa"/>
          </w:tcPr>
          <w:p w:rsidR="00507D79" w:rsidP="00F344C5" w14:paraId="137C25B8" w14:textId="7AF35585">
            <w:pPr>
              <w:jc w:val="center"/>
            </w:pPr>
            <w:r>
              <w:t xml:space="preserve">PMU </w:t>
            </w:r>
          </w:p>
        </w:tc>
        <w:tc>
          <w:tcPr>
            <w:tcW w:w="2799" w:type="dxa"/>
          </w:tcPr>
          <w:p w:rsidR="00507D79" w:rsidP="00392EF9" w14:paraId="1CBFBD64" w14:textId="2D9B9322">
            <w:r>
              <w:t>Support &amp; Implementation</w:t>
            </w:r>
          </w:p>
        </w:tc>
        <w:tc>
          <w:tcPr>
            <w:tcW w:w="2263" w:type="dxa"/>
          </w:tcPr>
          <w:p w:rsidR="00507D79" w:rsidP="00392EF9" w14:paraId="02D16BFD" w14:textId="247FDB5F">
            <w:r w:rsidRPr="00170181">
              <w:t>Sep</w:t>
            </w:r>
            <w:r>
              <w:t xml:space="preserve"> </w:t>
            </w:r>
            <w:r w:rsidRPr="00170181">
              <w:t>2017- Dec 2017</w:t>
            </w:r>
          </w:p>
        </w:tc>
        <w:tc>
          <w:tcPr>
            <w:tcW w:w="1974" w:type="dxa"/>
          </w:tcPr>
          <w:p w:rsidR="00507D79" w:rsidRPr="00170181" w:rsidP="00392EF9" w14:paraId="591FFBAA" w14:textId="175ACD8E">
            <w:r>
              <w:t>AAIS Global</w:t>
            </w:r>
          </w:p>
        </w:tc>
      </w:tr>
    </w:tbl>
    <w:p w:rsidR="002A106E" w:rsidP="003554B5" w14:paraId="509757A7" w14:textId="77777777">
      <w:pPr>
        <w:tabs>
          <w:tab w:val="left" w:pos="368"/>
        </w:tabs>
        <w:spacing w:line="264" w:lineRule="auto"/>
        <w:jc w:val="both"/>
        <w:rPr>
          <w:rFonts w:hAnsi="Calibri" w:cs="Arial"/>
          <w:b/>
          <w:bCs/>
          <w:color w:val="C00000"/>
          <w:kern w:val="24"/>
        </w:rPr>
      </w:pPr>
    </w:p>
    <w:p w:rsidR="003554B5" w:rsidP="003554B5" w14:paraId="050C9CC6" w14:textId="07D34F56">
      <w:pPr>
        <w:tabs>
          <w:tab w:val="left" w:pos="368"/>
        </w:tabs>
        <w:spacing w:line="264" w:lineRule="auto"/>
        <w:jc w:val="both"/>
        <w:rPr>
          <w:rFonts w:hAnsi="Calibri" w:cs="Arial"/>
          <w:b/>
          <w:bCs/>
          <w:color w:val="C00000"/>
          <w:kern w:val="24"/>
          <w:sz w:val="24"/>
          <w:szCs w:val="24"/>
          <w14:ligatures w14:val="none"/>
        </w:rPr>
      </w:pPr>
      <w:r>
        <w:rPr>
          <w:rFonts w:hAnsi="Calibri" w:cs="Arial"/>
          <w:b/>
          <w:bCs/>
          <w:color w:val="C00000"/>
          <w:kern w:val="24"/>
        </w:rPr>
        <w:t>Education</w:t>
      </w:r>
    </w:p>
    <w:p w:rsidR="003554B5" w:rsidP="003554B5" w14:paraId="4FE6FC0B" w14:textId="232EA00F">
      <w:pPr>
        <w:rPr>
          <w:rFonts w:hAnsi="Calibri" w:cs="Arial"/>
          <w:color w:val="000000"/>
          <w:kern w:val="24"/>
          <w:sz w:val="21"/>
          <w:szCs w:val="21"/>
        </w:rPr>
      </w:pPr>
      <w:r>
        <w:rPr>
          <w:rFonts w:hAnsi="Calibri" w:cs="Arial"/>
          <w:color w:val="000000"/>
          <w:kern w:val="24"/>
          <w:sz w:val="21"/>
          <w:szCs w:val="21"/>
        </w:rPr>
        <w:t>Bachelor of Engineering (B.E)</w:t>
      </w:r>
      <w:r w:rsidR="002A106E">
        <w:rPr>
          <w:rFonts w:hAnsi="Calibri" w:cs="Arial"/>
          <w:color w:val="000000"/>
          <w:kern w:val="24"/>
          <w:sz w:val="21"/>
          <w:szCs w:val="21"/>
        </w:rPr>
        <w:t>,</w:t>
      </w:r>
      <w:r w:rsidR="002A106E">
        <w:rPr>
          <w:rFonts w:hAnsi="Calibri" w:cs="Arial"/>
          <w:color w:val="000000"/>
          <w:kern w:val="24"/>
          <w:sz w:val="21"/>
          <w:szCs w:val="21"/>
        </w:rPr>
        <w:br/>
        <w:t>JNTU Hyderabad</w:t>
      </w:r>
    </w:p>
    <w:p w:rsidR="003554B5" w14:paraId="190969F5" w14:textId="0A80AA2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B5"/>
    <w:rsid w:val="00170181"/>
    <w:rsid w:val="002A106E"/>
    <w:rsid w:val="003554B5"/>
    <w:rsid w:val="00392EF9"/>
    <w:rsid w:val="00485F82"/>
    <w:rsid w:val="00507D79"/>
    <w:rsid w:val="00560E91"/>
    <w:rsid w:val="00582AF4"/>
    <w:rsid w:val="005E0E0D"/>
    <w:rsid w:val="00603B90"/>
    <w:rsid w:val="0065735F"/>
    <w:rsid w:val="00757718"/>
    <w:rsid w:val="00794E36"/>
    <w:rsid w:val="00862C87"/>
    <w:rsid w:val="009D14D0"/>
    <w:rsid w:val="00A550AB"/>
    <w:rsid w:val="00BB51B7"/>
    <w:rsid w:val="00F344C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2F7AC8C7-6499-47FE-AF30-180AE4F8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4B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5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ece35800a76456664f04310ddc05311134f4b0419514c4847440321091b5b58120b150612485d580d435601514841481f0f2b561358191b195115495d0c00584e4209430247460c590858184508105042445b0c0f054e4108120211474a411b02154e49405d58380c4f03434b110d120b164658551b4d5849564360441403084b281e0103030214475d540c5949121b0d1152180c4f034348110a110210434a106&amp;docType=docx" TargetMode="Externa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Manishankar chitturi</dc:creator>
  <cp:lastModifiedBy>Manishankar chitturi</cp:lastModifiedBy>
  <cp:revision>15</cp:revision>
  <dcterms:created xsi:type="dcterms:W3CDTF">2024-02-08T12:01:00Z</dcterms:created>
  <dcterms:modified xsi:type="dcterms:W3CDTF">2025-04-03T05:07:00Z</dcterms:modified>
</cp:coreProperties>
</file>