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BD6AC" w14:textId="52BBA5D9" w:rsidR="00265442" w:rsidRPr="00265442" w:rsidRDefault="00265442" w:rsidP="00265442">
      <w:pPr>
        <w:ind w:left="720" w:hanging="720"/>
        <w:jc w:val="center"/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Technical Report</w:t>
      </w:r>
    </w:p>
    <w:p w14:paraId="6A076CBA" w14:textId="1679F102" w:rsidR="00FF199C" w:rsidRDefault="00265442" w:rsidP="00265442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65442">
        <w:rPr>
          <w:rFonts w:ascii="Times New Roman" w:hAnsi="Times New Roman"/>
          <w:b/>
          <w:bCs/>
          <w:sz w:val="24"/>
          <w:szCs w:val="24"/>
        </w:rPr>
        <w:t>Blinkit</w:t>
      </w:r>
      <w:proofErr w:type="spellEnd"/>
      <w:r w:rsidRPr="00265442">
        <w:rPr>
          <w:rFonts w:ascii="Times New Roman" w:hAnsi="Times New Roman"/>
          <w:b/>
          <w:bCs/>
          <w:sz w:val="24"/>
          <w:szCs w:val="24"/>
        </w:rPr>
        <w:t xml:space="preserve"> Sales Performance Analysis Dashboard Report</w:t>
      </w:r>
    </w:p>
    <w:p w14:paraId="5F1F918C" w14:textId="2A99CC5D" w:rsidR="00265442" w:rsidRPr="00265442" w:rsidRDefault="00265442" w:rsidP="00265442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65442">
        <w:rPr>
          <w:rFonts w:ascii="Times New Roman" w:hAnsi="Times New Roman"/>
          <w:sz w:val="24"/>
          <w:szCs w:val="24"/>
        </w:rPr>
        <w:t>blinkit</w:t>
      </w:r>
      <w:proofErr w:type="spellEnd"/>
      <w:r w:rsidRPr="00265442">
        <w:rPr>
          <w:rFonts w:ascii="Times New Roman" w:hAnsi="Times New Roman"/>
          <w:sz w:val="24"/>
          <w:szCs w:val="24"/>
        </w:rPr>
        <w:t>-sales-analysis-dashboard</w:t>
      </w:r>
    </w:p>
    <w:p w14:paraId="39E3178A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Introduction</w:t>
      </w:r>
    </w:p>
    <w:p w14:paraId="580AE3F2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 xml:space="preserve">This project presents a comprehensive sales and </w:t>
      </w:r>
      <w:r w:rsidRPr="00265442">
        <w:rPr>
          <w:rFonts w:ascii="Times New Roman" w:hAnsi="Times New Roman"/>
          <w:sz w:val="24"/>
          <w:szCs w:val="24"/>
        </w:rPr>
        <w:t xml:space="preserve">operational analysis of </w:t>
      </w:r>
      <w:proofErr w:type="spellStart"/>
      <w:r w:rsidRPr="00265442">
        <w:rPr>
          <w:rFonts w:ascii="Times New Roman" w:hAnsi="Times New Roman"/>
          <w:sz w:val="24"/>
          <w:szCs w:val="24"/>
        </w:rPr>
        <w:t>Blinkit</w:t>
      </w:r>
      <w:proofErr w:type="spellEnd"/>
      <w:r w:rsidRPr="00265442">
        <w:rPr>
          <w:rFonts w:ascii="Times New Roman" w:hAnsi="Times New Roman"/>
          <w:sz w:val="24"/>
          <w:szCs w:val="24"/>
        </w:rPr>
        <w:t xml:space="preserve">, a quick-commerce and online grocery retail platform. The dashboard was developed to evaluate sales performance, customer preferences, outlet efficiency, and product trends using business intelligence and data visualization </w:t>
      </w:r>
      <w:r w:rsidRPr="00265442">
        <w:rPr>
          <w:rFonts w:ascii="Times New Roman" w:hAnsi="Times New Roman"/>
          <w:sz w:val="24"/>
          <w:szCs w:val="24"/>
        </w:rPr>
        <w:t>techniques.</w:t>
      </w:r>
    </w:p>
    <w:p w14:paraId="34D79A73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analysis aims to provide actionable insights that support strategic decision-making, operational optimization, and revenue growth.</w:t>
      </w:r>
    </w:p>
    <w:p w14:paraId="4E4CF7F5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Project Objectives</w:t>
      </w:r>
    </w:p>
    <w:p w14:paraId="79D14519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main objectives of this project are to:</w:t>
      </w:r>
    </w:p>
    <w:p w14:paraId="6C54BAC7" w14:textId="77777777" w:rsidR="00FF199C" w:rsidRPr="00265442" w:rsidRDefault="00265442" w:rsidP="00265442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Analyze overall sales performance across diffe</w:t>
      </w:r>
      <w:r w:rsidRPr="00265442">
        <w:rPr>
          <w:rFonts w:ascii="Times New Roman" w:hAnsi="Times New Roman"/>
          <w:sz w:val="24"/>
          <w:szCs w:val="24"/>
        </w:rPr>
        <w:t>rent outlet categories.</w:t>
      </w:r>
    </w:p>
    <w:p w14:paraId="098E5750" w14:textId="77777777" w:rsidR="00FF199C" w:rsidRPr="00265442" w:rsidRDefault="00265442" w:rsidP="00265442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Identify top-performing products and item categories.</w:t>
      </w:r>
    </w:p>
    <w:p w14:paraId="34B844A5" w14:textId="77777777" w:rsidR="00FF199C" w:rsidRPr="00265442" w:rsidRDefault="00265442" w:rsidP="00265442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Evaluate customer preferences based on product attributes.</w:t>
      </w:r>
    </w:p>
    <w:p w14:paraId="1C2E4AB5" w14:textId="77777777" w:rsidR="00FF199C" w:rsidRPr="00265442" w:rsidRDefault="00265442" w:rsidP="00265442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Examine outlet performance by size, type, and location tier.</w:t>
      </w:r>
    </w:p>
    <w:p w14:paraId="36F4B049" w14:textId="77777777" w:rsidR="00FF199C" w:rsidRPr="00265442" w:rsidRDefault="00265442" w:rsidP="00265442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Generate business insights and recommendations for improve</w:t>
      </w:r>
      <w:r w:rsidRPr="00265442">
        <w:rPr>
          <w:rFonts w:ascii="Times New Roman" w:hAnsi="Times New Roman"/>
          <w:sz w:val="24"/>
          <w:szCs w:val="24"/>
        </w:rPr>
        <w:t>d profitability.</w:t>
      </w:r>
    </w:p>
    <w:p w14:paraId="641BB2A4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Industry Type</w:t>
      </w:r>
    </w:p>
    <w:p w14:paraId="15A11A6B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dataset belongs to the quick commerce and e-grocery retail industry, focused on fast delivery of FMCG (Fast-Moving Consumer Goods) products.</w:t>
      </w:r>
    </w:p>
    <w:p w14:paraId="607F305E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Story of the Data</w:t>
      </w:r>
    </w:p>
    <w:p w14:paraId="0A6F7A84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data tells the story of how a quick-commerce grocery platf</w:t>
      </w:r>
      <w:r w:rsidRPr="00265442">
        <w:rPr>
          <w:rFonts w:ascii="Times New Roman" w:hAnsi="Times New Roman"/>
          <w:sz w:val="24"/>
          <w:szCs w:val="24"/>
        </w:rPr>
        <w:t>orm sells and distributes products across multiple outlets while tracking customer preferences, sales performance, product categories, and operational efficiency.</w:t>
      </w:r>
    </w:p>
    <w:p w14:paraId="71BBD0CC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Stakeholders</w:t>
      </w:r>
    </w:p>
    <w:p w14:paraId="4D4620D0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stakeholders involved in this project include:</w:t>
      </w:r>
    </w:p>
    <w:p w14:paraId="1665AB66" w14:textId="77777777" w:rsidR="00FF199C" w:rsidRPr="00265442" w:rsidRDefault="00265442" w:rsidP="0026544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Business Executives</w:t>
      </w:r>
    </w:p>
    <w:p w14:paraId="556D27BE" w14:textId="77777777" w:rsidR="00FF199C" w:rsidRPr="00265442" w:rsidRDefault="00265442" w:rsidP="0026544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Data Anal</w:t>
      </w:r>
      <w:r w:rsidRPr="00265442">
        <w:rPr>
          <w:rFonts w:ascii="Times New Roman" w:hAnsi="Times New Roman"/>
          <w:sz w:val="24"/>
          <w:szCs w:val="24"/>
        </w:rPr>
        <w:t>ysts</w:t>
      </w:r>
    </w:p>
    <w:p w14:paraId="579A8CFF" w14:textId="77777777" w:rsidR="00FF199C" w:rsidRPr="00265442" w:rsidRDefault="00265442" w:rsidP="0026544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lastRenderedPageBreak/>
        <w:t>Marketing Team</w:t>
      </w:r>
    </w:p>
    <w:p w14:paraId="5F1FFED5" w14:textId="77777777" w:rsidR="00FF199C" w:rsidRPr="00265442" w:rsidRDefault="00265442" w:rsidP="0026544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Operations and Supply Chain Team</w:t>
      </w:r>
    </w:p>
    <w:p w14:paraId="6980164E" w14:textId="77777777" w:rsidR="00FF199C" w:rsidRPr="00265442" w:rsidRDefault="00265442" w:rsidP="0026544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Product Managers</w:t>
      </w:r>
    </w:p>
    <w:p w14:paraId="71E4A1DF" w14:textId="77777777" w:rsidR="00FF199C" w:rsidRPr="00265442" w:rsidRDefault="00265442" w:rsidP="0026544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Customers</w:t>
      </w:r>
    </w:p>
    <w:p w14:paraId="6B22EBA9" w14:textId="77777777" w:rsidR="00FF199C" w:rsidRPr="00265442" w:rsidRDefault="00265442" w:rsidP="0026544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Store Managers</w:t>
      </w:r>
    </w:p>
    <w:p w14:paraId="35B791C7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Tools and Technologies Used</w:t>
      </w:r>
    </w:p>
    <w:p w14:paraId="5E6061F9" w14:textId="77777777" w:rsidR="00FF199C" w:rsidRPr="00265442" w:rsidRDefault="00265442" w:rsidP="0026544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Microsoft Power BI</w:t>
      </w:r>
    </w:p>
    <w:p w14:paraId="329B6FC4" w14:textId="77777777" w:rsidR="00FF199C" w:rsidRPr="00265442" w:rsidRDefault="00265442" w:rsidP="0026544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Microsoft Excel</w:t>
      </w:r>
    </w:p>
    <w:p w14:paraId="101B71AC" w14:textId="77777777" w:rsidR="00FF199C" w:rsidRPr="00265442" w:rsidRDefault="00265442" w:rsidP="0026544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Data Cleaning Techniques</w:t>
      </w:r>
    </w:p>
    <w:p w14:paraId="07E48132" w14:textId="77777777" w:rsidR="00FF199C" w:rsidRPr="00265442" w:rsidRDefault="00265442" w:rsidP="0026544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Data Visualization</w:t>
      </w:r>
    </w:p>
    <w:p w14:paraId="643D06FF" w14:textId="77777777" w:rsidR="00FF199C" w:rsidRPr="00265442" w:rsidRDefault="00265442" w:rsidP="0026544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Business Intelligence Analytics</w:t>
      </w:r>
    </w:p>
    <w:p w14:paraId="14424872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 xml:space="preserve">Key </w:t>
      </w:r>
      <w:r w:rsidRPr="00265442">
        <w:rPr>
          <w:rFonts w:ascii="Times New Roman" w:hAnsi="Times New Roman"/>
          <w:b/>
          <w:bCs/>
          <w:sz w:val="24"/>
          <w:szCs w:val="24"/>
        </w:rPr>
        <w:t>Performance Indicators (KPIs)</w:t>
      </w:r>
    </w:p>
    <w:p w14:paraId="4DE1EECB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dashboard tracks the following KPIs:</w:t>
      </w:r>
    </w:p>
    <w:p w14:paraId="6F92B01E" w14:textId="77777777" w:rsidR="00FF199C" w:rsidRPr="00265442" w:rsidRDefault="00265442" w:rsidP="00265442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Total Sales: $1.20M</w:t>
      </w:r>
    </w:p>
    <w:p w14:paraId="697B6EF3" w14:textId="77777777" w:rsidR="00FF199C" w:rsidRPr="00265442" w:rsidRDefault="00265442" w:rsidP="00265442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Average Sales: $141</w:t>
      </w:r>
    </w:p>
    <w:p w14:paraId="3F5C4A73" w14:textId="77777777" w:rsidR="00FF199C" w:rsidRPr="00265442" w:rsidRDefault="00265442" w:rsidP="00265442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Number of Items Sold: 8,523</w:t>
      </w:r>
    </w:p>
    <w:p w14:paraId="52A10660" w14:textId="77777777" w:rsidR="00FF199C" w:rsidRPr="00265442" w:rsidRDefault="00265442" w:rsidP="00265442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Average Customer Rating: 3.9</w:t>
      </w:r>
    </w:p>
    <w:p w14:paraId="067E8099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Dashboard Analysis and Insights</w:t>
      </w:r>
    </w:p>
    <w:p w14:paraId="3E181A64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1. Sales Performance Analysis</w:t>
      </w:r>
    </w:p>
    <w:p w14:paraId="3DB939A2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company generated a to</w:t>
      </w:r>
      <w:r w:rsidRPr="00265442">
        <w:rPr>
          <w:rFonts w:ascii="Times New Roman" w:hAnsi="Times New Roman"/>
          <w:sz w:val="24"/>
          <w:szCs w:val="24"/>
        </w:rPr>
        <w:t>tal revenue of $1.20M, showing strong overall market performance. Average sales remained stable at $141, indicating balanced customer purchasing behavior.</w:t>
      </w:r>
    </w:p>
    <w:p w14:paraId="05E4C463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2. Outlet Establishment Trends</w:t>
      </w:r>
    </w:p>
    <w:p w14:paraId="344EB6D9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Sales steadily increased between 2011 and 2018, reaching a peak of app</w:t>
      </w:r>
      <w:r w:rsidRPr="00265442">
        <w:rPr>
          <w:rFonts w:ascii="Times New Roman" w:hAnsi="Times New Roman"/>
          <w:sz w:val="24"/>
          <w:szCs w:val="24"/>
        </w:rPr>
        <w:t>roximately $205K in 2018. After 2018, sales experienced a decline before stabilizing in later years.</w:t>
      </w:r>
    </w:p>
    <w:p w14:paraId="4AC9751A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Insight:</w:t>
      </w:r>
    </w:p>
    <w:p w14:paraId="2D9E5138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lastRenderedPageBreak/>
        <w:t>The peak in 2018 suggests a period of strong expansion and market penetration.</w:t>
      </w:r>
    </w:p>
    <w:p w14:paraId="2D9EA4F7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3. Fat Content Analysis</w:t>
      </w:r>
    </w:p>
    <w:p w14:paraId="3A2B667B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Low-fat products generated significantly hi</w:t>
      </w:r>
      <w:r w:rsidRPr="00265442">
        <w:rPr>
          <w:rFonts w:ascii="Times New Roman" w:hAnsi="Times New Roman"/>
          <w:sz w:val="24"/>
          <w:szCs w:val="24"/>
        </w:rPr>
        <w:t>gher sales than regular products.</w:t>
      </w:r>
    </w:p>
    <w:p w14:paraId="2E0752DA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Insight:</w:t>
      </w:r>
    </w:p>
    <w:p w14:paraId="6A024AB0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Customers demonstrate a stronger preference for healthier food options, indicating changing consumer lifestyle patterns.</w:t>
      </w:r>
    </w:p>
    <w:p w14:paraId="74F82570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4. Item Type Performance</w:t>
      </w:r>
    </w:p>
    <w:p w14:paraId="6EC14247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 xml:space="preserve">Fruits &amp; Vegetables and Snack Foods emerged as the </w:t>
      </w:r>
      <w:r w:rsidRPr="00265442">
        <w:rPr>
          <w:rFonts w:ascii="Times New Roman" w:hAnsi="Times New Roman"/>
          <w:sz w:val="24"/>
          <w:szCs w:val="24"/>
        </w:rPr>
        <w:t>highest-performing product categories, while Seafood and Breakfast products recorded the lowest sales.</w:t>
      </w:r>
    </w:p>
    <w:p w14:paraId="0718A318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Insight:</w:t>
      </w:r>
    </w:p>
    <w:p w14:paraId="57358897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Daily essential products contribute more consistently to company revenue.</w:t>
      </w:r>
    </w:p>
    <w:p w14:paraId="3BC5DD86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5. Outlet Size Performance</w:t>
      </w:r>
    </w:p>
    <w:p w14:paraId="30D04143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 xml:space="preserve">Medium-sized outlets generated the highest </w:t>
      </w:r>
      <w:r w:rsidRPr="00265442">
        <w:rPr>
          <w:rFonts w:ascii="Times New Roman" w:hAnsi="Times New Roman"/>
          <w:sz w:val="24"/>
          <w:szCs w:val="24"/>
        </w:rPr>
        <w:t>sales contribution among all outlet sizes.</w:t>
      </w:r>
    </w:p>
    <w:p w14:paraId="40646A2D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Insight:</w:t>
      </w:r>
    </w:p>
    <w:p w14:paraId="674A1B15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Medium-sized outlets appear to provide the best balance between operational efficiency and customer reach.</w:t>
      </w:r>
    </w:p>
    <w:p w14:paraId="20FDF38F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6. Outlet Location Analysis</w:t>
      </w:r>
    </w:p>
    <w:p w14:paraId="49758340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 xml:space="preserve">Tier 3 outlets generated the highest revenue compared to Tier 1 </w:t>
      </w:r>
      <w:r w:rsidRPr="00265442">
        <w:rPr>
          <w:rFonts w:ascii="Times New Roman" w:hAnsi="Times New Roman"/>
          <w:sz w:val="24"/>
          <w:szCs w:val="24"/>
        </w:rPr>
        <w:t>and Tier 2 locations.</w:t>
      </w:r>
    </w:p>
    <w:p w14:paraId="3C3900F9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Insight:</w:t>
      </w:r>
    </w:p>
    <w:p w14:paraId="71E7184F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Tier 3 regions present stronger market demand and growth opportunities for the company.</w:t>
      </w:r>
    </w:p>
    <w:p w14:paraId="499C9652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7. Outlet Type Analysis</w:t>
      </w:r>
    </w:p>
    <w:p w14:paraId="173F98F0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Supermarket Type 1 recorded the highest sales and item volume among all outlet types.</w:t>
      </w:r>
    </w:p>
    <w:p w14:paraId="7DDAFE29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Insight:</w:t>
      </w:r>
    </w:p>
    <w:p w14:paraId="555555F7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Supermarket Type 1</w:t>
      </w:r>
      <w:r w:rsidRPr="00265442">
        <w:rPr>
          <w:rFonts w:ascii="Times New Roman" w:hAnsi="Times New Roman"/>
          <w:sz w:val="24"/>
          <w:szCs w:val="24"/>
        </w:rPr>
        <w:t xml:space="preserve"> serves as the company’s strongest operational and revenue-generating outlet model.</w:t>
      </w:r>
    </w:p>
    <w:p w14:paraId="45CFD44C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Recommendations</w:t>
      </w:r>
    </w:p>
    <w:p w14:paraId="51105335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Expand operations and investment in Tier 3 locations.</w:t>
      </w:r>
    </w:p>
    <w:p w14:paraId="7A54EBCC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lastRenderedPageBreak/>
        <w:t>Increase the availability and promotion of low-fat products.</w:t>
      </w:r>
    </w:p>
    <w:p w14:paraId="26E6DF41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Focus marketing campaigns on top-performi</w:t>
      </w:r>
      <w:r w:rsidRPr="00265442">
        <w:rPr>
          <w:rFonts w:ascii="Times New Roman" w:hAnsi="Times New Roman"/>
          <w:sz w:val="24"/>
          <w:szCs w:val="24"/>
        </w:rPr>
        <w:t>ng product categories.</w:t>
      </w:r>
    </w:p>
    <w:p w14:paraId="020F9B0E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Improve visibility and promotion for underperforming products.</w:t>
      </w:r>
    </w:p>
    <w:p w14:paraId="2BBC24C8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Strengthen customer experience to improve ratings above 4.0.</w:t>
      </w:r>
    </w:p>
    <w:p w14:paraId="6BDBC514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Replicate the operational strategy of Supermarket Type 1 outlets.</w:t>
      </w:r>
    </w:p>
    <w:p w14:paraId="6924787D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Use predictive analytics for demand forecas</w:t>
      </w:r>
      <w:r w:rsidRPr="00265442">
        <w:rPr>
          <w:rFonts w:ascii="Times New Roman" w:hAnsi="Times New Roman"/>
          <w:sz w:val="24"/>
          <w:szCs w:val="24"/>
        </w:rPr>
        <w:t>ting and inventory management.</w:t>
      </w:r>
    </w:p>
    <w:p w14:paraId="372F46BA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Enhance promotional and loyalty programs to increase repeat purchases.</w:t>
      </w:r>
    </w:p>
    <w:p w14:paraId="2BB915F4" w14:textId="77777777" w:rsidR="00FF199C" w:rsidRPr="00265442" w:rsidRDefault="00265442" w:rsidP="00265442">
      <w:pPr>
        <w:rPr>
          <w:rFonts w:ascii="Times New Roman" w:hAnsi="Times New Roman"/>
          <w:b/>
          <w:bCs/>
          <w:sz w:val="24"/>
          <w:szCs w:val="24"/>
        </w:rPr>
      </w:pPr>
      <w:r w:rsidRPr="00265442">
        <w:rPr>
          <w:rFonts w:ascii="Times New Roman" w:hAnsi="Times New Roman"/>
          <w:b/>
          <w:bCs/>
          <w:sz w:val="24"/>
          <w:szCs w:val="24"/>
        </w:rPr>
        <w:t>Conclusion</w:t>
      </w:r>
    </w:p>
    <w:p w14:paraId="768BF6F2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The analysis reveals that customer demand is strongest in Tier 3 locations, medium-sized outlets, and healthy product categories. Supermarket T</w:t>
      </w:r>
      <w:r w:rsidRPr="00265442">
        <w:rPr>
          <w:rFonts w:ascii="Times New Roman" w:hAnsi="Times New Roman"/>
          <w:sz w:val="24"/>
          <w:szCs w:val="24"/>
        </w:rPr>
        <w:t xml:space="preserve">ype 1 outlets contribute the highest revenue and operational efficiency. The dashboard provides valuable insights that can help </w:t>
      </w:r>
      <w:proofErr w:type="spellStart"/>
      <w:r w:rsidRPr="00265442">
        <w:rPr>
          <w:rFonts w:ascii="Times New Roman" w:hAnsi="Times New Roman"/>
          <w:sz w:val="24"/>
          <w:szCs w:val="24"/>
        </w:rPr>
        <w:t>Blinkit</w:t>
      </w:r>
      <w:proofErr w:type="spellEnd"/>
      <w:r w:rsidRPr="00265442">
        <w:rPr>
          <w:rFonts w:ascii="Times New Roman" w:hAnsi="Times New Roman"/>
          <w:sz w:val="24"/>
          <w:szCs w:val="24"/>
        </w:rPr>
        <w:t xml:space="preserve"> optimize inventory management, improve customer satisfaction, and increase long-term profitability.</w:t>
      </w:r>
    </w:p>
    <w:p w14:paraId="728DA2CA" w14:textId="77777777" w:rsidR="00FF199C" w:rsidRPr="00265442" w:rsidRDefault="00265442" w:rsidP="00265442">
      <w:pPr>
        <w:rPr>
          <w:rFonts w:ascii="Times New Roman" w:hAnsi="Times New Roman"/>
          <w:sz w:val="24"/>
          <w:szCs w:val="24"/>
        </w:rPr>
      </w:pPr>
      <w:r w:rsidRPr="00265442">
        <w:rPr>
          <w:rFonts w:ascii="Times New Roman" w:hAnsi="Times New Roman"/>
          <w:sz w:val="24"/>
          <w:szCs w:val="24"/>
        </w:rPr>
        <w:t>This project demonst</w:t>
      </w:r>
      <w:r w:rsidRPr="00265442">
        <w:rPr>
          <w:rFonts w:ascii="Times New Roman" w:hAnsi="Times New Roman"/>
          <w:sz w:val="24"/>
          <w:szCs w:val="24"/>
        </w:rPr>
        <w:t>rates the effectiveness of business intelligence and data analytics in supporting strategic decision-making within the quick-commerce retail industry.</w:t>
      </w:r>
    </w:p>
    <w:p w14:paraId="7F21EA44" w14:textId="36AC9918" w:rsidR="00FF199C" w:rsidRPr="00265442" w:rsidRDefault="00FF199C" w:rsidP="00265442">
      <w:pPr>
        <w:rPr>
          <w:rFonts w:ascii="Times New Roman" w:hAnsi="Times New Roman"/>
          <w:sz w:val="24"/>
          <w:szCs w:val="24"/>
        </w:rPr>
      </w:pPr>
    </w:p>
    <w:sectPr w:rsidR="00FF199C" w:rsidRPr="00265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D15F7"/>
    <w:multiLevelType w:val="hybridMultilevel"/>
    <w:tmpl w:val="CF90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33678"/>
    <w:multiLevelType w:val="hybridMultilevel"/>
    <w:tmpl w:val="9F2AA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673E3"/>
    <w:multiLevelType w:val="hybridMultilevel"/>
    <w:tmpl w:val="5F28D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80AF5"/>
    <w:multiLevelType w:val="hybridMultilevel"/>
    <w:tmpl w:val="38A44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99C"/>
    <w:rsid w:val="00265442"/>
    <w:rsid w:val="00FF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4247F"/>
  <w15:docId w15:val="{9B0179B2-45F1-4FC3-A723-5543AE77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2404ARN45A</dc:creator>
  <cp:lastModifiedBy>user</cp:lastModifiedBy>
  <cp:revision>2</cp:revision>
  <dcterms:created xsi:type="dcterms:W3CDTF">2026-05-28T09:14:00Z</dcterms:created>
  <dcterms:modified xsi:type="dcterms:W3CDTF">2026-05-28T09:20:00Z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5bf3326ccd764882bee213693adfbfd0</vt:lpwstr>
  </property>
</Properties>
</file>