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color w:val="1F3864"/>
          <w:sz w:val="56"/>
          <w:szCs w:val="56"/>
        </w:rPr>
        <w:t xml:space="preserve">Öğrenci Bilgi Sistemi (OBS)</w:t>
      </w:r>
    </w:p>
    <w:p>
      <w:pPr>
        <w:spacing w:after="1200"/>
        <w:jc w:val="center"/>
      </w:pPr>
      <w:r>
        <w:rPr>
          <w:rFonts w:ascii="Calibri" w:cs="Calibri" w:eastAsia="Calibri" w:hAnsi="Calibri"/>
          <w:color w:val="2E75B6"/>
          <w:sz w:val="36"/>
          <w:szCs w:val="36"/>
        </w:rPr>
        <w:t xml:space="preserve">Proje Raporu</w:t>
      </w:r>
    </w:p>
    <w:p>
      <w:pPr>
        <w:spacing w:after="120"/>
        <w:jc w:val="center"/>
      </w:pPr>
      <w:r>
        <w:rPr>
          <w:rFonts w:ascii="Calibri" w:cs="Calibri" w:eastAsia="Calibri" w:hAnsi="Calibri"/>
          <w:i/>
          <w:iCs/>
          <w:color w:val="595959"/>
          <w:sz w:val="24"/>
          <w:szCs w:val="24"/>
        </w:rPr>
        <w:t xml:space="preserve">Statik Web Tabanlı Öğrenci Bilgi Sistemi Demosu</w:t>
      </w:r>
    </w:p>
    <w:p>
      <w:pPr>
        <w:spacing w:after="120" w:before="3600"/>
        <w:jc w:val="center"/>
      </w:pPr>
      <w:r>
        <w:rPr>
          <w:rFonts w:ascii="Calibri" w:cs="Calibri" w:eastAsia="Calibri" w:hAnsi="Calibri"/>
          <w:sz w:val="24"/>
          <w:szCs w:val="24"/>
        </w:rPr>
        <w:t xml:space="preserve">Hazırlayan: Bilal Aksoy</w:t>
      </w:r>
    </w:p>
    <w:p>
      <w:pPr>
        <w:spacing w:after="120"/>
        <w:jc w:val="center"/>
      </w:pPr>
      <w:r>
        <w:rPr>
          <w:rFonts w:ascii="Calibri" w:cs="Calibri" w:eastAsia="Calibri" w:hAnsi="Calibri"/>
          <w:sz w:val="22"/>
          <w:szCs w:val="22"/>
        </w:rPr>
        <w:t xml:space="preserve">Öğrenci No: 250206022</w:t>
      </w:r>
    </w:p>
    <w:p>
      <w:pPr>
        <w:spacing w:after="120"/>
        <w:jc w:val="center"/>
      </w:pPr>
      <w:r>
        <w:rPr>
          <w:rFonts w:ascii="Calibri" w:cs="Calibri" w:eastAsia="Calibri" w:hAnsi="Calibri"/>
          <w:sz w:val="22"/>
          <w:szCs w:val="22"/>
        </w:rPr>
        <w:t xml:space="preserve">Bilgisayar Mühendisliği</w:t>
      </w:r>
    </w:p>
    <w:p>
      <w:pPr>
        <w:spacing w:after="120"/>
        <w:jc w:val="center"/>
      </w:pPr>
      <w:r>
        <w:rPr>
          <w:rFonts w:ascii="Calibri" w:cs="Calibri" w:eastAsia="Calibri" w:hAnsi="Calibri"/>
          <w:sz w:val="22"/>
          <w:szCs w:val="22"/>
        </w:rPr>
        <w:t xml:space="preserve">2025–2026 Bahar Dönemi</w:t>
      </w:r>
    </w:p>
    <w:p>
      <w:r>
        <w:br w:type="page"/>
      </w:r>
    </w:p>
    <w:p>
      <w:pPr>
        <w:pStyle w:val="Heading1"/>
        <w:spacing w:after="200" w:before="360"/>
      </w:pPr>
      <w:r>
        <w:rPr>
          <w:rFonts w:ascii="Calibri" w:cs="Calibri" w:eastAsia="Calibri" w:hAnsi="Calibri"/>
          <w:b/>
          <w:bCs/>
          <w:color w:val="1F3864"/>
          <w:sz w:val="32"/>
          <w:szCs w:val="32"/>
        </w:rPr>
        <w:t xml:space="preserve">1. Problem Tanımı</w:t>
      </w:r>
    </w:p>
    <w:p>
      <w:pPr>
        <w:spacing w:after="120" w:line="300"/>
      </w:pPr>
      <w:r>
        <w:rPr>
          <w:rFonts w:ascii="Calibri" w:cs="Calibri" w:eastAsia="Calibri" w:hAnsi="Calibri"/>
          <w:sz w:val="22"/>
          <w:szCs w:val="22"/>
        </w:rPr>
        <w:t xml:space="preserve">Üniversite öğrencileri; ders programlarını görüntüleme, notlarını takip etme, devamsızlık durumlarını kontrol etme ve ders ekle/bırak işlemleri için merkezî bir bilgi sistemine ihtiyaç duyar. Bu proje, böyle bir öğrenci bilgi sisteminin (OBS) çekirdek özelliklerini bir web tarayıcısı üzerinden, herhangi bir sunucu altyapısına gerek duymadan sunan bir demo uygulamasıdır.</w:t>
      </w:r>
    </w:p>
    <w:p>
      <w:pPr>
        <w:spacing w:after="120" w:line="300"/>
      </w:pPr>
      <w:r>
        <w:rPr>
          <w:rFonts w:ascii="Calibri" w:cs="Calibri" w:eastAsia="Calibri" w:hAnsi="Calibri"/>
          <w:sz w:val="22"/>
          <w:szCs w:val="22"/>
        </w:rPr>
        <w:t xml:space="preserve">Sistem; tek bir öğrenci kullanıcısı üzerinden giriş, ana sayfa özet bilgileri, haftalık ders programı, not görüntüleme ve GANO hesaplama, devamsızlık takibi, ders ekle/bırak (çakışma ve kontenjan kontrolleriyle birlikte) işlevlerini sağlar.</w:t>
      </w:r>
    </w:p>
    <w:p>
      <w:pPr>
        <w:spacing w:after="120" w:line="300"/>
      </w:pPr>
      <w:r>
        <w:rPr>
          <w:rFonts w:ascii="Calibri" w:cs="Calibri" w:eastAsia="Calibri" w:hAnsi="Calibri"/>
          <w:sz w:val="22"/>
          <w:szCs w:val="22"/>
        </w:rPr>
        <w:t xml:space="preserve">Hedefler:</w:t>
      </w:r>
    </w:p>
    <w:p>
      <w:pPr>
        <w:pStyle w:val="ListParagraph"/>
        <w:numPr>
          <w:ilvl w:val="0"/>
          <w:numId w:val="2"/>
        </w:numPr>
        <w:spacing w:after="80"/>
      </w:pPr>
      <w:r>
        <w:rPr>
          <w:rFonts w:ascii="Calibri" w:cs="Calibri" w:eastAsia="Calibri" w:hAnsi="Calibri"/>
          <w:sz w:val="22"/>
          <w:szCs w:val="22"/>
        </w:rPr>
        <w:t xml:space="preserve">Kullanıcı dostu, modern bir arayüzle temel OBS işlevlerini sergilemek.</w:t>
      </w:r>
    </w:p>
    <w:p>
      <w:pPr>
        <w:pStyle w:val="ListParagraph"/>
        <w:numPr>
          <w:ilvl w:val="0"/>
          <w:numId w:val="2"/>
        </w:numPr>
        <w:spacing w:after="80"/>
      </w:pPr>
      <w:r>
        <w:rPr>
          <w:rFonts w:ascii="Calibri" w:cs="Calibri" w:eastAsia="Calibri" w:hAnsi="Calibri"/>
          <w:sz w:val="22"/>
          <w:szCs w:val="22"/>
        </w:rPr>
        <w:t xml:space="preserve">Veri kalıcılığını tarayıcı üzerinde sağlayarak sunucusuz bir mimaride çalışmak.</w:t>
      </w:r>
    </w:p>
    <w:p>
      <w:pPr>
        <w:pStyle w:val="ListParagraph"/>
        <w:numPr>
          <w:ilvl w:val="0"/>
          <w:numId w:val="2"/>
        </w:numPr>
        <w:spacing w:after="80"/>
      </w:pPr>
      <w:r>
        <w:rPr>
          <w:rFonts w:ascii="Calibri" w:cs="Calibri" w:eastAsia="Calibri" w:hAnsi="Calibri"/>
          <w:sz w:val="22"/>
          <w:szCs w:val="22"/>
        </w:rPr>
        <w:t xml:space="preserve">Akademik bağlamda kullanılan algoritma ve veri yapılarını (GANO, çakışma kontrolü) göstermek.</w:t>
      </w:r>
    </w:p>
    <w:p>
      <w:pPr>
        <w:pStyle w:val="ListParagraph"/>
        <w:numPr>
          <w:ilvl w:val="0"/>
          <w:numId w:val="2"/>
        </w:numPr>
        <w:spacing w:after="80"/>
      </w:pPr>
      <w:r>
        <w:rPr>
          <w:rFonts w:ascii="Calibri" w:cs="Calibri" w:eastAsia="Calibri" w:hAnsi="Calibri"/>
          <w:sz w:val="22"/>
          <w:szCs w:val="22"/>
        </w:rPr>
        <w:t xml:space="preserve">Modüler ve okunabilir bir kaynak kod tabanı üretmek.</w:t>
      </w:r>
    </w:p>
    <w:p>
      <w:pPr>
        <w:pStyle w:val="Heading1"/>
        <w:spacing w:after="200" w:before="360"/>
      </w:pPr>
      <w:r>
        <w:rPr>
          <w:rFonts w:ascii="Calibri" w:cs="Calibri" w:eastAsia="Calibri" w:hAnsi="Calibri"/>
          <w:b/>
          <w:bCs/>
          <w:color w:val="1F3864"/>
          <w:sz w:val="32"/>
          <w:szCs w:val="32"/>
        </w:rPr>
        <w:t xml:space="preserve">2. Tasarım Kararları</w:t>
      </w:r>
    </w:p>
    <w:p>
      <w:pPr>
        <w:pStyle w:val="Heading2"/>
        <w:spacing w:after="160" w:before="280"/>
      </w:pPr>
      <w:r>
        <w:rPr>
          <w:rFonts w:ascii="Calibri" w:cs="Calibri" w:eastAsia="Calibri" w:hAnsi="Calibri"/>
          <w:b/>
          <w:bCs/>
          <w:color w:val="2E75B6"/>
          <w:sz w:val="26"/>
          <w:szCs w:val="26"/>
        </w:rPr>
        <w:t xml:space="preserve">2.1. Vanilla JavaScript Tercihi</w:t>
      </w:r>
    </w:p>
    <w:p>
      <w:pPr>
        <w:spacing w:after="120" w:line="300"/>
      </w:pPr>
      <w:r>
        <w:rPr>
          <w:rFonts w:ascii="Calibri" w:cs="Calibri" w:eastAsia="Calibri" w:hAnsi="Calibri"/>
          <w:sz w:val="22"/>
          <w:szCs w:val="22"/>
        </w:rPr>
        <w:t xml:space="preserve">Proje; React, Vue ya da benzeri bir kütüphane/çatı kullanmadan saf (vanilla) HTML, CSS ve JavaScript ile geliştirilmiştir. Bu tercihin gerekçeleri:</w:t>
      </w:r>
    </w:p>
    <w:p>
      <w:pPr>
        <w:pStyle w:val="ListParagraph"/>
        <w:numPr>
          <w:ilvl w:val="0"/>
          <w:numId w:val="2"/>
        </w:numPr>
        <w:spacing w:after="80"/>
      </w:pPr>
      <w:r>
        <w:rPr>
          <w:rFonts w:ascii="Calibri" w:cs="Calibri" w:eastAsia="Calibri" w:hAnsi="Calibri"/>
          <w:sz w:val="22"/>
          <w:szCs w:val="22"/>
        </w:rPr>
        <w:t xml:space="preserve">Eğitim amacıyla temel web teknolojilerinin doğrudan görülebilmesi.</w:t>
      </w:r>
    </w:p>
    <w:p>
      <w:pPr>
        <w:pStyle w:val="ListParagraph"/>
        <w:numPr>
          <w:ilvl w:val="0"/>
          <w:numId w:val="2"/>
        </w:numPr>
        <w:spacing w:after="80"/>
      </w:pPr>
      <w:r>
        <w:rPr>
          <w:rFonts w:ascii="Calibri" w:cs="Calibri" w:eastAsia="Calibri" w:hAnsi="Calibri"/>
          <w:sz w:val="22"/>
          <w:szCs w:val="22"/>
        </w:rPr>
        <w:t xml:space="preserve">Derleme (build) adımı gerektirmemesi, herhangi bir statik sunucuda doğrudan çalışabilmesi.</w:t>
      </w:r>
    </w:p>
    <w:p>
      <w:pPr>
        <w:pStyle w:val="ListParagraph"/>
        <w:numPr>
          <w:ilvl w:val="0"/>
          <w:numId w:val="2"/>
        </w:numPr>
        <w:spacing w:after="80"/>
      </w:pPr>
      <w:r>
        <w:rPr>
          <w:rFonts w:ascii="Calibri" w:cs="Calibri" w:eastAsia="Calibri" w:hAnsi="Calibri"/>
          <w:sz w:val="22"/>
          <w:szCs w:val="22"/>
        </w:rPr>
        <w:t xml:space="preserve">Bağımlılık yüzeyinin küçük tutulması ve uzun ömürlü olması.</w:t>
      </w:r>
    </w:p>
    <w:p>
      <w:pPr>
        <w:pStyle w:val="Heading2"/>
        <w:spacing w:after="160" w:before="280"/>
      </w:pPr>
      <w:r>
        <w:rPr>
          <w:rFonts w:ascii="Calibri" w:cs="Calibri" w:eastAsia="Calibri" w:hAnsi="Calibri"/>
          <w:b/>
          <w:bCs/>
          <w:color w:val="2E75B6"/>
          <w:sz w:val="26"/>
          <w:szCs w:val="26"/>
        </w:rPr>
        <w:t xml:space="preserve">2.2. SHA-256 ile Şifre Hash'leme</w:t>
      </w:r>
    </w:p>
    <w:p>
      <w:pPr>
        <w:spacing w:after="120" w:line="300"/>
      </w:pPr>
      <w:r>
        <w:rPr>
          <w:rFonts w:ascii="Calibri" w:cs="Calibri" w:eastAsia="Calibri" w:hAnsi="Calibri"/>
          <w:sz w:val="22"/>
          <w:szCs w:val="22"/>
        </w:rPr>
        <w:t xml:space="preserve">Demo bir uygulama olmasına rağmen şifreler, ileride sunucu tabanlı bir mimariye geçişe örnek teşkil edecek biçimde düz metin yerine SHA-256 özet (hash) değeriyle saklanmaktadır. Tarayıcının yerleşik Web Crypto API'si (crypto.subtle.digest) kullanılır. Bu sayede:</w:t>
      </w:r>
    </w:p>
    <w:p>
      <w:pPr>
        <w:pStyle w:val="ListParagraph"/>
        <w:numPr>
          <w:ilvl w:val="0"/>
          <w:numId w:val="2"/>
        </w:numPr>
        <w:spacing w:after="80"/>
      </w:pPr>
      <w:r>
        <w:rPr>
          <w:rFonts w:ascii="Calibri" w:cs="Calibri" w:eastAsia="Calibri" w:hAnsi="Calibri"/>
          <w:sz w:val="22"/>
          <w:szCs w:val="22"/>
        </w:rPr>
        <w:t xml:space="preserve">MOCK_USERS dizisi açık şifre içermez; kaynak kod incelendiğinde dahi şifre doğrudan görülmez.</w:t>
      </w:r>
    </w:p>
    <w:p>
      <w:pPr>
        <w:pStyle w:val="ListParagraph"/>
        <w:numPr>
          <w:ilvl w:val="0"/>
          <w:numId w:val="2"/>
        </w:numPr>
        <w:spacing w:after="80"/>
      </w:pPr>
      <w:r>
        <w:rPr>
          <w:rFonts w:ascii="Calibri" w:cs="Calibri" w:eastAsia="Calibri" w:hAnsi="Calibri"/>
          <w:sz w:val="22"/>
          <w:szCs w:val="22"/>
        </w:rPr>
        <w:t xml:space="preserve">Giriş sırasında kullanıcıdan alınan şifre hash'lenip karşılaştırılır.</w:t>
      </w:r>
    </w:p>
    <w:p>
      <w:pPr>
        <w:pStyle w:val="ListParagraph"/>
        <w:numPr>
          <w:ilvl w:val="0"/>
          <w:numId w:val="2"/>
        </w:numPr>
        <w:spacing w:after="80"/>
      </w:pPr>
      <w:r>
        <w:rPr>
          <w:rFonts w:ascii="Calibri" w:cs="Calibri" w:eastAsia="Calibri" w:hAnsi="Calibri"/>
          <w:sz w:val="22"/>
          <w:szCs w:val="22"/>
        </w:rPr>
        <w:t xml:space="preserve">Gerçek sistemlere geçişte aynı yaklaşımın (sunucu tarafında ayrıca bcrypt/argon2 ile) sürdürülmesi sezgisel hâle gelir.</w:t>
      </w:r>
    </w:p>
    <w:p>
      <w:pPr>
        <w:pStyle w:val="Heading2"/>
        <w:spacing w:after="160" w:before="280"/>
      </w:pPr>
      <w:r>
        <w:rPr>
          <w:rFonts w:ascii="Calibri" w:cs="Calibri" w:eastAsia="Calibri" w:hAnsi="Calibri"/>
          <w:b/>
          <w:bCs/>
          <w:color w:val="2E75B6"/>
          <w:sz w:val="26"/>
          <w:szCs w:val="26"/>
        </w:rPr>
        <w:t xml:space="preserve">2.3. localStorage ile Kalıcılık</w:t>
      </w:r>
    </w:p>
    <w:p>
      <w:pPr>
        <w:spacing w:after="120" w:line="300"/>
      </w:pPr>
      <w:r>
        <w:rPr>
          <w:rFonts w:ascii="Calibri" w:cs="Calibri" w:eastAsia="Calibri" w:hAnsi="Calibri"/>
          <w:sz w:val="22"/>
          <w:szCs w:val="22"/>
        </w:rPr>
        <w:t xml:space="preserve">Önceki sürümde oturum sessionStorage'da tutulmaktaydı; bu durumda kullanıcı tarayıcısını kapadığında oturumu sonlanıyor ve ders ekle/bırak değişiklikleri kayboluyordu. localStorage'a geçilerek aşağıdaki davranışlar elde edilmiştir:</w:t>
      </w:r>
    </w:p>
    <w:p>
      <w:pPr>
        <w:pStyle w:val="ListParagraph"/>
        <w:numPr>
          <w:ilvl w:val="0"/>
          <w:numId w:val="2"/>
        </w:numPr>
        <w:spacing w:after="80"/>
      </w:pPr>
      <w:r>
        <w:rPr>
          <w:rFonts w:ascii="Calibri" w:cs="Calibri" w:eastAsia="Calibri" w:hAnsi="Calibri"/>
          <w:sz w:val="22"/>
          <w:szCs w:val="22"/>
        </w:rPr>
        <w:t xml:space="preserve">Kullanıcı tarayıcıyı kapatıp açtığında giriş yapmış olarak kalır.</w:t>
      </w:r>
    </w:p>
    <w:p>
      <w:pPr>
        <w:pStyle w:val="ListParagraph"/>
        <w:numPr>
          <w:ilvl w:val="0"/>
          <w:numId w:val="2"/>
        </w:numPr>
        <w:spacing w:after="80"/>
      </w:pPr>
      <w:r>
        <w:rPr>
          <w:rFonts w:ascii="Calibri" w:cs="Calibri" w:eastAsia="Calibri" w:hAnsi="Calibri"/>
          <w:sz w:val="22"/>
          <w:szCs w:val="22"/>
        </w:rPr>
        <w:t xml:space="preserve">Ders ekle/bırak işlemleri kalıcı olarak saklanır.</w:t>
      </w:r>
    </w:p>
    <w:p>
      <w:pPr>
        <w:pStyle w:val="ListParagraph"/>
        <w:numPr>
          <w:ilvl w:val="0"/>
          <w:numId w:val="2"/>
        </w:numPr>
        <w:spacing w:after="80"/>
      </w:pPr>
      <w:r>
        <w:rPr>
          <w:rFonts w:ascii="Calibri" w:cs="Calibri" w:eastAsia="Calibri" w:hAnsi="Calibri"/>
          <w:sz w:val="22"/>
          <w:szCs w:val="22"/>
        </w:rPr>
        <w:t xml:space="preserve">Çıkış (logout) butonu, oturum verisini açıkça temizler.</w:t>
      </w:r>
    </w:p>
    <w:p>
      <w:pPr>
        <w:pStyle w:val="Heading2"/>
        <w:spacing w:after="160" w:before="280"/>
      </w:pPr>
      <w:r>
        <w:rPr>
          <w:rFonts w:ascii="Calibri" w:cs="Calibri" w:eastAsia="Calibri" w:hAnsi="Calibri"/>
          <w:b/>
          <w:bCs/>
          <w:color w:val="2E75B6"/>
          <w:sz w:val="26"/>
          <w:szCs w:val="26"/>
        </w:rPr>
        <w:t xml:space="preserve">2.4. Paylaşımlı Veri Modeli</w:t>
      </w:r>
    </w:p>
    <w:p>
      <w:pPr>
        <w:spacing w:after="120" w:line="300"/>
      </w:pPr>
      <w:r>
        <w:rPr>
          <w:rFonts w:ascii="Calibri" w:cs="Calibri" w:eastAsia="Calibri" w:hAnsi="Calibri"/>
          <w:sz w:val="22"/>
          <w:szCs w:val="22"/>
        </w:rPr>
        <w:t xml:space="preserve">Ders programı, ana sayfa ve ders ekle/bırak sayfaları aynı 'kayıtlı dersler' listesini görmek zorundadır. Bu tutarlılığı sağlamak için utils.js içinde getEnrolled() yardımcı fonksiyonu ve ENROLLED_KEY anahtarı tanımlanmıştır. Tüm sayfalar listeyi bu tek noktadan okur; ders ekle/bırak sayfası ise her değişikliği persistEnrolled() ile localStorage'a yazar.</w:t>
      </w:r>
    </w:p>
    <w:p>
      <w:pPr>
        <w:pStyle w:val="Heading1"/>
        <w:spacing w:after="200" w:before="360"/>
      </w:pPr>
      <w:r>
        <w:rPr>
          <w:rFonts w:ascii="Calibri" w:cs="Calibri" w:eastAsia="Calibri" w:hAnsi="Calibri"/>
          <w:b/>
          <w:bCs/>
          <w:color w:val="1F3864"/>
          <w:sz w:val="32"/>
          <w:szCs w:val="32"/>
        </w:rPr>
        <w:t xml:space="preserve">3. Kullanılan Algoritmalar ve Veri Yapıları</w:t>
      </w:r>
    </w:p>
    <w:p>
      <w:pPr>
        <w:pStyle w:val="Heading2"/>
        <w:spacing w:after="160" w:before="280"/>
      </w:pPr>
      <w:r>
        <w:rPr>
          <w:rFonts w:ascii="Calibri" w:cs="Calibri" w:eastAsia="Calibri" w:hAnsi="Calibri"/>
          <w:b/>
          <w:bCs/>
          <w:color w:val="2E75B6"/>
          <w:sz w:val="26"/>
          <w:szCs w:val="26"/>
        </w:rPr>
        <w:t xml:space="preserve">3.1. GANO (Genel Ağırlıklı Not Ortalaması) Hesaplama</w:t>
      </w:r>
    </w:p>
    <w:p>
      <w:pPr>
        <w:spacing w:after="120" w:line="300"/>
      </w:pPr>
      <w:r>
        <w:rPr>
          <w:rFonts w:ascii="Calibri" w:cs="Calibri" w:eastAsia="Calibri" w:hAnsi="Calibri"/>
          <w:sz w:val="22"/>
          <w:szCs w:val="22"/>
        </w:rPr>
        <w:t xml:space="preserve">Sistem 4.0 GPA sistemini kullanır. Harf notu ile GPA puanı arasındaki eşleme aşağıdaki gibidir: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Harf Notu</w:t>
            </w:r>
          </w:p>
        </w:tc>
        <w:tc>
          <w:tcPr>
            <w:tcW w:type="dxa" w:w="234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GPA</w:t>
            </w:r>
          </w:p>
        </w:tc>
        <w:tc>
          <w:tcPr>
            <w:tcW w:type="dxa" w:w="234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Harf Notu</w:t>
            </w:r>
          </w:p>
        </w:tc>
        <w:tc>
          <w:tcPr>
            <w:tcW w:type="dxa" w:w="234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GPA</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AA</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4.0</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DC</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1.5</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BA</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3.5</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DD</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1.0</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BB</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3.0</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FD</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0.5</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CB</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2.5</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FF</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0.0</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CC</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2.0</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w:t>
            </w:r>
          </w:p>
        </w:tc>
      </w:tr>
    </w:tbl>
    <w:p>
      <w:pPr>
        <w:spacing w:after="120" w:line="300"/>
      </w:pPr>
      <w:r>
        <w:rPr>
          <w:rFonts w:ascii="Calibri" w:cs="Calibri" w:eastAsia="Calibri" w:hAnsi="Calibri"/>
          <w:sz w:val="22"/>
          <w:szCs w:val="22"/>
        </w:rPr>
        <w:t xml:space="preserve"/>
      </w:r>
    </w:p>
    <w:p>
      <w:pPr>
        <w:spacing w:after="120" w:line="300"/>
      </w:pPr>
      <w:r>
        <w:rPr>
          <w:rFonts w:ascii="Calibri" w:cs="Calibri" w:eastAsia="Calibri" w:hAnsi="Calibri"/>
          <w:sz w:val="22"/>
          <w:szCs w:val="22"/>
        </w:rPr>
        <w:t xml:space="preserve">Hesaplama formülü:</w:t>
      </w:r>
    </w:p>
    <w:p>
      <w:pPr>
        <w:shd w:fill="F2F2F2" w:val="clear"/>
        <w:spacing w:after="80" w:before="80"/>
      </w:pPr>
      <w:r>
        <w:rPr>
          <w:rFonts w:ascii="Consolas" w:cs="Consolas" w:eastAsia="Consolas" w:hAnsi="Consolas"/>
          <w:sz w:val="20"/>
          <w:szCs w:val="20"/>
        </w:rPr>
        <w:t xml:space="preserve">GANO = Σ(kredi × gpa) / Σ(kredi)</w:t>
      </w:r>
    </w:p>
    <w:p>
      <w:pPr>
        <w:spacing w:after="120" w:line="300"/>
      </w:pPr>
      <w:r>
        <w:rPr>
          <w:rFonts w:ascii="Calibri" w:cs="Calibri" w:eastAsia="Calibri" w:hAnsi="Calibri"/>
          <w:sz w:val="22"/>
          <w:szCs w:val="22"/>
        </w:rPr>
        <w:t xml:space="preserve">Yalnızca harf notu açıklanmış (status: completed) dersler hesaba katılır; 'pending' veya 'withdrawn' durumundaki dersler GANO hesabından dışlanır. Uygulama dosyası: js/utils.js → calculateGPA(grades).</w:t>
      </w:r>
    </w:p>
    <w:p>
      <w:pPr>
        <w:pStyle w:val="Heading2"/>
        <w:spacing w:after="160" w:before="280"/>
      </w:pPr>
      <w:r>
        <w:rPr>
          <w:rFonts w:ascii="Calibri" w:cs="Calibri" w:eastAsia="Calibri" w:hAnsi="Calibri"/>
          <w:b/>
          <w:bCs/>
          <w:color w:val="2E75B6"/>
          <w:sz w:val="26"/>
          <w:szCs w:val="26"/>
        </w:rPr>
        <w:t xml:space="preserve">3.2. Saat Çakışması Kontrolü</w:t>
      </w:r>
    </w:p>
    <w:p>
      <w:pPr>
        <w:spacing w:after="120" w:line="300"/>
      </w:pPr>
      <w:r>
        <w:rPr>
          <w:rFonts w:ascii="Calibri" w:cs="Calibri" w:eastAsia="Calibri" w:hAnsi="Calibri"/>
          <w:sz w:val="22"/>
          <w:szCs w:val="22"/>
        </w:rPr>
        <w:t xml:space="preserve">Ders ekleme işleminden önce, eklenmek istenen dersin her bir zaman dilimi (slot) mevcut kayıtlı derslerin tüm slot'larıyla karşılaştırılır. İki zaman aralığının çakışıp çakışmadığı şu mantıkla belirlenir:</w:t>
      </w:r>
    </w:p>
    <w:p>
      <w:pPr>
        <w:pStyle w:val="ListParagraph"/>
        <w:numPr>
          <w:ilvl w:val="0"/>
          <w:numId w:val="2"/>
        </w:numPr>
        <w:spacing w:after="80"/>
      </w:pPr>
      <w:r>
        <w:rPr>
          <w:rFonts w:ascii="Calibri" w:cs="Calibri" w:eastAsia="Calibri" w:hAnsi="Calibri"/>
          <w:sz w:val="22"/>
          <w:szCs w:val="22"/>
        </w:rPr>
        <w:t xml:space="preserve">Slot'lar aynı güne ait olmalıdır (day eşitliği).</w:t>
      </w:r>
    </w:p>
    <w:p>
      <w:pPr>
        <w:pStyle w:val="ListParagraph"/>
        <w:numPr>
          <w:ilvl w:val="0"/>
          <w:numId w:val="2"/>
        </w:numPr>
        <w:spacing w:after="80"/>
      </w:pPr>
      <w:r>
        <w:rPr>
          <w:rFonts w:ascii="Calibri" w:cs="Calibri" w:eastAsia="Calibri" w:hAnsi="Calibri"/>
          <w:sz w:val="22"/>
          <w:szCs w:val="22"/>
        </w:rPr>
        <w:t xml:space="preserve">Saat değerleri 'hour × 60 + minute' formuna çevrilerek dakika cinsinden tek sayı hâline getirilir.</w:t>
      </w:r>
    </w:p>
    <w:p>
      <w:pPr>
        <w:pStyle w:val="ListParagraph"/>
        <w:numPr>
          <w:ilvl w:val="0"/>
          <w:numId w:val="2"/>
        </w:numPr>
        <w:spacing w:after="80"/>
      </w:pPr>
      <w:r>
        <w:rPr>
          <w:rFonts w:ascii="Calibri" w:cs="Calibri" w:eastAsia="Calibri" w:hAnsi="Calibri"/>
          <w:sz w:val="22"/>
          <w:szCs w:val="22"/>
        </w:rPr>
        <w:t xml:space="preserve">İki aralık çakışır ⇔ newStart &lt; existingEnd ve newEnd &gt; existingStart.</w:t>
      </w:r>
    </w:p>
    <w:p>
      <w:pPr>
        <w:spacing w:after="120" w:line="300"/>
      </w:pPr>
      <w:r>
        <w:rPr>
          <w:rFonts w:ascii="Calibri" w:cs="Calibri" w:eastAsia="Calibri" w:hAnsi="Calibri"/>
          <w:sz w:val="22"/>
          <w:szCs w:val="22"/>
        </w:rPr>
        <w:t xml:space="preserve">Çakışma tespit edildiğinde 'Ekle' butonu pasif hâle gelir ve uyarı (toast) mesajı gösterilir. Uygulama dosyası: js/utils.js → checkScheduleConflict(newSlots, existingCourses).</w:t>
      </w:r>
    </w:p>
    <w:p>
      <w:pPr>
        <w:pStyle w:val="Heading2"/>
        <w:spacing w:after="160" w:before="280"/>
      </w:pPr>
      <w:r>
        <w:rPr>
          <w:rFonts w:ascii="Calibri" w:cs="Calibri" w:eastAsia="Calibri" w:hAnsi="Calibri"/>
          <w:b/>
          <w:bCs/>
          <w:color w:val="2E75B6"/>
          <w:sz w:val="26"/>
          <w:szCs w:val="26"/>
        </w:rPr>
        <w:t xml:space="preserve">3.3. Devamsızlık Uyarısı</w:t>
      </w:r>
    </w:p>
    <w:p>
      <w:pPr>
        <w:spacing w:after="120" w:line="300"/>
      </w:pPr>
      <w:r>
        <w:rPr>
          <w:rFonts w:ascii="Calibri" w:cs="Calibri" w:eastAsia="Calibri" w:hAnsi="Calibri"/>
          <w:sz w:val="22"/>
          <w:szCs w:val="22"/>
        </w:rPr>
        <w:t xml:space="preserve">Bir dersin toplam saatinin %30'una eşit veya daha fazla devamsızlık → 'riskli' olarak işaretlenir. Ana sayfada genel uyarı sayısı, devamsızlık sayfasında ders bazında detay sunulur.</w:t>
      </w:r>
    </w:p>
    <w:p>
      <w:pPr>
        <w:shd w:fill="F2F2F2" w:val="clear"/>
        <w:spacing w:after="80" w:before="80"/>
      </w:pPr>
      <w:r>
        <w:rPr>
          <w:rFonts w:ascii="Consolas" w:cs="Consolas" w:eastAsia="Consolas" w:hAnsi="Consolas"/>
          <w:sz w:val="20"/>
          <w:szCs w:val="20"/>
        </w:rPr>
        <w:t xml:space="preserve">riskli = (absentHours / totalHours) ≥ 0.30</w:t>
      </w:r>
    </w:p>
    <w:p>
      <w:pPr>
        <w:pStyle w:val="Heading2"/>
        <w:spacing w:after="160" w:before="280"/>
      </w:pPr>
      <w:r>
        <w:rPr>
          <w:rFonts w:ascii="Calibri" w:cs="Calibri" w:eastAsia="Calibri" w:hAnsi="Calibri"/>
          <w:b/>
          <w:bCs/>
          <w:color w:val="2E75B6"/>
          <w:sz w:val="26"/>
          <w:szCs w:val="26"/>
        </w:rPr>
        <w:t xml:space="preserve">3.4. Veri Yapıları</w:t>
      </w:r>
    </w:p>
    <w:p>
      <w:pPr>
        <w:spacing w:after="120" w:line="300"/>
      </w:pPr>
      <w:r>
        <w:rPr>
          <w:rFonts w:ascii="Calibri" w:cs="Calibri" w:eastAsia="Calibri" w:hAnsi="Calibri"/>
          <w:sz w:val="22"/>
          <w:szCs w:val="22"/>
        </w:rPr>
        <w:t xml:space="preserve">Tüm mock veri js/data.js dosyası içinde JavaScript nesneleri olarak tutulmaktadır: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Yapı</w:t>
            </w:r>
          </w:p>
        </w:tc>
        <w:tc>
          <w:tcPr>
            <w:tcW w:type="dxa" w:w="64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Açıklama</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MOCK_USERS</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 id, passwordHash, name } biçiminde kullanıcı dizisi</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STUDENT</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Öğrenci bilgileri (id, ad, dönem, bölüm, fakülte, sınıf)</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ENROLLED_COURSES</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Kayıtlı dersler; her ders schedule[] (gün/saat/oda) içerir</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AVAILABLE_COURSES</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Eklenebilir dersler + quota, enrolled alanları</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GRADES</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 code, name, credits, midterm, final, average, letter, status }</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ATTENDANCE</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 code, totalHours, absentHours, details: { date, status }[] }</w:t>
            </w:r>
          </w:p>
        </w:tc>
      </w:tr>
    </w:tbl>
    <w:p>
      <w:pPr>
        <w:pStyle w:val="Heading1"/>
        <w:spacing w:after="200" w:before="360"/>
      </w:pPr>
      <w:r>
        <w:rPr>
          <w:rFonts w:ascii="Calibri" w:cs="Calibri" w:eastAsia="Calibri" w:hAnsi="Calibri"/>
          <w:b/>
          <w:bCs/>
          <w:color w:val="1F3864"/>
          <w:sz w:val="32"/>
          <w:szCs w:val="32"/>
        </w:rPr>
        <w:t xml:space="preserve">4. Sistem Mimarisi</w:t>
      </w:r>
    </w:p>
    <w:p>
      <w:pPr>
        <w:spacing w:after="120" w:line="300"/>
      </w:pPr>
      <w:r>
        <w:rPr>
          <w:rFonts w:ascii="Calibri" w:cs="Calibri" w:eastAsia="Calibri" w:hAnsi="Calibri"/>
          <w:sz w:val="22"/>
          <w:szCs w:val="22"/>
        </w:rPr>
        <w:t xml:space="preserve">Proje; her bir işlev için ayrı bir HTML sayfası ve modüler JavaScript dosyalarından oluşan çok sayfalı (multi-page) bir yapıya sahiptir.</w:t>
      </w:r>
    </w:p>
    <w:p>
      <w:pPr>
        <w:pStyle w:val="Heading2"/>
        <w:spacing w:after="160" w:before="280"/>
      </w:pPr>
      <w:r>
        <w:rPr>
          <w:rFonts w:ascii="Calibri" w:cs="Calibri" w:eastAsia="Calibri" w:hAnsi="Calibri"/>
          <w:b/>
          <w:bCs/>
          <w:color w:val="2E75B6"/>
          <w:sz w:val="26"/>
          <w:szCs w:val="26"/>
        </w:rPr>
        <w:t xml:space="preserve">4.1. Klasör ve Dosya Yapısı</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index.html              # Giriş ekranı</w:t>
      </w:r>
    </w:p>
    <w:p>
      <w:pPr>
        <w:shd w:fill="F2F2F2" w:val="clear"/>
        <w:spacing w:after="80" w:before="80"/>
      </w:pPr>
      <w:r>
        <w:rPr>
          <w:rFonts w:ascii="Consolas" w:cs="Consolas" w:eastAsia="Consolas" w:hAnsi="Consolas"/>
          <w:sz w:val="20"/>
          <w:szCs w:val="20"/>
        </w:rPr>
        <w:t xml:space="preserve">├── dashboard.html          # Ana sayfa</w:t>
      </w:r>
    </w:p>
    <w:p>
      <w:pPr>
        <w:shd w:fill="F2F2F2" w:val="clear"/>
        <w:spacing w:after="80" w:before="80"/>
      </w:pPr>
      <w:r>
        <w:rPr>
          <w:rFonts w:ascii="Consolas" w:cs="Consolas" w:eastAsia="Consolas" w:hAnsi="Consolas"/>
          <w:sz w:val="20"/>
          <w:szCs w:val="20"/>
        </w:rPr>
        <w:t xml:space="preserve">├── schedule.html           # Ders programı</w:t>
      </w:r>
    </w:p>
    <w:p>
      <w:pPr>
        <w:shd w:fill="F2F2F2" w:val="clear"/>
        <w:spacing w:after="80" w:before="80"/>
      </w:pPr>
      <w:r>
        <w:rPr>
          <w:rFonts w:ascii="Consolas" w:cs="Consolas" w:eastAsia="Consolas" w:hAnsi="Consolas"/>
          <w:sz w:val="20"/>
          <w:szCs w:val="20"/>
        </w:rPr>
        <w:t xml:space="preserve">├── grades.html             # Notlar</w:t>
      </w:r>
    </w:p>
    <w:p>
      <w:pPr>
        <w:shd w:fill="F2F2F2" w:val="clear"/>
        <w:spacing w:after="80" w:before="80"/>
      </w:pPr>
      <w:r>
        <w:rPr>
          <w:rFonts w:ascii="Consolas" w:cs="Consolas" w:eastAsia="Consolas" w:hAnsi="Consolas"/>
          <w:sz w:val="20"/>
          <w:szCs w:val="20"/>
        </w:rPr>
        <w:t xml:space="preserve">├── attendance.html         # Devamsızlık</w:t>
      </w:r>
    </w:p>
    <w:p>
      <w:pPr>
        <w:shd w:fill="F2F2F2" w:val="clear"/>
        <w:spacing w:after="80" w:before="80"/>
      </w:pPr>
      <w:r>
        <w:rPr>
          <w:rFonts w:ascii="Consolas" w:cs="Consolas" w:eastAsia="Consolas" w:hAnsi="Consolas"/>
          <w:sz w:val="20"/>
          <w:szCs w:val="20"/>
        </w:rPr>
        <w:t xml:space="preserve">├── registration.html       # Ders ekle/bırak</w:t>
      </w:r>
    </w:p>
    <w:p>
      <w:pPr>
        <w:shd w:fill="F2F2F2" w:val="clear"/>
        <w:spacing w:after="80" w:before="80"/>
      </w:pPr>
      <w:r>
        <w:rPr>
          <w:rFonts w:ascii="Consolas" w:cs="Consolas" w:eastAsia="Consolas" w:hAnsi="Consolas"/>
          <w:sz w:val="20"/>
          <w:szCs w:val="20"/>
        </w:rPr>
        <w:t xml:space="preserve">├── css/</w:t>
      </w:r>
    </w:p>
    <w:p>
      <w:pPr>
        <w:shd w:fill="F2F2F2" w:val="clear"/>
        <w:spacing w:after="80" w:before="80"/>
      </w:pPr>
      <w:r>
        <w:rPr>
          <w:rFonts w:ascii="Consolas" w:cs="Consolas" w:eastAsia="Consolas" w:hAnsi="Consolas"/>
          <w:sz w:val="20"/>
          <w:szCs w:val="20"/>
        </w:rPr>
        <w:t xml:space="preserve">│   ├── main.css            # Genel düzen, CSS değişkenleri</w:t>
      </w:r>
    </w:p>
    <w:p>
      <w:pPr>
        <w:shd w:fill="F2F2F2" w:val="clear"/>
        <w:spacing w:after="80" w:before="80"/>
      </w:pPr>
      <w:r>
        <w:rPr>
          <w:rFonts w:ascii="Consolas" w:cs="Consolas" w:eastAsia="Consolas" w:hAnsi="Consolas"/>
          <w:sz w:val="20"/>
          <w:szCs w:val="20"/>
        </w:rPr>
        <w:t xml:space="preserve">│   └── components.css      # Buton, kart, tablo, form bileşenleri</w:t>
      </w:r>
    </w:p>
    <w:p>
      <w:pPr>
        <w:shd w:fill="F2F2F2" w:val="clear"/>
        <w:spacing w:after="80" w:before="80"/>
      </w:pPr>
      <w:r>
        <w:rPr>
          <w:rFonts w:ascii="Consolas" w:cs="Consolas" w:eastAsia="Consolas" w:hAnsi="Consolas"/>
          <w:sz w:val="20"/>
          <w:szCs w:val="20"/>
        </w:rPr>
        <w:t xml:space="preserve">└── js/</w:t>
      </w:r>
    </w:p>
    <w:p>
      <w:pPr>
        <w:shd w:fill="F2F2F2" w:val="clear"/>
        <w:spacing w:after="80" w:before="80"/>
      </w:pPr>
      <w:r>
        <w:rPr>
          <w:rFonts w:ascii="Consolas" w:cs="Consolas" w:eastAsia="Consolas" w:hAnsi="Consolas"/>
          <w:sz w:val="20"/>
          <w:szCs w:val="20"/>
        </w:rPr>
        <w:t xml:space="preserve">    ├── data.js             # Mock veri</w:t>
      </w:r>
    </w:p>
    <w:p>
      <w:pPr>
        <w:shd w:fill="F2F2F2" w:val="clear"/>
        <w:spacing w:after="80" w:before="80"/>
      </w:pPr>
      <w:r>
        <w:rPr>
          <w:rFonts w:ascii="Consolas" w:cs="Consolas" w:eastAsia="Consolas" w:hAnsi="Consolas"/>
          <w:sz w:val="20"/>
          <w:szCs w:val="20"/>
        </w:rPr>
        <w:t xml:space="preserve">    ├── auth.js             # Giriş/çıkış, oturum, hashPassword</w:t>
      </w:r>
    </w:p>
    <w:p>
      <w:pPr>
        <w:shd w:fill="F2F2F2" w:val="clear"/>
        <w:spacing w:after="80" w:before="80"/>
      </w:pPr>
      <w:r>
        <w:rPr>
          <w:rFonts w:ascii="Consolas" w:cs="Consolas" w:eastAsia="Consolas" w:hAnsi="Consolas"/>
          <w:sz w:val="20"/>
          <w:szCs w:val="20"/>
        </w:rPr>
        <w:t xml:space="preserve">    ├── utils.js            # Storage, GANO, çakışma, yardımcılar</w:t>
      </w:r>
    </w:p>
    <w:p>
      <w:pPr>
        <w:shd w:fill="F2F2F2" w:val="clear"/>
        <w:spacing w:after="80" w:before="80"/>
      </w:pPr>
      <w:r>
        <w:rPr>
          <w:rFonts w:ascii="Consolas" w:cs="Consolas" w:eastAsia="Consolas" w:hAnsi="Consolas"/>
          <w:sz w:val="20"/>
          <w:szCs w:val="20"/>
        </w:rPr>
        <w:t xml:space="preserve">    ├── schedule.js         # Ders programı tablosu</w:t>
      </w:r>
    </w:p>
    <w:p>
      <w:pPr>
        <w:shd w:fill="F2F2F2" w:val="clear"/>
        <w:spacing w:after="80" w:before="80"/>
      </w:pPr>
      <w:r>
        <w:rPr>
          <w:rFonts w:ascii="Consolas" w:cs="Consolas" w:eastAsia="Consolas" w:hAnsi="Consolas"/>
          <w:sz w:val="20"/>
          <w:szCs w:val="20"/>
        </w:rPr>
        <w:t xml:space="preserve">    ├── grades.js           # Notlar tablosu + GANO özeti</w:t>
      </w:r>
    </w:p>
    <w:p>
      <w:pPr>
        <w:shd w:fill="F2F2F2" w:val="clear"/>
        <w:spacing w:after="80" w:before="80"/>
      </w:pPr>
      <w:r>
        <w:rPr>
          <w:rFonts w:ascii="Consolas" w:cs="Consolas" w:eastAsia="Consolas" w:hAnsi="Consolas"/>
          <w:sz w:val="20"/>
          <w:szCs w:val="20"/>
        </w:rPr>
        <w:t xml:space="preserve">    ├── attendance.js       # Devamsızlık tablosu</w:t>
      </w:r>
    </w:p>
    <w:p>
      <w:pPr>
        <w:shd w:fill="F2F2F2" w:val="clear"/>
        <w:spacing w:after="80" w:before="80"/>
      </w:pPr>
      <w:r>
        <w:rPr>
          <w:rFonts w:ascii="Consolas" w:cs="Consolas" w:eastAsia="Consolas" w:hAnsi="Consolas"/>
          <w:sz w:val="20"/>
          <w:szCs w:val="20"/>
        </w:rPr>
        <w:t xml:space="preserve">    └── registration.js     # Ders ekle/bırak mantığı</w:t>
      </w:r>
    </w:p>
    <w:p>
      <w:pPr>
        <w:pStyle w:val="Heading2"/>
        <w:spacing w:after="160" w:before="280"/>
      </w:pPr>
      <w:r>
        <w:rPr>
          <w:rFonts w:ascii="Calibri" w:cs="Calibri" w:eastAsia="Calibri" w:hAnsi="Calibri"/>
          <w:b/>
          <w:bCs/>
          <w:color w:val="2E75B6"/>
          <w:sz w:val="26"/>
          <w:szCs w:val="26"/>
        </w:rPr>
        <w:t xml:space="preserve">4.2. Modül Yükleme Sırası</w:t>
      </w:r>
    </w:p>
    <w:p>
      <w:pPr>
        <w:spacing w:after="120" w:line="300"/>
      </w:pPr>
      <w:r>
        <w:rPr>
          <w:rFonts w:ascii="Calibri" w:cs="Calibri" w:eastAsia="Calibri" w:hAnsi="Calibri"/>
          <w:sz w:val="22"/>
          <w:szCs w:val="22"/>
        </w:rPr>
        <w:t xml:space="preserve">Her HTML sayfası gerekli JavaScript dosyalarını sıralı biçimde yükler: önce data.js (veri), sonra auth.js (oturum), sonra utils.js (yardımcılar), en son sayfaya özgü betik. Bu sıra, bağımlılıkların hazır olmasını garanti eder.</w:t>
      </w:r>
    </w:p>
    <w:p>
      <w:pPr>
        <w:pStyle w:val="Heading1"/>
        <w:spacing w:after="200" w:before="360"/>
      </w:pPr>
      <w:r>
        <w:rPr>
          <w:rFonts w:ascii="Calibri" w:cs="Calibri" w:eastAsia="Calibri" w:hAnsi="Calibri"/>
          <w:b/>
          <w:bCs/>
          <w:color w:val="1F3864"/>
          <w:sz w:val="32"/>
          <w:szCs w:val="32"/>
        </w:rPr>
        <w:t xml:space="preserve">5. Test Stratejisi ve Sonuçları</w:t>
      </w:r>
    </w:p>
    <w:p>
      <w:pPr>
        <w:spacing w:after="120" w:line="300"/>
      </w:pPr>
      <w:r>
        <w:rPr>
          <w:rFonts w:ascii="Calibri" w:cs="Calibri" w:eastAsia="Calibri" w:hAnsi="Calibri"/>
          <w:sz w:val="22"/>
          <w:szCs w:val="22"/>
        </w:rPr>
        <w:t xml:space="preserve">Proje statik bir tarayıcı uygulaması olduğu için otomatik bir test paketi içermez; bunun yerine kapsamlı manuel test senaryoları belirlenmiş ve her senaryo başarıyla doğrulanmıştır.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960"/>
        <w:gridCol w:w="1200"/>
      </w:tblGrid>
      <w:tr>
        <w:tc>
          <w:tcPr>
            <w:tcW w:type="dxa" w:w="4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Senaryo</w:t>
            </w:r>
          </w:p>
        </w:tc>
        <w:tc>
          <w:tcPr>
            <w:tcW w:type="dxa" w:w="39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Beklenen Sonuç</w:t>
            </w:r>
          </w:p>
        </w:tc>
        <w:tc>
          <w:tcPr>
            <w:tcW w:type="dxa" w:w="1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Durum</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Yanlış şifre ile giriş</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Hata mesajı; yönlendirme yok</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 Başarılı</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Doğru şifre ile giriş</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Dashboard'a yönlendirme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 Başarılı</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Tarayıcı kapat → aç</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Oturum hâlâ açık (localStorage)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 Başarılı</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Çakışan ders ekleme denemesi</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'Çakışma' etiketi; buton pasif</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 Başarılı</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Ders ekleme sonrası yenileme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Ders kayıtlı listede kalır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 Başarılı</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Ders eklemeden sonra programa gitme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Yeni ders ders programında görünür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 Başarılı</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%30 sınırını aşan devamsızlık</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Dashboard'da kırmızı uyarı</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 Başarılı</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GANO hesaplama (BA×3 + AA×2)</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3.70 değeri görünür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 Başarılı</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Çıkış yap → sayfa yenile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Giriş ekranına yönlendirme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 Başarılı</w:t>
            </w:r>
          </w:p>
        </w:tc>
      </w:tr>
    </w:tbl>
    <w:p>
      <w:pPr>
        <w:spacing w:after="120" w:line="300"/>
      </w:pPr>
      <w:r>
        <w:rPr>
          <w:rFonts w:ascii="Calibri" w:cs="Calibri" w:eastAsia="Calibri" w:hAnsi="Calibri"/>
          <w:sz w:val="22"/>
          <w:szCs w:val="22"/>
        </w:rPr>
        <w:t xml:space="preserve"/>
      </w:r>
    </w:p>
    <w:p>
      <w:pPr>
        <w:spacing w:after="120" w:line="300"/>
      </w:pPr>
      <w:r>
        <w:rPr>
          <w:rFonts w:ascii="Calibri" w:cs="Calibri" w:eastAsia="Calibri" w:hAnsi="Calibri"/>
          <w:sz w:val="22"/>
          <w:szCs w:val="22"/>
        </w:rPr>
        <w:t xml:space="preserve">Doğrulama; geliştirme sırasında tarayıcı üzerinden gerçek kullanım senaryoları izlenerek yapılmıştır. Hesaplamaların doğruluğu (örneğin GANO 3.70 = (3.5×3 + 4.0×2) / 5 = 18.5 / 5 = 3.70) elle de teyit edilmiştir.</w:t>
      </w:r>
    </w:p>
    <w:p>
      <w:pPr>
        <w:pStyle w:val="Heading1"/>
        <w:spacing w:after="200" w:before="360"/>
      </w:pPr>
      <w:r>
        <w:rPr>
          <w:rFonts w:ascii="Calibri" w:cs="Calibri" w:eastAsia="Calibri" w:hAnsi="Calibri"/>
          <w:b/>
          <w:bCs/>
          <w:color w:val="1F3864"/>
          <w:sz w:val="32"/>
          <w:szCs w:val="32"/>
        </w:rPr>
        <w:t xml:space="preserve">6. Canlı Demo</w:t>
      </w:r>
    </w:p>
    <w:p>
      <w:pPr>
        <w:spacing w:after="120" w:line="300"/>
      </w:pPr>
      <w:r>
        <w:rPr>
          <w:rFonts w:ascii="Calibri" w:cs="Calibri" w:eastAsia="Calibri" w:hAnsi="Calibri"/>
          <w:sz w:val="22"/>
          <w:szCs w:val="22"/>
        </w:rPr>
        <w:t xml:space="preserve">Proje, Vercel üzerinde herkesin erişimine açık olarak yayınlanmıştır:</w:t>
      </w:r>
    </w:p>
    <w:p>
      <w:pPr>
        <w:spacing w:after="120" w:line="300"/>
      </w:pPr>
      <w:r>
        <w:rPr>
          <w:rFonts w:ascii="Calibri" w:cs="Calibri" w:eastAsia="Calibri" w:hAnsi="Calibri"/>
          <w:b/>
          <w:bCs/>
          <w:sz w:val="22"/>
          <w:szCs w:val="22"/>
        </w:rPr>
        <w:t xml:space="preserve">Demo Adresi: </w:t>
      </w:r>
      <w:hyperlink w:history="1" r:id="rId6vid-qtimjglueugrbyea">
        <w:r>
          <w:rPr>
            <w:rFonts w:ascii="Calibri" w:cs="Calibri" w:eastAsia="Calibri" w:hAnsi="Calibri"/>
            <w:color w:val="0563C1"/>
            <w:sz w:val="22"/>
            <w:szCs w:val="22"/>
            <w:u w:val="single"/>
          </w:rPr>
          <w:t xml:space="preserve">https://obs-project2026.vercel.app/</w:t>
        </w:r>
      </w:hyperlink>
    </w:p>
    <w:p>
      <w:pPr>
        <w:spacing w:after="120" w:line="300"/>
      </w:pPr>
      <w:r>
        <w:rPr>
          <w:rFonts w:ascii="Calibri" w:cs="Calibri" w:eastAsia="Calibri" w:hAnsi="Calibri"/>
          <w:sz w:val="22"/>
          <w:szCs w:val="22"/>
        </w:rPr>
        <w:t xml:space="preserve">Demo hesap bilgileri:</w:t>
      </w:r>
    </w:p>
    <w:p>
      <w:pPr>
        <w:pStyle w:val="ListParagraph"/>
        <w:numPr>
          <w:ilvl w:val="0"/>
          <w:numId w:val="2"/>
        </w:numPr>
        <w:spacing w:after="80"/>
      </w:pPr>
      <w:r>
        <w:rPr>
          <w:rFonts w:ascii="Calibri" w:cs="Calibri" w:eastAsia="Calibri" w:hAnsi="Calibri"/>
          <w:sz w:val="22"/>
          <w:szCs w:val="22"/>
        </w:rPr>
        <w:t xml:space="preserve">Öğrenci Numarası: 250206022</w:t>
      </w:r>
    </w:p>
    <w:p>
      <w:pPr>
        <w:pStyle w:val="ListParagraph"/>
        <w:numPr>
          <w:ilvl w:val="0"/>
          <w:numId w:val="2"/>
        </w:numPr>
        <w:spacing w:after="80"/>
      </w:pPr>
      <w:r>
        <w:rPr>
          <w:rFonts w:ascii="Calibri" w:cs="Calibri" w:eastAsia="Calibri" w:hAnsi="Calibri"/>
          <w:sz w:val="22"/>
          <w:szCs w:val="22"/>
        </w:rPr>
        <w:t xml:space="preserve">Şifre: password123</w:t>
      </w:r>
    </w:p>
    <w:p>
      <w:pPr>
        <w:spacing w:after="120" w:line="300"/>
      </w:pPr>
      <w:r>
        <w:rPr>
          <w:rFonts w:ascii="Calibri" w:cs="Calibri" w:eastAsia="Calibri" w:hAnsi="Calibri"/>
          <w:sz w:val="22"/>
          <w:szCs w:val="22"/>
        </w:rPr>
        <w:t xml:space="preserve">Demo verisi tek bir öğrenci için hazırlanmıştır; tüm değişiklikler kullanıcının tarayıcısında saklanır ve başka kullanıcılara yansımaz.</w:t>
      </w:r>
    </w:p>
    <w:p>
      <w:pPr>
        <w:pStyle w:val="Heading1"/>
        <w:spacing w:after="200" w:before="360"/>
      </w:pPr>
      <w:r>
        <w:rPr>
          <w:rFonts w:ascii="Calibri" w:cs="Calibri" w:eastAsia="Calibri" w:hAnsi="Calibri"/>
          <w:b/>
          <w:bCs/>
          <w:color w:val="1F3864"/>
          <w:sz w:val="32"/>
          <w:szCs w:val="32"/>
        </w:rPr>
        <w:t xml:space="preserve">7. Sınırlılıklar ve Gelecek İyileştirmeler</w:t>
      </w:r>
    </w:p>
    <w:p>
      <w:pPr>
        <w:pStyle w:val="Heading2"/>
        <w:spacing w:after="160" w:before="280"/>
      </w:pPr>
      <w:r>
        <w:rPr>
          <w:rFonts w:ascii="Calibri" w:cs="Calibri" w:eastAsia="Calibri" w:hAnsi="Calibri"/>
          <w:b/>
          <w:bCs/>
          <w:color w:val="2E75B6"/>
          <w:sz w:val="26"/>
          <w:szCs w:val="26"/>
        </w:rPr>
        <w:t xml:space="preserve">7.1. Mevcut Sınırlılıklar</w:t>
      </w:r>
    </w:p>
    <w:p>
      <w:pPr>
        <w:pStyle w:val="ListParagraph"/>
        <w:numPr>
          <w:ilvl w:val="0"/>
          <w:numId w:val="2"/>
        </w:numPr>
        <w:spacing w:after="80"/>
      </w:pPr>
      <w:r>
        <w:rPr>
          <w:rFonts w:ascii="Calibri" w:cs="Calibri" w:eastAsia="Calibri" w:hAnsi="Calibri"/>
          <w:sz w:val="22"/>
          <w:szCs w:val="22"/>
        </w:rPr>
        <w:t xml:space="preserve">Gerçek bir backend ve veritabanı bulunmamaktadır; tüm veriler kullanıcının tarayıcısında saklanır.</w:t>
      </w:r>
    </w:p>
    <w:p>
      <w:pPr>
        <w:pStyle w:val="ListParagraph"/>
        <w:numPr>
          <w:ilvl w:val="0"/>
          <w:numId w:val="2"/>
        </w:numPr>
        <w:spacing w:after="80"/>
      </w:pPr>
      <w:r>
        <w:rPr>
          <w:rFonts w:ascii="Calibri" w:cs="Calibri" w:eastAsia="Calibri" w:hAnsi="Calibri"/>
          <w:sz w:val="22"/>
          <w:szCs w:val="22"/>
        </w:rPr>
        <w:t xml:space="preserve">Sistem tek kullanıcılı, tek dönem demo verisi üzerinden çalışır.</w:t>
      </w:r>
    </w:p>
    <w:p>
      <w:pPr>
        <w:pStyle w:val="ListParagraph"/>
        <w:numPr>
          <w:ilvl w:val="0"/>
          <w:numId w:val="2"/>
        </w:numPr>
        <w:spacing w:after="80"/>
      </w:pPr>
      <w:r>
        <w:rPr>
          <w:rFonts w:ascii="Calibri" w:cs="Calibri" w:eastAsia="Calibri" w:hAnsi="Calibri"/>
          <w:sz w:val="22"/>
          <w:szCs w:val="22"/>
        </w:rPr>
        <w:t xml:space="preserve">Şifre hash'lemesi istemci tarafında yapılmaktadır; üretim sistemlerinde sunucu tarafında bcrypt/argon2 ile yapılmalıdır.</w:t>
      </w:r>
    </w:p>
    <w:p>
      <w:pPr>
        <w:pStyle w:val="ListParagraph"/>
        <w:numPr>
          <w:ilvl w:val="0"/>
          <w:numId w:val="2"/>
        </w:numPr>
        <w:spacing w:after="80"/>
      </w:pPr>
      <w:r>
        <w:rPr>
          <w:rFonts w:ascii="Calibri" w:cs="Calibri" w:eastAsia="Calibri" w:hAnsi="Calibri"/>
          <w:sz w:val="22"/>
          <w:szCs w:val="22"/>
        </w:rPr>
        <w:t xml:space="preserve">Arayüz öncelikli olarak masaüstü için tasarlanmış olup mobil deneyim temel düzeyde desteklenmektedir.</w:t>
      </w:r>
    </w:p>
    <w:p>
      <w:pPr>
        <w:pStyle w:val="Heading2"/>
        <w:spacing w:after="160" w:before="280"/>
      </w:pPr>
      <w:r>
        <w:rPr>
          <w:rFonts w:ascii="Calibri" w:cs="Calibri" w:eastAsia="Calibri" w:hAnsi="Calibri"/>
          <w:b/>
          <w:bCs/>
          <w:color w:val="2E75B6"/>
          <w:sz w:val="26"/>
          <w:szCs w:val="26"/>
        </w:rPr>
        <w:t xml:space="preserve">7.2. Gelecek İyileştirmeler</w:t>
      </w:r>
    </w:p>
    <w:p>
      <w:pPr>
        <w:pStyle w:val="ListParagraph"/>
        <w:numPr>
          <w:ilvl w:val="0"/>
          <w:numId w:val="2"/>
        </w:numPr>
        <w:spacing w:after="80"/>
      </w:pPr>
      <w:r>
        <w:rPr>
          <w:rFonts w:ascii="Calibri" w:cs="Calibri" w:eastAsia="Calibri" w:hAnsi="Calibri"/>
          <w:sz w:val="22"/>
          <w:szCs w:val="22"/>
        </w:rPr>
        <w:t xml:space="preserve">REST API ve veritabanı desteğiyle gerçek çok kullanıcılı bir sisteme dönüştürme.</w:t>
      </w:r>
    </w:p>
    <w:p>
      <w:pPr>
        <w:pStyle w:val="ListParagraph"/>
        <w:numPr>
          <w:ilvl w:val="0"/>
          <w:numId w:val="2"/>
        </w:numPr>
        <w:spacing w:after="80"/>
      </w:pPr>
      <w:r>
        <w:rPr>
          <w:rFonts w:ascii="Calibri" w:cs="Calibri" w:eastAsia="Calibri" w:hAnsi="Calibri"/>
          <w:sz w:val="22"/>
          <w:szCs w:val="22"/>
        </w:rPr>
        <w:t xml:space="preserve">Transkript PDF/CSV olarak dışa aktarma.</w:t>
      </w:r>
    </w:p>
    <w:p>
      <w:pPr>
        <w:pStyle w:val="ListParagraph"/>
        <w:numPr>
          <w:ilvl w:val="0"/>
          <w:numId w:val="2"/>
        </w:numPr>
        <w:spacing w:after="80"/>
      </w:pPr>
      <w:r>
        <w:rPr>
          <w:rFonts w:ascii="Calibri" w:cs="Calibri" w:eastAsia="Calibri" w:hAnsi="Calibri"/>
          <w:sz w:val="22"/>
          <w:szCs w:val="22"/>
        </w:rPr>
        <w:t xml:space="preserve">Karanlık tema (dark mode) desteği.</w:t>
      </w:r>
    </w:p>
    <w:p>
      <w:pPr>
        <w:pStyle w:val="ListParagraph"/>
        <w:numPr>
          <w:ilvl w:val="0"/>
          <w:numId w:val="2"/>
        </w:numPr>
        <w:spacing w:after="80"/>
      </w:pPr>
      <w:r>
        <w:rPr>
          <w:rFonts w:ascii="Calibri" w:cs="Calibri" w:eastAsia="Calibri" w:hAnsi="Calibri"/>
          <w:sz w:val="22"/>
          <w:szCs w:val="22"/>
        </w:rPr>
        <w:t xml:space="preserve">Çoklu dönem ve geçmiş yarıyılların görüntülenmesi.</w:t>
      </w:r>
    </w:p>
    <w:p>
      <w:pPr>
        <w:pStyle w:val="ListParagraph"/>
        <w:numPr>
          <w:ilvl w:val="0"/>
          <w:numId w:val="2"/>
        </w:numPr>
        <w:spacing w:after="80"/>
      </w:pPr>
      <w:r>
        <w:rPr>
          <w:rFonts w:ascii="Calibri" w:cs="Calibri" w:eastAsia="Calibri" w:hAnsi="Calibri"/>
          <w:sz w:val="22"/>
          <w:szCs w:val="22"/>
        </w:rPr>
        <w:t xml:space="preserve">Bildirim sistemi (yeni notlar, devamsızlık uyarıları için).</w:t>
      </w:r>
    </w:p>
    <w:p>
      <w:pPr>
        <w:pStyle w:val="ListParagraph"/>
        <w:numPr>
          <w:ilvl w:val="0"/>
          <w:numId w:val="2"/>
        </w:numPr>
        <w:spacing w:after="80"/>
      </w:pPr>
      <w:r>
        <w:rPr>
          <w:rFonts w:ascii="Calibri" w:cs="Calibri" w:eastAsia="Calibri" w:hAnsi="Calibri"/>
          <w:sz w:val="22"/>
          <w:szCs w:val="22"/>
        </w:rPr>
        <w:t xml:space="preserve">Mobil-uyumlu (responsive) tasarımın iyileştirilmesi.</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Sayfa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8"/>
        <w:szCs w:val="18"/>
      </w:rPr>
      <w:t xml:space="preserve">OBS Proje Raporu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6vid-qtimjglueugrbyea" Type="http://schemas.openxmlformats.org/officeDocument/2006/relationships/hyperlink" Target="https://obs-project2026.vercel.app/"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OBS Proje Raporu</dc:title>
  <dc:creator>Bilal Aksoy</dc:creator>
  <cp:lastModifiedBy>Un-named</cp:lastModifiedBy>
  <cp:revision>1</cp:revision>
  <dcterms:created xsi:type="dcterms:W3CDTF">2026-05-21T19:47:48.625Z</dcterms:created>
  <dcterms:modified xsi:type="dcterms:W3CDTF">2026-05-21T19:47:48.626Z</dcterms:modified>
</cp:coreProperties>
</file>

<file path=docProps/custom.xml><?xml version="1.0" encoding="utf-8"?>
<Properties xmlns="http://schemas.openxmlformats.org/officeDocument/2006/custom-properties" xmlns:vt="http://schemas.openxmlformats.org/officeDocument/2006/docPropsVTypes"/>
</file>