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D552" w14:textId="2F0343A4" w:rsidR="00AB76A2" w:rsidRDefault="00264EB8">
      <w:r>
        <w:rPr>
          <w:noProof/>
        </w:rPr>
        <w:drawing>
          <wp:inline distT="0" distB="0" distL="0" distR="0" wp14:anchorId="759149BC" wp14:editId="48D983A9">
            <wp:extent cx="6143625" cy="4353344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22" cy="436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6A2" w:rsidSect="00264EB8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7719F" w14:textId="77777777" w:rsidR="00264EB8" w:rsidRDefault="00264EB8">
      <w:r>
        <w:separator/>
      </w:r>
    </w:p>
  </w:endnote>
  <w:endnote w:type="continuationSeparator" w:id="0">
    <w:p w14:paraId="4CE0D1EE" w14:textId="77777777" w:rsidR="00264EB8" w:rsidRDefault="00264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AFF" w:usb1="5200A1FF" w:usb2="00000021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F2EE2" w14:textId="77777777" w:rsidR="00264EB8" w:rsidRDefault="00264EB8">
      <w:r>
        <w:separator/>
      </w:r>
    </w:p>
  </w:footnote>
  <w:footnote w:type="continuationSeparator" w:id="0">
    <w:p w14:paraId="7EA0C465" w14:textId="77777777" w:rsidR="00264EB8" w:rsidRDefault="00264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B8"/>
    <w:rsid w:val="00264EB8"/>
    <w:rsid w:val="00AB76A2"/>
    <w:rsid w:val="00BD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1B02BE1"/>
  <w15:chartTrackingRefBased/>
  <w15:docId w15:val="{A8E95343-2E21-4351-A617-CE4541BC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spacing w:after="0" w:line="240" w:lineRule="auto"/>
    </w:pPr>
    <w:rPr>
      <w:rFonts w:ascii="Inter" w:hAnsi="Inter" w:cs="Times New Roman"/>
      <w:color w:val="30303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64EB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64EB8"/>
    <w:rPr>
      <w:rFonts w:ascii="Inter" w:hAnsi="Inter" w:cs="Times New Roman"/>
      <w:color w:val="303030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64EB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64EB8"/>
    <w:rPr>
      <w:rFonts w:ascii="Inter" w:hAnsi="Inter" w:cs="Times New Roman"/>
      <w:color w:val="30303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1.png@01DA4490.D7C03BD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 IT Solutions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Alexandra 0663 EH</dc:creator>
  <cp:keywords/>
  <dc:description/>
  <cp:lastModifiedBy>Primetzhofer Alexandra 0663 EH</cp:lastModifiedBy>
  <cp:revision>1</cp:revision>
  <dcterms:created xsi:type="dcterms:W3CDTF">2024-01-12T15:00:00Z</dcterms:created>
  <dcterms:modified xsi:type="dcterms:W3CDTF">2024-01-15T12:16:00Z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939b85-7e40-4a1d-91e1-0e84c3b219d7_Enabled">
    <vt:lpwstr>true</vt:lpwstr>
  </property>
  <property fmtid="{D5CDD505-2E9C-101B-9397-08002B2CF9AE}" pid="3" name="MSIP_Label_38939b85-7e40-4a1d-91e1-0e84c3b219d7_SetDate">
    <vt:lpwstr>2024-01-15T12:16:54Z</vt:lpwstr>
  </property>
  <property fmtid="{D5CDD505-2E9C-101B-9397-08002B2CF9AE}" pid="4" name="MSIP_Label_38939b85-7e40-4a1d-91e1-0e84c3b219d7_Method">
    <vt:lpwstr>Standard</vt:lpwstr>
  </property>
  <property fmtid="{D5CDD505-2E9C-101B-9397-08002B2CF9AE}" pid="5" name="MSIP_Label_38939b85-7e40-4a1d-91e1-0e84c3b219d7_Name">
    <vt:lpwstr>38939b85-7e40-4a1d-91e1-0e84c3b219d7</vt:lpwstr>
  </property>
  <property fmtid="{D5CDD505-2E9C-101B-9397-08002B2CF9AE}" pid="6" name="MSIP_Label_38939b85-7e40-4a1d-91e1-0e84c3b219d7_SiteId">
    <vt:lpwstr>3ad0376a-54d3-49a6-9e20-52de0a92fc89</vt:lpwstr>
  </property>
  <property fmtid="{D5CDD505-2E9C-101B-9397-08002B2CF9AE}" pid="7" name="MSIP_Label_38939b85-7e40-4a1d-91e1-0e84c3b219d7_ActionId">
    <vt:lpwstr>f4c83d10-a282-4e84-b9b0-33b7e0f1a61e</vt:lpwstr>
  </property>
  <property fmtid="{D5CDD505-2E9C-101B-9397-08002B2CF9AE}" pid="8" name="MSIP_Label_38939b85-7e40-4a1d-91e1-0e84c3b219d7_ContentBits">
    <vt:lpwstr>0</vt:lpwstr>
  </property>
</Properties>
</file>