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C23" w:rsidRPr="00A906C7" w:rsidRDefault="002B3C23" w:rsidP="002B3C23">
      <w:pPr>
        <w:rPr>
          <w:rFonts w:ascii="Times New Roman" w:hAnsi="Times New Roman" w:cs="Times New Roman"/>
          <w:b/>
        </w:rPr>
      </w:pPr>
      <w:r w:rsidRPr="003C5580"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1E5ED935" wp14:editId="37BF83B2">
            <wp:extent cx="1295400" cy="571500"/>
            <wp:effectExtent l="0" t="0" r="0" b="0"/>
            <wp:docPr id="9" name="Obrázek 9" descr="C:\Users\zykmundovae\Desktop\PRIMMAT9-19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ykmundovae\Desktop\PRIMMAT9-199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982">
        <w:rPr>
          <w:rFonts w:ascii="Times New Roman" w:hAnsi="Times New Roman" w:cs="Times New Roman"/>
          <w:b/>
        </w:rPr>
        <w:t>Československé armády 482, 73801 Frýdek - Místek</w:t>
      </w:r>
    </w:p>
    <w:p w:rsidR="002B3C23" w:rsidRPr="00415982" w:rsidRDefault="002B3C23" w:rsidP="002B3C23">
      <w:pPr>
        <w:rPr>
          <w:rFonts w:ascii="Times New Roman" w:hAnsi="Times New Roman" w:cs="Times New Roman"/>
          <w:b/>
          <w:sz w:val="20"/>
          <w:szCs w:val="20"/>
        </w:rPr>
      </w:pPr>
    </w:p>
    <w:p w:rsidR="002B3C23" w:rsidRDefault="002B3C23" w:rsidP="002B3C23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Pravidla hodnocení maturitní práce</w:t>
      </w:r>
    </w:p>
    <w:p w:rsidR="002B3C23" w:rsidRPr="008756C2" w:rsidRDefault="002B3C23" w:rsidP="002B3C2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756C2">
        <w:rPr>
          <w:rFonts w:ascii="Times New Roman" w:hAnsi="Times New Roman" w:cs="Times New Roman"/>
          <w:b/>
          <w:sz w:val="20"/>
          <w:szCs w:val="20"/>
          <w:u w:val="single"/>
        </w:rPr>
        <w:t>Požadavky:</w:t>
      </w:r>
    </w:p>
    <w:p w:rsidR="002B3C23" w:rsidRPr="00415982" w:rsidRDefault="002B3C23" w:rsidP="002B3C23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Maturitní práce musí být zpracována:</w:t>
      </w:r>
    </w:p>
    <w:p w:rsidR="002B3C23" w:rsidRDefault="002B3C23" w:rsidP="002B3C23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V souladu se zadáním, obsahovou náplní maturitní práce</w:t>
      </w:r>
    </w:p>
    <w:p w:rsidR="002B3C23" w:rsidRDefault="002B3C23" w:rsidP="002B3C23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V souladu s pokyny k vypracování</w:t>
      </w:r>
    </w:p>
    <w:p w:rsidR="002B3C23" w:rsidRDefault="002B3C23" w:rsidP="002B3C23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Úprava podle českých státních norem</w:t>
      </w:r>
    </w:p>
    <w:p w:rsidR="002B3C23" w:rsidRDefault="002B3C23" w:rsidP="002B3C23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Stylisticky, gramaticky a pravopisně přesně</w:t>
      </w:r>
    </w:p>
    <w:p w:rsidR="002B3C23" w:rsidRDefault="002B3C23" w:rsidP="002B3C23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Bez překlepů</w:t>
      </w:r>
    </w:p>
    <w:p w:rsidR="002B3C23" w:rsidRDefault="002B3C23" w:rsidP="002B3C23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Práci žák odevzdává svázanou v jednom vyhodnocení.</w:t>
      </w:r>
    </w:p>
    <w:p w:rsidR="002B3C23" w:rsidRDefault="002B3C23" w:rsidP="002B3C23">
      <w:pPr>
        <w:rPr>
          <w:rFonts w:ascii="Times New Roman" w:hAnsi="Times New Roman" w:cs="Times New Roman"/>
          <w:b/>
          <w:sz w:val="20"/>
          <w:szCs w:val="20"/>
        </w:rPr>
      </w:pPr>
    </w:p>
    <w:p w:rsidR="002B3C23" w:rsidRPr="002D67D5" w:rsidRDefault="002B3C23" w:rsidP="002B3C23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D67D5">
        <w:rPr>
          <w:rFonts w:ascii="Times New Roman" w:hAnsi="Times New Roman" w:cs="Times New Roman"/>
          <w:b/>
          <w:sz w:val="20"/>
          <w:szCs w:val="20"/>
          <w:u w:val="single"/>
        </w:rPr>
        <w:t>Kritéria hodnocení:</w:t>
      </w:r>
    </w:p>
    <w:p w:rsidR="002B3C23" w:rsidRDefault="002B3C23" w:rsidP="002B3C2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 Posudek vedoucího maturitní práce, posudek oponenta maturitní práce:</w:t>
      </w:r>
    </w:p>
    <w:p w:rsidR="002B3C23" w:rsidRDefault="002B3C23" w:rsidP="002B3C23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Splnění zadání</w:t>
      </w:r>
    </w:p>
    <w:p w:rsidR="002B3C23" w:rsidRDefault="002B3C23" w:rsidP="002B3C23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Hodnocení obsahové stránky práce (osnova, logická struktura, odborná správnost, kreativita žáka, realizovatelnost, požadovaný rozsah)</w:t>
      </w:r>
    </w:p>
    <w:p w:rsidR="002B3C23" w:rsidRDefault="002B3C23" w:rsidP="002B3C23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Formální úroveň (vzhled, náležitosti práce, překlepy, úprava)</w:t>
      </w:r>
    </w:p>
    <w:p w:rsidR="002B3C23" w:rsidRDefault="002B3C23" w:rsidP="002B3C23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Opatření proti plagiátorství (pokud se zjistí, že práce žáka není autorským dílem, bude práce hodnocena nedostatečně)</w:t>
      </w:r>
    </w:p>
    <w:p w:rsidR="002B3C23" w:rsidRDefault="002B3C23" w:rsidP="002B3C2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 Obhajoba maturitní práce:</w:t>
      </w:r>
    </w:p>
    <w:p w:rsidR="002B3C23" w:rsidRDefault="002B3C23" w:rsidP="002B3C23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Vlastní prezentace práce</w:t>
      </w:r>
    </w:p>
    <w:p w:rsidR="002B3C23" w:rsidRDefault="002B3C23" w:rsidP="002B3C23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Reakce a vyjádření se k dotazům</w:t>
      </w:r>
    </w:p>
    <w:p w:rsidR="002B3C23" w:rsidRDefault="002B3C23" w:rsidP="002B3C23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Jasnost, věcnost, odbornost</w:t>
      </w:r>
    </w:p>
    <w:p w:rsidR="002B3C23" w:rsidRDefault="002B3C23" w:rsidP="002B3C2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 Celkové hodnocení:</w:t>
      </w:r>
    </w:p>
    <w:p w:rsidR="002B3C23" w:rsidRDefault="002B3C23" w:rsidP="002B3C23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Návrh na hodnocení podává vedoucí práce a oponent</w:t>
      </w:r>
    </w:p>
    <w:p w:rsidR="002B3C23" w:rsidRDefault="002B3C23" w:rsidP="002B3C23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Celkové hodnocení: výborný, chvalitebný, dobrý, dostatečný, nedostatečný</w:t>
      </w:r>
    </w:p>
    <w:p w:rsidR="002B3C23" w:rsidRDefault="002B3C23" w:rsidP="002B3C23">
      <w:pPr>
        <w:rPr>
          <w:rFonts w:ascii="Times New Roman" w:hAnsi="Times New Roman" w:cs="Times New Roman"/>
          <w:b/>
          <w:sz w:val="20"/>
          <w:szCs w:val="20"/>
        </w:rPr>
      </w:pPr>
    </w:p>
    <w:p w:rsidR="002B3C23" w:rsidRDefault="002B3C23" w:rsidP="002B3C23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Vedoucí maturitních prací:</w:t>
      </w:r>
    </w:p>
    <w:p w:rsidR="002B3C23" w:rsidRDefault="002B3C23" w:rsidP="002B3C2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Zpracování podnikatelského záměru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Ing. Yvetta Ficková</w:t>
      </w:r>
    </w:p>
    <w:p w:rsidR="002B3C23" w:rsidRDefault="002B3C23" w:rsidP="002B3C2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Vypracování stavebního projektu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Ing. Radek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Michalák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, Ph.D.</w:t>
      </w:r>
    </w:p>
    <w:p w:rsidR="002B3C23" w:rsidRDefault="002B3C23" w:rsidP="002B3C2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Zpracování webového projektu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p. Pavel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Tajduš</w:t>
      </w:r>
      <w:proofErr w:type="spellEnd"/>
    </w:p>
    <w:p w:rsidR="002B3C23" w:rsidRDefault="002B3C23" w:rsidP="002B3C23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Vypracování itineráře zájezdu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Ing. Mgr. Lenka Kotásková</w:t>
      </w:r>
    </w:p>
    <w:p w:rsidR="002B3C23" w:rsidRDefault="002B3C23" w:rsidP="002B3C23">
      <w:pPr>
        <w:rPr>
          <w:rFonts w:ascii="Times New Roman" w:hAnsi="Times New Roman" w:cs="Times New Roman"/>
          <w:b/>
          <w:sz w:val="20"/>
          <w:szCs w:val="20"/>
        </w:rPr>
      </w:pPr>
    </w:p>
    <w:p w:rsidR="002B3C23" w:rsidRDefault="002B3C23" w:rsidP="002B3C23">
      <w:pPr>
        <w:rPr>
          <w:rFonts w:ascii="Times New Roman" w:hAnsi="Times New Roman" w:cs="Times New Roman"/>
          <w:b/>
          <w:sz w:val="20"/>
          <w:szCs w:val="20"/>
        </w:rPr>
      </w:pPr>
    </w:p>
    <w:p w:rsidR="002B3C23" w:rsidRDefault="002B3C23" w:rsidP="002B3C2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Frýdek – Místek dne 23. 3. 2021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Mgr. Eva Zykmundová</w:t>
      </w:r>
    </w:p>
    <w:p w:rsidR="002B3C23" w:rsidRPr="00221BD8" w:rsidRDefault="002B3C23" w:rsidP="002B3C23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ředitelka školy</w:t>
      </w:r>
    </w:p>
    <w:p w:rsidR="002B3C23" w:rsidRDefault="002B3C23" w:rsidP="002B3C23">
      <w:pPr>
        <w:rPr>
          <w:rFonts w:ascii="Times New Roman" w:hAnsi="Times New Roman" w:cs="Times New Roman"/>
          <w:b/>
          <w:sz w:val="20"/>
          <w:szCs w:val="20"/>
        </w:rPr>
      </w:pPr>
    </w:p>
    <w:p w:rsidR="002B3C23" w:rsidRDefault="002B3C23" w:rsidP="002B3C23">
      <w:pPr>
        <w:rPr>
          <w:rFonts w:ascii="Times New Roman" w:hAnsi="Times New Roman" w:cs="Times New Roman"/>
          <w:b/>
          <w:sz w:val="20"/>
          <w:szCs w:val="20"/>
        </w:rPr>
      </w:pPr>
    </w:p>
    <w:p w:rsidR="002B3C23" w:rsidRDefault="002B3C23" w:rsidP="002B3C23">
      <w:pPr>
        <w:rPr>
          <w:rFonts w:ascii="Times New Roman" w:hAnsi="Times New Roman" w:cs="Times New Roman"/>
          <w:b/>
          <w:sz w:val="20"/>
          <w:szCs w:val="20"/>
        </w:rPr>
      </w:pPr>
    </w:p>
    <w:p w:rsidR="00DE1843" w:rsidRDefault="002B3C23">
      <w:bookmarkStart w:id="0" w:name="_GoBack"/>
      <w:bookmarkEnd w:id="0"/>
    </w:p>
    <w:sectPr w:rsidR="00DE18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422"/>
    <w:multiLevelType w:val="hybridMultilevel"/>
    <w:tmpl w:val="D32CE68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3131F"/>
    <w:multiLevelType w:val="hybridMultilevel"/>
    <w:tmpl w:val="0738367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949B5"/>
    <w:multiLevelType w:val="hybridMultilevel"/>
    <w:tmpl w:val="D276B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D0D23"/>
    <w:multiLevelType w:val="hybridMultilevel"/>
    <w:tmpl w:val="81B2ED0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C23"/>
    <w:rsid w:val="002B3C23"/>
    <w:rsid w:val="00974040"/>
    <w:rsid w:val="00F7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9708CF-3231-44D2-B0A9-A89195E77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B3C2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B3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Zykmundová</dc:creator>
  <cp:keywords/>
  <dc:description/>
  <cp:lastModifiedBy>Eva Zykmundová</cp:lastModifiedBy>
  <cp:revision>1</cp:revision>
  <dcterms:created xsi:type="dcterms:W3CDTF">2021-03-17T11:49:00Z</dcterms:created>
  <dcterms:modified xsi:type="dcterms:W3CDTF">2021-03-17T11:50:00Z</dcterms:modified>
</cp:coreProperties>
</file>