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4E" w:rsidRDefault="00E5634E" w:rsidP="00C815BD">
      <w:pPr>
        <w:jc w:val="center"/>
        <w:rPr>
          <w:sz w:val="72"/>
          <w:szCs w:val="72"/>
          <w:lang w:val="en-US"/>
        </w:rPr>
      </w:pPr>
    </w:p>
    <w:p w:rsidR="00E5634E" w:rsidRDefault="00E5634E" w:rsidP="00C815BD">
      <w:pPr>
        <w:jc w:val="center"/>
        <w:rPr>
          <w:sz w:val="72"/>
          <w:szCs w:val="72"/>
          <w:lang w:val="en-US"/>
        </w:rPr>
      </w:pPr>
    </w:p>
    <w:p w:rsidR="00E5634E" w:rsidRDefault="00E5634E" w:rsidP="00C815BD">
      <w:pPr>
        <w:jc w:val="center"/>
        <w:rPr>
          <w:sz w:val="72"/>
          <w:szCs w:val="72"/>
          <w:lang w:val="en-US"/>
        </w:rPr>
      </w:pPr>
    </w:p>
    <w:p w:rsidR="00E5634E" w:rsidRDefault="00E5634E" w:rsidP="00C815BD">
      <w:pPr>
        <w:jc w:val="center"/>
        <w:rPr>
          <w:sz w:val="72"/>
          <w:szCs w:val="72"/>
          <w:lang w:val="en-US"/>
        </w:rPr>
      </w:pPr>
    </w:p>
    <w:p w:rsidR="00C815BD" w:rsidRPr="00902D58" w:rsidRDefault="00C815BD" w:rsidP="00C815BD">
      <w:pPr>
        <w:jc w:val="center"/>
        <w:rPr>
          <w:sz w:val="72"/>
          <w:szCs w:val="72"/>
        </w:rPr>
      </w:pPr>
      <w:r w:rsidRPr="00AE0FE2">
        <w:rPr>
          <w:sz w:val="72"/>
          <w:szCs w:val="72"/>
          <w:lang w:val="en-US"/>
        </w:rPr>
        <w:t>Primo</w:t>
      </w:r>
      <w:r w:rsidRPr="00AE0FE2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RPA</w:t>
      </w:r>
      <w:r w:rsidRPr="00902D58">
        <w:rPr>
          <w:sz w:val="72"/>
          <w:szCs w:val="72"/>
        </w:rPr>
        <w:t xml:space="preserve"> 1.</w:t>
      </w:r>
      <w:r w:rsidR="00680B6E">
        <w:rPr>
          <w:sz w:val="72"/>
          <w:szCs w:val="72"/>
        </w:rPr>
        <w:t>24</w:t>
      </w:r>
      <w:r w:rsidRPr="00902D58">
        <w:rPr>
          <w:sz w:val="72"/>
          <w:szCs w:val="72"/>
        </w:rPr>
        <w:t>.</w:t>
      </w:r>
      <w:r w:rsidR="00680B6E">
        <w:rPr>
          <w:sz w:val="72"/>
          <w:szCs w:val="72"/>
        </w:rPr>
        <w:t>6</w:t>
      </w:r>
      <w:bookmarkStart w:id="0" w:name="_GoBack"/>
      <w:bookmarkEnd w:id="0"/>
    </w:p>
    <w:p w:rsidR="00C815BD" w:rsidRDefault="00C815BD" w:rsidP="00C815BD">
      <w:pPr>
        <w:jc w:val="center"/>
        <w:rPr>
          <w:sz w:val="72"/>
          <w:szCs w:val="72"/>
        </w:rPr>
      </w:pPr>
      <w:r w:rsidRPr="00CE21D1">
        <w:rPr>
          <w:sz w:val="72"/>
          <w:szCs w:val="72"/>
          <w:lang w:val="en-US"/>
        </w:rPr>
        <w:t>Orchestrator</w:t>
      </w:r>
    </w:p>
    <w:p w:rsidR="002D7CB4" w:rsidRPr="00C815BD" w:rsidRDefault="00C815BD" w:rsidP="00E5634E">
      <w:pPr>
        <w:jc w:val="center"/>
        <w:rPr>
          <w:sz w:val="36"/>
          <w:szCs w:val="36"/>
        </w:rPr>
      </w:pPr>
      <w:r w:rsidRPr="00E5634E">
        <w:rPr>
          <w:sz w:val="32"/>
          <w:szCs w:val="32"/>
        </w:rPr>
        <w:t>Сценарии использования API</w:t>
      </w:r>
    </w:p>
    <w:p w:rsidR="00C815BD" w:rsidRDefault="00C815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2187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34E" w:rsidRDefault="00E5634E">
          <w:pPr>
            <w:pStyle w:val="a5"/>
          </w:pPr>
          <w:r>
            <w:t>Оглавление</w:t>
          </w:r>
        </w:p>
        <w:p w:rsidR="00070BD8" w:rsidRDefault="00E563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40955" w:history="1">
            <w:r w:rsidR="00070BD8" w:rsidRPr="0035365C">
              <w:rPr>
                <w:rStyle w:val="a6"/>
                <w:noProof/>
              </w:rPr>
              <w:t>1.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>Авторизация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_Toc163640955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3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070BD8" w:rsidRDefault="00401D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40956" w:history="1">
            <w:r w:rsidR="00070BD8" w:rsidRPr="0035365C">
              <w:rPr>
                <w:rStyle w:val="a6"/>
                <w:noProof/>
              </w:rPr>
              <w:t>2.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>Регистрация машины робота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_Toc163640956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4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070BD8" w:rsidRDefault="00401D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40957" w:history="1">
            <w:r w:rsidR="00070BD8" w:rsidRPr="0035365C">
              <w:rPr>
                <w:rStyle w:val="a6"/>
                <w:noProof/>
              </w:rPr>
              <w:t>3.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 xml:space="preserve">Регистрация </w:t>
            </w:r>
            <w:r w:rsidR="00070BD8" w:rsidRPr="0035365C">
              <w:rPr>
                <w:rStyle w:val="a6"/>
                <w:noProof/>
                <w:lang w:val="en-US"/>
              </w:rPr>
              <w:t>RDP</w:t>
            </w:r>
            <w:r w:rsidR="00070BD8" w:rsidRPr="0035365C">
              <w:rPr>
                <w:rStyle w:val="a6"/>
                <w:noProof/>
              </w:rPr>
              <w:t>-пользователя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_Toc163640957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5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070BD8" w:rsidRDefault="00401D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40958" w:history="1">
            <w:r w:rsidR="00070BD8" w:rsidRPr="0035365C">
              <w:rPr>
                <w:rStyle w:val="a6"/>
                <w:noProof/>
              </w:rPr>
              <w:t>4.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>Заливка дистрибутива робота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_Toc163640958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6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070BD8" w:rsidRDefault="00401D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40959" w:history="1">
            <w:r w:rsidR="00070BD8" w:rsidRPr="0035365C">
              <w:rPr>
                <w:rStyle w:val="a6"/>
                <w:noProof/>
              </w:rPr>
              <w:t>5.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>Создание и развертывание робота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_Toc163640959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7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070BD8" w:rsidRDefault="00401D4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40960" w:history="1">
            <w:r w:rsidR="00070BD8" w:rsidRPr="0035365C">
              <w:rPr>
                <w:rStyle w:val="a6"/>
                <w:noProof/>
              </w:rPr>
              <w:t>6.</w:t>
            </w:r>
            <w:r w:rsidR="00070BD8">
              <w:rPr>
                <w:rFonts w:eastAsiaTheme="minorEastAsia"/>
                <w:noProof/>
                <w:lang w:eastAsia="ru-RU"/>
              </w:rPr>
              <w:tab/>
            </w:r>
            <w:r w:rsidR="00070BD8" w:rsidRPr="0035365C">
              <w:rPr>
                <w:rStyle w:val="a6"/>
                <w:noProof/>
              </w:rPr>
              <w:t xml:space="preserve">Заливка </w:t>
            </w:r>
            <w:r w:rsidR="00070BD8" w:rsidRPr="0035365C">
              <w:rPr>
                <w:rStyle w:val="a6"/>
                <w:noProof/>
                <w:lang w:val="en-US"/>
              </w:rPr>
              <w:t>RPA-</w:t>
            </w:r>
            <w:r w:rsidR="00070BD8" w:rsidRPr="0035365C">
              <w:rPr>
                <w:rStyle w:val="a6"/>
                <w:noProof/>
              </w:rPr>
              <w:t>проекта</w:t>
            </w:r>
            <w:r w:rsidR="00070BD8">
              <w:rPr>
                <w:noProof/>
                <w:webHidden/>
              </w:rPr>
              <w:tab/>
            </w:r>
            <w:r w:rsidR="00070BD8">
              <w:rPr>
                <w:noProof/>
                <w:webHidden/>
              </w:rPr>
              <w:fldChar w:fldCharType="begin"/>
            </w:r>
            <w:r w:rsidR="00070BD8">
              <w:rPr>
                <w:noProof/>
                <w:webHidden/>
              </w:rPr>
              <w:instrText xml:space="preserve"> PAGEREF _Toc163640960 \h </w:instrText>
            </w:r>
            <w:r w:rsidR="00070BD8">
              <w:rPr>
                <w:noProof/>
                <w:webHidden/>
              </w:rPr>
            </w:r>
            <w:r w:rsidR="00070BD8">
              <w:rPr>
                <w:noProof/>
                <w:webHidden/>
              </w:rPr>
              <w:fldChar w:fldCharType="separate"/>
            </w:r>
            <w:r w:rsidR="00070BD8">
              <w:rPr>
                <w:noProof/>
                <w:webHidden/>
              </w:rPr>
              <w:t>8</w:t>
            </w:r>
            <w:r w:rsidR="00070BD8">
              <w:rPr>
                <w:noProof/>
                <w:webHidden/>
              </w:rPr>
              <w:fldChar w:fldCharType="end"/>
            </w:r>
          </w:hyperlink>
        </w:p>
        <w:p w:rsidR="00E5634E" w:rsidRDefault="00E5634E">
          <w:r>
            <w:rPr>
              <w:b/>
              <w:bCs/>
            </w:rPr>
            <w:fldChar w:fldCharType="end"/>
          </w:r>
        </w:p>
      </w:sdtContent>
    </w:sdt>
    <w:p w:rsidR="00C815BD" w:rsidRDefault="00C815BD" w:rsidP="00C815BD"/>
    <w:p w:rsidR="00C815BD" w:rsidRDefault="00C815BD" w:rsidP="00C815BD">
      <w:r>
        <w:br w:type="page"/>
      </w:r>
    </w:p>
    <w:p w:rsidR="00C815BD" w:rsidRPr="00C815BD" w:rsidRDefault="00C815BD" w:rsidP="00C815BD"/>
    <w:p w:rsidR="00C815BD" w:rsidRDefault="006B0246" w:rsidP="00C815BD">
      <w:pPr>
        <w:pStyle w:val="2"/>
        <w:numPr>
          <w:ilvl w:val="0"/>
          <w:numId w:val="3"/>
        </w:numPr>
      </w:pPr>
      <w:bookmarkStart w:id="1" w:name="_Toc163640955"/>
      <w:r>
        <w:t>Авторизация</w:t>
      </w:r>
      <w:bookmarkEnd w:id="1"/>
    </w:p>
    <w:p w:rsidR="00D53591" w:rsidRDefault="00EE2780" w:rsidP="00D53591">
      <w:pPr>
        <w:ind w:firstLine="360"/>
      </w:pPr>
      <w:r>
        <w:t>Для запроса токена авторизации и</w:t>
      </w:r>
      <w:r w:rsidR="00D53591">
        <w:t>спользуется метод:</w:t>
      </w:r>
    </w:p>
    <w:p w:rsidR="00D53591" w:rsidRPr="006B0246" w:rsidRDefault="00D53591" w:rsidP="00D53591">
      <w:pPr>
        <w:rPr>
          <w:lang w:val="en-US"/>
        </w:rPr>
      </w:pPr>
      <w:r>
        <w:rPr>
          <w:lang w:val="en-US"/>
        </w:rPr>
        <w:t>POST</w:t>
      </w:r>
      <w:r w:rsidRPr="006B0246">
        <w:t xml:space="preserve">: </w:t>
      </w:r>
      <w:r>
        <w:rPr>
          <w:lang w:val="en-US"/>
        </w:rPr>
        <w:t>api</w:t>
      </w:r>
      <w:r w:rsidRPr="006B0246">
        <w:t>/</w:t>
      </w:r>
      <w:r w:rsidR="006B0246">
        <w:rPr>
          <w:lang w:val="en-US"/>
        </w:rPr>
        <w:t>Account</w:t>
      </w:r>
    </w:p>
    <w:p w:rsidR="00621BFD" w:rsidRDefault="00621BFD" w:rsidP="00621BFD">
      <w:pPr>
        <w:ind w:firstLine="360"/>
      </w:pPr>
      <w:r>
        <w:t>Описание полей:</w:t>
      </w:r>
    </w:p>
    <w:p w:rsidR="00621BFD" w:rsidRPr="00621BFD" w:rsidRDefault="006B0246" w:rsidP="00621BFD">
      <w:pPr>
        <w:pStyle w:val="a4"/>
        <w:numPr>
          <w:ilvl w:val="0"/>
          <w:numId w:val="11"/>
        </w:numPr>
      </w:pPr>
      <w:r>
        <w:rPr>
          <w:lang w:val="en-US"/>
        </w:rPr>
        <w:t>User</w:t>
      </w:r>
      <w:r w:rsidR="00621BFD" w:rsidRPr="00621BFD">
        <w:t>Name</w:t>
      </w:r>
      <w:r w:rsidR="00621BFD">
        <w:t xml:space="preserve"> </w:t>
      </w:r>
      <w:r w:rsidR="00621BFD" w:rsidRPr="00621BFD">
        <w:t>–</w:t>
      </w:r>
      <w:r w:rsidR="00621BFD">
        <w:t xml:space="preserve"> </w:t>
      </w:r>
      <w:r>
        <w:t>имя пользователя Оркестратора</w:t>
      </w:r>
      <w:r w:rsidR="00621BFD">
        <w:t>.</w:t>
      </w:r>
    </w:p>
    <w:p w:rsidR="00621BFD" w:rsidRDefault="006B0246" w:rsidP="00621BFD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Password</w:t>
      </w:r>
      <w:r w:rsidR="00621BFD" w:rsidRPr="00621BFD">
        <w:rPr>
          <w:lang w:val="en-US"/>
        </w:rPr>
        <w:t xml:space="preserve"> – </w:t>
      </w:r>
      <w:r>
        <w:t>пароль пользователя Оркестратора</w:t>
      </w:r>
      <w:r w:rsidR="00621BFD" w:rsidRPr="00621BFD">
        <w:rPr>
          <w:lang w:val="en-US"/>
        </w:rPr>
        <w:t>.</w:t>
      </w:r>
    </w:p>
    <w:p w:rsidR="006B0246" w:rsidRDefault="006B0246" w:rsidP="00621BFD">
      <w:pPr>
        <w:pStyle w:val="a4"/>
        <w:numPr>
          <w:ilvl w:val="0"/>
          <w:numId w:val="11"/>
        </w:numPr>
      </w:pPr>
      <w:r>
        <w:rPr>
          <w:lang w:val="en-US"/>
        </w:rPr>
        <w:t>TenantId</w:t>
      </w:r>
      <w:r w:rsidRPr="006B0246">
        <w:t xml:space="preserve"> – </w:t>
      </w:r>
      <w:r>
        <w:t>идентификатор тенанта (передается в заголовке).</w:t>
      </w:r>
    </w:p>
    <w:p w:rsidR="006B0246" w:rsidRPr="006B0246" w:rsidRDefault="006B0246" w:rsidP="006B0246">
      <w:pPr>
        <w:ind w:firstLine="360"/>
        <w:jc w:val="both"/>
      </w:pPr>
      <w:r>
        <w:t xml:space="preserve">В ответ со статусом 200 возвращается </w:t>
      </w:r>
      <w:r>
        <w:rPr>
          <w:lang w:val="en-US"/>
        </w:rPr>
        <w:t>json</w:t>
      </w:r>
      <w:r w:rsidRPr="006B0246">
        <w:t>-</w:t>
      </w:r>
      <w:r>
        <w:t xml:space="preserve">объект, в поле </w:t>
      </w:r>
      <w:r>
        <w:rPr>
          <w:lang w:val="en-US"/>
        </w:rPr>
        <w:t>token</w:t>
      </w:r>
      <w:r>
        <w:t xml:space="preserve"> которого</w:t>
      </w:r>
      <w:r w:rsidRPr="006B0246">
        <w:t xml:space="preserve"> </w:t>
      </w:r>
      <w:r>
        <w:t>находится токен. Этот токен далее должен передаваться в заголовке</w:t>
      </w:r>
      <w:r w:rsidRPr="006B0246">
        <w:t xml:space="preserve"> Authorization</w:t>
      </w:r>
      <w:r>
        <w:t xml:space="preserve"> в виде </w:t>
      </w:r>
      <w:r>
        <w:rPr>
          <w:lang w:val="en-US"/>
        </w:rPr>
        <w:t>Bearer</w:t>
      </w:r>
      <w:r w:rsidRPr="006B0246">
        <w:t xml:space="preserve"> {</w:t>
      </w:r>
      <w:r>
        <w:rPr>
          <w:lang w:val="en-US"/>
        </w:rPr>
        <w:t>token</w:t>
      </w:r>
      <w:r w:rsidRPr="006B0246">
        <w:t xml:space="preserve">} </w:t>
      </w:r>
      <w:r>
        <w:t xml:space="preserve">с любым запросом к </w:t>
      </w:r>
      <w:r>
        <w:rPr>
          <w:lang w:val="en-US"/>
        </w:rPr>
        <w:t>API</w:t>
      </w:r>
      <w:r w:rsidR="00FF61D9">
        <w:t>, требующим авторизации</w:t>
      </w:r>
      <w:r w:rsidR="00096207" w:rsidRPr="00096207">
        <w:t xml:space="preserve"> (</w:t>
      </w:r>
      <w:r w:rsidR="00096207">
        <w:fldChar w:fldCharType="begin"/>
      </w:r>
      <w:r w:rsidR="00096207">
        <w:instrText xml:space="preserve"> REF  _Ref163640724 \* Lower \h  \* MERGEFORMAT </w:instrText>
      </w:r>
      <w:r w:rsidR="00096207">
        <w:fldChar w:fldCharType="separate"/>
      </w:r>
      <w:r w:rsidR="00070BD8">
        <w:t xml:space="preserve">рисунок </w:t>
      </w:r>
      <w:r w:rsidR="00070BD8">
        <w:rPr>
          <w:noProof/>
        </w:rPr>
        <w:t>1</w:t>
      </w:r>
      <w:r w:rsidR="00096207">
        <w:fldChar w:fldCharType="end"/>
      </w:r>
      <w:r w:rsidR="00096207" w:rsidRPr="00096207">
        <w:t>)</w:t>
      </w:r>
      <w:r w:rsidRPr="006B0246">
        <w:t>:</w:t>
      </w:r>
    </w:p>
    <w:p w:rsidR="006B0246" w:rsidRDefault="006B0246" w:rsidP="006B0246">
      <w:r>
        <w:rPr>
          <w:noProof/>
          <w:lang w:eastAsia="ru-RU"/>
        </w:rPr>
        <w:drawing>
          <wp:inline distT="0" distB="0" distL="0" distR="0" wp14:anchorId="2EE4A99C" wp14:editId="66A4517D">
            <wp:extent cx="5940425" cy="327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46" w:rsidRDefault="006B0246" w:rsidP="006B0246">
      <w:r>
        <w:rPr>
          <w:noProof/>
          <w:lang w:eastAsia="ru-RU"/>
        </w:rPr>
        <w:drawing>
          <wp:inline distT="0" distB="0" distL="0" distR="0" wp14:anchorId="1AA39660" wp14:editId="3386543C">
            <wp:extent cx="5940425" cy="1495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07" w:rsidRDefault="00096207" w:rsidP="00096207">
      <w:pPr>
        <w:jc w:val="center"/>
      </w:pPr>
      <w:bookmarkStart w:id="2" w:name="_Ref163640724"/>
      <w:r>
        <w:t xml:space="preserve">Рисунок </w:t>
      </w:r>
      <w:fldSimple w:instr=" SEQ Рисунок \* ARABIC ">
        <w:r w:rsidR="00070BD8">
          <w:rPr>
            <w:noProof/>
          </w:rPr>
          <w:t>1</w:t>
        </w:r>
      </w:fldSimple>
      <w:bookmarkEnd w:id="2"/>
      <w:r>
        <w:t xml:space="preserve"> – Передача токена</w:t>
      </w:r>
    </w:p>
    <w:p w:rsidR="00C2121A" w:rsidRPr="00096207" w:rsidRDefault="00C2121A" w:rsidP="00EE2780">
      <w:pPr>
        <w:ind w:firstLine="360"/>
        <w:jc w:val="both"/>
      </w:pPr>
      <w:r>
        <w:t>Если какой-то из запросов</w:t>
      </w:r>
      <w:r w:rsidR="00EE2780">
        <w:t xml:space="preserve"> к </w:t>
      </w:r>
      <w:r w:rsidR="00EE2780">
        <w:rPr>
          <w:lang w:val="en-US"/>
        </w:rPr>
        <w:t>API</w:t>
      </w:r>
      <w:r>
        <w:t>, требующий авторизации, вернет статус 401, токен требуется перезапросить. Время жизни токена устанавливается в конфигурационном файле Оркестратора и составляет по умолчанию 720 минут.</w:t>
      </w:r>
    </w:p>
    <w:p w:rsidR="00621BFD" w:rsidRPr="007C79AC" w:rsidRDefault="00621BFD" w:rsidP="006B0246"/>
    <w:p w:rsidR="006B0246" w:rsidRDefault="006B0246" w:rsidP="006B0246">
      <w:pPr>
        <w:pStyle w:val="a4"/>
      </w:pPr>
    </w:p>
    <w:p w:rsidR="006B0246" w:rsidRDefault="006B0246" w:rsidP="006B0246">
      <w:pPr>
        <w:pStyle w:val="a4"/>
      </w:pPr>
    </w:p>
    <w:p w:rsidR="006B0246" w:rsidRDefault="006B024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0246" w:rsidRDefault="006B0246" w:rsidP="006B0246">
      <w:pPr>
        <w:pStyle w:val="2"/>
        <w:numPr>
          <w:ilvl w:val="0"/>
          <w:numId w:val="3"/>
        </w:numPr>
      </w:pPr>
      <w:bookmarkStart w:id="3" w:name="_Toc163640956"/>
      <w:r>
        <w:lastRenderedPageBreak/>
        <w:t>Регистрация машины робота</w:t>
      </w:r>
      <w:bookmarkEnd w:id="3"/>
    </w:p>
    <w:p w:rsidR="006B0246" w:rsidRDefault="006B0246" w:rsidP="006B0246">
      <w:pPr>
        <w:ind w:firstLine="360"/>
      </w:pPr>
      <w:r>
        <w:t>Используется метод:</w:t>
      </w:r>
    </w:p>
    <w:p w:rsidR="006B0246" w:rsidRDefault="006B0246" w:rsidP="006B0246">
      <w:pPr>
        <w:rPr>
          <w:lang w:val="en-US"/>
        </w:rPr>
      </w:pPr>
      <w:r>
        <w:rPr>
          <w:lang w:val="en-US"/>
        </w:rPr>
        <w:t>POST: api/Workers</w:t>
      </w:r>
    </w:p>
    <w:p w:rsidR="006B0246" w:rsidRDefault="006B0246" w:rsidP="006B0246">
      <w:pPr>
        <w:ind w:firstLine="360"/>
      </w:pPr>
      <w:r>
        <w:t>Описание полей:</w:t>
      </w:r>
    </w:p>
    <w:p w:rsidR="006B0246" w:rsidRPr="00621BFD" w:rsidRDefault="006B0246" w:rsidP="006B0246">
      <w:pPr>
        <w:pStyle w:val="a4"/>
        <w:numPr>
          <w:ilvl w:val="0"/>
          <w:numId w:val="11"/>
        </w:numPr>
      </w:pPr>
      <w:r w:rsidRPr="00621BFD">
        <w:t>Name</w:t>
      </w:r>
      <w:r>
        <w:t xml:space="preserve"> </w:t>
      </w:r>
      <w:r w:rsidRPr="00621BFD">
        <w:t>–</w:t>
      </w:r>
      <w:r>
        <w:t xml:space="preserve"> </w:t>
      </w:r>
      <w:r w:rsidRPr="00621BFD">
        <w:t xml:space="preserve">Произвольное </w:t>
      </w:r>
      <w:r>
        <w:t xml:space="preserve">уникальное </w:t>
      </w:r>
      <w:r w:rsidRPr="00621BFD">
        <w:t>наименование</w:t>
      </w:r>
      <w:r>
        <w:t>. Рекомендуется использовать некоторую буквенно-цифровую систему кодирования наименований.</w:t>
      </w:r>
    </w:p>
    <w:p w:rsidR="006B0246" w:rsidRDefault="006B0246" w:rsidP="006B0246">
      <w:pPr>
        <w:pStyle w:val="a4"/>
        <w:numPr>
          <w:ilvl w:val="0"/>
          <w:numId w:val="11"/>
        </w:numPr>
        <w:rPr>
          <w:lang w:val="en-US"/>
        </w:rPr>
      </w:pPr>
      <w:r w:rsidRPr="00621BFD">
        <w:rPr>
          <w:lang w:val="en-US"/>
        </w:rPr>
        <w:t xml:space="preserve">IpAddress – IP (192.168.1.155 </w:t>
      </w:r>
      <w:r>
        <w:t>и</w:t>
      </w:r>
      <w:r w:rsidRPr="00621BFD">
        <w:rPr>
          <w:lang w:val="en-US"/>
        </w:rPr>
        <w:t xml:space="preserve"> </w:t>
      </w:r>
      <w:r>
        <w:t>т</w:t>
      </w:r>
      <w:r w:rsidRPr="00621BFD">
        <w:rPr>
          <w:lang w:val="en-US"/>
        </w:rPr>
        <w:t>.</w:t>
      </w:r>
      <w:r>
        <w:t>п</w:t>
      </w:r>
      <w:r w:rsidRPr="00621BFD">
        <w:rPr>
          <w:lang w:val="en-US"/>
        </w:rPr>
        <w:t xml:space="preserve">.) </w:t>
      </w:r>
      <w:r w:rsidRPr="00621BFD">
        <w:t>или</w:t>
      </w:r>
      <w:r w:rsidRPr="00621BFD">
        <w:rPr>
          <w:lang w:val="en-US"/>
        </w:rPr>
        <w:t xml:space="preserve"> DNS (worker1-1.damain.local </w:t>
      </w:r>
      <w:r>
        <w:t>и</w:t>
      </w:r>
      <w:r w:rsidRPr="00621BFD">
        <w:rPr>
          <w:lang w:val="en-US"/>
        </w:rPr>
        <w:t xml:space="preserve"> </w:t>
      </w:r>
      <w:r>
        <w:t>т</w:t>
      </w:r>
      <w:r w:rsidRPr="00621BFD">
        <w:rPr>
          <w:lang w:val="en-US"/>
        </w:rPr>
        <w:t>.</w:t>
      </w:r>
      <w:r>
        <w:t>п</w:t>
      </w:r>
      <w:r w:rsidRPr="00621BFD">
        <w:rPr>
          <w:lang w:val="en-US"/>
        </w:rPr>
        <w:t xml:space="preserve">.) </w:t>
      </w:r>
      <w:r>
        <w:t>машины</w:t>
      </w:r>
      <w:r w:rsidRPr="00621BFD">
        <w:rPr>
          <w:lang w:val="en-US"/>
        </w:rPr>
        <w:t>.</w:t>
      </w:r>
    </w:p>
    <w:p w:rsidR="006B0246" w:rsidRPr="007C79AC" w:rsidRDefault="006B0246" w:rsidP="006B0246">
      <w:pPr>
        <w:pStyle w:val="a4"/>
        <w:numPr>
          <w:ilvl w:val="0"/>
          <w:numId w:val="11"/>
        </w:numPr>
      </w:pPr>
      <w:r w:rsidRPr="00621BFD">
        <w:t>AdminName</w:t>
      </w:r>
      <w:r>
        <w:t xml:space="preserve"> – </w:t>
      </w:r>
      <w:r w:rsidRPr="00621BFD">
        <w:t xml:space="preserve">Логин </w:t>
      </w:r>
      <w:r>
        <w:t xml:space="preserve">доменного или локального пользователя </w:t>
      </w:r>
      <w:r w:rsidRPr="008B5D8C">
        <w:t>(не обязательно администратора)</w:t>
      </w:r>
      <w:r>
        <w:t xml:space="preserve"> – пользователя, для которого предполагается удержание единственной сессии в консоли. </w:t>
      </w:r>
      <w:r w:rsidRPr="00621BFD">
        <w:t>Может быть в формате DOMAIN\Administrator</w:t>
      </w:r>
      <w:r>
        <w:t xml:space="preserve">. </w:t>
      </w:r>
    </w:p>
    <w:p w:rsidR="000D7CB1" w:rsidRPr="007C79AC" w:rsidRDefault="006B0246" w:rsidP="006B0246">
      <w:pPr>
        <w:pStyle w:val="a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21BFD">
        <w:rPr>
          <w:lang w:val="en-US"/>
        </w:rPr>
        <w:t>AdminPassword</w:t>
      </w:r>
      <w:r w:rsidRPr="007C79AC">
        <w:t xml:space="preserve"> –</w:t>
      </w:r>
      <w:r>
        <w:t xml:space="preserve"> </w:t>
      </w:r>
      <w:r w:rsidRPr="00621BFD">
        <w:t>Пароль</w:t>
      </w:r>
      <w:r w:rsidRPr="007C79AC">
        <w:t xml:space="preserve"> </w:t>
      </w:r>
      <w:r>
        <w:t>пользователя.</w:t>
      </w:r>
      <w:r w:rsidR="000D7CB1" w:rsidRPr="007C79AC">
        <w:br w:type="page"/>
      </w:r>
    </w:p>
    <w:p w:rsidR="00C815BD" w:rsidRDefault="00C815BD" w:rsidP="00C815BD">
      <w:pPr>
        <w:pStyle w:val="2"/>
        <w:numPr>
          <w:ilvl w:val="0"/>
          <w:numId w:val="3"/>
        </w:numPr>
      </w:pPr>
      <w:bookmarkStart w:id="4" w:name="_Toc163640957"/>
      <w:r>
        <w:lastRenderedPageBreak/>
        <w:t xml:space="preserve">Регистрация </w:t>
      </w:r>
      <w:r w:rsidRPr="00C815BD">
        <w:rPr>
          <w:lang w:val="en-US"/>
        </w:rPr>
        <w:t>RDP</w:t>
      </w:r>
      <w:r w:rsidRPr="00C815BD">
        <w:t>-</w:t>
      </w:r>
      <w:r>
        <w:t>пользователя</w:t>
      </w:r>
      <w:bookmarkEnd w:id="4"/>
    </w:p>
    <w:p w:rsidR="00D53591" w:rsidRPr="00EF736F" w:rsidRDefault="00D53591" w:rsidP="00D53591">
      <w:pPr>
        <w:ind w:firstLine="360"/>
        <w:rPr>
          <w:lang w:val="en-US"/>
        </w:rPr>
      </w:pPr>
      <w:r>
        <w:t>Используется</w:t>
      </w:r>
      <w:r w:rsidRPr="00EF736F">
        <w:rPr>
          <w:lang w:val="en-US"/>
        </w:rPr>
        <w:t xml:space="preserve"> </w:t>
      </w:r>
      <w:r>
        <w:t>метод</w:t>
      </w:r>
      <w:r w:rsidRPr="00EF736F">
        <w:rPr>
          <w:lang w:val="en-US"/>
        </w:rPr>
        <w:t>:</w:t>
      </w:r>
    </w:p>
    <w:p w:rsidR="00D53591" w:rsidRDefault="00D53591" w:rsidP="00EF736F">
      <w:pPr>
        <w:rPr>
          <w:lang w:val="en-US"/>
        </w:rPr>
      </w:pPr>
      <w:r w:rsidRPr="00EF736F">
        <w:rPr>
          <w:lang w:val="en-US"/>
        </w:rPr>
        <w:t xml:space="preserve">POST: api/Workers/{workerId}/agent </w:t>
      </w:r>
    </w:p>
    <w:p w:rsidR="003D3D21" w:rsidRPr="008B5D8C" w:rsidRDefault="003D3D21" w:rsidP="003D3D21">
      <w:pPr>
        <w:ind w:firstLine="360"/>
      </w:pPr>
      <w:r w:rsidRPr="008B5D8C">
        <w:t>WorkerId – Id машины робота</w:t>
      </w:r>
      <w:r>
        <w:t>. Брать</w:t>
      </w:r>
      <w:r w:rsidRPr="008B5D8C">
        <w:t xml:space="preserve"> </w:t>
      </w:r>
      <w:r>
        <w:t>из</w:t>
      </w:r>
      <w:r w:rsidRPr="008B5D8C">
        <w:t xml:space="preserve"> </w:t>
      </w:r>
      <w:r>
        <w:t>запроса</w:t>
      </w:r>
      <w:r w:rsidRPr="008B5D8C">
        <w:t xml:space="preserve"> </w:t>
      </w:r>
      <w:r>
        <w:t>списка</w:t>
      </w:r>
      <w:r w:rsidRPr="008B5D8C">
        <w:t xml:space="preserve"> </w:t>
      </w:r>
      <w:r>
        <w:t>всех</w:t>
      </w:r>
      <w:r w:rsidRPr="008B5D8C">
        <w:t xml:space="preserve"> </w:t>
      </w:r>
      <w:r>
        <w:t>машин</w:t>
      </w:r>
      <w:r w:rsidRPr="008B5D8C">
        <w:t xml:space="preserve"> </w:t>
      </w:r>
      <w:r>
        <w:t>роботов.</w:t>
      </w:r>
    </w:p>
    <w:p w:rsidR="009B0F69" w:rsidRDefault="009B0F69" w:rsidP="008B5D8C">
      <w:pPr>
        <w:ind w:firstLine="360"/>
      </w:pPr>
      <w:r>
        <w:t>Описание полей:</w:t>
      </w:r>
    </w:p>
    <w:p w:rsidR="009B0F69" w:rsidRPr="008B5D8C" w:rsidRDefault="009B0F69" w:rsidP="008B5D8C">
      <w:pPr>
        <w:pStyle w:val="a4"/>
        <w:numPr>
          <w:ilvl w:val="0"/>
          <w:numId w:val="12"/>
        </w:numPr>
      </w:pPr>
      <w:r w:rsidRPr="008B5D8C">
        <w:t xml:space="preserve">AdminName </w:t>
      </w:r>
      <w:r w:rsidR="008B5D8C" w:rsidRPr="008B5D8C">
        <w:t>–</w:t>
      </w:r>
      <w:r w:rsidR="008B5D8C">
        <w:t xml:space="preserve"> </w:t>
      </w:r>
      <w:r w:rsidR="008B5D8C" w:rsidRPr="008B5D8C">
        <w:t>Логин RDP пользователя (не обязательно администратора). Должен быть в формате UserName@domain</w:t>
      </w:r>
      <w:r w:rsidR="008B5D8C">
        <w:t>.</w:t>
      </w:r>
    </w:p>
    <w:p w:rsidR="009B0F69" w:rsidRPr="008B5D8C" w:rsidRDefault="008B5D8C" w:rsidP="008B5D8C">
      <w:pPr>
        <w:pStyle w:val="a4"/>
        <w:numPr>
          <w:ilvl w:val="0"/>
          <w:numId w:val="12"/>
        </w:numPr>
      </w:pPr>
      <w:r w:rsidRPr="008B5D8C">
        <w:t>AdminPassword</w:t>
      </w:r>
      <w:r w:rsidR="009B0F69" w:rsidRPr="008B5D8C">
        <w:t xml:space="preserve"> </w:t>
      </w:r>
      <w:r w:rsidRPr="008B5D8C">
        <w:t>–</w:t>
      </w:r>
      <w:r>
        <w:t xml:space="preserve"> </w:t>
      </w:r>
      <w:r w:rsidR="009B0F69" w:rsidRPr="008B5D8C">
        <w:t>Пароль RDP пользователя</w:t>
      </w:r>
      <w:r>
        <w:t>.</w:t>
      </w:r>
    </w:p>
    <w:p w:rsidR="009B0F69" w:rsidRPr="008B5D8C" w:rsidRDefault="008B5D8C" w:rsidP="008B5D8C">
      <w:pPr>
        <w:pStyle w:val="a4"/>
        <w:numPr>
          <w:ilvl w:val="0"/>
          <w:numId w:val="12"/>
        </w:numPr>
      </w:pPr>
      <w:r w:rsidRPr="008B5D8C">
        <w:t>RdpPort</w:t>
      </w:r>
      <w:r w:rsidR="009B0F69" w:rsidRPr="008B5D8C">
        <w:t xml:space="preserve"> </w:t>
      </w:r>
      <w:r w:rsidRPr="008B5D8C">
        <w:t xml:space="preserve">– </w:t>
      </w:r>
      <w:r w:rsidR="009B0F69" w:rsidRPr="008B5D8C">
        <w:t>Не стандартный RDP-порт. Если не задан, используется стандартный</w:t>
      </w:r>
      <w:r w:rsidRPr="008B5D8C">
        <w:t xml:space="preserve"> 3389</w:t>
      </w:r>
      <w:r>
        <w:t>.</w:t>
      </w:r>
      <w:r w:rsidR="009B0F69" w:rsidRPr="008B5D8C">
        <w:t xml:space="preserve">      </w:t>
      </w:r>
    </w:p>
    <w:p w:rsidR="009B0F69" w:rsidRPr="008B5D8C" w:rsidRDefault="008B5D8C" w:rsidP="008B5D8C">
      <w:pPr>
        <w:pStyle w:val="a4"/>
        <w:numPr>
          <w:ilvl w:val="0"/>
          <w:numId w:val="12"/>
        </w:numPr>
      </w:pPr>
      <w:r w:rsidRPr="008B5D8C">
        <w:t>KeepRDPSession –</w:t>
      </w:r>
      <w:r>
        <w:t xml:space="preserve"> Флаг</w:t>
      </w:r>
      <w:r w:rsidRPr="008B5D8C">
        <w:t xml:space="preserve"> </w:t>
      </w:r>
      <w:r>
        <w:t>«</w:t>
      </w:r>
      <w:r w:rsidR="009B0F69" w:rsidRPr="008B5D8C">
        <w:t>Продолжать поддерживать RDP-сессию</w:t>
      </w:r>
      <w:r>
        <w:t>»</w:t>
      </w:r>
      <w:r w:rsidR="009B0F69" w:rsidRPr="008B5D8C">
        <w:t xml:space="preserve"> (тогда больше никто не сможет подключиться по RDP)</w:t>
      </w:r>
      <w:r w:rsidRPr="008B5D8C">
        <w:t xml:space="preserve">. </w:t>
      </w:r>
      <w:r w:rsidR="009B0F69" w:rsidRPr="008B5D8C">
        <w:t>Если надо подключиться по RDP отдельно, должен быть сброшен</w:t>
      </w:r>
      <w:r>
        <w:t>.</w:t>
      </w:r>
    </w:p>
    <w:p w:rsidR="00A5773E" w:rsidRDefault="009B0F69" w:rsidP="00167EB5">
      <w:pPr>
        <w:pStyle w:val="a4"/>
        <w:numPr>
          <w:ilvl w:val="0"/>
          <w:numId w:val="12"/>
        </w:numPr>
      </w:pPr>
      <w:r w:rsidRPr="008B5D8C">
        <w:t>AuthenticationLevel</w:t>
      </w:r>
      <w:r w:rsidR="00DE62D6">
        <w:rPr>
          <w:rStyle w:val="ae"/>
        </w:rPr>
        <w:footnoteReference w:id="1"/>
      </w:r>
      <w:r w:rsidRPr="008B5D8C">
        <w:t xml:space="preserve"> </w:t>
      </w:r>
      <w:r w:rsidR="00A5773E" w:rsidRPr="008B5D8C">
        <w:t>–</w:t>
      </w:r>
      <w:r w:rsidR="00A5773E">
        <w:t xml:space="preserve"> </w:t>
      </w:r>
      <w:r w:rsidR="00DE62D6">
        <w:rPr>
          <w:lang w:val="en-US"/>
        </w:rPr>
        <w:t>1</w:t>
      </w:r>
      <w:r w:rsidR="00A5773E" w:rsidRPr="008B5D8C">
        <w:t xml:space="preserve"> </w:t>
      </w:r>
    </w:p>
    <w:p w:rsidR="009B0F69" w:rsidRPr="008B5D8C" w:rsidRDefault="009B0F69" w:rsidP="00A5773E">
      <w:pPr>
        <w:pStyle w:val="a4"/>
        <w:numPr>
          <w:ilvl w:val="0"/>
          <w:numId w:val="12"/>
        </w:numPr>
      </w:pPr>
      <w:r w:rsidRPr="008B5D8C">
        <w:t>NegotiateSecurityLayer</w:t>
      </w:r>
      <w:r w:rsidR="00DE62D6">
        <w:rPr>
          <w:rStyle w:val="ae"/>
        </w:rPr>
        <w:footnoteReference w:id="2"/>
      </w:r>
      <w:r w:rsidRPr="008B5D8C">
        <w:t xml:space="preserve"> </w:t>
      </w:r>
      <w:r w:rsidR="00A5773E" w:rsidRPr="008B5D8C">
        <w:t>–</w:t>
      </w:r>
      <w:r w:rsidR="00A5773E">
        <w:t xml:space="preserve"> </w:t>
      </w:r>
      <w:r w:rsidR="00DE62D6">
        <w:rPr>
          <w:lang w:val="en-US"/>
        </w:rPr>
        <w:t>true</w:t>
      </w:r>
    </w:p>
    <w:p w:rsidR="009B0F69" w:rsidRPr="008B5D8C" w:rsidRDefault="009B0F69" w:rsidP="00A5773E">
      <w:pPr>
        <w:pStyle w:val="a4"/>
        <w:numPr>
          <w:ilvl w:val="0"/>
          <w:numId w:val="12"/>
        </w:numPr>
      </w:pPr>
      <w:r w:rsidRPr="008B5D8C">
        <w:t>EnableCredSspSupport</w:t>
      </w:r>
      <w:r w:rsidR="00DE62D6">
        <w:rPr>
          <w:rStyle w:val="ae"/>
        </w:rPr>
        <w:footnoteReference w:id="3"/>
      </w:r>
      <w:r w:rsidRPr="008B5D8C">
        <w:t xml:space="preserve"> </w:t>
      </w:r>
      <w:r w:rsidR="00A5773E" w:rsidRPr="008B5D8C">
        <w:t>–</w:t>
      </w:r>
      <w:r w:rsidR="00A5773E">
        <w:t xml:space="preserve"> </w:t>
      </w:r>
      <w:r w:rsidR="00DE62D6">
        <w:rPr>
          <w:lang w:val="en-US"/>
        </w:rPr>
        <w:t>true</w:t>
      </w:r>
    </w:p>
    <w:p w:rsidR="009B0F69" w:rsidRPr="008B5D8C" w:rsidRDefault="009B0F69" w:rsidP="008B5D8C">
      <w:pPr>
        <w:pStyle w:val="a4"/>
        <w:numPr>
          <w:ilvl w:val="0"/>
          <w:numId w:val="12"/>
        </w:numPr>
      </w:pPr>
      <w:r w:rsidRPr="008B5D8C">
        <w:t xml:space="preserve">DesktopWidth </w:t>
      </w:r>
      <w:r w:rsidR="00A5773E" w:rsidRPr="008B5D8C">
        <w:t>–</w:t>
      </w:r>
      <w:r w:rsidR="00A5773E">
        <w:t xml:space="preserve"> Разрешение экрана по ширине (</w:t>
      </w:r>
      <w:r w:rsidRPr="008B5D8C">
        <w:t>1920</w:t>
      </w:r>
      <w:r w:rsidR="00A5773E">
        <w:t>).</w:t>
      </w:r>
    </w:p>
    <w:p w:rsidR="009B0F69" w:rsidRPr="008B5D8C" w:rsidRDefault="009B0F69" w:rsidP="008B5D8C">
      <w:pPr>
        <w:pStyle w:val="a4"/>
        <w:numPr>
          <w:ilvl w:val="0"/>
          <w:numId w:val="12"/>
        </w:numPr>
      </w:pPr>
      <w:r w:rsidRPr="008B5D8C">
        <w:t xml:space="preserve">DesktopHeight </w:t>
      </w:r>
      <w:r w:rsidR="00A5773E" w:rsidRPr="008B5D8C">
        <w:t>–</w:t>
      </w:r>
      <w:r w:rsidR="00A5773E">
        <w:t xml:space="preserve"> Разрешение экрана по высоте (</w:t>
      </w:r>
      <w:r w:rsidRPr="008B5D8C">
        <w:t>880</w:t>
      </w:r>
      <w:r w:rsidR="00A5773E">
        <w:t>).</w:t>
      </w:r>
    </w:p>
    <w:p w:rsidR="009B0F69" w:rsidRPr="008B5D8C" w:rsidRDefault="009B0F69" w:rsidP="008B5D8C">
      <w:pPr>
        <w:pStyle w:val="a4"/>
        <w:numPr>
          <w:ilvl w:val="0"/>
          <w:numId w:val="12"/>
        </w:numPr>
      </w:pPr>
      <w:r w:rsidRPr="008B5D8C">
        <w:t xml:space="preserve">ColorDepth </w:t>
      </w:r>
      <w:r w:rsidR="00A5773E" w:rsidRPr="008B5D8C">
        <w:t>–</w:t>
      </w:r>
      <w:r w:rsidR="00A5773E">
        <w:t xml:space="preserve"> </w:t>
      </w:r>
      <w:r w:rsidR="00DE62D6">
        <w:t>Цветопередача (</w:t>
      </w:r>
      <w:r w:rsidRPr="008B5D8C">
        <w:t>32</w:t>
      </w:r>
      <w:r w:rsidR="00DE62D6">
        <w:t>).</w:t>
      </w:r>
      <w:r w:rsidRPr="008B5D8C">
        <w:t xml:space="preserve">        </w:t>
      </w:r>
      <w:r w:rsidR="00A5773E">
        <w:t xml:space="preserve"> </w:t>
      </w:r>
    </w:p>
    <w:p w:rsidR="009B0F69" w:rsidRPr="00DE62D6" w:rsidRDefault="009B0F69" w:rsidP="008B5D8C">
      <w:pPr>
        <w:autoSpaceDE w:val="0"/>
        <w:autoSpaceDN w:val="0"/>
        <w:adjustRightInd w:val="0"/>
        <w:spacing w:after="0" w:line="240" w:lineRule="auto"/>
      </w:pPr>
      <w:r w:rsidRPr="00DE62D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D7CB1" w:rsidRPr="00DE62D6" w:rsidRDefault="000D7C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E62D6">
        <w:br w:type="page"/>
      </w:r>
    </w:p>
    <w:p w:rsidR="00C815BD" w:rsidRDefault="00C815BD" w:rsidP="00C815BD">
      <w:pPr>
        <w:pStyle w:val="2"/>
        <w:numPr>
          <w:ilvl w:val="0"/>
          <w:numId w:val="3"/>
        </w:numPr>
      </w:pPr>
      <w:bookmarkStart w:id="5" w:name="_Toc163640958"/>
      <w:r>
        <w:lastRenderedPageBreak/>
        <w:t>Заливка дистрибутива робота</w:t>
      </w:r>
      <w:bookmarkEnd w:id="5"/>
    </w:p>
    <w:p w:rsidR="00D70F6C" w:rsidRDefault="00D70F6C" w:rsidP="00D70F6C">
      <w:pPr>
        <w:ind w:firstLine="360"/>
      </w:pPr>
      <w:r>
        <w:t>Алгоритм заливки дистрибутива робота (</w:t>
      </w:r>
      <w:r>
        <w:fldChar w:fldCharType="begin"/>
      </w:r>
      <w:r>
        <w:instrText xml:space="preserve"> REF  _Ref131514632 \* Lower \h  \* MERGEFORMAT </w:instrText>
      </w:r>
      <w:r>
        <w:fldChar w:fldCharType="separate"/>
      </w:r>
      <w:r w:rsidR="00070BD8">
        <w:t xml:space="preserve">рисунок </w:t>
      </w:r>
      <w:r w:rsidR="00070BD8">
        <w:rPr>
          <w:noProof/>
        </w:rPr>
        <w:t>2</w:t>
      </w:r>
      <w:r>
        <w:fldChar w:fldCharType="end"/>
      </w:r>
      <w:r>
        <w:t>) состоит из следующих шагов:</w:t>
      </w:r>
    </w:p>
    <w:p w:rsidR="00D70F6C" w:rsidRDefault="00D26577" w:rsidP="00D70F6C">
      <w:pPr>
        <w:keepNext/>
        <w:jc w:val="center"/>
      </w:pPr>
      <w:r>
        <w:object w:dxaOrig="7096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263.5pt" o:ole="">
            <v:imagedata r:id="rId10" o:title=""/>
          </v:shape>
          <o:OLEObject Type="Embed" ProgID="Visio.Drawing.15" ShapeID="_x0000_i1025" DrawAspect="Content" ObjectID="_1776156712" r:id="rId11"/>
        </w:object>
      </w:r>
    </w:p>
    <w:p w:rsidR="00D70F6C" w:rsidRDefault="00D70F6C" w:rsidP="00D70F6C">
      <w:pPr>
        <w:pStyle w:val="a3"/>
      </w:pPr>
      <w:bookmarkStart w:id="6" w:name="_Ref131514632"/>
      <w:r>
        <w:t xml:space="preserve">Рисунок </w:t>
      </w:r>
      <w:fldSimple w:instr=" SEQ Рисунок \* ARABIC ">
        <w:r w:rsidR="00070BD8">
          <w:rPr>
            <w:noProof/>
          </w:rPr>
          <w:t>2</w:t>
        </w:r>
      </w:fldSimple>
      <w:bookmarkEnd w:id="6"/>
      <w:r>
        <w:t xml:space="preserve"> – Алгоритм заливки дистрибутива робота</w:t>
      </w:r>
    </w:p>
    <w:p w:rsidR="00D26577" w:rsidRDefault="00D26577" w:rsidP="00D26577">
      <w:pPr>
        <w:pStyle w:val="a4"/>
        <w:numPr>
          <w:ilvl w:val="0"/>
          <w:numId w:val="4"/>
        </w:numPr>
        <w:jc w:val="both"/>
      </w:pPr>
      <w:r>
        <w:t xml:space="preserve">Запрашиваем </w:t>
      </w:r>
      <w:r w:rsidRPr="00232106">
        <w:rPr>
          <w:lang w:val="en-US"/>
        </w:rPr>
        <w:t>Guid</w:t>
      </w:r>
      <w:r w:rsidRPr="00694BFF">
        <w:t xml:space="preserve"> </w:t>
      </w:r>
      <w:r>
        <w:t>архива дистрибутива робота</w:t>
      </w:r>
      <w:r w:rsidRPr="00694BFF">
        <w:t xml:space="preserve"> (</w:t>
      </w:r>
      <w:r>
        <w:t>можно сгенерировать самостоятельно</w:t>
      </w:r>
      <w:r w:rsidRPr="00694BFF">
        <w:t>)</w:t>
      </w:r>
      <w:r w:rsidR="00663B0A">
        <w:rPr>
          <w:rStyle w:val="ae"/>
        </w:rPr>
        <w:footnoteReference w:id="4"/>
      </w:r>
      <w:r>
        <w:t>.</w:t>
      </w:r>
    </w:p>
    <w:p w:rsidR="00D26577" w:rsidRDefault="00D26577" w:rsidP="00D26577">
      <w:pPr>
        <w:pStyle w:val="a4"/>
        <w:numPr>
          <w:ilvl w:val="0"/>
          <w:numId w:val="4"/>
        </w:numPr>
        <w:jc w:val="both"/>
      </w:pPr>
      <w:r>
        <w:t xml:space="preserve">С полученным </w:t>
      </w:r>
      <w:r w:rsidRPr="00232106">
        <w:rPr>
          <w:lang w:val="en-US"/>
        </w:rPr>
        <w:t>Guid</w:t>
      </w:r>
      <w:r w:rsidRPr="00694BFF">
        <w:t xml:space="preserve"> </w:t>
      </w:r>
      <w:r>
        <w:t xml:space="preserve">архива заливаем архив дистрибутива робота в БД Оркестратора (метод синхронный, но его окончания можно подождать в отдельном потоке, см. п. 3). Тип содержимого </w:t>
      </w:r>
      <w:r>
        <w:rPr>
          <w:lang w:val="en-US"/>
        </w:rPr>
        <w:t>form</w:t>
      </w:r>
      <w:r w:rsidRPr="004B58D5">
        <w:t>-</w:t>
      </w:r>
      <w:r>
        <w:rPr>
          <w:lang w:val="en-US"/>
        </w:rPr>
        <w:t>data</w:t>
      </w:r>
      <w:r>
        <w:t xml:space="preserve">, поле </w:t>
      </w:r>
      <w:r>
        <w:rPr>
          <w:lang w:val="en-US"/>
        </w:rPr>
        <w:t>file</w:t>
      </w:r>
      <w:r w:rsidRPr="004B58D5">
        <w:t>1</w:t>
      </w:r>
      <w:r>
        <w:t xml:space="preserve"> (</w:t>
      </w:r>
      <w:r>
        <w:fldChar w:fldCharType="begin"/>
      </w:r>
      <w:r>
        <w:instrText xml:space="preserve"> REF  _Ref131507105 \* Lower \h  \* MERGEFORMAT </w:instrText>
      </w:r>
      <w:r>
        <w:fldChar w:fldCharType="separate"/>
      </w:r>
      <w:r w:rsidR="00070BD8">
        <w:t xml:space="preserve">рисунок </w:t>
      </w:r>
      <w:r w:rsidR="00070BD8">
        <w:rPr>
          <w:noProof/>
        </w:rPr>
        <w:t>6</w:t>
      </w:r>
      <w:r>
        <w:fldChar w:fldCharType="end"/>
      </w:r>
      <w:r>
        <w:t xml:space="preserve">): </w:t>
      </w:r>
    </w:p>
    <w:p w:rsidR="00D26577" w:rsidRDefault="00D26577" w:rsidP="00D2657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2288E0F" wp14:editId="6B661EF0">
            <wp:extent cx="5940425" cy="548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7" w:rsidRDefault="00D26577" w:rsidP="00D26577">
      <w:pPr>
        <w:pStyle w:val="a3"/>
      </w:pPr>
      <w:r>
        <w:t xml:space="preserve">Рисунок </w:t>
      </w:r>
      <w:fldSimple w:instr=" SEQ Рисунок \* ARABIC ">
        <w:r w:rsidR="00070BD8">
          <w:rPr>
            <w:noProof/>
          </w:rPr>
          <w:t>3</w:t>
        </w:r>
      </w:fldSimple>
      <w:r>
        <w:t xml:space="preserve"> – Пример кода заливки дистрибутива робота (отслеживание состояния не используется)</w:t>
      </w:r>
    </w:p>
    <w:p w:rsidR="000D7CB1" w:rsidRPr="00D26577" w:rsidRDefault="00D26577" w:rsidP="00D26577">
      <w:pPr>
        <w:pStyle w:val="a4"/>
        <w:numPr>
          <w:ilvl w:val="0"/>
          <w:numId w:val="4"/>
        </w:numPr>
        <w:jc w:val="both"/>
        <w:rPr>
          <w:szCs w:val="18"/>
        </w:rPr>
      </w:pPr>
      <w:r>
        <w:t xml:space="preserve">Дожидаемся загрузки архива (может занять несколько минут), в цикле опрашивая по </w:t>
      </w:r>
      <w:r w:rsidRPr="00D26577">
        <w:rPr>
          <w:lang w:val="en-US"/>
        </w:rPr>
        <w:t>Guid</w:t>
      </w:r>
      <w:r w:rsidRPr="00694BFF">
        <w:t xml:space="preserve"> </w:t>
      </w:r>
      <w:r>
        <w:t>архива состояние загрузки.</w:t>
      </w:r>
      <w:r w:rsidR="000D7CB1">
        <w:br w:type="page"/>
      </w:r>
    </w:p>
    <w:p w:rsidR="00C815BD" w:rsidRDefault="00C815BD" w:rsidP="00C815BD">
      <w:pPr>
        <w:pStyle w:val="2"/>
        <w:numPr>
          <w:ilvl w:val="0"/>
          <w:numId w:val="3"/>
        </w:numPr>
      </w:pPr>
      <w:bookmarkStart w:id="7" w:name="_Toc163640959"/>
      <w:r>
        <w:lastRenderedPageBreak/>
        <w:t>Создание и развертывание робота</w:t>
      </w:r>
      <w:bookmarkEnd w:id="7"/>
    </w:p>
    <w:p w:rsidR="00027A08" w:rsidRDefault="007F270D" w:rsidP="00027A08">
      <w:pPr>
        <w:ind w:left="360"/>
      </w:pPr>
      <w:r>
        <w:t>Алгоритм создания и развертывания робота (</w:t>
      </w:r>
      <w:r>
        <w:fldChar w:fldCharType="begin"/>
      </w:r>
      <w:r>
        <w:instrText xml:space="preserve"> REF  _Ref131508309 \* Lower \h  \* MERGEFORMAT </w:instrText>
      </w:r>
      <w:r>
        <w:fldChar w:fldCharType="separate"/>
      </w:r>
      <w:r w:rsidR="00070BD8">
        <w:t xml:space="preserve">рисунок </w:t>
      </w:r>
      <w:r w:rsidR="00070BD8">
        <w:rPr>
          <w:noProof/>
        </w:rPr>
        <w:t>4</w:t>
      </w:r>
      <w:r>
        <w:fldChar w:fldCharType="end"/>
      </w:r>
      <w:r>
        <w:t>) состоит из следующих шагов:</w:t>
      </w:r>
    </w:p>
    <w:p w:rsidR="007F270D" w:rsidRDefault="007F270D" w:rsidP="007F270D">
      <w:pPr>
        <w:keepNext/>
        <w:ind w:left="360"/>
        <w:jc w:val="center"/>
      </w:pPr>
      <w:r>
        <w:object w:dxaOrig="7096" w:dyaOrig="5266">
          <v:shape id="_x0000_i1026" type="#_x0000_t75" style="width:355pt;height:263.5pt" o:ole="">
            <v:imagedata r:id="rId13" o:title=""/>
          </v:shape>
          <o:OLEObject Type="Embed" ProgID="Visio.Drawing.15" ShapeID="_x0000_i1026" DrawAspect="Content" ObjectID="_1776156713" r:id="rId14"/>
        </w:object>
      </w:r>
    </w:p>
    <w:p w:rsidR="007F270D" w:rsidRDefault="007F270D" w:rsidP="007F270D">
      <w:pPr>
        <w:pStyle w:val="a3"/>
      </w:pPr>
      <w:bookmarkStart w:id="8" w:name="_Ref131508309"/>
      <w:r>
        <w:t xml:space="preserve">Рисунок </w:t>
      </w:r>
      <w:fldSimple w:instr=" SEQ Рисунок \* ARABIC ">
        <w:r w:rsidR="00070BD8">
          <w:rPr>
            <w:noProof/>
          </w:rPr>
          <w:t>4</w:t>
        </w:r>
      </w:fldSimple>
      <w:bookmarkEnd w:id="8"/>
      <w:r>
        <w:t xml:space="preserve"> – Алгоритм создания и развертывания робота</w:t>
      </w:r>
    </w:p>
    <w:p w:rsidR="007F270D" w:rsidRDefault="007F1088" w:rsidP="007F1088">
      <w:pPr>
        <w:pStyle w:val="a4"/>
        <w:numPr>
          <w:ilvl w:val="0"/>
          <w:numId w:val="6"/>
        </w:numPr>
      </w:pPr>
      <w:r>
        <w:t xml:space="preserve">Создаем робота. Метод создания вернет </w:t>
      </w:r>
      <w:r w:rsidRPr="007F1088">
        <w:rPr>
          <w:lang w:val="en-US"/>
        </w:rPr>
        <w:t>robotId</w:t>
      </w:r>
      <w:r>
        <w:t xml:space="preserve">. Обязательно указываем роботу </w:t>
      </w:r>
      <w:r w:rsidRPr="007F1088">
        <w:rPr>
          <w:lang w:val="en-US"/>
        </w:rPr>
        <w:t>Id</w:t>
      </w:r>
      <w:r w:rsidRPr="007F1088">
        <w:t xml:space="preserve"> </w:t>
      </w:r>
      <w:r>
        <w:t xml:space="preserve">машины робота и </w:t>
      </w:r>
      <w:r w:rsidRPr="007F1088">
        <w:rPr>
          <w:lang w:val="en-US"/>
        </w:rPr>
        <w:t>Id</w:t>
      </w:r>
      <w:r w:rsidRPr="007F1088">
        <w:t xml:space="preserve"> </w:t>
      </w:r>
      <w:r w:rsidRPr="007F1088">
        <w:rPr>
          <w:lang w:val="en-US"/>
        </w:rPr>
        <w:t>RDP</w:t>
      </w:r>
      <w:r>
        <w:t>-пользователя.</w:t>
      </w:r>
    </w:p>
    <w:p w:rsidR="007F1088" w:rsidRDefault="007F1088" w:rsidP="007F1088">
      <w:pPr>
        <w:pStyle w:val="a4"/>
        <w:numPr>
          <w:ilvl w:val="0"/>
          <w:numId w:val="6"/>
        </w:numPr>
      </w:pPr>
      <w:r>
        <w:t>Запускаем метод развертывания робота на машине робота. Метод асинхронный, он только запускает процесс</w:t>
      </w:r>
      <w:r w:rsidR="00EF736F" w:rsidRPr="00EF736F">
        <w:t>.</w:t>
      </w:r>
    </w:p>
    <w:p w:rsidR="007F1088" w:rsidRDefault="007F1088" w:rsidP="007F1088">
      <w:pPr>
        <w:pStyle w:val="a4"/>
        <w:numPr>
          <w:ilvl w:val="0"/>
          <w:numId w:val="6"/>
        </w:numPr>
      </w:pPr>
      <w:r>
        <w:t>Дожидаемся процесса развертывания (может занять несколько минут</w:t>
      </w:r>
      <w:r w:rsidR="007C166F" w:rsidRPr="007C166F">
        <w:t xml:space="preserve">, </w:t>
      </w:r>
      <w:r w:rsidR="007C166F">
        <w:fldChar w:fldCharType="begin"/>
      </w:r>
      <w:r w:rsidR="007C166F">
        <w:instrText xml:space="preserve"> REF  _Ref131508867 \* Lower \h  \* MERGEFORMAT </w:instrText>
      </w:r>
      <w:r w:rsidR="007C166F">
        <w:fldChar w:fldCharType="separate"/>
      </w:r>
      <w:r w:rsidR="00070BD8">
        <w:t xml:space="preserve">таблица </w:t>
      </w:r>
      <w:r w:rsidR="00070BD8">
        <w:rPr>
          <w:noProof/>
        </w:rPr>
        <w:t>1</w:t>
      </w:r>
      <w:r w:rsidR="007C166F">
        <w:fldChar w:fldCharType="end"/>
      </w:r>
      <w:r>
        <w:t>)</w:t>
      </w:r>
      <w:r w:rsidR="00B95212">
        <w:t>.</w:t>
      </w:r>
    </w:p>
    <w:p w:rsidR="00B95212" w:rsidRDefault="00B95212" w:rsidP="00B95212">
      <w:pPr>
        <w:pStyle w:val="a3"/>
        <w:keepNext/>
        <w:jc w:val="left"/>
      </w:pPr>
      <w:bookmarkStart w:id="9" w:name="_Ref131508867"/>
      <w:r>
        <w:t xml:space="preserve">Таблица </w:t>
      </w:r>
      <w:fldSimple w:instr=" SEQ Таблица \* ARABIC ">
        <w:r w:rsidR="00070BD8">
          <w:rPr>
            <w:noProof/>
          </w:rPr>
          <w:t>1</w:t>
        </w:r>
      </w:fldSimple>
      <w:bookmarkEnd w:id="9"/>
      <w:r>
        <w:t xml:space="preserve"> – Стадии развертывания Робота на машине Робота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575"/>
        <w:gridCol w:w="8066"/>
      </w:tblGrid>
      <w:tr w:rsidR="00D67538" w:rsidTr="00453AAE">
        <w:tc>
          <w:tcPr>
            <w:tcW w:w="704" w:type="dxa"/>
            <w:vAlign w:val="center"/>
          </w:tcPr>
          <w:p w:rsidR="00D67538" w:rsidRDefault="00D67538" w:rsidP="00453AAE">
            <w:pPr>
              <w:jc w:val="center"/>
            </w:pPr>
            <w:r>
              <w:t>№</w:t>
            </w:r>
          </w:p>
          <w:p w:rsidR="00D67538" w:rsidRDefault="00D67538" w:rsidP="00453AAE">
            <w:pPr>
              <w:jc w:val="center"/>
            </w:pPr>
            <w:r>
              <w:t>п/п</w:t>
            </w:r>
          </w:p>
        </w:tc>
        <w:tc>
          <w:tcPr>
            <w:tcW w:w="0" w:type="auto"/>
            <w:vAlign w:val="center"/>
          </w:tcPr>
          <w:p w:rsidR="00D67538" w:rsidRDefault="00D67538" w:rsidP="00453AAE">
            <w:pPr>
              <w:jc w:val="center"/>
            </w:pPr>
            <w:r>
              <w:t>Код</w:t>
            </w:r>
          </w:p>
        </w:tc>
        <w:tc>
          <w:tcPr>
            <w:tcW w:w="0" w:type="auto"/>
            <w:vAlign w:val="center"/>
          </w:tcPr>
          <w:p w:rsidR="00D67538" w:rsidRDefault="00D67538" w:rsidP="00453AAE">
            <w:pPr>
              <w:jc w:val="center"/>
            </w:pPr>
            <w:r>
              <w:t>Наименование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Процесс запущен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10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Скачивание дистрибутива Робота с Оркестратора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Сохранение дистрибутива Робота на машине Робота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20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Уничтожение процесса Робота, если такой есть запущенный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30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Распаковка дистрибутива Робота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40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Импорт ssl-сертификата из дистрибутива Робота в хранилище сертификатов ОС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 xml:space="preserve">Трансформация конфига Робота под параметры </w:t>
            </w:r>
            <w:r>
              <w:t>развертывания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60</w:t>
            </w: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 w:rsidRPr="005E65F3">
              <w:t>Резервирование url+port для https-службы Робота с port, переданным Оркестратором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61</w:t>
            </w:r>
          </w:p>
        </w:tc>
        <w:tc>
          <w:tcPr>
            <w:tcW w:w="0" w:type="auto"/>
          </w:tcPr>
          <w:p w:rsidR="00D67538" w:rsidRPr="005E65F3" w:rsidRDefault="00D67538" w:rsidP="00453AAE">
            <w:pPr>
              <w:autoSpaceDE w:val="0"/>
              <w:autoSpaceDN w:val="0"/>
              <w:adjustRightInd w:val="0"/>
            </w:pPr>
            <w:r w:rsidRPr="005E65F3">
              <w:t>Если url зарезервирован для port, резервирова</w:t>
            </w:r>
            <w:r>
              <w:t>ние происходит с</w:t>
            </w:r>
            <w:r w:rsidRPr="005E65F3">
              <w:t xml:space="preserve"> первым свободным после переданного port. Фактический port возвраща</w:t>
            </w:r>
            <w:r>
              <w:t>ется</w:t>
            </w:r>
            <w:r w:rsidRPr="005E65F3">
              <w:t xml:space="preserve"> в событии в Оркестратор</w:t>
            </w:r>
            <w:r>
              <w:t>а</w:t>
            </w:r>
          </w:p>
        </w:tc>
      </w:tr>
      <w:tr w:rsidR="00D67538" w:rsidTr="00453AAE">
        <w:tc>
          <w:tcPr>
            <w:tcW w:w="704" w:type="dxa"/>
          </w:tcPr>
          <w:p w:rsidR="00D67538" w:rsidRDefault="00D67538" w:rsidP="00B95212">
            <w:pPr>
              <w:pStyle w:val="a4"/>
              <w:numPr>
                <w:ilvl w:val="0"/>
                <w:numId w:val="8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D67538" w:rsidRDefault="00D67538" w:rsidP="00453AAE">
            <w:pPr>
              <w:jc w:val="both"/>
            </w:pPr>
            <w:r>
              <w:t>70</w:t>
            </w:r>
          </w:p>
        </w:tc>
        <w:tc>
          <w:tcPr>
            <w:tcW w:w="0" w:type="auto"/>
          </w:tcPr>
          <w:p w:rsidR="00D67538" w:rsidRPr="005E65F3" w:rsidRDefault="00D67538" w:rsidP="00453AAE">
            <w:pPr>
              <w:autoSpaceDE w:val="0"/>
              <w:autoSpaceDN w:val="0"/>
              <w:adjustRightInd w:val="0"/>
            </w:pPr>
            <w:r w:rsidRPr="005E65F3">
              <w:t>Привязка ssl-сертификата к службе Робота</w:t>
            </w:r>
          </w:p>
        </w:tc>
      </w:tr>
    </w:tbl>
    <w:p w:rsidR="00B95212" w:rsidRDefault="00B95212" w:rsidP="00B95212">
      <w:pPr>
        <w:jc w:val="both"/>
      </w:pPr>
    </w:p>
    <w:p w:rsidR="00B95212" w:rsidRDefault="00B95212" w:rsidP="00B95212"/>
    <w:p w:rsidR="007F1088" w:rsidRPr="007F1088" w:rsidRDefault="007F1088" w:rsidP="00027A08">
      <w:pPr>
        <w:ind w:left="360"/>
      </w:pPr>
    </w:p>
    <w:p w:rsidR="00C815BD" w:rsidRDefault="00C815BD" w:rsidP="00C815BD">
      <w:pPr>
        <w:pStyle w:val="2"/>
        <w:numPr>
          <w:ilvl w:val="0"/>
          <w:numId w:val="3"/>
        </w:numPr>
      </w:pPr>
      <w:bookmarkStart w:id="10" w:name="_Toc163640960"/>
      <w:r>
        <w:lastRenderedPageBreak/>
        <w:t xml:space="preserve">Заливка </w:t>
      </w:r>
      <w:r>
        <w:rPr>
          <w:lang w:val="en-US"/>
        </w:rPr>
        <w:t>RPA-</w:t>
      </w:r>
      <w:r>
        <w:t>проекта</w:t>
      </w:r>
      <w:bookmarkEnd w:id="10"/>
    </w:p>
    <w:p w:rsidR="00232106" w:rsidRPr="00232106" w:rsidRDefault="00232106" w:rsidP="00232106">
      <w:pPr>
        <w:ind w:firstLine="360"/>
      </w:pPr>
      <w:r>
        <w:t xml:space="preserve">Алгоритм заливки </w:t>
      </w:r>
      <w:r>
        <w:rPr>
          <w:lang w:val="en-US"/>
        </w:rPr>
        <w:t>RPA</w:t>
      </w:r>
      <w:r w:rsidRPr="00232106">
        <w:t>-</w:t>
      </w:r>
      <w:r>
        <w:t>проекта (</w:t>
      </w:r>
      <w:r>
        <w:fldChar w:fldCharType="begin"/>
      </w:r>
      <w:r>
        <w:instrText xml:space="preserve"> REF  _Ref131506098 \* Lower \h  \* MERGEFORMAT </w:instrText>
      </w:r>
      <w:r>
        <w:fldChar w:fldCharType="separate"/>
      </w:r>
      <w:r w:rsidR="00070BD8">
        <w:t xml:space="preserve">рисунок </w:t>
      </w:r>
      <w:r w:rsidR="00070BD8">
        <w:rPr>
          <w:noProof/>
        </w:rPr>
        <w:t>5</w:t>
      </w:r>
      <w:r>
        <w:fldChar w:fldCharType="end"/>
      </w:r>
      <w:r>
        <w:t>) состоит из следующих шагов:</w:t>
      </w:r>
    </w:p>
    <w:p w:rsidR="00232106" w:rsidRDefault="00232106" w:rsidP="00232106">
      <w:pPr>
        <w:keepNext/>
        <w:jc w:val="center"/>
      </w:pPr>
      <w:r>
        <w:object w:dxaOrig="8086" w:dyaOrig="6841">
          <v:shape id="_x0000_i1027" type="#_x0000_t75" style="width:404pt;height:342.5pt" o:ole="">
            <v:imagedata r:id="rId15" o:title=""/>
          </v:shape>
          <o:OLEObject Type="Embed" ProgID="Visio.Drawing.15" ShapeID="_x0000_i1027" DrawAspect="Content" ObjectID="_1776156714" r:id="rId16"/>
        </w:object>
      </w:r>
    </w:p>
    <w:p w:rsidR="00232106" w:rsidRDefault="00232106" w:rsidP="00176C47">
      <w:pPr>
        <w:pStyle w:val="a3"/>
      </w:pPr>
      <w:bookmarkStart w:id="11" w:name="_Ref131506098"/>
      <w:r>
        <w:t xml:space="preserve">Рисунок </w:t>
      </w:r>
      <w:fldSimple w:instr=" SEQ Рисунок \* ARABIC ">
        <w:r w:rsidR="00070BD8">
          <w:rPr>
            <w:noProof/>
          </w:rPr>
          <w:t>5</w:t>
        </w:r>
      </w:fldSimple>
      <w:bookmarkEnd w:id="11"/>
      <w:r>
        <w:t xml:space="preserve"> – Алгоритм заливки </w:t>
      </w:r>
      <w:r>
        <w:rPr>
          <w:lang w:val="en-US"/>
        </w:rPr>
        <w:t>RPA</w:t>
      </w:r>
      <w:r w:rsidRPr="007F270D">
        <w:t>-</w:t>
      </w:r>
      <w:r>
        <w:t>проекта</w:t>
      </w:r>
    </w:p>
    <w:p w:rsidR="00232106" w:rsidRDefault="00232106" w:rsidP="00676FF5">
      <w:pPr>
        <w:pStyle w:val="a4"/>
        <w:numPr>
          <w:ilvl w:val="0"/>
          <w:numId w:val="10"/>
        </w:numPr>
        <w:jc w:val="both"/>
      </w:pPr>
      <w:r>
        <w:t>Запрашивае</w:t>
      </w:r>
      <w:r w:rsidR="00694BFF">
        <w:t>м</w:t>
      </w:r>
      <w:r>
        <w:t xml:space="preserve"> </w:t>
      </w:r>
      <w:r w:rsidRPr="00232106">
        <w:rPr>
          <w:lang w:val="en-US"/>
        </w:rPr>
        <w:t>Guid</w:t>
      </w:r>
      <w:r w:rsidRPr="00694BFF">
        <w:t xml:space="preserve"> </w:t>
      </w:r>
      <w:r>
        <w:t xml:space="preserve">архива </w:t>
      </w:r>
      <w:r w:rsidRPr="00232106">
        <w:rPr>
          <w:lang w:val="en-US"/>
        </w:rPr>
        <w:t>RPA</w:t>
      </w:r>
      <w:r w:rsidRPr="00694BFF">
        <w:t>-</w:t>
      </w:r>
      <w:r>
        <w:t>проекта</w:t>
      </w:r>
      <w:r w:rsidR="00694BFF" w:rsidRPr="00694BFF">
        <w:t xml:space="preserve"> (</w:t>
      </w:r>
      <w:r w:rsidR="00694BFF">
        <w:t>можно сгенерировать самостоятельно</w:t>
      </w:r>
      <w:r w:rsidR="00694BFF" w:rsidRPr="00694BFF">
        <w:t>)</w:t>
      </w:r>
      <w:r w:rsidR="00694BFF">
        <w:t>.</w:t>
      </w:r>
    </w:p>
    <w:p w:rsidR="00232106" w:rsidRDefault="00694BFF" w:rsidP="00676FF5">
      <w:pPr>
        <w:pStyle w:val="a4"/>
        <w:numPr>
          <w:ilvl w:val="0"/>
          <w:numId w:val="10"/>
        </w:numPr>
        <w:jc w:val="both"/>
      </w:pPr>
      <w:r>
        <w:t xml:space="preserve">С полученным </w:t>
      </w:r>
      <w:r w:rsidRPr="00232106">
        <w:rPr>
          <w:lang w:val="en-US"/>
        </w:rPr>
        <w:t>Guid</w:t>
      </w:r>
      <w:r w:rsidRPr="00694BFF">
        <w:t xml:space="preserve"> </w:t>
      </w:r>
      <w:r>
        <w:t xml:space="preserve">архива заливаем архив </w:t>
      </w:r>
      <w:r w:rsidRPr="00232106">
        <w:rPr>
          <w:lang w:val="en-US"/>
        </w:rPr>
        <w:t>RPA</w:t>
      </w:r>
      <w:r w:rsidRPr="00694BFF">
        <w:t>-</w:t>
      </w:r>
      <w:r>
        <w:t>проекта в БД Оркестратора</w:t>
      </w:r>
      <w:r w:rsidR="007F1088">
        <w:t xml:space="preserve"> (метод синхронный, но его окончания можно подождать в отдельном потоке, см. п. 3)</w:t>
      </w:r>
      <w:r>
        <w:t xml:space="preserve">. Тип содержимого </w:t>
      </w:r>
      <w:r>
        <w:rPr>
          <w:lang w:val="en-US"/>
        </w:rPr>
        <w:t>form</w:t>
      </w:r>
      <w:r w:rsidRPr="004B58D5">
        <w:t>-</w:t>
      </w:r>
      <w:r>
        <w:rPr>
          <w:lang w:val="en-US"/>
        </w:rPr>
        <w:t>data</w:t>
      </w:r>
      <w:r>
        <w:t xml:space="preserve">, поле </w:t>
      </w:r>
      <w:r>
        <w:rPr>
          <w:lang w:val="en-US"/>
        </w:rPr>
        <w:t>file</w:t>
      </w:r>
      <w:r w:rsidRPr="004B58D5">
        <w:t>1</w:t>
      </w:r>
      <w:r w:rsidR="00176C47">
        <w:t xml:space="preserve"> (</w:t>
      </w:r>
      <w:r w:rsidR="00176C47">
        <w:fldChar w:fldCharType="begin"/>
      </w:r>
      <w:r w:rsidR="00176C47">
        <w:instrText xml:space="preserve"> REF  _Ref131507105 \* Lower \h  \* MERGEFORMAT </w:instrText>
      </w:r>
      <w:r w:rsidR="00176C47">
        <w:fldChar w:fldCharType="separate"/>
      </w:r>
      <w:r w:rsidR="00070BD8">
        <w:t xml:space="preserve">рисунок </w:t>
      </w:r>
      <w:r w:rsidR="00070BD8">
        <w:rPr>
          <w:noProof/>
        </w:rPr>
        <w:t>6</w:t>
      </w:r>
      <w:r w:rsidR="00176C47">
        <w:fldChar w:fldCharType="end"/>
      </w:r>
      <w:r w:rsidR="00176C47">
        <w:t>):</w:t>
      </w:r>
    </w:p>
    <w:p w:rsidR="00176C47" w:rsidRDefault="00176C47" w:rsidP="004B58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AA901A" wp14:editId="48308671">
            <wp:extent cx="5940425" cy="745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47" w:rsidRPr="00EF736F" w:rsidRDefault="00176C47" w:rsidP="004B58D5">
      <w:pPr>
        <w:pStyle w:val="a3"/>
      </w:pPr>
      <w:bookmarkStart w:id="12" w:name="_Ref131507105"/>
      <w:r>
        <w:t xml:space="preserve">Рисунок </w:t>
      </w:r>
      <w:fldSimple w:instr=" SEQ Рисунок \* ARABIC ">
        <w:r w:rsidR="00070BD8">
          <w:rPr>
            <w:noProof/>
          </w:rPr>
          <w:t>6</w:t>
        </w:r>
      </w:fldSimple>
      <w:bookmarkEnd w:id="12"/>
      <w:r>
        <w:t xml:space="preserve"> – Пример кода заливки архива</w:t>
      </w:r>
      <w:r w:rsidR="00EF736F" w:rsidRPr="00EF736F">
        <w:t xml:space="preserve"> </w:t>
      </w:r>
      <w:r w:rsidR="00EF736F">
        <w:t>(используется отслеживание состояния)</w:t>
      </w:r>
    </w:p>
    <w:p w:rsidR="00694BFF" w:rsidRDefault="00694BFF" w:rsidP="00676FF5">
      <w:pPr>
        <w:pStyle w:val="a4"/>
        <w:numPr>
          <w:ilvl w:val="0"/>
          <w:numId w:val="10"/>
        </w:numPr>
        <w:jc w:val="both"/>
      </w:pPr>
      <w:r>
        <w:t>Дожидаемся загрузки архива</w:t>
      </w:r>
      <w:r w:rsidR="007F1088">
        <w:t xml:space="preserve"> (может занять несколько минут)</w:t>
      </w:r>
      <w:r>
        <w:t xml:space="preserve">, в цикле опрашивая по </w:t>
      </w:r>
      <w:r w:rsidRPr="00232106">
        <w:rPr>
          <w:lang w:val="en-US"/>
        </w:rPr>
        <w:t>Guid</w:t>
      </w:r>
      <w:r w:rsidRPr="00694BFF">
        <w:t xml:space="preserve"> </w:t>
      </w:r>
      <w:r>
        <w:t>архива состояние загрузки.</w:t>
      </w:r>
    </w:p>
    <w:p w:rsidR="00694BFF" w:rsidRPr="00176C47" w:rsidRDefault="00176C47" w:rsidP="00676FF5">
      <w:pPr>
        <w:pStyle w:val="a4"/>
        <w:numPr>
          <w:ilvl w:val="0"/>
          <w:numId w:val="10"/>
        </w:numPr>
        <w:jc w:val="both"/>
      </w:pPr>
      <w:r>
        <w:t xml:space="preserve">Запрашиваем список </w:t>
      </w:r>
      <w:r>
        <w:rPr>
          <w:lang w:val="en-US"/>
        </w:rPr>
        <w:t>workflow</w:t>
      </w:r>
      <w:r w:rsidR="00B97937">
        <w:t>.</w:t>
      </w:r>
    </w:p>
    <w:p w:rsidR="00176C47" w:rsidRDefault="00176C47" w:rsidP="00676FF5">
      <w:pPr>
        <w:pStyle w:val="a4"/>
        <w:numPr>
          <w:ilvl w:val="0"/>
          <w:numId w:val="10"/>
        </w:numPr>
        <w:jc w:val="both"/>
      </w:pPr>
      <w:r>
        <w:t xml:space="preserve">Формируем тело запроса создания </w:t>
      </w:r>
      <w:r w:rsidR="00B97937" w:rsidRPr="00232106">
        <w:rPr>
          <w:lang w:val="en-US"/>
        </w:rPr>
        <w:t>RPA</w:t>
      </w:r>
      <w:r w:rsidR="00B97937" w:rsidRPr="00694BFF">
        <w:t>-</w:t>
      </w:r>
      <w:r>
        <w:t xml:space="preserve">проекта, включая обязательно выбранный </w:t>
      </w:r>
      <w:r>
        <w:rPr>
          <w:lang w:val="en-US"/>
        </w:rPr>
        <w:t>workflow</w:t>
      </w:r>
      <w:r>
        <w:t>, и отправляем запрос</w:t>
      </w:r>
      <w:r w:rsidR="00B97937">
        <w:t>.</w:t>
      </w:r>
    </w:p>
    <w:p w:rsidR="00232106" w:rsidRPr="00232106" w:rsidRDefault="00232106" w:rsidP="00232106"/>
    <w:sectPr w:rsidR="00232106" w:rsidRPr="00232106" w:rsidSect="00E5634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4E" w:rsidRDefault="00401D4E" w:rsidP="00E5634E">
      <w:pPr>
        <w:spacing w:after="0" w:line="240" w:lineRule="auto"/>
      </w:pPr>
      <w:r>
        <w:separator/>
      </w:r>
    </w:p>
  </w:endnote>
  <w:endnote w:type="continuationSeparator" w:id="0">
    <w:p w:rsidR="00401D4E" w:rsidRDefault="00401D4E" w:rsidP="00E5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309007"/>
      <w:docPartObj>
        <w:docPartGallery w:val="Page Numbers (Bottom of Page)"/>
        <w:docPartUnique/>
      </w:docPartObj>
    </w:sdtPr>
    <w:sdtEndPr/>
    <w:sdtContent>
      <w:p w:rsidR="00E5634E" w:rsidRDefault="00E563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B6E">
          <w:rPr>
            <w:noProof/>
          </w:rPr>
          <w:t>2</w:t>
        </w:r>
        <w:r>
          <w:fldChar w:fldCharType="end"/>
        </w:r>
      </w:p>
    </w:sdtContent>
  </w:sdt>
  <w:p w:rsidR="00E5634E" w:rsidRDefault="00E563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4E" w:rsidRDefault="00401D4E" w:rsidP="00E5634E">
      <w:pPr>
        <w:spacing w:after="0" w:line="240" w:lineRule="auto"/>
      </w:pPr>
      <w:r>
        <w:separator/>
      </w:r>
    </w:p>
  </w:footnote>
  <w:footnote w:type="continuationSeparator" w:id="0">
    <w:p w:rsidR="00401D4E" w:rsidRDefault="00401D4E" w:rsidP="00E5634E">
      <w:pPr>
        <w:spacing w:after="0" w:line="240" w:lineRule="auto"/>
      </w:pPr>
      <w:r>
        <w:continuationSeparator/>
      </w:r>
    </w:p>
  </w:footnote>
  <w:footnote w:id="1">
    <w:p w:rsidR="00DE62D6" w:rsidRPr="00DE62D6" w:rsidRDefault="00DE62D6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</w:t>
      </w:r>
      <w:r w:rsidRPr="00DE62D6">
        <w:t>https://docs.microsoft.com/en-us/windows/win32/termserv/imsrdpclientadvancedsettings4-authenticationlevel</w:t>
      </w:r>
    </w:p>
  </w:footnote>
  <w:footnote w:id="2">
    <w:p w:rsidR="00DE62D6" w:rsidRPr="00DE62D6" w:rsidRDefault="00DE62D6">
      <w:pPr>
        <w:pStyle w:val="ac"/>
        <w:rPr>
          <w:lang w:val="en-US"/>
        </w:rPr>
      </w:pPr>
      <w:r>
        <w:rPr>
          <w:rStyle w:val="ae"/>
        </w:rPr>
        <w:footnoteRef/>
      </w:r>
      <w:r w:rsidRPr="00DE62D6">
        <w:rPr>
          <w:lang w:val="en-US"/>
        </w:rPr>
        <w:t xml:space="preserve"> https://docs.microsoft.com/en-us/windows/win32/termserv/imsrdpclientadvancedsettings6-enablecredsspsupport</w:t>
      </w:r>
    </w:p>
  </w:footnote>
  <w:footnote w:id="3">
    <w:p w:rsidR="00DE62D6" w:rsidRPr="00DE62D6" w:rsidRDefault="00DE62D6">
      <w:pPr>
        <w:pStyle w:val="ac"/>
        <w:rPr>
          <w:lang w:val="en-US"/>
        </w:rPr>
      </w:pPr>
      <w:r>
        <w:rPr>
          <w:rStyle w:val="ae"/>
        </w:rPr>
        <w:footnoteRef/>
      </w:r>
      <w:r w:rsidRPr="00DE62D6">
        <w:rPr>
          <w:lang w:val="en-US"/>
        </w:rPr>
        <w:t xml:space="preserve"> https://docs.microsoft.com/en-us/windows/win32/termserv/imsrdpclientnonscriptable3-negotiatesecuritylayer</w:t>
      </w:r>
    </w:p>
  </w:footnote>
  <w:footnote w:id="4">
    <w:p w:rsidR="00663B0A" w:rsidRPr="00663B0A" w:rsidRDefault="00663B0A">
      <w:pPr>
        <w:pStyle w:val="ac"/>
      </w:pPr>
      <w:r>
        <w:rPr>
          <w:rStyle w:val="ae"/>
        </w:rPr>
        <w:footnoteRef/>
      </w:r>
      <w:r>
        <w:t xml:space="preserve"> Обратить внимание, что вызов </w:t>
      </w:r>
      <w:r>
        <w:rPr>
          <w:lang w:val="en-US"/>
        </w:rPr>
        <w:t>GET</w:t>
      </w:r>
      <w:r w:rsidRPr="00663B0A">
        <w:t xml:space="preserve"> </w:t>
      </w:r>
      <w:r>
        <w:t xml:space="preserve">метода заканчивается литералом </w:t>
      </w:r>
      <w:r>
        <w:rPr>
          <w:lang w:val="en-US"/>
        </w:rPr>
        <w:t>id</w:t>
      </w:r>
      <w:r>
        <w:t>. Это не подстановочный параметр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5E6"/>
    <w:multiLevelType w:val="hybridMultilevel"/>
    <w:tmpl w:val="B6FC9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4D16"/>
    <w:multiLevelType w:val="hybridMultilevel"/>
    <w:tmpl w:val="334C6D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82946"/>
    <w:multiLevelType w:val="hybridMultilevel"/>
    <w:tmpl w:val="416AF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6B99"/>
    <w:multiLevelType w:val="hybridMultilevel"/>
    <w:tmpl w:val="38C07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D5854"/>
    <w:multiLevelType w:val="hybridMultilevel"/>
    <w:tmpl w:val="96BA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2D55"/>
    <w:multiLevelType w:val="hybridMultilevel"/>
    <w:tmpl w:val="BBB0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47913"/>
    <w:multiLevelType w:val="hybridMultilevel"/>
    <w:tmpl w:val="1922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7F55"/>
    <w:multiLevelType w:val="hybridMultilevel"/>
    <w:tmpl w:val="5EA8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D3D29"/>
    <w:multiLevelType w:val="hybridMultilevel"/>
    <w:tmpl w:val="C3A06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10D7D"/>
    <w:multiLevelType w:val="hybridMultilevel"/>
    <w:tmpl w:val="4F561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24CDB"/>
    <w:multiLevelType w:val="hybridMultilevel"/>
    <w:tmpl w:val="6B90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87D95"/>
    <w:multiLevelType w:val="hybridMultilevel"/>
    <w:tmpl w:val="5EA8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BD"/>
    <w:rsid w:val="00027A08"/>
    <w:rsid w:val="00070BD8"/>
    <w:rsid w:val="00072FD6"/>
    <w:rsid w:val="00096207"/>
    <w:rsid w:val="000C0C6E"/>
    <w:rsid w:val="000D7CB1"/>
    <w:rsid w:val="00176C47"/>
    <w:rsid w:val="001A55E4"/>
    <w:rsid w:val="00232106"/>
    <w:rsid w:val="00235831"/>
    <w:rsid w:val="00294017"/>
    <w:rsid w:val="002F7EBD"/>
    <w:rsid w:val="00313F34"/>
    <w:rsid w:val="00371761"/>
    <w:rsid w:val="003D3D21"/>
    <w:rsid w:val="00401D4E"/>
    <w:rsid w:val="004B58D5"/>
    <w:rsid w:val="00621BFD"/>
    <w:rsid w:val="00647765"/>
    <w:rsid w:val="00663B0A"/>
    <w:rsid w:val="00676FF5"/>
    <w:rsid w:val="00680B6E"/>
    <w:rsid w:val="00694BFF"/>
    <w:rsid w:val="006B0246"/>
    <w:rsid w:val="007C166F"/>
    <w:rsid w:val="007C79AC"/>
    <w:rsid w:val="007F1088"/>
    <w:rsid w:val="007F24E6"/>
    <w:rsid w:val="007F270D"/>
    <w:rsid w:val="007F286B"/>
    <w:rsid w:val="008B5D8C"/>
    <w:rsid w:val="00971604"/>
    <w:rsid w:val="00996097"/>
    <w:rsid w:val="009B0F69"/>
    <w:rsid w:val="00A5773E"/>
    <w:rsid w:val="00AB7237"/>
    <w:rsid w:val="00B15110"/>
    <w:rsid w:val="00B21692"/>
    <w:rsid w:val="00B95212"/>
    <w:rsid w:val="00B97937"/>
    <w:rsid w:val="00C00ADD"/>
    <w:rsid w:val="00C2121A"/>
    <w:rsid w:val="00C815BD"/>
    <w:rsid w:val="00D26577"/>
    <w:rsid w:val="00D53591"/>
    <w:rsid w:val="00D67538"/>
    <w:rsid w:val="00D70F6C"/>
    <w:rsid w:val="00DA2896"/>
    <w:rsid w:val="00DE62D6"/>
    <w:rsid w:val="00E5634E"/>
    <w:rsid w:val="00E66F07"/>
    <w:rsid w:val="00EE2780"/>
    <w:rsid w:val="00EF736F"/>
    <w:rsid w:val="00F056C8"/>
    <w:rsid w:val="00F461C2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0DD7"/>
  <w15:chartTrackingRefBased/>
  <w15:docId w15:val="{71B134E7-B11B-49DE-BC40-BEC69EC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246"/>
  </w:style>
  <w:style w:type="paragraph" w:styleId="1">
    <w:name w:val="heading 1"/>
    <w:basedOn w:val="a"/>
    <w:next w:val="a"/>
    <w:link w:val="10"/>
    <w:uiPriority w:val="9"/>
    <w:qFormat/>
    <w:rsid w:val="00C8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76C47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C815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1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1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5634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5634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5634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56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634E"/>
  </w:style>
  <w:style w:type="paragraph" w:styleId="a9">
    <w:name w:val="footer"/>
    <w:basedOn w:val="a"/>
    <w:link w:val="aa"/>
    <w:uiPriority w:val="99"/>
    <w:unhideWhenUsed/>
    <w:rsid w:val="00E56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634E"/>
  </w:style>
  <w:style w:type="table" w:styleId="ab">
    <w:name w:val="Table Grid"/>
    <w:basedOn w:val="a1"/>
    <w:uiPriority w:val="39"/>
    <w:rsid w:val="00B95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DE62D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E62D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E6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9A513-6043-4E91-944C-1508311B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35</cp:revision>
  <dcterms:created xsi:type="dcterms:W3CDTF">2023-04-04T07:49:00Z</dcterms:created>
  <dcterms:modified xsi:type="dcterms:W3CDTF">2024-05-02T07:05:00Z</dcterms:modified>
</cp:coreProperties>
</file>