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36813" w14:textId="41D1141B" w:rsidR="00BA4A08" w:rsidRDefault="00915E90">
      <w:pPr>
        <w:rPr>
          <w:b/>
          <w:u w:val="single"/>
        </w:rPr>
      </w:pPr>
      <w:r>
        <w:rPr>
          <w:b/>
          <w:u w:val="single"/>
        </w:rPr>
        <w:t xml:space="preserve">Electronic Supplementary material </w:t>
      </w:r>
    </w:p>
    <w:p w14:paraId="41CC88C1" w14:textId="77777777" w:rsidR="00686D13" w:rsidRDefault="00686D13">
      <w:pPr>
        <w:rPr>
          <w:b/>
          <w:u w:val="single"/>
        </w:rPr>
      </w:pPr>
    </w:p>
    <w:p w14:paraId="2B770494" w14:textId="77777777" w:rsidR="00915E90" w:rsidRDefault="00915E90"/>
    <w:p w14:paraId="7B0D118E" w14:textId="77777777" w:rsidR="00DE2589" w:rsidRDefault="00DE2589"/>
    <w:p w14:paraId="3F676BDF" w14:textId="77777777" w:rsidR="00DE2589" w:rsidRDefault="00DE2589"/>
    <w:p w14:paraId="7DA22A71" w14:textId="6DA5D508" w:rsidR="00DE2589" w:rsidRDefault="005406C2">
      <w:r w:rsidRPr="005406C2">
        <w:drawing>
          <wp:inline distT="0" distB="0" distL="0" distR="0" wp14:anchorId="0DEA97C9" wp14:editId="03734521">
            <wp:extent cx="5270500" cy="4917440"/>
            <wp:effectExtent l="0" t="0" r="12700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1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287C" w14:textId="77777777" w:rsidR="00DE2589" w:rsidRDefault="00DE2589"/>
    <w:p w14:paraId="18750B92" w14:textId="77777777" w:rsidR="00DE2589" w:rsidRDefault="00DE2589"/>
    <w:p w14:paraId="60B6DDFF" w14:textId="77777777" w:rsidR="00DE2589" w:rsidRDefault="00DE2589"/>
    <w:p w14:paraId="626F64DD" w14:textId="6656DD44" w:rsidR="00DE2589" w:rsidRDefault="00DE2589">
      <w:r>
        <w:t xml:space="preserve">Figure S1.  </w:t>
      </w:r>
      <w:r w:rsidR="00356389">
        <w:t>Relationship between seed length</w:t>
      </w:r>
      <w:r w:rsidR="005406C2">
        <w:t xml:space="preserve"> (mm)</w:t>
      </w:r>
      <w:r w:rsidR="00356389">
        <w:t xml:space="preserve"> and seed surface area (</w:t>
      </w:r>
      <w:r w:rsidR="005406C2">
        <w:t xml:space="preserve">length and </w:t>
      </w:r>
      <w:r w:rsidR="00356389">
        <w:t>width</w:t>
      </w:r>
      <w:r w:rsidR="005406C2">
        <w:t>, mm</w:t>
      </w:r>
      <w:r w:rsidR="005406C2">
        <w:rPr>
          <w:vertAlign w:val="superscript"/>
        </w:rPr>
        <w:t>2</w:t>
      </w:r>
      <w:r w:rsidR="00356389">
        <w:t>) for 36 taxa.</w:t>
      </w:r>
      <w:r w:rsidR="00FD2223">
        <w:t xml:space="preserve">  Solid line is the re</w:t>
      </w:r>
      <w:r w:rsidR="00915E90">
        <w:t>sult of OLS regression analysis.</w:t>
      </w:r>
      <w:r w:rsidR="00E622AC">
        <w:t xml:space="preserve">  Open circles are observed values; closed</w:t>
      </w:r>
      <w:r w:rsidR="00062DD9">
        <w:t xml:space="preserve"> circles are predicted values (based on regression parameters)</w:t>
      </w:r>
      <w:r w:rsidR="00E622AC">
        <w:t>.</w:t>
      </w:r>
      <w:r w:rsidR="00FD2223">
        <w:t xml:space="preserve">  </w:t>
      </w:r>
      <w:r w:rsidR="005406C2">
        <w:t>Data</w:t>
      </w:r>
      <w:r w:rsidR="00FD2223">
        <w:t xml:space="preserve"> are</w:t>
      </w:r>
      <w:r w:rsidR="005406C2">
        <w:t xml:space="preserve"> natural</w:t>
      </w:r>
      <w:r w:rsidR="00FD2223">
        <w:t xml:space="preserve"> logarithm transformed.  </w:t>
      </w:r>
      <w:r w:rsidR="00356389">
        <w:t xml:space="preserve">  </w:t>
      </w:r>
    </w:p>
    <w:p w14:paraId="6F5FA60A" w14:textId="77777777" w:rsidR="00915E90" w:rsidRDefault="00915E90">
      <w:bookmarkStart w:id="0" w:name="_GoBack"/>
      <w:bookmarkEnd w:id="0"/>
    </w:p>
    <w:p w14:paraId="4371D135" w14:textId="77777777" w:rsidR="00915E90" w:rsidRDefault="00915E90"/>
    <w:p w14:paraId="0073B699" w14:textId="77777777" w:rsidR="00915E90" w:rsidRDefault="00915E90"/>
    <w:p w14:paraId="7230C4F9" w14:textId="77777777" w:rsidR="00915E90" w:rsidRDefault="00915E90"/>
    <w:p w14:paraId="540189E8" w14:textId="77777777" w:rsidR="00915E90" w:rsidRDefault="00915E90"/>
    <w:p w14:paraId="5A145BA0" w14:textId="77777777" w:rsidR="00915E90" w:rsidRDefault="00915E90"/>
    <w:p w14:paraId="5A0BFADD" w14:textId="77777777" w:rsidR="00915E90" w:rsidRDefault="00915E90"/>
    <w:p w14:paraId="18A3E626" w14:textId="77777777" w:rsidR="00915E90" w:rsidRDefault="00915E90"/>
    <w:p w14:paraId="62C10EED" w14:textId="77777777" w:rsidR="00915E90" w:rsidRDefault="00915E90"/>
    <w:p w14:paraId="31265A10" w14:textId="77777777" w:rsidR="00915E90" w:rsidRPr="00686D13" w:rsidRDefault="00915E90"/>
    <w:sectPr w:rsidR="00915E90" w:rsidRPr="00686D13" w:rsidSect="00C95F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D13"/>
    <w:rsid w:val="00062DD9"/>
    <w:rsid w:val="00212CFA"/>
    <w:rsid w:val="00356389"/>
    <w:rsid w:val="005406C2"/>
    <w:rsid w:val="00686D13"/>
    <w:rsid w:val="007248D7"/>
    <w:rsid w:val="008F003F"/>
    <w:rsid w:val="00915E90"/>
    <w:rsid w:val="00BA4A08"/>
    <w:rsid w:val="00C95F64"/>
    <w:rsid w:val="00D851D0"/>
    <w:rsid w:val="00DE2589"/>
    <w:rsid w:val="00E622AC"/>
    <w:rsid w:val="00EF6C12"/>
    <w:rsid w:val="00FD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FC51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5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58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5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58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313</Characters>
  <Application>Microsoft Macintosh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Kavanagh</dc:creator>
  <cp:keywords/>
  <dc:description/>
  <cp:lastModifiedBy>Patrick Kavanagh</cp:lastModifiedBy>
  <cp:revision>4</cp:revision>
  <dcterms:created xsi:type="dcterms:W3CDTF">2014-03-03T22:15:00Z</dcterms:created>
  <dcterms:modified xsi:type="dcterms:W3CDTF">2014-03-14T00:24:00Z</dcterms:modified>
</cp:coreProperties>
</file>