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InvoiceIQ</w:t>
      </w:r>
    </w:p>
    <w:p>
      <w:pPr>
        <w:jc w:val="center"/>
      </w:pPr>
      <w:r>
        <w:rPr>
          <w:color w:val="475569"/>
          <w:sz w:val="28"/>
        </w:rPr>
        <w:t>Invoice Key-Field Extraction from Images and PDFs</w:t>
      </w:r>
    </w:p>
    <w:p>
      <w:pPr>
        <w:jc w:val="center"/>
      </w:pPr>
      <w:r>
        <w:rPr>
          <w:color w:val="64748B"/>
          <w:sz w:val="20"/>
        </w:rPr>
        <w:t>Client overview · Prepared for sharing · Raunak Rathi</w:t>
      </w:r>
    </w:p>
    <w:p>
      <w:pPr>
        <w:pStyle w:val="Heading1"/>
      </w:pPr>
      <w:r>
        <w:t>1. Executive Summary</w:t>
      </w:r>
    </w:p>
    <w:p>
      <w:r>
        <w:t>InvoiceIQ extracts structured business fields from invoice images or PDFs — vendor, dates, totals, payment terms, and line items — without hand-built templates. It tries a vision model when available, then OCR, and falls back to a reliable demo path for presentations.</w:t>
      </w:r>
    </w:p>
    <w:p>
      <w:r>
        <w:t>Primary users: AP automation, finance ops, document-AI product demos.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Upload PNG, JPG, TIFF, or PDF invoices</w:t>
      </w:r>
    </w:p>
    <w:p>
      <w:pPr>
        <w:pStyle w:val="ListBullet"/>
      </w:pPr>
      <w:r>
        <w:t>Extract header and financial fields with confidence scores</w:t>
      </w:r>
    </w:p>
    <w:p>
      <w:pPr>
        <w:pStyle w:val="ListBullet"/>
      </w:pPr>
      <w:r>
        <w:t>Line-item table extraction</w:t>
      </w:r>
    </w:p>
    <w:p>
      <w:pPr>
        <w:pStyle w:val="ListBullet"/>
      </w:pPr>
      <w:r>
        <w:t>Dashboard of extraction volume and amounts</w:t>
      </w:r>
    </w:p>
    <w:p>
      <w:pPr>
        <w:pStyle w:val="ListBullet"/>
      </w:pPr>
      <w:r>
        <w:t>History of past extractions</w:t>
      </w:r>
    </w:p>
    <w:p>
      <w:pPr>
        <w:pStyle w:val="ListBullet"/>
      </w:pPr>
      <w:r>
        <w:t>Upcoming-feature roadmap in the UI</w:t>
      </w:r>
    </w:p>
    <w:p>
      <w:pPr>
        <w:pStyle w:val="Heading1"/>
      </w:pPr>
      <w:r>
        <w:t>3. How the System Works (Code Flow)</w:t>
      </w:r>
    </w:p>
    <w:p>
      <w:r>
        <w:t>The application follows a simple layered design: React dashboard → FastAPI backend → core processing module → SQLite storage.</w:t>
      </w:r>
    </w:p>
    <w:p>
      <w:r>
        <w:t>1. User uploads an invoice file from the dashboard.</w:t>
      </w:r>
    </w:p>
    <w:p>
      <w:r>
        <w:t>2. Backend saves the file; PDF first page is converted to an image.</w:t>
      </w:r>
    </w:p>
    <w:p>
      <w:r>
        <w:t>3. Extractor tries vision-language model JSON extraction first.</w:t>
      </w:r>
    </w:p>
    <w:p>
      <w:r>
        <w:t>4. If unavailable, OCR (Florence-2 / Tesseract) + field parsing is used.</w:t>
      </w:r>
    </w:p>
    <w:p>
      <w:r>
        <w:t>5. In demo mode, a structured schema is returned so demos never fail.</w:t>
      </w:r>
    </w:p>
    <w:p>
      <w:r>
        <w:t>6. Fields and line items are normalized and stored in SQLite.</w:t>
      </w:r>
    </w:p>
    <w:p>
      <w:r>
        <w:t>7. UI shows a preview, field grid, totals, and history.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React + Vite + Tailwind (port 5173)</w:t>
      </w:r>
    </w:p>
    <w:p>
      <w:pPr>
        <w:pStyle w:val="ListBullet"/>
      </w:pPr>
      <w:r>
        <w:t>Backend: FastAPI + SQLite + Pillow + PyMuPDF (port 8003)</w:t>
      </w:r>
    </w:p>
    <w:p>
      <w:pPr>
        <w:pStyle w:val="ListBullet"/>
      </w:pPr>
      <w:r>
        <w:t>AI: Ollama vision / Florence-2 / Tesseract; demo mode without VLM</w:t>
      </w:r>
    </w:p>
    <w:p>
      <w:pPr>
        <w:pStyle w:val="Heading1"/>
      </w:pPr>
      <w:r>
        <w:t>5. How to Run</w:t>
      </w:r>
    </w:p>
    <w:p>
      <w:r>
        <w:rPr>
          <w:rFonts w:ascii="Consolas" w:hAnsi="Consolas"/>
          <w:sz w:val="20"/>
        </w:rPr>
        <w:t>cd invoiceiq/backend &amp;&amp; DEMO_MODE=1 uvicorn main:app --reload --port 8003</w:t>
      </w:r>
    </w:p>
    <w:p>
      <w:r>
        <w:rPr>
          <w:rFonts w:ascii="Consolas" w:hAnsi="Consolas"/>
          <w:sz w:val="20"/>
        </w:rPr>
        <w:t>cd invoiceiq/frontend &amp;&amp; npm install &amp;&amp; npm run dev</w:t>
      </w:r>
    </w:p>
    <w:p>
      <w:r>
        <w:rPr>
          <w:rFonts w:ascii="Consolas" w:hAnsi="Consolas"/>
          <w:sz w:val="20"/>
        </w:rPr>
        <w:t>Open http://127.0.0.1:5173</w:t>
      </w:r>
    </w:p>
    <w:p>
      <w:pPr>
        <w:pStyle w:val="Heading1"/>
      </w:pPr>
      <w:r>
        <w:t>6. Sample Files for Demo</w:t>
      </w:r>
    </w:p>
    <w:p>
      <w:pPr>
        <w:pStyle w:val="ListBullet"/>
      </w:pPr>
      <w:r>
        <w:t>samples/sample_invoice.png — recommended demo image</w:t>
      </w:r>
    </w:p>
    <w:p>
      <w:pPr>
        <w:pStyle w:val="ListBullet"/>
      </w:pPr>
      <w:r>
        <w:t>samples/sample_invoice.jpg — same invoice as JPEG</w:t>
      </w:r>
    </w:p>
    <w:p>
      <w:pPr>
        <w:pStyle w:val="ListBullet"/>
      </w:pPr>
      <w:r>
        <w:t>samples/sample_invoice.pdf — same invoice as PDF</w:t>
      </w:r>
    </w:p>
    <w:p>
      <w:pPr>
        <w:pStyle w:val="ListBullet"/>
      </w:pPr>
      <w:r>
        <w:t>Sample vendor: Acme Cloud Labs · Invoice INV-48291</w:t>
      </w:r>
    </w:p>
    <w:p>
      <w:pPr>
        <w:pStyle w:val="Heading1"/>
      </w:pPr>
      <w:r>
        <w:t>7. Main API Endpoints</w:t>
      </w:r>
    </w:p>
    <w:p>
      <w:pPr>
        <w:pStyle w:val="ListBullet"/>
      </w:pPr>
      <w:r>
        <w:t>POST /api/extract — extract invoice fields</w:t>
      </w:r>
    </w:p>
    <w:p>
      <w:pPr>
        <w:pStyle w:val="ListBullet"/>
      </w:pPr>
      <w:r>
        <w:t>GET /api/extractions — list past runs</w:t>
      </w:r>
    </w:p>
    <w:p>
      <w:pPr>
        <w:pStyle w:val="ListBullet"/>
      </w:pPr>
      <w:r>
        <w:t>GET /api/extraction/{id} — fetch one result</w:t>
      </w:r>
    </w:p>
    <w:p>
      <w:pPr>
        <w:pStyle w:val="ListBullet"/>
      </w:pPr>
      <w:r>
        <w:t>GET /api/stats — dashboard metrics</w:t>
      </w:r>
    </w:p>
    <w:p>
      <w:pPr>
        <w:pStyle w:val="Heading1"/>
      </w:pPr>
      <w:r>
        <w:t>8. Upcoming Features</w:t>
      </w:r>
    </w:p>
    <w:p>
      <w:r>
        <w:t>The following capabilities are planned for future releases and are shown in the product UI under Upcoming.</w:t>
      </w:r>
    </w:p>
    <w:p>
      <w:pPr>
        <w:pStyle w:val="ListBullet"/>
      </w:pPr>
      <w:r>
        <w:t>Multi-page PDF extraction</w:t>
      </w:r>
    </w:p>
    <w:p>
      <w:pPr>
        <w:pStyle w:val="ListBullet"/>
      </w:pPr>
      <w:r>
        <w:t>Human correction and CSV/JSON export</w:t>
      </w:r>
    </w:p>
    <w:p>
      <w:pPr>
        <w:pStyle w:val="ListBullet"/>
      </w:pPr>
      <w:r>
        <w:t>Stronger line-item table parsing</w:t>
      </w:r>
    </w:p>
    <w:p>
      <w:pPr>
        <w:pStyle w:val="ListBullet"/>
      </w:pPr>
      <w:r>
        <w:t>Confidence calibration for noisy OCR</w:t>
      </w:r>
    </w:p>
    <w:p>
      <w:pPr>
        <w:pStyle w:val="Heading1"/>
      </w:pPr>
      <w:r>
        <w:t>9. Folder Layout</w:t>
      </w:r>
    </w:p>
    <w:p>
      <w:pPr>
        <w:pStyle w:val="ListBullet"/>
      </w:pPr>
      <w:r>
        <w:t>invoiceiq/frontend — web dashboard</w:t>
      </w:r>
    </w:p>
    <w:p>
      <w:pPr>
        <w:pStyle w:val="ListBullet"/>
      </w:pPr>
      <w:r>
        <w:t>invoiceiq/backend — API and core logic</w:t>
      </w:r>
    </w:p>
    <w:p>
      <w:pPr>
        <w:pStyle w:val="ListBullet"/>
      </w:pPr>
      <w:r>
        <w:t>invoiceiq/samples — demo upload / paste files</w:t>
      </w:r>
    </w:p>
    <w:p>
      <w:pPr>
        <w:pStyle w:val="ListBullet"/>
      </w:pPr>
      <w:r>
        <w:t>invoiceiq/docs — internal report and slides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