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rPr>
        <w:id w:val="1130749726"/>
        <w:docPartObj>
          <w:docPartGallery w:val="Table of Contents"/>
          <w:docPartUnique/>
        </w:docPartObj>
      </w:sdtPr>
      <w:sdtEndPr>
        <w:rPr>
          <w:noProof/>
        </w:rPr>
      </w:sdtEndPr>
      <w:sdtContent>
        <w:p w14:paraId="78C83C3E" w14:textId="0E6DB485" w:rsidR="00E10E80" w:rsidRPr="00C80232" w:rsidRDefault="00E10E80" w:rsidP="00ED06BA">
          <w:pPr>
            <w:pStyle w:val="TOCHeading"/>
            <w:spacing w:line="480" w:lineRule="auto"/>
            <w:rPr>
              <w:rFonts w:ascii="Times New Roman" w:hAnsi="Times New Roman" w:cs="Times New Roman"/>
              <w:sz w:val="24"/>
              <w:szCs w:val="24"/>
            </w:rPr>
          </w:pPr>
          <w:r w:rsidRPr="00C80232">
            <w:rPr>
              <w:rFonts w:ascii="Times New Roman" w:hAnsi="Times New Roman" w:cs="Times New Roman"/>
              <w:sz w:val="24"/>
              <w:szCs w:val="24"/>
            </w:rPr>
            <w:t>Table of Contents</w:t>
          </w:r>
        </w:p>
        <w:p w14:paraId="23D1B442" w14:textId="41FC70B1" w:rsidR="004F7B2A" w:rsidRDefault="00E10E80">
          <w:pPr>
            <w:pStyle w:val="TOC2"/>
            <w:tabs>
              <w:tab w:val="right" w:leader="dot" w:pos="9980"/>
            </w:tabs>
            <w:rPr>
              <w:rFonts w:eastAsiaTheme="minorEastAsia" w:cstheme="minorBidi"/>
              <w:b w:val="0"/>
              <w:bCs w:val="0"/>
              <w:noProof/>
              <w:sz w:val="24"/>
              <w:szCs w:val="24"/>
            </w:rPr>
          </w:pPr>
          <w:r w:rsidRPr="00C80232">
            <w:rPr>
              <w:rFonts w:ascii="Times New Roman" w:hAnsi="Times New Roman" w:cs="Times New Roman"/>
              <w:b w:val="0"/>
              <w:bCs w:val="0"/>
              <w:sz w:val="24"/>
              <w:szCs w:val="24"/>
            </w:rPr>
            <w:fldChar w:fldCharType="begin"/>
          </w:r>
          <w:r w:rsidRPr="00C80232">
            <w:rPr>
              <w:rFonts w:ascii="Times New Roman" w:hAnsi="Times New Roman" w:cs="Times New Roman"/>
              <w:sz w:val="24"/>
              <w:szCs w:val="24"/>
            </w:rPr>
            <w:instrText xml:space="preserve"> TOC \o "1-3" \h \z \u </w:instrText>
          </w:r>
          <w:r w:rsidRPr="00C80232">
            <w:rPr>
              <w:rFonts w:ascii="Times New Roman" w:hAnsi="Times New Roman" w:cs="Times New Roman"/>
              <w:b w:val="0"/>
              <w:bCs w:val="0"/>
              <w:sz w:val="24"/>
              <w:szCs w:val="24"/>
            </w:rPr>
            <w:fldChar w:fldCharType="separate"/>
          </w:r>
          <w:hyperlink w:anchor="_Toc131582643" w:history="1">
            <w:r w:rsidR="004F7B2A" w:rsidRPr="00BB131C">
              <w:rPr>
                <w:rStyle w:val="Hyperlink"/>
                <w:rFonts w:ascii="Times New Roman" w:hAnsi="Times New Roman" w:cs="Times New Roman"/>
                <w:noProof/>
              </w:rPr>
              <w:t>Section I: Introduction</w:t>
            </w:r>
            <w:r w:rsidR="004F7B2A">
              <w:rPr>
                <w:noProof/>
                <w:webHidden/>
              </w:rPr>
              <w:tab/>
            </w:r>
            <w:r w:rsidR="004F7B2A">
              <w:rPr>
                <w:noProof/>
                <w:webHidden/>
              </w:rPr>
              <w:fldChar w:fldCharType="begin"/>
            </w:r>
            <w:r w:rsidR="004F7B2A">
              <w:rPr>
                <w:noProof/>
                <w:webHidden/>
              </w:rPr>
              <w:instrText xml:space="preserve"> PAGEREF _Toc131582643 \h </w:instrText>
            </w:r>
            <w:r w:rsidR="004F7B2A">
              <w:rPr>
                <w:noProof/>
                <w:webHidden/>
              </w:rPr>
            </w:r>
            <w:r w:rsidR="004F7B2A">
              <w:rPr>
                <w:noProof/>
                <w:webHidden/>
              </w:rPr>
              <w:fldChar w:fldCharType="separate"/>
            </w:r>
            <w:r w:rsidR="004F7B2A">
              <w:rPr>
                <w:noProof/>
                <w:webHidden/>
              </w:rPr>
              <w:t>1</w:t>
            </w:r>
            <w:r w:rsidR="004F7B2A">
              <w:rPr>
                <w:noProof/>
                <w:webHidden/>
              </w:rPr>
              <w:fldChar w:fldCharType="end"/>
            </w:r>
          </w:hyperlink>
        </w:p>
        <w:p w14:paraId="3EFCFBAD" w14:textId="079243CE" w:rsidR="004F7B2A" w:rsidRDefault="00000000">
          <w:pPr>
            <w:pStyle w:val="TOC2"/>
            <w:tabs>
              <w:tab w:val="right" w:leader="dot" w:pos="9980"/>
            </w:tabs>
            <w:rPr>
              <w:rFonts w:eastAsiaTheme="minorEastAsia" w:cstheme="minorBidi"/>
              <w:b w:val="0"/>
              <w:bCs w:val="0"/>
              <w:noProof/>
              <w:sz w:val="24"/>
              <w:szCs w:val="24"/>
            </w:rPr>
          </w:pPr>
          <w:hyperlink w:anchor="_Toc131582644" w:history="1">
            <w:r w:rsidR="004F7B2A" w:rsidRPr="00BB131C">
              <w:rPr>
                <w:rStyle w:val="Hyperlink"/>
                <w:rFonts w:ascii="Times New Roman" w:hAnsi="Times New Roman" w:cs="Times New Roman"/>
                <w:noProof/>
              </w:rPr>
              <w:t>1.1 Background</w:t>
            </w:r>
            <w:r w:rsidR="004F7B2A">
              <w:rPr>
                <w:noProof/>
                <w:webHidden/>
              </w:rPr>
              <w:tab/>
            </w:r>
            <w:r w:rsidR="004F7B2A">
              <w:rPr>
                <w:noProof/>
                <w:webHidden/>
              </w:rPr>
              <w:fldChar w:fldCharType="begin"/>
            </w:r>
            <w:r w:rsidR="004F7B2A">
              <w:rPr>
                <w:noProof/>
                <w:webHidden/>
              </w:rPr>
              <w:instrText xml:space="preserve"> PAGEREF _Toc131582644 \h </w:instrText>
            </w:r>
            <w:r w:rsidR="004F7B2A">
              <w:rPr>
                <w:noProof/>
                <w:webHidden/>
              </w:rPr>
            </w:r>
            <w:r w:rsidR="004F7B2A">
              <w:rPr>
                <w:noProof/>
                <w:webHidden/>
              </w:rPr>
              <w:fldChar w:fldCharType="separate"/>
            </w:r>
            <w:r w:rsidR="004F7B2A">
              <w:rPr>
                <w:noProof/>
                <w:webHidden/>
              </w:rPr>
              <w:t>1</w:t>
            </w:r>
            <w:r w:rsidR="004F7B2A">
              <w:rPr>
                <w:noProof/>
                <w:webHidden/>
              </w:rPr>
              <w:fldChar w:fldCharType="end"/>
            </w:r>
          </w:hyperlink>
        </w:p>
        <w:p w14:paraId="0A50026E" w14:textId="254538EC" w:rsidR="004F7B2A" w:rsidRDefault="00000000">
          <w:pPr>
            <w:pStyle w:val="TOC2"/>
            <w:tabs>
              <w:tab w:val="right" w:leader="dot" w:pos="9980"/>
            </w:tabs>
            <w:rPr>
              <w:rFonts w:eastAsiaTheme="minorEastAsia" w:cstheme="minorBidi"/>
              <w:b w:val="0"/>
              <w:bCs w:val="0"/>
              <w:noProof/>
              <w:sz w:val="24"/>
              <w:szCs w:val="24"/>
            </w:rPr>
          </w:pPr>
          <w:hyperlink w:anchor="_Toc131582645" w:history="1">
            <w:r w:rsidR="004F7B2A" w:rsidRPr="00BB131C">
              <w:rPr>
                <w:rStyle w:val="Hyperlink"/>
                <w:rFonts w:ascii="Times New Roman" w:hAnsi="Times New Roman" w:cs="Times New Roman"/>
                <w:noProof/>
              </w:rPr>
              <w:t>1.2 Objectives</w:t>
            </w:r>
            <w:r w:rsidR="004F7B2A">
              <w:rPr>
                <w:noProof/>
                <w:webHidden/>
              </w:rPr>
              <w:tab/>
            </w:r>
            <w:r w:rsidR="004F7B2A">
              <w:rPr>
                <w:noProof/>
                <w:webHidden/>
              </w:rPr>
              <w:fldChar w:fldCharType="begin"/>
            </w:r>
            <w:r w:rsidR="004F7B2A">
              <w:rPr>
                <w:noProof/>
                <w:webHidden/>
              </w:rPr>
              <w:instrText xml:space="preserve"> PAGEREF _Toc131582645 \h </w:instrText>
            </w:r>
            <w:r w:rsidR="004F7B2A">
              <w:rPr>
                <w:noProof/>
                <w:webHidden/>
              </w:rPr>
            </w:r>
            <w:r w:rsidR="004F7B2A">
              <w:rPr>
                <w:noProof/>
                <w:webHidden/>
              </w:rPr>
              <w:fldChar w:fldCharType="separate"/>
            </w:r>
            <w:r w:rsidR="004F7B2A">
              <w:rPr>
                <w:noProof/>
                <w:webHidden/>
              </w:rPr>
              <w:t>2</w:t>
            </w:r>
            <w:r w:rsidR="004F7B2A">
              <w:rPr>
                <w:noProof/>
                <w:webHidden/>
              </w:rPr>
              <w:fldChar w:fldCharType="end"/>
            </w:r>
          </w:hyperlink>
        </w:p>
        <w:p w14:paraId="3A79DCA0" w14:textId="0A78CE8E" w:rsidR="004F7B2A" w:rsidRDefault="00000000">
          <w:pPr>
            <w:pStyle w:val="TOC2"/>
            <w:tabs>
              <w:tab w:val="right" w:leader="dot" w:pos="9980"/>
            </w:tabs>
            <w:rPr>
              <w:rFonts w:eastAsiaTheme="minorEastAsia" w:cstheme="minorBidi"/>
              <w:b w:val="0"/>
              <w:bCs w:val="0"/>
              <w:noProof/>
              <w:sz w:val="24"/>
              <w:szCs w:val="24"/>
            </w:rPr>
          </w:pPr>
          <w:hyperlink w:anchor="_Toc131582646" w:history="1">
            <w:r w:rsidR="004F7B2A" w:rsidRPr="00BB131C">
              <w:rPr>
                <w:rStyle w:val="Hyperlink"/>
                <w:rFonts w:ascii="Times New Roman" w:hAnsi="Times New Roman" w:cs="Times New Roman"/>
                <w:noProof/>
              </w:rPr>
              <w:t>1.3 Exploratory Data Analysis</w:t>
            </w:r>
            <w:r w:rsidR="004F7B2A">
              <w:rPr>
                <w:noProof/>
                <w:webHidden/>
              </w:rPr>
              <w:tab/>
            </w:r>
            <w:r w:rsidR="004F7B2A">
              <w:rPr>
                <w:noProof/>
                <w:webHidden/>
              </w:rPr>
              <w:fldChar w:fldCharType="begin"/>
            </w:r>
            <w:r w:rsidR="004F7B2A">
              <w:rPr>
                <w:noProof/>
                <w:webHidden/>
              </w:rPr>
              <w:instrText xml:space="preserve"> PAGEREF _Toc131582646 \h </w:instrText>
            </w:r>
            <w:r w:rsidR="004F7B2A">
              <w:rPr>
                <w:noProof/>
                <w:webHidden/>
              </w:rPr>
            </w:r>
            <w:r w:rsidR="004F7B2A">
              <w:rPr>
                <w:noProof/>
                <w:webHidden/>
              </w:rPr>
              <w:fldChar w:fldCharType="separate"/>
            </w:r>
            <w:r w:rsidR="004F7B2A">
              <w:rPr>
                <w:noProof/>
                <w:webHidden/>
              </w:rPr>
              <w:t>2</w:t>
            </w:r>
            <w:r w:rsidR="004F7B2A">
              <w:rPr>
                <w:noProof/>
                <w:webHidden/>
              </w:rPr>
              <w:fldChar w:fldCharType="end"/>
            </w:r>
          </w:hyperlink>
        </w:p>
        <w:p w14:paraId="7011B579" w14:textId="1AD175AB" w:rsidR="004F7B2A" w:rsidRDefault="00000000">
          <w:pPr>
            <w:pStyle w:val="TOC2"/>
            <w:tabs>
              <w:tab w:val="right" w:leader="dot" w:pos="9980"/>
            </w:tabs>
            <w:rPr>
              <w:rFonts w:eastAsiaTheme="minorEastAsia" w:cstheme="minorBidi"/>
              <w:b w:val="0"/>
              <w:bCs w:val="0"/>
              <w:noProof/>
              <w:sz w:val="24"/>
              <w:szCs w:val="24"/>
            </w:rPr>
          </w:pPr>
          <w:hyperlink w:anchor="_Toc131582647" w:history="1">
            <w:r w:rsidR="004F7B2A" w:rsidRPr="00BB131C">
              <w:rPr>
                <w:rStyle w:val="Hyperlink"/>
                <w:rFonts w:ascii="Times New Roman" w:hAnsi="Times New Roman" w:cs="Times New Roman"/>
                <w:noProof/>
              </w:rPr>
              <w:t>Section II: Model Fitting</w:t>
            </w:r>
            <w:r w:rsidR="004F7B2A">
              <w:rPr>
                <w:noProof/>
                <w:webHidden/>
              </w:rPr>
              <w:tab/>
            </w:r>
            <w:r w:rsidR="004F7B2A">
              <w:rPr>
                <w:noProof/>
                <w:webHidden/>
              </w:rPr>
              <w:fldChar w:fldCharType="begin"/>
            </w:r>
            <w:r w:rsidR="004F7B2A">
              <w:rPr>
                <w:noProof/>
                <w:webHidden/>
              </w:rPr>
              <w:instrText xml:space="preserve"> PAGEREF _Toc131582647 \h </w:instrText>
            </w:r>
            <w:r w:rsidR="004F7B2A">
              <w:rPr>
                <w:noProof/>
                <w:webHidden/>
              </w:rPr>
            </w:r>
            <w:r w:rsidR="004F7B2A">
              <w:rPr>
                <w:noProof/>
                <w:webHidden/>
              </w:rPr>
              <w:fldChar w:fldCharType="separate"/>
            </w:r>
            <w:r w:rsidR="004F7B2A">
              <w:rPr>
                <w:noProof/>
                <w:webHidden/>
              </w:rPr>
              <w:t>10</w:t>
            </w:r>
            <w:r w:rsidR="004F7B2A">
              <w:rPr>
                <w:noProof/>
                <w:webHidden/>
              </w:rPr>
              <w:fldChar w:fldCharType="end"/>
            </w:r>
          </w:hyperlink>
        </w:p>
        <w:p w14:paraId="726BCA81" w14:textId="1FE7A14A" w:rsidR="004F7B2A" w:rsidRDefault="00000000">
          <w:pPr>
            <w:pStyle w:val="TOC1"/>
            <w:tabs>
              <w:tab w:val="right" w:leader="dot" w:pos="9980"/>
            </w:tabs>
            <w:rPr>
              <w:rFonts w:eastAsiaTheme="minorEastAsia" w:cstheme="minorBidi"/>
              <w:b w:val="0"/>
              <w:bCs w:val="0"/>
              <w:i w:val="0"/>
              <w:iCs w:val="0"/>
              <w:noProof/>
            </w:rPr>
          </w:pPr>
          <w:hyperlink w:anchor="_Toc131582648" w:history="1">
            <w:r w:rsidR="004F7B2A" w:rsidRPr="00BB131C">
              <w:rPr>
                <w:rStyle w:val="Hyperlink"/>
                <w:rFonts w:ascii="Times New Roman" w:eastAsiaTheme="majorEastAsia" w:hAnsi="Times New Roman"/>
                <w:noProof/>
              </w:rPr>
              <w:t>2.1 Regression Trees</w:t>
            </w:r>
            <w:r w:rsidR="004F7B2A">
              <w:rPr>
                <w:noProof/>
                <w:webHidden/>
              </w:rPr>
              <w:tab/>
            </w:r>
            <w:r w:rsidR="004F7B2A">
              <w:rPr>
                <w:noProof/>
                <w:webHidden/>
              </w:rPr>
              <w:fldChar w:fldCharType="begin"/>
            </w:r>
            <w:r w:rsidR="004F7B2A">
              <w:rPr>
                <w:noProof/>
                <w:webHidden/>
              </w:rPr>
              <w:instrText xml:space="preserve"> PAGEREF _Toc131582648 \h </w:instrText>
            </w:r>
            <w:r w:rsidR="004F7B2A">
              <w:rPr>
                <w:noProof/>
                <w:webHidden/>
              </w:rPr>
            </w:r>
            <w:r w:rsidR="004F7B2A">
              <w:rPr>
                <w:noProof/>
                <w:webHidden/>
              </w:rPr>
              <w:fldChar w:fldCharType="separate"/>
            </w:r>
            <w:r w:rsidR="004F7B2A">
              <w:rPr>
                <w:noProof/>
                <w:webHidden/>
              </w:rPr>
              <w:t>10</w:t>
            </w:r>
            <w:r w:rsidR="004F7B2A">
              <w:rPr>
                <w:noProof/>
                <w:webHidden/>
              </w:rPr>
              <w:fldChar w:fldCharType="end"/>
            </w:r>
          </w:hyperlink>
        </w:p>
        <w:p w14:paraId="2C44B844" w14:textId="16CBC25C" w:rsidR="004F7B2A" w:rsidRDefault="00000000">
          <w:pPr>
            <w:pStyle w:val="TOC1"/>
            <w:tabs>
              <w:tab w:val="right" w:leader="dot" w:pos="9980"/>
            </w:tabs>
            <w:rPr>
              <w:rFonts w:eastAsiaTheme="minorEastAsia" w:cstheme="minorBidi"/>
              <w:b w:val="0"/>
              <w:bCs w:val="0"/>
              <w:i w:val="0"/>
              <w:iCs w:val="0"/>
              <w:noProof/>
            </w:rPr>
          </w:pPr>
          <w:hyperlink w:anchor="_Toc131582649" w:history="1">
            <w:r w:rsidR="004F7B2A" w:rsidRPr="00BB131C">
              <w:rPr>
                <w:rStyle w:val="Hyperlink"/>
                <w:rFonts w:ascii="Times New Roman" w:eastAsiaTheme="majorEastAsia" w:hAnsi="Times New Roman"/>
                <w:noProof/>
              </w:rPr>
              <w:t>2.1 Logistic Regression</w:t>
            </w:r>
            <w:r w:rsidR="004F7B2A">
              <w:rPr>
                <w:noProof/>
                <w:webHidden/>
              </w:rPr>
              <w:tab/>
            </w:r>
            <w:r w:rsidR="004F7B2A">
              <w:rPr>
                <w:noProof/>
                <w:webHidden/>
              </w:rPr>
              <w:fldChar w:fldCharType="begin"/>
            </w:r>
            <w:r w:rsidR="004F7B2A">
              <w:rPr>
                <w:noProof/>
                <w:webHidden/>
              </w:rPr>
              <w:instrText xml:space="preserve"> PAGEREF _Toc131582649 \h </w:instrText>
            </w:r>
            <w:r w:rsidR="004F7B2A">
              <w:rPr>
                <w:noProof/>
                <w:webHidden/>
              </w:rPr>
            </w:r>
            <w:r w:rsidR="004F7B2A">
              <w:rPr>
                <w:noProof/>
                <w:webHidden/>
              </w:rPr>
              <w:fldChar w:fldCharType="separate"/>
            </w:r>
            <w:r w:rsidR="004F7B2A">
              <w:rPr>
                <w:noProof/>
                <w:webHidden/>
              </w:rPr>
              <w:t>11</w:t>
            </w:r>
            <w:r w:rsidR="004F7B2A">
              <w:rPr>
                <w:noProof/>
                <w:webHidden/>
              </w:rPr>
              <w:fldChar w:fldCharType="end"/>
            </w:r>
          </w:hyperlink>
        </w:p>
        <w:p w14:paraId="635DD6DA" w14:textId="41940B95" w:rsidR="004F7B2A" w:rsidRDefault="00000000">
          <w:pPr>
            <w:pStyle w:val="TOC1"/>
            <w:tabs>
              <w:tab w:val="right" w:leader="dot" w:pos="9980"/>
            </w:tabs>
            <w:rPr>
              <w:rFonts w:eastAsiaTheme="minorEastAsia" w:cstheme="minorBidi"/>
              <w:b w:val="0"/>
              <w:bCs w:val="0"/>
              <w:i w:val="0"/>
              <w:iCs w:val="0"/>
              <w:noProof/>
            </w:rPr>
          </w:pPr>
          <w:hyperlink w:anchor="_Toc131582650" w:history="1">
            <w:r w:rsidR="004F7B2A" w:rsidRPr="00BB131C">
              <w:rPr>
                <w:rStyle w:val="Hyperlink"/>
                <w:rFonts w:ascii="Times New Roman" w:eastAsiaTheme="majorEastAsia" w:hAnsi="Times New Roman"/>
                <w:noProof/>
              </w:rPr>
              <w:t>Section III: MODEL COMPARISON</w:t>
            </w:r>
            <w:r w:rsidR="004F7B2A">
              <w:rPr>
                <w:noProof/>
                <w:webHidden/>
              </w:rPr>
              <w:tab/>
            </w:r>
            <w:r w:rsidR="004F7B2A">
              <w:rPr>
                <w:noProof/>
                <w:webHidden/>
              </w:rPr>
              <w:fldChar w:fldCharType="begin"/>
            </w:r>
            <w:r w:rsidR="004F7B2A">
              <w:rPr>
                <w:noProof/>
                <w:webHidden/>
              </w:rPr>
              <w:instrText xml:space="preserve"> PAGEREF _Toc131582650 \h </w:instrText>
            </w:r>
            <w:r w:rsidR="004F7B2A">
              <w:rPr>
                <w:noProof/>
                <w:webHidden/>
              </w:rPr>
            </w:r>
            <w:r w:rsidR="004F7B2A">
              <w:rPr>
                <w:noProof/>
                <w:webHidden/>
              </w:rPr>
              <w:fldChar w:fldCharType="separate"/>
            </w:r>
            <w:r w:rsidR="004F7B2A">
              <w:rPr>
                <w:noProof/>
                <w:webHidden/>
              </w:rPr>
              <w:t>14</w:t>
            </w:r>
            <w:r w:rsidR="004F7B2A">
              <w:rPr>
                <w:noProof/>
                <w:webHidden/>
              </w:rPr>
              <w:fldChar w:fldCharType="end"/>
            </w:r>
          </w:hyperlink>
        </w:p>
        <w:p w14:paraId="22085458" w14:textId="5C5C3710" w:rsidR="004F7B2A" w:rsidRDefault="00000000">
          <w:pPr>
            <w:pStyle w:val="TOC1"/>
            <w:tabs>
              <w:tab w:val="right" w:leader="dot" w:pos="9980"/>
            </w:tabs>
            <w:rPr>
              <w:rFonts w:eastAsiaTheme="minorEastAsia" w:cstheme="minorBidi"/>
              <w:b w:val="0"/>
              <w:bCs w:val="0"/>
              <w:i w:val="0"/>
              <w:iCs w:val="0"/>
              <w:noProof/>
            </w:rPr>
          </w:pPr>
          <w:hyperlink w:anchor="_Toc131582651" w:history="1">
            <w:r w:rsidR="004F7B2A" w:rsidRPr="00BB131C">
              <w:rPr>
                <w:rStyle w:val="Hyperlink"/>
                <w:rFonts w:ascii="Times New Roman" w:eastAsiaTheme="majorEastAsia" w:hAnsi="Times New Roman"/>
                <w:noProof/>
              </w:rPr>
              <w:t>3.1 Predicted Mean Response vs Actual</w:t>
            </w:r>
            <w:r w:rsidR="004F7B2A">
              <w:rPr>
                <w:noProof/>
                <w:webHidden/>
              </w:rPr>
              <w:tab/>
            </w:r>
            <w:r w:rsidR="004F7B2A">
              <w:rPr>
                <w:noProof/>
                <w:webHidden/>
              </w:rPr>
              <w:fldChar w:fldCharType="begin"/>
            </w:r>
            <w:r w:rsidR="004F7B2A">
              <w:rPr>
                <w:noProof/>
                <w:webHidden/>
              </w:rPr>
              <w:instrText xml:space="preserve"> PAGEREF _Toc131582651 \h </w:instrText>
            </w:r>
            <w:r w:rsidR="004F7B2A">
              <w:rPr>
                <w:noProof/>
                <w:webHidden/>
              </w:rPr>
            </w:r>
            <w:r w:rsidR="004F7B2A">
              <w:rPr>
                <w:noProof/>
                <w:webHidden/>
              </w:rPr>
              <w:fldChar w:fldCharType="separate"/>
            </w:r>
            <w:r w:rsidR="004F7B2A">
              <w:rPr>
                <w:noProof/>
                <w:webHidden/>
              </w:rPr>
              <w:t>14</w:t>
            </w:r>
            <w:r w:rsidR="004F7B2A">
              <w:rPr>
                <w:noProof/>
                <w:webHidden/>
              </w:rPr>
              <w:fldChar w:fldCharType="end"/>
            </w:r>
          </w:hyperlink>
        </w:p>
        <w:p w14:paraId="34988411" w14:textId="7FCD194C" w:rsidR="004F7B2A" w:rsidRDefault="00000000">
          <w:pPr>
            <w:pStyle w:val="TOC1"/>
            <w:tabs>
              <w:tab w:val="right" w:leader="dot" w:pos="9980"/>
            </w:tabs>
            <w:rPr>
              <w:rFonts w:eastAsiaTheme="minorEastAsia" w:cstheme="minorBidi"/>
              <w:b w:val="0"/>
              <w:bCs w:val="0"/>
              <w:i w:val="0"/>
              <w:iCs w:val="0"/>
              <w:noProof/>
            </w:rPr>
          </w:pPr>
          <w:hyperlink w:anchor="_Toc131582652" w:history="1">
            <w:r w:rsidR="004F7B2A" w:rsidRPr="00BB131C">
              <w:rPr>
                <w:rStyle w:val="Hyperlink"/>
                <w:rFonts w:ascii="Times New Roman" w:eastAsiaTheme="majorEastAsia" w:hAnsi="Times New Roman"/>
                <w:noProof/>
              </w:rPr>
              <w:t>3.2 Gains Table</w:t>
            </w:r>
            <w:r w:rsidR="004F7B2A">
              <w:rPr>
                <w:noProof/>
                <w:webHidden/>
              </w:rPr>
              <w:tab/>
            </w:r>
            <w:r w:rsidR="004F7B2A">
              <w:rPr>
                <w:noProof/>
                <w:webHidden/>
              </w:rPr>
              <w:fldChar w:fldCharType="begin"/>
            </w:r>
            <w:r w:rsidR="004F7B2A">
              <w:rPr>
                <w:noProof/>
                <w:webHidden/>
              </w:rPr>
              <w:instrText xml:space="preserve"> PAGEREF _Toc131582652 \h </w:instrText>
            </w:r>
            <w:r w:rsidR="004F7B2A">
              <w:rPr>
                <w:noProof/>
                <w:webHidden/>
              </w:rPr>
            </w:r>
            <w:r w:rsidR="004F7B2A">
              <w:rPr>
                <w:noProof/>
                <w:webHidden/>
              </w:rPr>
              <w:fldChar w:fldCharType="separate"/>
            </w:r>
            <w:r w:rsidR="004F7B2A">
              <w:rPr>
                <w:noProof/>
                <w:webHidden/>
              </w:rPr>
              <w:t>15</w:t>
            </w:r>
            <w:r w:rsidR="004F7B2A">
              <w:rPr>
                <w:noProof/>
                <w:webHidden/>
              </w:rPr>
              <w:fldChar w:fldCharType="end"/>
            </w:r>
          </w:hyperlink>
        </w:p>
        <w:p w14:paraId="5A0F60AF" w14:textId="424E3092" w:rsidR="004F7B2A" w:rsidRDefault="00000000">
          <w:pPr>
            <w:pStyle w:val="TOC1"/>
            <w:tabs>
              <w:tab w:val="right" w:leader="dot" w:pos="9980"/>
            </w:tabs>
            <w:rPr>
              <w:rFonts w:eastAsiaTheme="minorEastAsia" w:cstheme="minorBidi"/>
              <w:b w:val="0"/>
              <w:bCs w:val="0"/>
              <w:i w:val="0"/>
              <w:iCs w:val="0"/>
              <w:noProof/>
            </w:rPr>
          </w:pPr>
          <w:hyperlink w:anchor="_Toc131582653" w:history="1">
            <w:r w:rsidR="004F7B2A" w:rsidRPr="00BB131C">
              <w:rPr>
                <w:rStyle w:val="Hyperlink"/>
                <w:rFonts w:ascii="Times New Roman" w:eastAsiaTheme="majorEastAsia" w:hAnsi="Times New Roman"/>
                <w:noProof/>
              </w:rPr>
              <w:t>3.3 ROC</w:t>
            </w:r>
            <w:r w:rsidR="004F7B2A">
              <w:rPr>
                <w:noProof/>
                <w:webHidden/>
              </w:rPr>
              <w:tab/>
            </w:r>
            <w:r w:rsidR="004F7B2A">
              <w:rPr>
                <w:noProof/>
                <w:webHidden/>
              </w:rPr>
              <w:fldChar w:fldCharType="begin"/>
            </w:r>
            <w:r w:rsidR="004F7B2A">
              <w:rPr>
                <w:noProof/>
                <w:webHidden/>
              </w:rPr>
              <w:instrText xml:space="preserve"> PAGEREF _Toc131582653 \h </w:instrText>
            </w:r>
            <w:r w:rsidR="004F7B2A">
              <w:rPr>
                <w:noProof/>
                <w:webHidden/>
              </w:rPr>
            </w:r>
            <w:r w:rsidR="004F7B2A">
              <w:rPr>
                <w:noProof/>
                <w:webHidden/>
              </w:rPr>
              <w:fldChar w:fldCharType="separate"/>
            </w:r>
            <w:r w:rsidR="004F7B2A">
              <w:rPr>
                <w:noProof/>
                <w:webHidden/>
              </w:rPr>
              <w:t>16</w:t>
            </w:r>
            <w:r w:rsidR="004F7B2A">
              <w:rPr>
                <w:noProof/>
                <w:webHidden/>
              </w:rPr>
              <w:fldChar w:fldCharType="end"/>
            </w:r>
          </w:hyperlink>
        </w:p>
        <w:p w14:paraId="1AFCF19E" w14:textId="768F1367" w:rsidR="004F7B2A" w:rsidRDefault="00000000">
          <w:pPr>
            <w:pStyle w:val="TOC1"/>
            <w:tabs>
              <w:tab w:val="right" w:leader="dot" w:pos="9980"/>
            </w:tabs>
            <w:rPr>
              <w:rFonts w:eastAsiaTheme="minorEastAsia" w:cstheme="minorBidi"/>
              <w:b w:val="0"/>
              <w:bCs w:val="0"/>
              <w:i w:val="0"/>
              <w:iCs w:val="0"/>
              <w:noProof/>
            </w:rPr>
          </w:pPr>
          <w:hyperlink w:anchor="_Toc131582654" w:history="1">
            <w:r w:rsidR="004F7B2A" w:rsidRPr="00BB131C">
              <w:rPr>
                <w:rStyle w:val="Hyperlink"/>
                <w:rFonts w:ascii="Times New Roman" w:eastAsiaTheme="majorEastAsia" w:hAnsi="Times New Roman"/>
                <w:noProof/>
              </w:rPr>
              <w:t>3.4 K-S</w:t>
            </w:r>
            <w:r w:rsidR="004F7B2A">
              <w:rPr>
                <w:noProof/>
                <w:webHidden/>
              </w:rPr>
              <w:tab/>
            </w:r>
            <w:r w:rsidR="004F7B2A">
              <w:rPr>
                <w:noProof/>
                <w:webHidden/>
              </w:rPr>
              <w:fldChar w:fldCharType="begin"/>
            </w:r>
            <w:r w:rsidR="004F7B2A">
              <w:rPr>
                <w:noProof/>
                <w:webHidden/>
              </w:rPr>
              <w:instrText xml:space="preserve"> PAGEREF _Toc131582654 \h </w:instrText>
            </w:r>
            <w:r w:rsidR="004F7B2A">
              <w:rPr>
                <w:noProof/>
                <w:webHidden/>
              </w:rPr>
            </w:r>
            <w:r w:rsidR="004F7B2A">
              <w:rPr>
                <w:noProof/>
                <w:webHidden/>
              </w:rPr>
              <w:fldChar w:fldCharType="separate"/>
            </w:r>
            <w:r w:rsidR="004F7B2A">
              <w:rPr>
                <w:noProof/>
                <w:webHidden/>
              </w:rPr>
              <w:t>17</w:t>
            </w:r>
            <w:r w:rsidR="004F7B2A">
              <w:rPr>
                <w:noProof/>
                <w:webHidden/>
              </w:rPr>
              <w:fldChar w:fldCharType="end"/>
            </w:r>
          </w:hyperlink>
        </w:p>
        <w:p w14:paraId="74CDFE48" w14:textId="1DFD5808" w:rsidR="004F7B2A" w:rsidRDefault="00000000">
          <w:pPr>
            <w:pStyle w:val="TOC2"/>
            <w:tabs>
              <w:tab w:val="right" w:leader="dot" w:pos="9980"/>
            </w:tabs>
            <w:rPr>
              <w:rFonts w:eastAsiaTheme="minorEastAsia" w:cstheme="minorBidi"/>
              <w:b w:val="0"/>
              <w:bCs w:val="0"/>
              <w:noProof/>
              <w:sz w:val="24"/>
              <w:szCs w:val="24"/>
            </w:rPr>
          </w:pPr>
          <w:hyperlink w:anchor="_Toc131582655" w:history="1">
            <w:r w:rsidR="004F7B2A" w:rsidRPr="00BB131C">
              <w:rPr>
                <w:rStyle w:val="Hyperlink"/>
                <w:rFonts w:ascii="Times New Roman" w:hAnsi="Times New Roman" w:cs="Times New Roman"/>
                <w:noProof/>
              </w:rPr>
              <w:t>Section IV: Findings and Conclusion</w:t>
            </w:r>
            <w:r w:rsidR="004F7B2A">
              <w:rPr>
                <w:noProof/>
                <w:webHidden/>
              </w:rPr>
              <w:tab/>
            </w:r>
            <w:r w:rsidR="004F7B2A">
              <w:rPr>
                <w:noProof/>
                <w:webHidden/>
              </w:rPr>
              <w:fldChar w:fldCharType="begin"/>
            </w:r>
            <w:r w:rsidR="004F7B2A">
              <w:rPr>
                <w:noProof/>
                <w:webHidden/>
              </w:rPr>
              <w:instrText xml:space="preserve"> PAGEREF _Toc131582655 \h </w:instrText>
            </w:r>
            <w:r w:rsidR="004F7B2A">
              <w:rPr>
                <w:noProof/>
                <w:webHidden/>
              </w:rPr>
            </w:r>
            <w:r w:rsidR="004F7B2A">
              <w:rPr>
                <w:noProof/>
                <w:webHidden/>
              </w:rPr>
              <w:fldChar w:fldCharType="separate"/>
            </w:r>
            <w:r w:rsidR="004F7B2A">
              <w:rPr>
                <w:noProof/>
                <w:webHidden/>
              </w:rPr>
              <w:t>18</w:t>
            </w:r>
            <w:r w:rsidR="004F7B2A">
              <w:rPr>
                <w:noProof/>
                <w:webHidden/>
              </w:rPr>
              <w:fldChar w:fldCharType="end"/>
            </w:r>
          </w:hyperlink>
        </w:p>
        <w:p w14:paraId="34BC20C4" w14:textId="1DA0FFBA" w:rsidR="00E10E80" w:rsidRPr="00C80232" w:rsidRDefault="00E10E80" w:rsidP="00ED06BA">
          <w:pPr>
            <w:spacing w:line="480" w:lineRule="auto"/>
            <w:rPr>
              <w:rFonts w:ascii="Times New Roman" w:hAnsi="Times New Roman"/>
              <w:sz w:val="24"/>
              <w:szCs w:val="24"/>
            </w:rPr>
          </w:pPr>
          <w:r w:rsidRPr="00C80232">
            <w:rPr>
              <w:rFonts w:ascii="Times New Roman" w:hAnsi="Times New Roman"/>
              <w:b/>
              <w:bCs/>
              <w:noProof/>
              <w:sz w:val="24"/>
              <w:szCs w:val="24"/>
            </w:rPr>
            <w:fldChar w:fldCharType="end"/>
          </w:r>
        </w:p>
      </w:sdtContent>
    </w:sdt>
    <w:p w14:paraId="40FFD855" w14:textId="77777777" w:rsidR="00E063C1" w:rsidRPr="00C80232" w:rsidRDefault="00E063C1" w:rsidP="00ED06BA">
      <w:pPr>
        <w:pStyle w:val="ListParagraph"/>
        <w:tabs>
          <w:tab w:val="left" w:pos="8640"/>
          <w:tab w:val="left" w:pos="9450"/>
        </w:tabs>
        <w:spacing w:after="0" w:line="480" w:lineRule="auto"/>
        <w:ind w:left="1440"/>
        <w:rPr>
          <w:rFonts w:ascii="Times New Roman" w:hAnsi="Times New Roman" w:cs="Times New Roman"/>
          <w:sz w:val="24"/>
          <w:szCs w:val="24"/>
        </w:rPr>
      </w:pPr>
    </w:p>
    <w:p w14:paraId="1DCDF9FA" w14:textId="77777777" w:rsidR="00E063C1" w:rsidRPr="00C80232" w:rsidRDefault="00E063C1" w:rsidP="00ED06BA">
      <w:pPr>
        <w:pStyle w:val="ListParagraph"/>
        <w:tabs>
          <w:tab w:val="left" w:pos="8640"/>
          <w:tab w:val="left" w:pos="9450"/>
        </w:tabs>
        <w:spacing w:after="0" w:line="480" w:lineRule="auto"/>
        <w:ind w:left="1440"/>
        <w:rPr>
          <w:rFonts w:ascii="Times New Roman" w:hAnsi="Times New Roman" w:cs="Times New Roman"/>
          <w:sz w:val="24"/>
          <w:szCs w:val="24"/>
        </w:rPr>
      </w:pPr>
    </w:p>
    <w:p w14:paraId="3348426D" w14:textId="77777777" w:rsidR="00367FD1" w:rsidRPr="00C80232" w:rsidRDefault="00367FD1" w:rsidP="00ED06BA">
      <w:pPr>
        <w:pStyle w:val="ListParagraph"/>
        <w:tabs>
          <w:tab w:val="left" w:pos="8640"/>
          <w:tab w:val="left" w:pos="9450"/>
        </w:tabs>
        <w:spacing w:after="0" w:line="480" w:lineRule="auto"/>
        <w:ind w:left="1440"/>
        <w:rPr>
          <w:rFonts w:ascii="Times New Roman" w:hAnsi="Times New Roman" w:cs="Times New Roman"/>
          <w:sz w:val="24"/>
          <w:szCs w:val="24"/>
        </w:rPr>
        <w:sectPr w:rsidR="00367FD1" w:rsidRPr="00C80232" w:rsidSect="008D13F0">
          <w:footerReference w:type="default" r:id="rId8"/>
          <w:pgSz w:w="12240" w:h="15840"/>
          <w:pgMar w:top="1440" w:right="810" w:bottom="1440" w:left="1440" w:header="720" w:footer="720" w:gutter="0"/>
          <w:pgNumType w:start="1"/>
          <w:cols w:space="720"/>
          <w:docGrid w:linePitch="360"/>
        </w:sectPr>
      </w:pPr>
    </w:p>
    <w:p w14:paraId="72D2C70C" w14:textId="2BC3A0AC" w:rsidR="009D34F5" w:rsidRPr="00C80232" w:rsidRDefault="00EC60A2" w:rsidP="00ED06BA">
      <w:pPr>
        <w:pStyle w:val="Heading2"/>
        <w:spacing w:line="480" w:lineRule="auto"/>
        <w:rPr>
          <w:rFonts w:ascii="Times New Roman" w:hAnsi="Times New Roman" w:cs="Times New Roman"/>
          <w:b/>
          <w:bCs/>
          <w:sz w:val="24"/>
          <w:szCs w:val="24"/>
        </w:rPr>
      </w:pPr>
      <w:bookmarkStart w:id="0" w:name="_Toc63976307"/>
      <w:bookmarkStart w:id="1" w:name="_Toc131582643"/>
      <w:r w:rsidRPr="00C80232">
        <w:rPr>
          <w:rFonts w:ascii="Times New Roman" w:hAnsi="Times New Roman" w:cs="Times New Roman"/>
          <w:b/>
          <w:bCs/>
          <w:sz w:val="24"/>
          <w:szCs w:val="24"/>
        </w:rPr>
        <w:lastRenderedPageBreak/>
        <w:t>Section I: Introduction</w:t>
      </w:r>
      <w:bookmarkEnd w:id="0"/>
      <w:bookmarkEnd w:id="1"/>
    </w:p>
    <w:p w14:paraId="05F1F2B2" w14:textId="77777777" w:rsidR="00EC60A2" w:rsidRPr="00C80232" w:rsidRDefault="00EC60A2" w:rsidP="00ED06BA">
      <w:pPr>
        <w:pStyle w:val="NormalWeb"/>
        <w:spacing w:before="0" w:beforeAutospacing="0" w:after="0" w:afterAutospacing="0" w:line="480" w:lineRule="auto"/>
        <w:rPr>
          <w:b/>
        </w:rPr>
      </w:pPr>
    </w:p>
    <w:p w14:paraId="0AFF9F9D" w14:textId="223E0CF3" w:rsidR="0024154B" w:rsidRPr="00C80232" w:rsidRDefault="0014024E" w:rsidP="00ED06BA">
      <w:pPr>
        <w:pStyle w:val="Heading2"/>
        <w:spacing w:line="480" w:lineRule="auto"/>
        <w:rPr>
          <w:rFonts w:ascii="Times New Roman" w:hAnsi="Times New Roman" w:cs="Times New Roman"/>
          <w:b/>
          <w:bCs/>
          <w:sz w:val="24"/>
          <w:szCs w:val="24"/>
        </w:rPr>
      </w:pPr>
      <w:bookmarkStart w:id="2" w:name="_Toc131582644"/>
      <w:r w:rsidRPr="00C80232">
        <w:rPr>
          <w:rFonts w:ascii="Times New Roman" w:hAnsi="Times New Roman" w:cs="Times New Roman"/>
          <w:b/>
          <w:bCs/>
          <w:sz w:val="24"/>
          <w:szCs w:val="24"/>
        </w:rPr>
        <w:t xml:space="preserve">1.1 </w:t>
      </w:r>
      <w:r w:rsidR="007B226E" w:rsidRPr="00C80232">
        <w:rPr>
          <w:rFonts w:ascii="Times New Roman" w:hAnsi="Times New Roman" w:cs="Times New Roman"/>
          <w:b/>
          <w:bCs/>
          <w:sz w:val="24"/>
          <w:szCs w:val="24"/>
        </w:rPr>
        <w:t>Background</w:t>
      </w:r>
      <w:bookmarkEnd w:id="2"/>
    </w:p>
    <w:p w14:paraId="47F12F38" w14:textId="73F77C5C" w:rsidR="00FF5C4C" w:rsidRPr="00C80232" w:rsidRDefault="00AF099A" w:rsidP="00ED06BA">
      <w:pPr>
        <w:pStyle w:val="NormalWeb"/>
        <w:spacing w:before="0" w:beforeAutospacing="0" w:after="0" w:afterAutospacing="0" w:line="480" w:lineRule="auto"/>
      </w:pPr>
      <w:r w:rsidRPr="00C80232">
        <w:t>This is a ‘vintage’ of credit card holders that has been randomly sampled. There are several</w:t>
      </w:r>
      <w:r w:rsidRPr="00C80232">
        <w:br/>
        <w:t>fields in this data. The dependent variable is named ‘bad’ with outputs 0 and 1 where 0=</w:t>
      </w:r>
      <w:r w:rsidR="00FF5C4C" w:rsidRPr="00C80232">
        <w:t xml:space="preserve">the person is a good customer and 1=the person is a bad customer. We have several independent variables like opening balance, ending balance, days of delinquency, over limit amount, city, State and so on.  </w:t>
      </w:r>
    </w:p>
    <w:p w14:paraId="208A47F6" w14:textId="77777777" w:rsidR="00FF5C4C" w:rsidRPr="00C80232" w:rsidRDefault="00FF5C4C" w:rsidP="00ED06BA">
      <w:pPr>
        <w:pStyle w:val="NormalWeb"/>
        <w:spacing w:before="0" w:beforeAutospacing="0" w:after="0" w:afterAutospacing="0" w:line="480" w:lineRule="auto"/>
      </w:pPr>
    </w:p>
    <w:p w14:paraId="66A340BF" w14:textId="5CF443C1" w:rsidR="007173F1" w:rsidRPr="00C80232" w:rsidRDefault="00FF5C4C" w:rsidP="00ED06BA">
      <w:pPr>
        <w:pStyle w:val="NormalWeb"/>
        <w:spacing w:before="0" w:beforeAutospacing="0" w:after="0" w:line="480" w:lineRule="auto"/>
        <w:jc w:val="both"/>
        <w:rPr>
          <w:bCs/>
        </w:rPr>
      </w:pPr>
      <w:r w:rsidRPr="00C80232">
        <w:rPr>
          <w:bCs/>
        </w:rPr>
        <w:t xml:space="preserve">When a customer becomes bad, the variable named bad will have a value of 1. Its value otherwise will be 0. What constitutes a bad customer is up for debate. </w:t>
      </w:r>
      <w:r w:rsidR="00C80232" w:rsidRPr="00C80232">
        <w:rPr>
          <w:bCs/>
        </w:rPr>
        <w:t>However,</w:t>
      </w:r>
      <w:r w:rsidRPr="00C80232">
        <w:rPr>
          <w:bCs/>
        </w:rPr>
        <w:t xml:space="preserve"> in this data we have monthly ‘performance’ data from the customers to include their purchases, payments, account status, days delinquent, etc. The timing of events is EXTREMELY important in ‘predictive’ modeling of transactional style data. </w:t>
      </w:r>
      <w:proofErr w:type="gramStart"/>
      <w:r w:rsidRPr="00C80232">
        <w:rPr>
          <w:bCs/>
        </w:rPr>
        <w:t xml:space="preserve">Generally </w:t>
      </w:r>
      <w:r w:rsidR="00C80232" w:rsidRPr="00C80232">
        <w:rPr>
          <w:bCs/>
        </w:rPr>
        <w:t>speaking,</w:t>
      </w:r>
      <w:r w:rsidRPr="00C80232">
        <w:rPr>
          <w:bCs/>
        </w:rPr>
        <w:t xml:space="preserve"> the</w:t>
      </w:r>
      <w:proofErr w:type="gramEnd"/>
      <w:r w:rsidRPr="00C80232">
        <w:rPr>
          <w:bCs/>
        </w:rPr>
        <w:t xml:space="preserve"> inputs/predictors are not measured in the same timeframe as the outcomes/dependent variable. In this example, our function is to predict the outcome of the customer based on their status at the end of their third month as a customer (MOB=3). Those values at month 3 become the inputs for prediction. For purposes of this </w:t>
      </w:r>
      <w:r w:rsidR="00C80232" w:rsidRPr="00C80232">
        <w:rPr>
          <w:bCs/>
        </w:rPr>
        <w:t>problem,</w:t>
      </w:r>
      <w:r w:rsidRPr="00C80232">
        <w:rPr>
          <w:bCs/>
        </w:rPr>
        <w:t xml:space="preserve"> we will define bad based on their last observed status </w:t>
      </w:r>
      <w:proofErr w:type="gramStart"/>
      <w:r w:rsidRPr="00C80232">
        <w:rPr>
          <w:bCs/>
        </w:rPr>
        <w:t>as long as</w:t>
      </w:r>
      <w:proofErr w:type="gramEnd"/>
      <w:r w:rsidRPr="00C80232">
        <w:rPr>
          <w:bCs/>
        </w:rPr>
        <w:t xml:space="preserve"> that status is after MOB=3. If the customer in the last observation of their account has </w:t>
      </w:r>
      <w:proofErr w:type="spellStart"/>
      <w:r w:rsidRPr="00C80232">
        <w:rPr>
          <w:bCs/>
        </w:rPr>
        <w:t>DaysDeliq</w:t>
      </w:r>
      <w:proofErr w:type="spellEnd"/>
      <w:r w:rsidRPr="00C80232">
        <w:rPr>
          <w:bCs/>
        </w:rPr>
        <w:t>&gt;=60 or the account has an ‘</w:t>
      </w:r>
      <w:proofErr w:type="spellStart"/>
      <w:r w:rsidRPr="00C80232">
        <w:rPr>
          <w:bCs/>
        </w:rPr>
        <w:t>ExternalStatus</w:t>
      </w:r>
      <w:proofErr w:type="spellEnd"/>
      <w:r w:rsidRPr="00C80232">
        <w:rPr>
          <w:bCs/>
        </w:rPr>
        <w:t>’ that is anything other than blank or ‘C’ then the customer has gone bad and bad = 1.</w:t>
      </w:r>
    </w:p>
    <w:p w14:paraId="3AA5DFA3" w14:textId="4DDD68F0" w:rsidR="002326E0" w:rsidRPr="00C80232" w:rsidRDefault="00C80232" w:rsidP="00ED06BA">
      <w:pPr>
        <w:pStyle w:val="NormalWeb"/>
        <w:spacing w:after="0" w:line="480" w:lineRule="auto"/>
        <w:jc w:val="both"/>
        <w:rPr>
          <w:bCs/>
        </w:rPr>
      </w:pPr>
      <w:r w:rsidRPr="00C80232">
        <w:rPr>
          <w:bCs/>
        </w:rPr>
        <w:t>Additionally,</w:t>
      </w:r>
      <w:r w:rsidR="002326E0" w:rsidRPr="00C80232">
        <w:rPr>
          <w:bCs/>
        </w:rPr>
        <w:t xml:space="preserve"> there are 2 variables that reflect profit indirectly. We do not have ‘profit</w:t>
      </w:r>
      <w:proofErr w:type="gramStart"/>
      <w:r w:rsidR="002326E0" w:rsidRPr="00C80232">
        <w:rPr>
          <w:bCs/>
        </w:rPr>
        <w:t>’</w:t>
      </w:r>
      <w:proofErr w:type="gramEnd"/>
      <w:r w:rsidR="002326E0" w:rsidRPr="00C80232">
        <w:rPr>
          <w:bCs/>
        </w:rPr>
        <w:t xml:space="preserve"> but payments and purchases are ‘directionally’ related to profit. Sum of the </w:t>
      </w:r>
      <w:proofErr w:type="spellStart"/>
      <w:r w:rsidR="002326E0" w:rsidRPr="00C80232">
        <w:rPr>
          <w:bCs/>
        </w:rPr>
        <w:t>TotalNetPayments</w:t>
      </w:r>
      <w:proofErr w:type="spellEnd"/>
      <w:r w:rsidR="002326E0" w:rsidRPr="00C80232">
        <w:rPr>
          <w:bCs/>
        </w:rPr>
        <w:t xml:space="preserve"> and </w:t>
      </w:r>
      <w:proofErr w:type="spellStart"/>
      <w:r w:rsidR="002326E0" w:rsidRPr="00C80232">
        <w:rPr>
          <w:bCs/>
        </w:rPr>
        <w:t>TotalNetPurchaseAndCash</w:t>
      </w:r>
      <w:proofErr w:type="spellEnd"/>
      <w:r w:rsidR="002326E0" w:rsidRPr="00C80232">
        <w:rPr>
          <w:bCs/>
        </w:rPr>
        <w:t xml:space="preserve"> for each customer for the duration of the observations (sum them across time) are two such variables. Similarly, when an account is ‘bad’ it will default on its debt. The balance on that </w:t>
      </w:r>
      <w:r w:rsidR="002326E0" w:rsidRPr="00C80232">
        <w:rPr>
          <w:bCs/>
        </w:rPr>
        <w:lastRenderedPageBreak/>
        <w:t>last statement is considered a loss. We have created a field called ‘</w:t>
      </w:r>
      <w:proofErr w:type="spellStart"/>
      <w:r w:rsidR="002326E0" w:rsidRPr="00C80232">
        <w:rPr>
          <w:bCs/>
        </w:rPr>
        <w:t>chargeoffdollars</w:t>
      </w:r>
      <w:proofErr w:type="spellEnd"/>
      <w:r w:rsidR="002326E0" w:rsidRPr="00C80232">
        <w:rPr>
          <w:bCs/>
        </w:rPr>
        <w:t>’ from this information and summarize</w:t>
      </w:r>
      <w:r w:rsidR="00E063C1" w:rsidRPr="00C80232">
        <w:rPr>
          <w:bCs/>
        </w:rPr>
        <w:t>d</w:t>
      </w:r>
      <w:r w:rsidR="002326E0" w:rsidRPr="00C80232">
        <w:rPr>
          <w:bCs/>
        </w:rPr>
        <w:t xml:space="preserve">. </w:t>
      </w:r>
    </w:p>
    <w:p w14:paraId="31B3F6DF" w14:textId="41837927" w:rsidR="007973E1" w:rsidRPr="00C80232" w:rsidRDefault="0014024E" w:rsidP="00ED06BA">
      <w:pPr>
        <w:pStyle w:val="Heading2"/>
        <w:spacing w:line="480" w:lineRule="auto"/>
        <w:rPr>
          <w:rFonts w:ascii="Times New Roman" w:hAnsi="Times New Roman" w:cs="Times New Roman"/>
          <w:b/>
          <w:bCs/>
          <w:sz w:val="24"/>
          <w:szCs w:val="24"/>
        </w:rPr>
      </w:pPr>
      <w:bookmarkStart w:id="3" w:name="_Toc131582645"/>
      <w:r w:rsidRPr="00C80232">
        <w:rPr>
          <w:rFonts w:ascii="Times New Roman" w:hAnsi="Times New Roman" w:cs="Times New Roman"/>
          <w:b/>
          <w:bCs/>
          <w:sz w:val="24"/>
          <w:szCs w:val="24"/>
        </w:rPr>
        <w:t xml:space="preserve">1.2 </w:t>
      </w:r>
      <w:r w:rsidR="00DA0625" w:rsidRPr="00C80232">
        <w:rPr>
          <w:rFonts w:ascii="Times New Roman" w:hAnsi="Times New Roman" w:cs="Times New Roman"/>
          <w:b/>
          <w:bCs/>
          <w:sz w:val="24"/>
          <w:szCs w:val="24"/>
        </w:rPr>
        <w:t>Objectives</w:t>
      </w:r>
      <w:bookmarkEnd w:id="3"/>
    </w:p>
    <w:p w14:paraId="57B6DDD1" w14:textId="77A71B7A" w:rsidR="00C80232" w:rsidRDefault="00C80232" w:rsidP="00C80232">
      <w:pPr>
        <w:rPr>
          <w:rFonts w:ascii="Times New Roman" w:hAnsi="Times New Roman"/>
          <w:sz w:val="24"/>
          <w:szCs w:val="24"/>
        </w:rPr>
      </w:pPr>
      <w:r w:rsidRPr="00C80232">
        <w:rPr>
          <w:rFonts w:ascii="Times New Roman" w:hAnsi="Times New Roman"/>
          <w:sz w:val="24"/>
          <w:szCs w:val="24"/>
        </w:rPr>
        <w:t xml:space="preserve">The objective of the study is to evaluate the performance of two predictive models, logistic </w:t>
      </w:r>
      <w:proofErr w:type="gramStart"/>
      <w:r w:rsidRPr="00C80232">
        <w:rPr>
          <w:rFonts w:ascii="Times New Roman" w:hAnsi="Times New Roman"/>
          <w:sz w:val="24"/>
          <w:szCs w:val="24"/>
        </w:rPr>
        <w:t>regression</w:t>
      </w:r>
      <w:proofErr w:type="gramEnd"/>
      <w:r w:rsidRPr="00C80232">
        <w:rPr>
          <w:rFonts w:ascii="Times New Roman" w:hAnsi="Times New Roman"/>
          <w:sz w:val="24"/>
          <w:szCs w:val="24"/>
        </w:rPr>
        <w:t xml:space="preserve"> and decision tree, in predicting whether a customer will go bad or not. The study aims to determine which model is more effective in predicting customer risk and to identify the most important features that contribute to a customer going bad.</w:t>
      </w:r>
    </w:p>
    <w:p w14:paraId="7B7C63CC" w14:textId="77777777" w:rsidR="00C80232" w:rsidRPr="00C80232" w:rsidRDefault="00C80232" w:rsidP="00C80232">
      <w:pPr>
        <w:rPr>
          <w:rFonts w:ascii="Times New Roman" w:hAnsi="Times New Roman"/>
          <w:sz w:val="24"/>
          <w:szCs w:val="24"/>
        </w:rPr>
      </w:pPr>
    </w:p>
    <w:p w14:paraId="5E9A33AE" w14:textId="6BCBB3D1" w:rsidR="00B6253E" w:rsidRPr="00C80232" w:rsidRDefault="0014024E" w:rsidP="00ED06BA">
      <w:pPr>
        <w:pStyle w:val="Heading2"/>
        <w:spacing w:line="480" w:lineRule="auto"/>
        <w:rPr>
          <w:rFonts w:ascii="Times New Roman" w:hAnsi="Times New Roman" w:cs="Times New Roman"/>
          <w:b/>
          <w:bCs/>
          <w:sz w:val="24"/>
          <w:szCs w:val="24"/>
        </w:rPr>
      </w:pPr>
      <w:bookmarkStart w:id="4" w:name="_Toc131582646"/>
      <w:r w:rsidRPr="00C80232">
        <w:rPr>
          <w:rFonts w:ascii="Times New Roman" w:hAnsi="Times New Roman" w:cs="Times New Roman"/>
          <w:b/>
          <w:bCs/>
          <w:sz w:val="24"/>
          <w:szCs w:val="24"/>
        </w:rPr>
        <w:t xml:space="preserve">1.3 </w:t>
      </w:r>
      <w:r w:rsidR="00B6253E" w:rsidRPr="00C80232">
        <w:rPr>
          <w:rFonts w:ascii="Times New Roman" w:hAnsi="Times New Roman" w:cs="Times New Roman"/>
          <w:b/>
          <w:bCs/>
          <w:sz w:val="24"/>
          <w:szCs w:val="24"/>
        </w:rPr>
        <w:t>Exploratory Data Analysis</w:t>
      </w:r>
      <w:bookmarkEnd w:id="4"/>
      <w:r w:rsidR="00B6253E" w:rsidRPr="00C80232">
        <w:rPr>
          <w:rFonts w:ascii="Times New Roman" w:hAnsi="Times New Roman" w:cs="Times New Roman"/>
          <w:b/>
          <w:bCs/>
          <w:sz w:val="24"/>
          <w:szCs w:val="24"/>
        </w:rPr>
        <w:t xml:space="preserve"> </w:t>
      </w:r>
    </w:p>
    <w:p w14:paraId="0C202EA7" w14:textId="5A657EB0" w:rsidR="00CC4AFB" w:rsidRPr="00C80232" w:rsidRDefault="00CF60FF" w:rsidP="00ED06BA">
      <w:pPr>
        <w:pStyle w:val="NormalWeb"/>
        <w:spacing w:before="0" w:beforeAutospacing="0" w:after="0" w:afterAutospacing="0" w:line="480" w:lineRule="auto"/>
      </w:pPr>
      <w:r w:rsidRPr="00C80232">
        <w:t>All statistical analysis was conducted in R and RStudio and plots were created using</w:t>
      </w:r>
      <w:r w:rsidR="008E1A82" w:rsidRPr="00C80232">
        <w:t xml:space="preserve"> ggplots2. </w:t>
      </w:r>
      <w:r w:rsidR="00310F12" w:rsidRPr="00C80232">
        <w:t xml:space="preserve">Our goal is to select variables that best predict our chosen dataset. </w:t>
      </w:r>
    </w:p>
    <w:tbl>
      <w:tblPr>
        <w:tblStyle w:val="TableGridLight"/>
        <w:tblpPr w:leftFromText="180" w:rightFromText="180" w:vertAnchor="text" w:horzAnchor="margin" w:tblpXSpec="center" w:tblpY="376"/>
        <w:tblW w:w="5305" w:type="dxa"/>
        <w:tblLook w:val="04A0" w:firstRow="1" w:lastRow="0" w:firstColumn="1" w:lastColumn="0" w:noHBand="0" w:noVBand="1"/>
      </w:tblPr>
      <w:tblGrid>
        <w:gridCol w:w="1742"/>
        <w:gridCol w:w="3563"/>
      </w:tblGrid>
      <w:tr w:rsidR="00CC4AFB" w:rsidRPr="00C80232" w14:paraId="3D0ACE7D" w14:textId="77777777" w:rsidTr="00CC4AFB">
        <w:trPr>
          <w:trHeight w:val="372"/>
        </w:trPr>
        <w:tc>
          <w:tcPr>
            <w:tcW w:w="1742" w:type="dxa"/>
            <w:tcBorders>
              <w:top w:val="single" w:sz="4" w:space="0" w:color="auto"/>
              <w:left w:val="single" w:sz="4" w:space="0" w:color="auto"/>
              <w:bottom w:val="single" w:sz="4" w:space="0" w:color="auto"/>
              <w:right w:val="single" w:sz="4" w:space="0" w:color="auto"/>
            </w:tcBorders>
            <w:vAlign w:val="center"/>
          </w:tcPr>
          <w:p w14:paraId="259425DB" w14:textId="42E8D0CC"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Bad clients</w:t>
            </w:r>
          </w:p>
        </w:tc>
        <w:tc>
          <w:tcPr>
            <w:tcW w:w="3563" w:type="dxa"/>
            <w:tcBorders>
              <w:top w:val="single" w:sz="4" w:space="0" w:color="auto"/>
              <w:left w:val="single" w:sz="4" w:space="0" w:color="auto"/>
              <w:bottom w:val="single" w:sz="4" w:space="0" w:color="auto"/>
              <w:right w:val="single" w:sz="4" w:space="0" w:color="auto"/>
            </w:tcBorders>
            <w:vAlign w:val="center"/>
          </w:tcPr>
          <w:p w14:paraId="3F7D17E7"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Frequency</w:t>
            </w:r>
          </w:p>
        </w:tc>
      </w:tr>
      <w:tr w:rsidR="00CC4AFB" w:rsidRPr="00C80232" w14:paraId="0DF30DD6" w14:textId="77777777" w:rsidTr="00CC4AFB">
        <w:trPr>
          <w:trHeight w:val="385"/>
        </w:trPr>
        <w:tc>
          <w:tcPr>
            <w:tcW w:w="1742" w:type="dxa"/>
            <w:tcBorders>
              <w:top w:val="single" w:sz="4" w:space="0" w:color="auto"/>
              <w:left w:val="single" w:sz="4" w:space="0" w:color="auto"/>
              <w:bottom w:val="single" w:sz="4" w:space="0" w:color="auto"/>
              <w:right w:val="single" w:sz="4" w:space="0" w:color="auto"/>
            </w:tcBorders>
            <w:vAlign w:val="center"/>
          </w:tcPr>
          <w:p w14:paraId="62A05585"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NO</w:t>
            </w:r>
          </w:p>
        </w:tc>
        <w:tc>
          <w:tcPr>
            <w:tcW w:w="3563" w:type="dxa"/>
            <w:tcBorders>
              <w:top w:val="single" w:sz="4" w:space="0" w:color="auto"/>
              <w:left w:val="single" w:sz="4" w:space="0" w:color="auto"/>
              <w:bottom w:val="single" w:sz="4" w:space="0" w:color="auto"/>
              <w:right w:val="single" w:sz="4" w:space="0" w:color="auto"/>
            </w:tcBorders>
            <w:vAlign w:val="center"/>
          </w:tcPr>
          <w:p w14:paraId="3BFDAD6D" w14:textId="21D7FA8E" w:rsidR="00CC4AFB" w:rsidRPr="00C80232" w:rsidRDefault="0004620D" w:rsidP="00ED06BA">
            <w:pPr>
              <w:spacing w:line="480" w:lineRule="auto"/>
              <w:jc w:val="center"/>
              <w:rPr>
                <w:rFonts w:ascii="Times New Roman" w:hAnsi="Times New Roman"/>
                <w:sz w:val="24"/>
                <w:szCs w:val="24"/>
              </w:rPr>
            </w:pPr>
            <w:r w:rsidRPr="00C80232">
              <w:rPr>
                <w:rFonts w:ascii="Times New Roman" w:hAnsi="Times New Roman"/>
                <w:sz w:val="24"/>
                <w:szCs w:val="24"/>
              </w:rPr>
              <w:t>3122</w:t>
            </w:r>
          </w:p>
        </w:tc>
      </w:tr>
      <w:tr w:rsidR="00CC4AFB" w:rsidRPr="00C80232" w14:paraId="1C4A7464" w14:textId="77777777" w:rsidTr="00CC4AFB">
        <w:trPr>
          <w:trHeight w:val="372"/>
        </w:trPr>
        <w:tc>
          <w:tcPr>
            <w:tcW w:w="1742" w:type="dxa"/>
            <w:tcBorders>
              <w:top w:val="single" w:sz="4" w:space="0" w:color="auto"/>
              <w:left w:val="single" w:sz="4" w:space="0" w:color="auto"/>
              <w:bottom w:val="single" w:sz="4" w:space="0" w:color="auto"/>
              <w:right w:val="single" w:sz="4" w:space="0" w:color="auto"/>
            </w:tcBorders>
            <w:vAlign w:val="center"/>
          </w:tcPr>
          <w:p w14:paraId="4066790C"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YES</w:t>
            </w:r>
          </w:p>
        </w:tc>
        <w:tc>
          <w:tcPr>
            <w:tcW w:w="3563" w:type="dxa"/>
            <w:tcBorders>
              <w:top w:val="single" w:sz="4" w:space="0" w:color="auto"/>
              <w:left w:val="single" w:sz="4" w:space="0" w:color="auto"/>
              <w:bottom w:val="single" w:sz="4" w:space="0" w:color="auto"/>
              <w:right w:val="single" w:sz="4" w:space="0" w:color="auto"/>
            </w:tcBorders>
            <w:vAlign w:val="center"/>
          </w:tcPr>
          <w:p w14:paraId="363EA4F1" w14:textId="266379DB"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rPr>
            </w:pPr>
            <w:r w:rsidRPr="00C80232">
              <w:rPr>
                <w:rFonts w:ascii="Times New Roman" w:hAnsi="Times New Roman"/>
                <w:sz w:val="24"/>
                <w:szCs w:val="24"/>
              </w:rPr>
              <w:t>4453</w:t>
            </w:r>
          </w:p>
        </w:tc>
      </w:tr>
      <w:tr w:rsidR="00CC4AFB" w:rsidRPr="00C80232" w14:paraId="3F6FE674" w14:textId="77777777" w:rsidTr="00CC4AFB">
        <w:trPr>
          <w:trHeight w:val="372"/>
        </w:trPr>
        <w:tc>
          <w:tcPr>
            <w:tcW w:w="1742" w:type="dxa"/>
            <w:tcBorders>
              <w:top w:val="single" w:sz="4" w:space="0" w:color="auto"/>
              <w:left w:val="single" w:sz="4" w:space="0" w:color="auto"/>
              <w:bottom w:val="single" w:sz="4" w:space="0" w:color="auto"/>
              <w:right w:val="single" w:sz="4" w:space="0" w:color="auto"/>
            </w:tcBorders>
            <w:vAlign w:val="center"/>
          </w:tcPr>
          <w:p w14:paraId="6F5FD4B3"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TOTAL</w:t>
            </w:r>
          </w:p>
        </w:tc>
        <w:tc>
          <w:tcPr>
            <w:tcW w:w="3563" w:type="dxa"/>
            <w:tcBorders>
              <w:top w:val="single" w:sz="4" w:space="0" w:color="auto"/>
              <w:left w:val="single" w:sz="4" w:space="0" w:color="auto"/>
              <w:bottom w:val="single" w:sz="4" w:space="0" w:color="auto"/>
              <w:right w:val="single" w:sz="4" w:space="0" w:color="auto"/>
            </w:tcBorders>
            <w:vAlign w:val="center"/>
          </w:tcPr>
          <w:p w14:paraId="4A6FD5F5" w14:textId="110C8751"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bdr w:val="none" w:sz="0" w:space="0" w:color="auto" w:frame="1"/>
              </w:rPr>
            </w:pPr>
            <w:r w:rsidRPr="00C80232">
              <w:rPr>
                <w:rFonts w:ascii="Times New Roman" w:hAnsi="Times New Roman"/>
                <w:sz w:val="24"/>
                <w:szCs w:val="24"/>
                <w:bdr w:val="none" w:sz="0" w:space="0" w:color="auto" w:frame="1"/>
              </w:rPr>
              <w:t>7575</w:t>
            </w:r>
          </w:p>
        </w:tc>
      </w:tr>
    </w:tbl>
    <w:p w14:paraId="7EFF2253" w14:textId="497E44BF" w:rsidR="00305812" w:rsidRPr="00C80232" w:rsidRDefault="00CC4AFB"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Table 1. Bad Rate Summary</w:t>
      </w:r>
    </w:p>
    <w:p w14:paraId="63865D4C" w14:textId="77777777" w:rsidR="00CC4AFB" w:rsidRPr="00C80232" w:rsidRDefault="00CC4AFB" w:rsidP="00ED06BA">
      <w:pPr>
        <w:spacing w:after="0" w:line="480" w:lineRule="auto"/>
        <w:rPr>
          <w:rFonts w:ascii="Times New Roman" w:hAnsi="Times New Roman"/>
          <w:color w:val="000000"/>
          <w:sz w:val="24"/>
          <w:szCs w:val="24"/>
        </w:rPr>
      </w:pPr>
    </w:p>
    <w:p w14:paraId="6AE8508C" w14:textId="77777777" w:rsidR="00CC4AFB" w:rsidRPr="00C80232" w:rsidRDefault="00CC4AFB" w:rsidP="00ED06BA">
      <w:pPr>
        <w:spacing w:after="0" w:line="480" w:lineRule="auto"/>
        <w:rPr>
          <w:rFonts w:ascii="Times New Roman" w:hAnsi="Times New Roman"/>
          <w:color w:val="000000"/>
          <w:sz w:val="24"/>
          <w:szCs w:val="24"/>
        </w:rPr>
      </w:pPr>
    </w:p>
    <w:p w14:paraId="34CD2074" w14:textId="77777777" w:rsidR="00CC4AFB" w:rsidRPr="00C80232" w:rsidRDefault="00CC4AFB" w:rsidP="00ED06BA">
      <w:pPr>
        <w:spacing w:line="480" w:lineRule="auto"/>
        <w:jc w:val="both"/>
        <w:rPr>
          <w:rFonts w:ascii="Times New Roman" w:hAnsi="Times New Roman"/>
          <w:color w:val="000000"/>
          <w:sz w:val="24"/>
          <w:szCs w:val="24"/>
        </w:rPr>
      </w:pPr>
    </w:p>
    <w:p w14:paraId="340C4D2C" w14:textId="77777777" w:rsidR="00ED06BA" w:rsidRPr="00C80232" w:rsidRDefault="00ED06BA" w:rsidP="00ED06BA">
      <w:pPr>
        <w:spacing w:line="480" w:lineRule="auto"/>
        <w:jc w:val="both"/>
        <w:rPr>
          <w:rFonts w:ascii="Times New Roman" w:hAnsi="Times New Roman"/>
          <w:sz w:val="24"/>
          <w:szCs w:val="24"/>
        </w:rPr>
      </w:pPr>
    </w:p>
    <w:p w14:paraId="18124E72" w14:textId="293468D2" w:rsidR="00CC4AFB" w:rsidRPr="00C80232" w:rsidRDefault="00CC4AFB" w:rsidP="00ED06BA">
      <w:pPr>
        <w:spacing w:line="480" w:lineRule="auto"/>
        <w:jc w:val="both"/>
        <w:rPr>
          <w:rFonts w:ascii="Times New Roman" w:hAnsi="Times New Roman"/>
          <w:sz w:val="24"/>
          <w:szCs w:val="24"/>
        </w:rPr>
      </w:pPr>
      <w:r w:rsidRPr="00C80232">
        <w:rPr>
          <w:rFonts w:ascii="Times New Roman" w:hAnsi="Times New Roman"/>
          <w:sz w:val="24"/>
          <w:szCs w:val="24"/>
        </w:rPr>
        <w:t xml:space="preserve">From this table, out of the </w:t>
      </w:r>
      <w:r w:rsidR="0004620D" w:rsidRPr="00C80232">
        <w:rPr>
          <w:rFonts w:ascii="Times New Roman" w:hAnsi="Times New Roman"/>
          <w:sz w:val="24"/>
          <w:szCs w:val="24"/>
        </w:rPr>
        <w:t>7575</w:t>
      </w:r>
      <w:r w:rsidRPr="00C80232">
        <w:rPr>
          <w:rFonts w:ascii="Times New Roman" w:hAnsi="Times New Roman"/>
          <w:sz w:val="24"/>
          <w:szCs w:val="24"/>
        </w:rPr>
        <w:t xml:space="preserve"> customers, </w:t>
      </w:r>
      <w:r w:rsidR="0004620D" w:rsidRPr="00C80232">
        <w:rPr>
          <w:rFonts w:ascii="Times New Roman" w:hAnsi="Times New Roman"/>
          <w:sz w:val="24"/>
          <w:szCs w:val="24"/>
        </w:rPr>
        <w:t xml:space="preserve">4453 </w:t>
      </w:r>
      <w:r w:rsidRPr="00C80232">
        <w:rPr>
          <w:rFonts w:ascii="Times New Roman" w:hAnsi="Times New Roman"/>
          <w:sz w:val="24"/>
          <w:szCs w:val="24"/>
        </w:rPr>
        <w:t>are bad while</w:t>
      </w:r>
      <w:r w:rsidR="0004620D" w:rsidRPr="00C80232">
        <w:rPr>
          <w:rFonts w:ascii="Times New Roman" w:hAnsi="Times New Roman"/>
          <w:sz w:val="24"/>
          <w:szCs w:val="24"/>
        </w:rPr>
        <w:t xml:space="preserve"> 3122</w:t>
      </w:r>
      <w:r w:rsidRPr="00C80232">
        <w:rPr>
          <w:rFonts w:ascii="Times New Roman" w:hAnsi="Times New Roman"/>
          <w:sz w:val="24"/>
          <w:szCs w:val="24"/>
        </w:rPr>
        <w:t xml:space="preserve"> clients are good clients. Hence, about </w:t>
      </w:r>
      <w:r w:rsidR="0004620D" w:rsidRPr="00C80232">
        <w:rPr>
          <w:rFonts w:ascii="Times New Roman" w:hAnsi="Times New Roman"/>
          <w:sz w:val="24"/>
          <w:szCs w:val="24"/>
        </w:rPr>
        <w:t>58</w:t>
      </w:r>
      <w:r w:rsidRPr="00C80232">
        <w:rPr>
          <w:rFonts w:ascii="Times New Roman" w:hAnsi="Times New Roman"/>
          <w:sz w:val="24"/>
          <w:szCs w:val="24"/>
        </w:rPr>
        <w:t>% of the customers are bad.</w:t>
      </w:r>
    </w:p>
    <w:p w14:paraId="11AC1003" w14:textId="1A80B89B" w:rsidR="00CC4AFB" w:rsidRPr="00C80232" w:rsidRDefault="0062779B" w:rsidP="00ED06BA">
      <w:pPr>
        <w:spacing w:line="480" w:lineRule="auto"/>
        <w:jc w:val="center"/>
        <w:rPr>
          <w:rFonts w:ascii="Times New Roman" w:hAnsi="Times New Roman"/>
          <w:i/>
          <w:color w:val="0070C0"/>
          <w:sz w:val="24"/>
          <w:szCs w:val="24"/>
        </w:rPr>
      </w:pPr>
      <w:r w:rsidRPr="00C80232">
        <w:rPr>
          <w:rFonts w:ascii="Times New Roman" w:hAnsi="Times New Roman"/>
          <w:i/>
          <w:noProof/>
          <w:color w:val="0070C0"/>
          <w:sz w:val="24"/>
          <w:szCs w:val="24"/>
        </w:rPr>
        <w:lastRenderedPageBreak/>
        <w:drawing>
          <wp:inline distT="0" distB="0" distL="0" distR="0" wp14:anchorId="2D13AF36" wp14:editId="4EF2EE7C">
            <wp:extent cx="3419475" cy="2857500"/>
            <wp:effectExtent l="0" t="0" r="9525" b="0"/>
            <wp:docPr id="11" name="Picture 11" descr="C:\Users\MITU\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U\Desktop\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857500"/>
                    </a:xfrm>
                    <a:prstGeom prst="rect">
                      <a:avLst/>
                    </a:prstGeom>
                    <a:noFill/>
                    <a:ln>
                      <a:noFill/>
                    </a:ln>
                  </pic:spPr>
                </pic:pic>
              </a:graphicData>
            </a:graphic>
          </wp:inline>
        </w:drawing>
      </w:r>
    </w:p>
    <w:p w14:paraId="7E6AF533" w14:textId="3D88517C" w:rsidR="00261A22" w:rsidRPr="00C80232" w:rsidRDefault="00261A22"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Figure 1. Bar plot of bad and good customers</w:t>
      </w:r>
    </w:p>
    <w:p w14:paraId="3EDA96EE" w14:textId="7358E3D9" w:rsidR="00CC4AFB" w:rsidRPr="00C80232" w:rsidRDefault="00261A22" w:rsidP="00ED06BA">
      <w:pPr>
        <w:spacing w:line="480" w:lineRule="auto"/>
        <w:rPr>
          <w:rFonts w:ascii="Times New Roman" w:hAnsi="Times New Roman"/>
          <w:sz w:val="24"/>
          <w:szCs w:val="24"/>
        </w:rPr>
      </w:pPr>
      <w:r w:rsidRPr="00C80232">
        <w:rPr>
          <w:rFonts w:ascii="Times New Roman" w:hAnsi="Times New Roman"/>
          <w:sz w:val="24"/>
          <w:szCs w:val="24"/>
        </w:rPr>
        <w:t>This figure shows the number of bad and good customers</w:t>
      </w:r>
      <w:r w:rsidR="0062779B" w:rsidRPr="00C80232">
        <w:rPr>
          <w:rFonts w:ascii="Times New Roman" w:hAnsi="Times New Roman"/>
          <w:sz w:val="24"/>
          <w:szCs w:val="24"/>
        </w:rPr>
        <w:t>. We can see that number of bad customers are higher than that of good</w:t>
      </w:r>
      <w:r w:rsidRPr="00C80232">
        <w:rPr>
          <w:rFonts w:ascii="Times New Roman" w:hAnsi="Times New Roman"/>
          <w:sz w:val="24"/>
          <w:szCs w:val="24"/>
        </w:rPr>
        <w:t xml:space="preserve"> customers.</w:t>
      </w:r>
    </w:p>
    <w:p w14:paraId="3195B20A" w14:textId="77777777" w:rsidR="0004620D" w:rsidRPr="00C80232" w:rsidRDefault="0004620D" w:rsidP="00ED06BA">
      <w:pPr>
        <w:spacing w:line="480" w:lineRule="auto"/>
        <w:rPr>
          <w:rFonts w:ascii="Times New Roman" w:hAnsi="Times New Roman"/>
          <w:sz w:val="24"/>
          <w:szCs w:val="24"/>
        </w:rPr>
      </w:pPr>
    </w:p>
    <w:p w14:paraId="17428896" w14:textId="6C9DCA1C" w:rsidR="00261A22" w:rsidRPr="00C80232" w:rsidRDefault="0062779B" w:rsidP="0062779B">
      <w:pPr>
        <w:spacing w:line="480" w:lineRule="auto"/>
        <w:jc w:val="center"/>
        <w:rPr>
          <w:rFonts w:ascii="Times New Roman" w:hAnsi="Times New Roman"/>
          <w:sz w:val="24"/>
          <w:szCs w:val="24"/>
        </w:rPr>
      </w:pPr>
      <w:r w:rsidRPr="00C80232">
        <w:rPr>
          <w:rFonts w:ascii="Times New Roman" w:hAnsi="Times New Roman"/>
          <w:noProof/>
          <w:sz w:val="24"/>
          <w:szCs w:val="24"/>
        </w:rPr>
        <w:drawing>
          <wp:inline distT="0" distB="0" distL="0" distR="0" wp14:anchorId="461BABCC" wp14:editId="62FF0633">
            <wp:extent cx="2933700" cy="2581275"/>
            <wp:effectExtent l="0" t="0" r="0" b="9525"/>
            <wp:docPr id="12" name="Picture 12" descr="C:\Users\MITU\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U\Desktop\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581275"/>
                    </a:xfrm>
                    <a:prstGeom prst="rect">
                      <a:avLst/>
                    </a:prstGeom>
                    <a:noFill/>
                    <a:ln>
                      <a:noFill/>
                    </a:ln>
                  </pic:spPr>
                </pic:pic>
              </a:graphicData>
            </a:graphic>
          </wp:inline>
        </w:drawing>
      </w:r>
    </w:p>
    <w:p w14:paraId="0B88DC01" w14:textId="2656F4B9" w:rsidR="00261A22" w:rsidRPr="00C80232" w:rsidRDefault="00261A22"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Figure 2. Box plot of days delinquent</w:t>
      </w:r>
    </w:p>
    <w:p w14:paraId="1AD76AF6" w14:textId="77777777" w:rsidR="0004620D" w:rsidRPr="00C80232" w:rsidRDefault="0004620D" w:rsidP="00ED06BA">
      <w:pPr>
        <w:spacing w:after="0" w:line="480" w:lineRule="auto"/>
        <w:jc w:val="center"/>
        <w:rPr>
          <w:rFonts w:ascii="Times New Roman" w:eastAsia="Calibri" w:hAnsi="Times New Roman"/>
          <w:i/>
          <w:color w:val="0070C0"/>
          <w:sz w:val="24"/>
          <w:szCs w:val="24"/>
        </w:rPr>
      </w:pPr>
    </w:p>
    <w:p w14:paraId="4F97FD99" w14:textId="77777777" w:rsidR="0004620D" w:rsidRPr="00C80232" w:rsidRDefault="0004620D" w:rsidP="00366689">
      <w:pPr>
        <w:pStyle w:val="ListParagraph"/>
        <w:numPr>
          <w:ilvl w:val="0"/>
          <w:numId w:val="6"/>
        </w:numPr>
        <w:spacing w:after="0" w:line="480" w:lineRule="auto"/>
        <w:rPr>
          <w:rFonts w:ascii="Times New Roman" w:eastAsia="Calibri" w:hAnsi="Times New Roman" w:cs="Times New Roman"/>
          <w:iCs/>
          <w:color w:val="000000" w:themeColor="text1"/>
          <w:sz w:val="24"/>
          <w:szCs w:val="24"/>
        </w:rPr>
      </w:pPr>
      <w:r w:rsidRPr="00C80232">
        <w:rPr>
          <w:rFonts w:ascii="Times New Roman" w:eastAsia="Calibri" w:hAnsi="Times New Roman" w:cs="Times New Roman"/>
          <w:iCs/>
          <w:color w:val="000000" w:themeColor="text1"/>
          <w:sz w:val="24"/>
          <w:szCs w:val="24"/>
        </w:rPr>
        <w:lastRenderedPageBreak/>
        <w:t xml:space="preserve">The minimum value of Days Delinquent is 0, meaning that some customers have never been delinquent. </w:t>
      </w:r>
    </w:p>
    <w:p w14:paraId="3ACE3FBC" w14:textId="598B49B8" w:rsidR="0004620D" w:rsidRPr="00C80232" w:rsidRDefault="0004620D" w:rsidP="00366689">
      <w:pPr>
        <w:pStyle w:val="ListParagraph"/>
        <w:numPr>
          <w:ilvl w:val="0"/>
          <w:numId w:val="6"/>
        </w:numPr>
        <w:spacing w:after="0" w:line="480" w:lineRule="auto"/>
        <w:rPr>
          <w:rFonts w:ascii="Times New Roman" w:eastAsia="Calibri" w:hAnsi="Times New Roman" w:cs="Times New Roman"/>
          <w:iCs/>
          <w:color w:val="000000" w:themeColor="text1"/>
          <w:sz w:val="24"/>
          <w:szCs w:val="24"/>
        </w:rPr>
      </w:pPr>
      <w:r w:rsidRPr="00C80232">
        <w:rPr>
          <w:rFonts w:ascii="Times New Roman" w:eastAsia="Calibri" w:hAnsi="Times New Roman" w:cs="Times New Roman"/>
          <w:iCs/>
          <w:color w:val="000000" w:themeColor="text1"/>
          <w:sz w:val="24"/>
          <w:szCs w:val="24"/>
        </w:rPr>
        <w:t>The first quartile (25th percentile) of Days Delinquent is also 0, indicating that 25% of customers have never been delinquent or have been delinquent for less than a day.</w:t>
      </w:r>
    </w:p>
    <w:p w14:paraId="0D3F8984" w14:textId="5A3C650E" w:rsidR="0004620D" w:rsidRPr="00C80232" w:rsidRDefault="0004620D" w:rsidP="00366689">
      <w:pPr>
        <w:pStyle w:val="ListParagraph"/>
        <w:numPr>
          <w:ilvl w:val="0"/>
          <w:numId w:val="6"/>
        </w:numPr>
        <w:spacing w:after="0" w:line="480" w:lineRule="auto"/>
        <w:rPr>
          <w:rFonts w:ascii="Times New Roman" w:eastAsia="Calibri" w:hAnsi="Times New Roman" w:cs="Times New Roman"/>
          <w:iCs/>
          <w:color w:val="000000" w:themeColor="text1"/>
          <w:sz w:val="24"/>
          <w:szCs w:val="24"/>
        </w:rPr>
      </w:pPr>
      <w:r w:rsidRPr="00C80232">
        <w:rPr>
          <w:rFonts w:ascii="Times New Roman" w:eastAsia="Calibri" w:hAnsi="Times New Roman" w:cs="Times New Roman"/>
          <w:iCs/>
          <w:color w:val="000000" w:themeColor="text1"/>
          <w:sz w:val="24"/>
          <w:szCs w:val="24"/>
        </w:rPr>
        <w:t xml:space="preserve">The median value of Days Delinquent is 0, suggesting that </w:t>
      </w:r>
      <w:r w:rsidR="00366689" w:rsidRPr="00C80232">
        <w:rPr>
          <w:rFonts w:ascii="Times New Roman" w:eastAsia="Calibri" w:hAnsi="Times New Roman" w:cs="Times New Roman"/>
          <w:iCs/>
          <w:color w:val="000000" w:themeColor="text1"/>
          <w:sz w:val="24"/>
          <w:szCs w:val="24"/>
        </w:rPr>
        <w:t>most</w:t>
      </w:r>
      <w:r w:rsidRPr="00C80232">
        <w:rPr>
          <w:rFonts w:ascii="Times New Roman" w:eastAsia="Calibri" w:hAnsi="Times New Roman" w:cs="Times New Roman"/>
          <w:iCs/>
          <w:color w:val="000000" w:themeColor="text1"/>
          <w:sz w:val="24"/>
          <w:szCs w:val="24"/>
        </w:rPr>
        <w:t xml:space="preserve"> customers have never been delinquent or have been delinquent for a short period of time.</w:t>
      </w:r>
    </w:p>
    <w:p w14:paraId="7EE5B130" w14:textId="090F2557" w:rsidR="0004620D" w:rsidRPr="00C80232" w:rsidRDefault="0004620D" w:rsidP="00366689">
      <w:pPr>
        <w:pStyle w:val="ListParagraph"/>
        <w:numPr>
          <w:ilvl w:val="0"/>
          <w:numId w:val="6"/>
        </w:numPr>
        <w:spacing w:after="0" w:line="480" w:lineRule="auto"/>
        <w:rPr>
          <w:rFonts w:ascii="Times New Roman" w:eastAsia="Calibri" w:hAnsi="Times New Roman" w:cs="Times New Roman"/>
          <w:iCs/>
          <w:color w:val="000000" w:themeColor="text1"/>
          <w:sz w:val="24"/>
          <w:szCs w:val="24"/>
        </w:rPr>
      </w:pPr>
      <w:r w:rsidRPr="00C80232">
        <w:rPr>
          <w:rFonts w:ascii="Times New Roman" w:eastAsia="Calibri" w:hAnsi="Times New Roman" w:cs="Times New Roman"/>
          <w:iCs/>
          <w:color w:val="000000" w:themeColor="text1"/>
          <w:sz w:val="24"/>
          <w:szCs w:val="24"/>
        </w:rPr>
        <w:t>The mean value of Days Delinquent is 33.63, which is greater than the median. This indicates that there are some customers who have been delinquent for a longer period, which is pulling the mean upwards.</w:t>
      </w:r>
    </w:p>
    <w:p w14:paraId="4CCB81DC" w14:textId="50E3CB3D" w:rsidR="0004620D" w:rsidRPr="00C80232" w:rsidRDefault="0004620D" w:rsidP="00366689">
      <w:pPr>
        <w:pStyle w:val="ListParagraph"/>
        <w:numPr>
          <w:ilvl w:val="0"/>
          <w:numId w:val="6"/>
        </w:numPr>
        <w:spacing w:after="0" w:line="480" w:lineRule="auto"/>
        <w:rPr>
          <w:rFonts w:ascii="Times New Roman" w:eastAsia="Calibri" w:hAnsi="Times New Roman" w:cs="Times New Roman"/>
          <w:iCs/>
          <w:color w:val="000000" w:themeColor="text1"/>
          <w:sz w:val="24"/>
          <w:szCs w:val="24"/>
        </w:rPr>
      </w:pPr>
      <w:r w:rsidRPr="00C80232">
        <w:rPr>
          <w:rFonts w:ascii="Times New Roman" w:eastAsia="Calibri" w:hAnsi="Times New Roman" w:cs="Times New Roman"/>
          <w:iCs/>
          <w:color w:val="000000" w:themeColor="text1"/>
          <w:sz w:val="24"/>
          <w:szCs w:val="24"/>
        </w:rPr>
        <w:t>The third quartile (75th percentile) of Days Delinquent is 61, indicating that 75% of customers have never been delinquent or have been delinquent for less than 61 days.</w:t>
      </w:r>
    </w:p>
    <w:p w14:paraId="04F8E202" w14:textId="768B9E78" w:rsidR="0004620D" w:rsidRPr="00C80232" w:rsidRDefault="0004620D" w:rsidP="00366689">
      <w:pPr>
        <w:pStyle w:val="ListParagraph"/>
        <w:numPr>
          <w:ilvl w:val="0"/>
          <w:numId w:val="6"/>
        </w:numPr>
        <w:spacing w:after="0" w:line="480" w:lineRule="auto"/>
        <w:rPr>
          <w:rFonts w:ascii="Times New Roman" w:eastAsia="Calibri" w:hAnsi="Times New Roman" w:cs="Times New Roman"/>
          <w:iCs/>
          <w:color w:val="000000" w:themeColor="text1"/>
          <w:sz w:val="24"/>
          <w:szCs w:val="24"/>
        </w:rPr>
      </w:pPr>
      <w:r w:rsidRPr="00C80232">
        <w:rPr>
          <w:rFonts w:ascii="Times New Roman" w:eastAsia="Calibri" w:hAnsi="Times New Roman" w:cs="Times New Roman"/>
          <w:iCs/>
          <w:color w:val="000000" w:themeColor="text1"/>
          <w:sz w:val="24"/>
          <w:szCs w:val="24"/>
        </w:rPr>
        <w:t xml:space="preserve">The maximum value of Days Delinquent is 150, suggesting that some customers have been delinquent for a significant </w:t>
      </w:r>
      <w:r w:rsidR="00366689" w:rsidRPr="00C80232">
        <w:rPr>
          <w:rFonts w:ascii="Times New Roman" w:eastAsia="Calibri" w:hAnsi="Times New Roman" w:cs="Times New Roman"/>
          <w:iCs/>
          <w:color w:val="000000" w:themeColor="text1"/>
          <w:sz w:val="24"/>
          <w:szCs w:val="24"/>
        </w:rPr>
        <w:t>period</w:t>
      </w:r>
      <w:r w:rsidRPr="00C80232">
        <w:rPr>
          <w:rFonts w:ascii="Times New Roman" w:eastAsia="Calibri" w:hAnsi="Times New Roman" w:cs="Times New Roman"/>
          <w:iCs/>
          <w:color w:val="000000" w:themeColor="text1"/>
          <w:sz w:val="24"/>
          <w:szCs w:val="24"/>
        </w:rPr>
        <w:t>.</w:t>
      </w:r>
    </w:p>
    <w:p w14:paraId="61E6017E" w14:textId="77777777" w:rsidR="00366689" w:rsidRPr="00C80232" w:rsidRDefault="00366689" w:rsidP="00366689">
      <w:pPr>
        <w:pStyle w:val="ListParagraph"/>
        <w:spacing w:after="0" w:line="480" w:lineRule="auto"/>
        <w:rPr>
          <w:rFonts w:ascii="Times New Roman" w:eastAsia="Calibri" w:hAnsi="Times New Roman" w:cs="Times New Roman"/>
          <w:iCs/>
          <w:color w:val="000000" w:themeColor="text1"/>
          <w:sz w:val="24"/>
          <w:szCs w:val="24"/>
        </w:rPr>
      </w:pPr>
    </w:p>
    <w:p w14:paraId="711E6B97" w14:textId="115838E5" w:rsidR="00CC4AFB" w:rsidRPr="00C80232" w:rsidRDefault="00CC4AFB" w:rsidP="00ED06BA">
      <w:pPr>
        <w:spacing w:line="480" w:lineRule="auto"/>
        <w:jc w:val="center"/>
        <w:rPr>
          <w:rFonts w:ascii="Times New Roman" w:hAnsi="Times New Roman"/>
          <w:sz w:val="24"/>
          <w:szCs w:val="24"/>
        </w:rPr>
      </w:pPr>
      <w:r w:rsidRPr="00C80232">
        <w:rPr>
          <w:rFonts w:ascii="Times New Roman" w:hAnsi="Times New Roman"/>
          <w:i/>
          <w:color w:val="0070C0"/>
          <w:sz w:val="24"/>
          <w:szCs w:val="24"/>
        </w:rPr>
        <w:t>Table 2: Summary statistics for the lifetime purchase and lifetime payments</w:t>
      </w:r>
    </w:p>
    <w:tbl>
      <w:tblPr>
        <w:tblStyle w:val="TableGridLight"/>
        <w:tblpPr w:leftFromText="180" w:rightFromText="180" w:vertAnchor="text" w:horzAnchor="margin" w:tblpXSpec="center" w:tblpY="13"/>
        <w:tblW w:w="8868" w:type="dxa"/>
        <w:tblLook w:val="04A0" w:firstRow="1" w:lastRow="0" w:firstColumn="1" w:lastColumn="0" w:noHBand="0" w:noVBand="1"/>
      </w:tblPr>
      <w:tblGrid>
        <w:gridCol w:w="1742"/>
        <w:gridCol w:w="3563"/>
        <w:gridCol w:w="3563"/>
      </w:tblGrid>
      <w:tr w:rsidR="00CC4AFB" w:rsidRPr="00C80232" w14:paraId="1E03F454" w14:textId="77777777" w:rsidTr="00CC4AFB">
        <w:trPr>
          <w:trHeight w:val="162"/>
        </w:trPr>
        <w:tc>
          <w:tcPr>
            <w:tcW w:w="1742" w:type="dxa"/>
            <w:tcBorders>
              <w:top w:val="single" w:sz="4" w:space="0" w:color="auto"/>
              <w:left w:val="single" w:sz="4" w:space="0" w:color="auto"/>
              <w:bottom w:val="single" w:sz="4" w:space="0" w:color="auto"/>
              <w:right w:val="single" w:sz="4" w:space="0" w:color="auto"/>
            </w:tcBorders>
            <w:vAlign w:val="center"/>
          </w:tcPr>
          <w:p w14:paraId="690A6813"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Bad clients</w:t>
            </w:r>
          </w:p>
        </w:tc>
        <w:tc>
          <w:tcPr>
            <w:tcW w:w="3563" w:type="dxa"/>
            <w:vMerge w:val="restart"/>
            <w:tcBorders>
              <w:top w:val="single" w:sz="4" w:space="0" w:color="auto"/>
              <w:left w:val="single" w:sz="4" w:space="0" w:color="auto"/>
              <w:right w:val="single" w:sz="4" w:space="0" w:color="auto"/>
            </w:tcBorders>
            <w:vAlign w:val="center"/>
          </w:tcPr>
          <w:p w14:paraId="4F478B00"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Lifetime purchase</w:t>
            </w:r>
          </w:p>
        </w:tc>
        <w:tc>
          <w:tcPr>
            <w:tcW w:w="3563" w:type="dxa"/>
            <w:vMerge w:val="restart"/>
            <w:tcBorders>
              <w:top w:val="single" w:sz="4" w:space="0" w:color="auto"/>
              <w:left w:val="single" w:sz="4" w:space="0" w:color="auto"/>
              <w:right w:val="single" w:sz="4" w:space="0" w:color="auto"/>
            </w:tcBorders>
          </w:tcPr>
          <w:p w14:paraId="06AC60A3"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Lifetime payments</w:t>
            </w:r>
          </w:p>
        </w:tc>
      </w:tr>
      <w:tr w:rsidR="00CC4AFB" w:rsidRPr="00C80232" w14:paraId="7ED54650" w14:textId="77777777" w:rsidTr="00CC4AFB">
        <w:trPr>
          <w:trHeight w:val="286"/>
        </w:trPr>
        <w:tc>
          <w:tcPr>
            <w:tcW w:w="1742" w:type="dxa"/>
            <w:tcBorders>
              <w:top w:val="single" w:sz="4" w:space="0" w:color="auto"/>
              <w:left w:val="single" w:sz="4" w:space="0" w:color="auto"/>
              <w:bottom w:val="single" w:sz="4" w:space="0" w:color="auto"/>
              <w:right w:val="single" w:sz="4" w:space="0" w:color="auto"/>
            </w:tcBorders>
            <w:vAlign w:val="center"/>
          </w:tcPr>
          <w:p w14:paraId="18C10D50"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Summary</w:t>
            </w:r>
          </w:p>
        </w:tc>
        <w:tc>
          <w:tcPr>
            <w:tcW w:w="3563" w:type="dxa"/>
            <w:vMerge/>
            <w:tcBorders>
              <w:left w:val="single" w:sz="4" w:space="0" w:color="auto"/>
              <w:bottom w:val="single" w:sz="4" w:space="0" w:color="auto"/>
              <w:right w:val="single" w:sz="4" w:space="0" w:color="auto"/>
            </w:tcBorders>
            <w:vAlign w:val="center"/>
          </w:tcPr>
          <w:p w14:paraId="412884E3" w14:textId="77777777" w:rsidR="00CC4AFB" w:rsidRPr="00C80232" w:rsidRDefault="00CC4AFB" w:rsidP="00ED06BA">
            <w:pPr>
              <w:spacing w:line="480" w:lineRule="auto"/>
              <w:jc w:val="center"/>
              <w:rPr>
                <w:rFonts w:ascii="Times New Roman" w:hAnsi="Times New Roman"/>
                <w:b/>
                <w:sz w:val="24"/>
                <w:szCs w:val="24"/>
              </w:rPr>
            </w:pPr>
          </w:p>
        </w:tc>
        <w:tc>
          <w:tcPr>
            <w:tcW w:w="3563" w:type="dxa"/>
            <w:vMerge/>
            <w:tcBorders>
              <w:left w:val="single" w:sz="4" w:space="0" w:color="auto"/>
              <w:bottom w:val="single" w:sz="4" w:space="0" w:color="auto"/>
              <w:right w:val="single" w:sz="4" w:space="0" w:color="auto"/>
            </w:tcBorders>
          </w:tcPr>
          <w:p w14:paraId="4A7ED59A" w14:textId="77777777" w:rsidR="00CC4AFB" w:rsidRPr="00C80232" w:rsidRDefault="00CC4AFB" w:rsidP="00ED06BA">
            <w:pPr>
              <w:spacing w:line="480" w:lineRule="auto"/>
              <w:jc w:val="center"/>
              <w:rPr>
                <w:rFonts w:ascii="Times New Roman" w:hAnsi="Times New Roman"/>
                <w:b/>
                <w:sz w:val="24"/>
                <w:szCs w:val="24"/>
              </w:rPr>
            </w:pPr>
          </w:p>
        </w:tc>
      </w:tr>
      <w:tr w:rsidR="00CC4AFB" w:rsidRPr="00C80232" w14:paraId="1613D8FE" w14:textId="77777777" w:rsidTr="00CC4AFB">
        <w:trPr>
          <w:trHeight w:val="385"/>
        </w:trPr>
        <w:tc>
          <w:tcPr>
            <w:tcW w:w="1742" w:type="dxa"/>
            <w:tcBorders>
              <w:top w:val="single" w:sz="4" w:space="0" w:color="auto"/>
              <w:left w:val="single" w:sz="4" w:space="0" w:color="auto"/>
              <w:bottom w:val="single" w:sz="4" w:space="0" w:color="auto"/>
              <w:right w:val="single" w:sz="4" w:space="0" w:color="auto"/>
            </w:tcBorders>
            <w:vAlign w:val="center"/>
          </w:tcPr>
          <w:p w14:paraId="56F7754E"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Min</w:t>
            </w:r>
          </w:p>
        </w:tc>
        <w:tc>
          <w:tcPr>
            <w:tcW w:w="3563" w:type="dxa"/>
            <w:tcBorders>
              <w:top w:val="single" w:sz="4" w:space="0" w:color="auto"/>
              <w:left w:val="single" w:sz="4" w:space="0" w:color="auto"/>
              <w:bottom w:val="single" w:sz="4" w:space="0" w:color="auto"/>
              <w:right w:val="single" w:sz="4" w:space="0" w:color="auto"/>
            </w:tcBorders>
            <w:vAlign w:val="center"/>
          </w:tcPr>
          <w:p w14:paraId="6E5C101E" w14:textId="46F03272" w:rsidR="00CC4AFB" w:rsidRPr="00C80232" w:rsidRDefault="0004620D" w:rsidP="00ED06BA">
            <w:pPr>
              <w:spacing w:line="480" w:lineRule="auto"/>
              <w:jc w:val="center"/>
              <w:rPr>
                <w:rFonts w:ascii="Times New Roman" w:hAnsi="Times New Roman"/>
                <w:sz w:val="24"/>
                <w:szCs w:val="24"/>
              </w:rPr>
            </w:pPr>
            <w:r w:rsidRPr="00C80232">
              <w:rPr>
                <w:rFonts w:ascii="Times New Roman" w:hAnsi="Times New Roman"/>
                <w:sz w:val="24"/>
                <w:szCs w:val="24"/>
              </w:rPr>
              <w:t>-57.5</w:t>
            </w:r>
          </w:p>
        </w:tc>
        <w:tc>
          <w:tcPr>
            <w:tcW w:w="3563" w:type="dxa"/>
            <w:tcBorders>
              <w:top w:val="single" w:sz="4" w:space="0" w:color="auto"/>
              <w:left w:val="single" w:sz="4" w:space="0" w:color="auto"/>
              <w:bottom w:val="single" w:sz="4" w:space="0" w:color="auto"/>
              <w:right w:val="single" w:sz="4" w:space="0" w:color="auto"/>
            </w:tcBorders>
          </w:tcPr>
          <w:p w14:paraId="5CE3467C" w14:textId="62D4EC5E" w:rsidR="00CC4AFB" w:rsidRPr="00C80232" w:rsidRDefault="0004620D" w:rsidP="00ED06BA">
            <w:pPr>
              <w:spacing w:line="480" w:lineRule="auto"/>
              <w:jc w:val="center"/>
              <w:rPr>
                <w:rFonts w:ascii="Times New Roman" w:hAnsi="Times New Roman"/>
                <w:sz w:val="24"/>
                <w:szCs w:val="24"/>
              </w:rPr>
            </w:pPr>
            <w:r w:rsidRPr="00C80232">
              <w:rPr>
                <w:rFonts w:ascii="Times New Roman" w:hAnsi="Times New Roman"/>
                <w:sz w:val="24"/>
                <w:szCs w:val="24"/>
              </w:rPr>
              <w:t>-190.0</w:t>
            </w:r>
          </w:p>
        </w:tc>
      </w:tr>
      <w:tr w:rsidR="00CC4AFB" w:rsidRPr="00C80232" w14:paraId="219F39D6" w14:textId="77777777" w:rsidTr="00CC4AFB">
        <w:trPr>
          <w:trHeight w:val="372"/>
        </w:trPr>
        <w:tc>
          <w:tcPr>
            <w:tcW w:w="1742" w:type="dxa"/>
            <w:tcBorders>
              <w:top w:val="single" w:sz="4" w:space="0" w:color="auto"/>
              <w:left w:val="single" w:sz="4" w:space="0" w:color="auto"/>
              <w:bottom w:val="single" w:sz="4" w:space="0" w:color="auto"/>
              <w:right w:val="single" w:sz="4" w:space="0" w:color="auto"/>
            </w:tcBorders>
            <w:vAlign w:val="center"/>
          </w:tcPr>
          <w:p w14:paraId="127848DD"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Median</w:t>
            </w:r>
          </w:p>
        </w:tc>
        <w:tc>
          <w:tcPr>
            <w:tcW w:w="3563" w:type="dxa"/>
            <w:tcBorders>
              <w:top w:val="single" w:sz="4" w:space="0" w:color="auto"/>
              <w:left w:val="single" w:sz="4" w:space="0" w:color="auto"/>
              <w:bottom w:val="single" w:sz="4" w:space="0" w:color="auto"/>
              <w:right w:val="single" w:sz="4" w:space="0" w:color="auto"/>
            </w:tcBorders>
            <w:vAlign w:val="center"/>
          </w:tcPr>
          <w:p w14:paraId="2B900FCB" w14:textId="535D5AAE"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rPr>
            </w:pPr>
            <w:r w:rsidRPr="00C80232">
              <w:rPr>
                <w:rFonts w:ascii="Times New Roman" w:hAnsi="Times New Roman"/>
                <w:sz w:val="24"/>
                <w:szCs w:val="24"/>
              </w:rPr>
              <w:t>541.0</w:t>
            </w:r>
          </w:p>
        </w:tc>
        <w:tc>
          <w:tcPr>
            <w:tcW w:w="3563" w:type="dxa"/>
            <w:tcBorders>
              <w:top w:val="single" w:sz="4" w:space="0" w:color="auto"/>
              <w:left w:val="single" w:sz="4" w:space="0" w:color="auto"/>
              <w:bottom w:val="single" w:sz="4" w:space="0" w:color="auto"/>
              <w:right w:val="single" w:sz="4" w:space="0" w:color="auto"/>
            </w:tcBorders>
          </w:tcPr>
          <w:p w14:paraId="50BA997D" w14:textId="7957BAF7"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bdr w:val="none" w:sz="0" w:space="0" w:color="auto" w:frame="1"/>
              </w:rPr>
            </w:pPr>
            <w:r w:rsidRPr="00C80232">
              <w:rPr>
                <w:rFonts w:ascii="Times New Roman" w:hAnsi="Times New Roman"/>
                <w:sz w:val="24"/>
                <w:szCs w:val="24"/>
                <w:bdr w:val="none" w:sz="0" w:space="0" w:color="auto" w:frame="1"/>
              </w:rPr>
              <w:t>528.8</w:t>
            </w:r>
          </w:p>
        </w:tc>
      </w:tr>
      <w:tr w:rsidR="00CC4AFB" w:rsidRPr="00C80232" w14:paraId="67F76991" w14:textId="77777777" w:rsidTr="00CC4AFB">
        <w:trPr>
          <w:trHeight w:val="372"/>
        </w:trPr>
        <w:tc>
          <w:tcPr>
            <w:tcW w:w="1742" w:type="dxa"/>
            <w:tcBorders>
              <w:top w:val="single" w:sz="4" w:space="0" w:color="auto"/>
              <w:left w:val="single" w:sz="4" w:space="0" w:color="auto"/>
              <w:bottom w:val="single" w:sz="4" w:space="0" w:color="auto"/>
              <w:right w:val="single" w:sz="4" w:space="0" w:color="auto"/>
            </w:tcBorders>
            <w:vAlign w:val="center"/>
          </w:tcPr>
          <w:p w14:paraId="747A9005"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Mean</w:t>
            </w:r>
          </w:p>
        </w:tc>
        <w:tc>
          <w:tcPr>
            <w:tcW w:w="3563" w:type="dxa"/>
            <w:tcBorders>
              <w:top w:val="single" w:sz="4" w:space="0" w:color="auto"/>
              <w:left w:val="single" w:sz="4" w:space="0" w:color="auto"/>
              <w:bottom w:val="single" w:sz="4" w:space="0" w:color="auto"/>
              <w:right w:val="single" w:sz="4" w:space="0" w:color="auto"/>
            </w:tcBorders>
            <w:vAlign w:val="center"/>
          </w:tcPr>
          <w:p w14:paraId="1CF40262" w14:textId="7BDBD11C"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bdr w:val="none" w:sz="0" w:space="0" w:color="auto" w:frame="1"/>
              </w:rPr>
            </w:pPr>
            <w:r w:rsidRPr="00C80232">
              <w:rPr>
                <w:rFonts w:ascii="Times New Roman" w:hAnsi="Times New Roman"/>
                <w:sz w:val="24"/>
                <w:szCs w:val="24"/>
                <w:bdr w:val="none" w:sz="0" w:space="0" w:color="auto" w:frame="1"/>
              </w:rPr>
              <w:t>744.4</w:t>
            </w:r>
          </w:p>
        </w:tc>
        <w:tc>
          <w:tcPr>
            <w:tcW w:w="3563" w:type="dxa"/>
            <w:tcBorders>
              <w:top w:val="single" w:sz="4" w:space="0" w:color="auto"/>
              <w:left w:val="single" w:sz="4" w:space="0" w:color="auto"/>
              <w:bottom w:val="single" w:sz="4" w:space="0" w:color="auto"/>
              <w:right w:val="single" w:sz="4" w:space="0" w:color="auto"/>
            </w:tcBorders>
          </w:tcPr>
          <w:p w14:paraId="580C3919" w14:textId="0C476848"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bdr w:val="none" w:sz="0" w:space="0" w:color="auto" w:frame="1"/>
              </w:rPr>
            </w:pPr>
            <w:r w:rsidRPr="00C80232">
              <w:rPr>
                <w:rFonts w:ascii="Times New Roman" w:hAnsi="Times New Roman"/>
                <w:sz w:val="24"/>
                <w:szCs w:val="24"/>
                <w:bdr w:val="none" w:sz="0" w:space="0" w:color="auto" w:frame="1"/>
              </w:rPr>
              <w:t>734.0</w:t>
            </w:r>
          </w:p>
        </w:tc>
      </w:tr>
      <w:tr w:rsidR="00CC4AFB" w:rsidRPr="00C80232" w14:paraId="62EB4F87" w14:textId="77777777" w:rsidTr="00CC4AFB">
        <w:trPr>
          <w:trHeight w:val="372"/>
        </w:trPr>
        <w:tc>
          <w:tcPr>
            <w:tcW w:w="1742" w:type="dxa"/>
            <w:tcBorders>
              <w:top w:val="single" w:sz="4" w:space="0" w:color="auto"/>
              <w:left w:val="single" w:sz="4" w:space="0" w:color="auto"/>
              <w:bottom w:val="single" w:sz="4" w:space="0" w:color="auto"/>
              <w:right w:val="single" w:sz="4" w:space="0" w:color="auto"/>
            </w:tcBorders>
            <w:vAlign w:val="center"/>
          </w:tcPr>
          <w:p w14:paraId="1999D8B0" w14:textId="77777777" w:rsidR="00CC4AFB" w:rsidRPr="00C80232" w:rsidRDefault="00CC4AFB" w:rsidP="00ED06BA">
            <w:pPr>
              <w:spacing w:line="480" w:lineRule="auto"/>
              <w:jc w:val="center"/>
              <w:rPr>
                <w:rFonts w:ascii="Times New Roman" w:hAnsi="Times New Roman"/>
                <w:b/>
                <w:sz w:val="24"/>
                <w:szCs w:val="24"/>
              </w:rPr>
            </w:pPr>
            <w:r w:rsidRPr="00C80232">
              <w:rPr>
                <w:rFonts w:ascii="Times New Roman" w:hAnsi="Times New Roman"/>
                <w:b/>
                <w:sz w:val="24"/>
                <w:szCs w:val="24"/>
              </w:rPr>
              <w:t>Max</w:t>
            </w:r>
          </w:p>
        </w:tc>
        <w:tc>
          <w:tcPr>
            <w:tcW w:w="3563" w:type="dxa"/>
            <w:tcBorders>
              <w:top w:val="single" w:sz="4" w:space="0" w:color="auto"/>
              <w:left w:val="single" w:sz="4" w:space="0" w:color="auto"/>
              <w:bottom w:val="single" w:sz="4" w:space="0" w:color="auto"/>
              <w:right w:val="single" w:sz="4" w:space="0" w:color="auto"/>
            </w:tcBorders>
            <w:vAlign w:val="center"/>
          </w:tcPr>
          <w:p w14:paraId="3E1A98D3" w14:textId="3A39A030"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bdr w:val="none" w:sz="0" w:space="0" w:color="auto" w:frame="1"/>
              </w:rPr>
            </w:pPr>
            <w:r w:rsidRPr="00C80232">
              <w:rPr>
                <w:rFonts w:ascii="Times New Roman" w:hAnsi="Times New Roman"/>
                <w:sz w:val="24"/>
                <w:szCs w:val="24"/>
                <w:bdr w:val="none" w:sz="0" w:space="0" w:color="auto" w:frame="1"/>
              </w:rPr>
              <w:t>17551.9</w:t>
            </w:r>
          </w:p>
        </w:tc>
        <w:tc>
          <w:tcPr>
            <w:tcW w:w="3563" w:type="dxa"/>
            <w:tcBorders>
              <w:top w:val="single" w:sz="4" w:space="0" w:color="auto"/>
              <w:left w:val="single" w:sz="4" w:space="0" w:color="auto"/>
              <w:bottom w:val="single" w:sz="4" w:space="0" w:color="auto"/>
              <w:right w:val="single" w:sz="4" w:space="0" w:color="auto"/>
            </w:tcBorders>
          </w:tcPr>
          <w:p w14:paraId="1D65BC08" w14:textId="7407DB61" w:rsidR="00CC4AFB" w:rsidRPr="00C80232" w:rsidRDefault="0004620D" w:rsidP="00ED0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center"/>
              <w:rPr>
                <w:rFonts w:ascii="Times New Roman" w:hAnsi="Times New Roman"/>
                <w:sz w:val="24"/>
                <w:szCs w:val="24"/>
                <w:bdr w:val="none" w:sz="0" w:space="0" w:color="auto" w:frame="1"/>
              </w:rPr>
            </w:pPr>
            <w:r w:rsidRPr="00C80232">
              <w:rPr>
                <w:rFonts w:ascii="Times New Roman" w:hAnsi="Times New Roman"/>
                <w:sz w:val="24"/>
                <w:szCs w:val="24"/>
                <w:bdr w:val="none" w:sz="0" w:space="0" w:color="auto" w:frame="1"/>
              </w:rPr>
              <w:t>18134.7</w:t>
            </w:r>
          </w:p>
        </w:tc>
      </w:tr>
    </w:tbl>
    <w:p w14:paraId="0DD823D6" w14:textId="77777777" w:rsidR="00CC4AFB" w:rsidRPr="00C80232" w:rsidRDefault="00CC4AFB" w:rsidP="00ED06BA">
      <w:pPr>
        <w:spacing w:line="480" w:lineRule="auto"/>
        <w:rPr>
          <w:rFonts w:ascii="Times New Roman" w:hAnsi="Times New Roman"/>
          <w:sz w:val="24"/>
          <w:szCs w:val="24"/>
        </w:rPr>
      </w:pPr>
    </w:p>
    <w:p w14:paraId="51614BEC" w14:textId="77777777" w:rsidR="0004620D" w:rsidRPr="00C80232" w:rsidRDefault="0004620D" w:rsidP="00ED06BA">
      <w:pPr>
        <w:spacing w:line="480" w:lineRule="auto"/>
        <w:rPr>
          <w:rFonts w:ascii="Times New Roman" w:hAnsi="Times New Roman"/>
          <w:sz w:val="24"/>
          <w:szCs w:val="24"/>
        </w:rPr>
      </w:pPr>
    </w:p>
    <w:p w14:paraId="52EFB2EF" w14:textId="77777777" w:rsidR="0004620D" w:rsidRPr="00C80232" w:rsidRDefault="0004620D" w:rsidP="00ED06BA">
      <w:pPr>
        <w:spacing w:line="480" w:lineRule="auto"/>
        <w:rPr>
          <w:rFonts w:ascii="Times New Roman" w:hAnsi="Times New Roman"/>
          <w:sz w:val="24"/>
          <w:szCs w:val="24"/>
        </w:rPr>
      </w:pPr>
    </w:p>
    <w:p w14:paraId="36114FB4" w14:textId="77777777" w:rsidR="00CC4AFB" w:rsidRPr="00C80232" w:rsidRDefault="00CC4AFB" w:rsidP="00ED06BA">
      <w:pPr>
        <w:spacing w:after="0" w:line="480" w:lineRule="auto"/>
        <w:jc w:val="both"/>
        <w:rPr>
          <w:rFonts w:ascii="Times New Roman" w:hAnsi="Times New Roman"/>
          <w:i/>
          <w:sz w:val="24"/>
          <w:szCs w:val="24"/>
        </w:rPr>
      </w:pPr>
    </w:p>
    <w:p w14:paraId="512B7F09" w14:textId="77777777" w:rsidR="00CC4AFB" w:rsidRPr="00C80232" w:rsidRDefault="00CC4AFB" w:rsidP="00ED06BA">
      <w:pPr>
        <w:spacing w:after="0" w:line="480" w:lineRule="auto"/>
        <w:jc w:val="both"/>
        <w:rPr>
          <w:rFonts w:ascii="Times New Roman" w:hAnsi="Times New Roman"/>
          <w:i/>
          <w:sz w:val="24"/>
          <w:szCs w:val="24"/>
        </w:rPr>
      </w:pPr>
    </w:p>
    <w:p w14:paraId="0CB56386" w14:textId="77777777" w:rsidR="00CC4AFB" w:rsidRPr="00C80232" w:rsidRDefault="00CC4AFB" w:rsidP="00ED06BA">
      <w:pPr>
        <w:spacing w:after="0" w:line="480" w:lineRule="auto"/>
        <w:jc w:val="both"/>
        <w:rPr>
          <w:rFonts w:ascii="Times New Roman" w:hAnsi="Times New Roman"/>
          <w:i/>
          <w:sz w:val="24"/>
          <w:szCs w:val="24"/>
        </w:rPr>
      </w:pPr>
    </w:p>
    <w:p w14:paraId="25B7CAB2" w14:textId="77777777" w:rsidR="00CC4AFB" w:rsidRPr="00C80232" w:rsidRDefault="00CC4AFB" w:rsidP="00ED06BA">
      <w:pPr>
        <w:spacing w:after="0" w:line="480" w:lineRule="auto"/>
        <w:jc w:val="both"/>
        <w:rPr>
          <w:rFonts w:ascii="Times New Roman" w:hAnsi="Times New Roman"/>
          <w:i/>
          <w:sz w:val="24"/>
          <w:szCs w:val="24"/>
        </w:rPr>
      </w:pPr>
    </w:p>
    <w:p w14:paraId="17A0935E" w14:textId="68481F98" w:rsidR="00F610C5" w:rsidRPr="00C80232" w:rsidRDefault="00CC4AFB" w:rsidP="00F610C5">
      <w:pPr>
        <w:spacing w:after="0" w:line="480" w:lineRule="auto"/>
        <w:jc w:val="both"/>
        <w:rPr>
          <w:rFonts w:ascii="Times New Roman" w:hAnsi="Times New Roman"/>
          <w:sz w:val="24"/>
          <w:szCs w:val="24"/>
        </w:rPr>
      </w:pPr>
      <w:r w:rsidRPr="00C80232">
        <w:rPr>
          <w:rFonts w:ascii="Times New Roman" w:hAnsi="Times New Roman"/>
          <w:sz w:val="24"/>
          <w:szCs w:val="24"/>
        </w:rPr>
        <w:lastRenderedPageBreak/>
        <w:t xml:space="preserve">Table 2 shows the distribution of the lifetime purchase which has a minimum value of </w:t>
      </w:r>
      <w:r w:rsidR="004A5645" w:rsidRPr="00C80232">
        <w:rPr>
          <w:rFonts w:ascii="Times New Roman" w:hAnsi="Times New Roman"/>
          <w:sz w:val="24"/>
          <w:szCs w:val="24"/>
        </w:rPr>
        <w:t>57.5</w:t>
      </w:r>
      <w:r w:rsidRPr="00C80232">
        <w:rPr>
          <w:rFonts w:ascii="Times New Roman" w:hAnsi="Times New Roman"/>
          <w:sz w:val="24"/>
          <w:szCs w:val="24"/>
        </w:rPr>
        <w:t xml:space="preserve">, mean value of </w:t>
      </w:r>
      <w:r w:rsidR="004A5645" w:rsidRPr="00C80232">
        <w:rPr>
          <w:rFonts w:ascii="Times New Roman" w:hAnsi="Times New Roman"/>
          <w:sz w:val="24"/>
          <w:szCs w:val="24"/>
          <w:bdr w:val="none" w:sz="0" w:space="0" w:color="auto" w:frame="1"/>
        </w:rPr>
        <w:t xml:space="preserve">744.4 </w:t>
      </w:r>
      <w:r w:rsidRPr="00C80232">
        <w:rPr>
          <w:rFonts w:ascii="Times New Roman" w:hAnsi="Times New Roman"/>
          <w:sz w:val="24"/>
          <w:szCs w:val="24"/>
        </w:rPr>
        <w:t xml:space="preserve">and the maximum value of </w:t>
      </w:r>
      <w:r w:rsidR="004A5645" w:rsidRPr="00C80232">
        <w:rPr>
          <w:rFonts w:ascii="Times New Roman" w:hAnsi="Times New Roman"/>
          <w:sz w:val="24"/>
          <w:szCs w:val="24"/>
          <w:bdr w:val="none" w:sz="0" w:space="0" w:color="auto" w:frame="1"/>
        </w:rPr>
        <w:t xml:space="preserve">17551.9 </w:t>
      </w:r>
      <w:r w:rsidRPr="00C80232">
        <w:rPr>
          <w:rFonts w:ascii="Times New Roman" w:hAnsi="Times New Roman"/>
          <w:sz w:val="24"/>
          <w:szCs w:val="24"/>
        </w:rPr>
        <w:t>while the lifetime payment has a minimum value of</w:t>
      </w:r>
      <w:r w:rsidR="004A5645" w:rsidRPr="00C80232">
        <w:rPr>
          <w:rFonts w:ascii="Times New Roman" w:hAnsi="Times New Roman"/>
          <w:sz w:val="24"/>
          <w:szCs w:val="24"/>
        </w:rPr>
        <w:t>-190.0</w:t>
      </w:r>
      <w:r w:rsidRPr="00C80232">
        <w:rPr>
          <w:rFonts w:ascii="Times New Roman" w:hAnsi="Times New Roman"/>
          <w:sz w:val="24"/>
          <w:szCs w:val="24"/>
        </w:rPr>
        <w:t xml:space="preserve">, mean value of </w:t>
      </w:r>
      <w:r w:rsidR="004A5645" w:rsidRPr="00C80232">
        <w:rPr>
          <w:rFonts w:ascii="Times New Roman" w:hAnsi="Times New Roman"/>
          <w:sz w:val="24"/>
          <w:szCs w:val="24"/>
        </w:rPr>
        <w:t>734.0</w:t>
      </w:r>
      <w:r w:rsidRPr="00C80232">
        <w:rPr>
          <w:rFonts w:ascii="Times New Roman" w:hAnsi="Times New Roman"/>
          <w:sz w:val="24"/>
          <w:szCs w:val="24"/>
        </w:rPr>
        <w:t xml:space="preserve"> and the maximum value of </w:t>
      </w:r>
      <w:r w:rsidR="004A5645" w:rsidRPr="00C80232">
        <w:rPr>
          <w:rFonts w:ascii="Times New Roman" w:hAnsi="Times New Roman"/>
          <w:sz w:val="24"/>
          <w:szCs w:val="24"/>
          <w:bdr w:val="none" w:sz="0" w:space="0" w:color="auto" w:frame="1"/>
        </w:rPr>
        <w:t>18134.7.</w:t>
      </w:r>
    </w:p>
    <w:p w14:paraId="50A37B07" w14:textId="77777777" w:rsidR="00837218" w:rsidRPr="00C80232" w:rsidRDefault="00837218" w:rsidP="00F610C5">
      <w:pPr>
        <w:jc w:val="center"/>
        <w:rPr>
          <w:rFonts w:ascii="Times New Roman" w:hAnsi="Times New Roman"/>
          <w:i/>
          <w:sz w:val="24"/>
          <w:szCs w:val="24"/>
        </w:rPr>
      </w:pPr>
    </w:p>
    <w:p w14:paraId="0A8E27E5" w14:textId="0A9D416E" w:rsidR="00A3397A" w:rsidRPr="00C80232" w:rsidRDefault="00F610C5" w:rsidP="00A3397A">
      <w:pPr>
        <w:jc w:val="center"/>
        <w:rPr>
          <w:rFonts w:ascii="Times New Roman" w:hAnsi="Times New Roman"/>
          <w:i/>
          <w:color w:val="4472C4" w:themeColor="accent1"/>
          <w:sz w:val="24"/>
          <w:szCs w:val="24"/>
        </w:rPr>
      </w:pPr>
      <w:r w:rsidRPr="00C80232">
        <w:rPr>
          <w:rFonts w:ascii="Times New Roman" w:hAnsi="Times New Roman"/>
          <w:i/>
          <w:color w:val="4472C4" w:themeColor="accent1"/>
          <w:sz w:val="24"/>
          <w:szCs w:val="24"/>
        </w:rPr>
        <w:t>Table 3: Summary Statistics for the pertinent inputs</w:t>
      </w:r>
    </w:p>
    <w:tbl>
      <w:tblPr>
        <w:tblStyle w:val="GridTable1Light1"/>
        <w:tblW w:w="0" w:type="auto"/>
        <w:jc w:val="center"/>
        <w:tblLook w:val="04A0" w:firstRow="1" w:lastRow="0" w:firstColumn="1" w:lastColumn="0" w:noHBand="0" w:noVBand="1"/>
      </w:tblPr>
      <w:tblGrid>
        <w:gridCol w:w="1291"/>
        <w:gridCol w:w="1405"/>
        <w:gridCol w:w="1716"/>
        <w:gridCol w:w="1334"/>
        <w:gridCol w:w="1655"/>
        <w:gridCol w:w="1623"/>
      </w:tblGrid>
      <w:tr w:rsidR="00F610C5" w:rsidRPr="00C80232" w14:paraId="4E83C52C" w14:textId="77777777" w:rsidTr="00F610C5">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91" w:type="dxa"/>
          </w:tcPr>
          <w:p w14:paraId="33C921E0" w14:textId="77777777" w:rsidR="00F610C5" w:rsidRPr="00C80232" w:rsidRDefault="00F610C5" w:rsidP="0096125B">
            <w:pPr>
              <w:rPr>
                <w:rFonts w:ascii="Times New Roman" w:hAnsi="Times New Roman"/>
                <w:sz w:val="24"/>
                <w:szCs w:val="24"/>
              </w:rPr>
            </w:pPr>
            <w:r w:rsidRPr="00C80232">
              <w:rPr>
                <w:rFonts w:ascii="Times New Roman" w:hAnsi="Times New Roman"/>
                <w:sz w:val="24"/>
                <w:szCs w:val="24"/>
              </w:rPr>
              <w:t>INPUTS</w:t>
            </w:r>
          </w:p>
        </w:tc>
        <w:tc>
          <w:tcPr>
            <w:tcW w:w="1405" w:type="dxa"/>
            <w:vMerge w:val="restart"/>
          </w:tcPr>
          <w:p w14:paraId="462569A3"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MOB</w:t>
            </w:r>
          </w:p>
        </w:tc>
        <w:tc>
          <w:tcPr>
            <w:tcW w:w="1716" w:type="dxa"/>
            <w:vMerge w:val="restart"/>
          </w:tcPr>
          <w:p w14:paraId="24527532"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DAYS Delinquent</w:t>
            </w:r>
          </w:p>
        </w:tc>
        <w:tc>
          <w:tcPr>
            <w:tcW w:w="1334" w:type="dxa"/>
            <w:vMerge w:val="restart"/>
          </w:tcPr>
          <w:p w14:paraId="0A66D6FC"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Actual Min Pay</w:t>
            </w:r>
          </w:p>
          <w:p w14:paraId="26523087"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655" w:type="dxa"/>
            <w:vMerge w:val="restart"/>
          </w:tcPr>
          <w:p w14:paraId="3A1C809D"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Over limit Amount</w:t>
            </w:r>
          </w:p>
          <w:p w14:paraId="727ECB24"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623" w:type="dxa"/>
            <w:vMerge w:val="restart"/>
          </w:tcPr>
          <w:p w14:paraId="0544288E"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Credit Limit</w:t>
            </w:r>
          </w:p>
          <w:p w14:paraId="22D48875" w14:textId="77777777" w:rsidR="00F610C5" w:rsidRPr="00C80232" w:rsidRDefault="00F610C5"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F610C5" w:rsidRPr="00C80232" w14:paraId="7EF752ED" w14:textId="77777777" w:rsidTr="00F610C5">
        <w:trPr>
          <w:trHeight w:val="340"/>
          <w:jc w:val="center"/>
        </w:trPr>
        <w:tc>
          <w:tcPr>
            <w:cnfStyle w:val="001000000000" w:firstRow="0" w:lastRow="0" w:firstColumn="1" w:lastColumn="0" w:oddVBand="0" w:evenVBand="0" w:oddHBand="0" w:evenHBand="0" w:firstRowFirstColumn="0" w:firstRowLastColumn="0" w:lastRowFirstColumn="0" w:lastRowLastColumn="0"/>
            <w:tcW w:w="1291" w:type="dxa"/>
          </w:tcPr>
          <w:p w14:paraId="30300C91" w14:textId="77777777" w:rsidR="00F610C5" w:rsidRPr="00C80232" w:rsidRDefault="00F610C5" w:rsidP="0096125B">
            <w:pPr>
              <w:rPr>
                <w:rFonts w:ascii="Times New Roman" w:hAnsi="Times New Roman"/>
                <w:b w:val="0"/>
                <w:sz w:val="24"/>
                <w:szCs w:val="24"/>
              </w:rPr>
            </w:pPr>
            <w:r w:rsidRPr="00C80232">
              <w:rPr>
                <w:rFonts w:ascii="Times New Roman" w:hAnsi="Times New Roman"/>
                <w:sz w:val="24"/>
                <w:szCs w:val="24"/>
              </w:rPr>
              <w:t>Summary</w:t>
            </w:r>
          </w:p>
        </w:tc>
        <w:tc>
          <w:tcPr>
            <w:tcW w:w="1405" w:type="dxa"/>
            <w:vMerge/>
          </w:tcPr>
          <w:p w14:paraId="3E5ED983"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16" w:type="dxa"/>
            <w:vMerge/>
          </w:tcPr>
          <w:p w14:paraId="57CB5154"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334" w:type="dxa"/>
            <w:vMerge/>
          </w:tcPr>
          <w:p w14:paraId="2DFBDC15"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655" w:type="dxa"/>
            <w:vMerge/>
          </w:tcPr>
          <w:p w14:paraId="3236DFEE"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623" w:type="dxa"/>
            <w:vMerge/>
          </w:tcPr>
          <w:p w14:paraId="7E39802E"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F610C5" w:rsidRPr="00C80232" w14:paraId="76C9677C" w14:textId="77777777" w:rsidTr="00F610C5">
        <w:trPr>
          <w:jc w:val="center"/>
        </w:trPr>
        <w:tc>
          <w:tcPr>
            <w:cnfStyle w:val="001000000000" w:firstRow="0" w:lastRow="0" w:firstColumn="1" w:lastColumn="0" w:oddVBand="0" w:evenVBand="0" w:oddHBand="0" w:evenHBand="0" w:firstRowFirstColumn="0" w:firstRowLastColumn="0" w:lastRowFirstColumn="0" w:lastRowLastColumn="0"/>
            <w:tcW w:w="1291" w:type="dxa"/>
          </w:tcPr>
          <w:p w14:paraId="713555CA" w14:textId="77777777" w:rsidR="00F610C5" w:rsidRPr="00C80232" w:rsidRDefault="00F610C5" w:rsidP="0096125B">
            <w:pPr>
              <w:rPr>
                <w:rFonts w:ascii="Times New Roman" w:hAnsi="Times New Roman"/>
                <w:sz w:val="24"/>
                <w:szCs w:val="24"/>
              </w:rPr>
            </w:pPr>
            <w:r w:rsidRPr="00C80232">
              <w:rPr>
                <w:rFonts w:ascii="Times New Roman" w:hAnsi="Times New Roman"/>
                <w:sz w:val="24"/>
                <w:szCs w:val="24"/>
              </w:rPr>
              <w:t>Min</w:t>
            </w:r>
          </w:p>
        </w:tc>
        <w:tc>
          <w:tcPr>
            <w:tcW w:w="1405" w:type="dxa"/>
          </w:tcPr>
          <w:p w14:paraId="262924CA"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w:t>
            </w:r>
          </w:p>
        </w:tc>
        <w:tc>
          <w:tcPr>
            <w:tcW w:w="1716" w:type="dxa"/>
          </w:tcPr>
          <w:p w14:paraId="13751D59"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c>
          <w:tcPr>
            <w:tcW w:w="1334" w:type="dxa"/>
          </w:tcPr>
          <w:p w14:paraId="0EF38925"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c>
          <w:tcPr>
            <w:tcW w:w="1655" w:type="dxa"/>
          </w:tcPr>
          <w:p w14:paraId="2FE1118E"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c>
          <w:tcPr>
            <w:tcW w:w="1623" w:type="dxa"/>
          </w:tcPr>
          <w:p w14:paraId="686B4881"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r>
      <w:tr w:rsidR="00F610C5" w:rsidRPr="00C80232" w14:paraId="2D524B2B" w14:textId="77777777" w:rsidTr="00F610C5">
        <w:trPr>
          <w:jc w:val="center"/>
        </w:trPr>
        <w:tc>
          <w:tcPr>
            <w:cnfStyle w:val="001000000000" w:firstRow="0" w:lastRow="0" w:firstColumn="1" w:lastColumn="0" w:oddVBand="0" w:evenVBand="0" w:oddHBand="0" w:evenHBand="0" w:firstRowFirstColumn="0" w:firstRowLastColumn="0" w:lastRowFirstColumn="0" w:lastRowLastColumn="0"/>
            <w:tcW w:w="1291" w:type="dxa"/>
          </w:tcPr>
          <w:p w14:paraId="2793EC18" w14:textId="77777777" w:rsidR="00F610C5" w:rsidRPr="00C80232" w:rsidRDefault="00F610C5" w:rsidP="0096125B">
            <w:pPr>
              <w:rPr>
                <w:rFonts w:ascii="Times New Roman" w:hAnsi="Times New Roman"/>
                <w:sz w:val="24"/>
                <w:szCs w:val="24"/>
              </w:rPr>
            </w:pPr>
            <w:r w:rsidRPr="00C80232">
              <w:rPr>
                <w:rFonts w:ascii="Times New Roman" w:hAnsi="Times New Roman"/>
                <w:sz w:val="24"/>
                <w:szCs w:val="24"/>
              </w:rPr>
              <w:t xml:space="preserve">Median </w:t>
            </w:r>
          </w:p>
        </w:tc>
        <w:tc>
          <w:tcPr>
            <w:tcW w:w="1405" w:type="dxa"/>
          </w:tcPr>
          <w:p w14:paraId="70D52BDC"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w:t>
            </w:r>
          </w:p>
        </w:tc>
        <w:tc>
          <w:tcPr>
            <w:tcW w:w="1716" w:type="dxa"/>
          </w:tcPr>
          <w:p w14:paraId="3D007A47"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c>
          <w:tcPr>
            <w:tcW w:w="1334" w:type="dxa"/>
          </w:tcPr>
          <w:p w14:paraId="565FCA3C"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48</w:t>
            </w:r>
          </w:p>
        </w:tc>
        <w:tc>
          <w:tcPr>
            <w:tcW w:w="1655" w:type="dxa"/>
          </w:tcPr>
          <w:p w14:paraId="33DE54D6"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c>
          <w:tcPr>
            <w:tcW w:w="1623" w:type="dxa"/>
          </w:tcPr>
          <w:p w14:paraId="736964F0"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300</w:t>
            </w:r>
          </w:p>
        </w:tc>
      </w:tr>
      <w:tr w:rsidR="00F610C5" w:rsidRPr="00C80232" w14:paraId="4BC531D7" w14:textId="77777777" w:rsidTr="00F610C5">
        <w:trPr>
          <w:jc w:val="center"/>
        </w:trPr>
        <w:tc>
          <w:tcPr>
            <w:cnfStyle w:val="001000000000" w:firstRow="0" w:lastRow="0" w:firstColumn="1" w:lastColumn="0" w:oddVBand="0" w:evenVBand="0" w:oddHBand="0" w:evenHBand="0" w:firstRowFirstColumn="0" w:firstRowLastColumn="0" w:lastRowFirstColumn="0" w:lastRowLastColumn="0"/>
            <w:tcW w:w="1291" w:type="dxa"/>
          </w:tcPr>
          <w:p w14:paraId="491A6D63" w14:textId="77777777" w:rsidR="00F610C5" w:rsidRPr="00C80232" w:rsidRDefault="00F610C5" w:rsidP="0096125B">
            <w:pPr>
              <w:rPr>
                <w:rFonts w:ascii="Times New Roman" w:hAnsi="Times New Roman"/>
                <w:sz w:val="24"/>
                <w:szCs w:val="24"/>
              </w:rPr>
            </w:pPr>
            <w:r w:rsidRPr="00C80232">
              <w:rPr>
                <w:rFonts w:ascii="Times New Roman" w:hAnsi="Times New Roman"/>
                <w:sz w:val="24"/>
                <w:szCs w:val="24"/>
              </w:rPr>
              <w:t>Mean</w:t>
            </w:r>
          </w:p>
        </w:tc>
        <w:tc>
          <w:tcPr>
            <w:tcW w:w="1405" w:type="dxa"/>
          </w:tcPr>
          <w:p w14:paraId="15E354B8"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w:t>
            </w:r>
          </w:p>
        </w:tc>
        <w:tc>
          <w:tcPr>
            <w:tcW w:w="1716" w:type="dxa"/>
          </w:tcPr>
          <w:p w14:paraId="4D35E3F2"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33.63</w:t>
            </w:r>
          </w:p>
        </w:tc>
        <w:tc>
          <w:tcPr>
            <w:tcW w:w="1334" w:type="dxa"/>
          </w:tcPr>
          <w:p w14:paraId="2776913C"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70.73</w:t>
            </w:r>
          </w:p>
        </w:tc>
        <w:tc>
          <w:tcPr>
            <w:tcW w:w="1655" w:type="dxa"/>
          </w:tcPr>
          <w:p w14:paraId="0AAE67DE"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29.31</w:t>
            </w:r>
          </w:p>
        </w:tc>
        <w:tc>
          <w:tcPr>
            <w:tcW w:w="1623" w:type="dxa"/>
          </w:tcPr>
          <w:p w14:paraId="5FD3648C"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415.5</w:t>
            </w:r>
          </w:p>
        </w:tc>
      </w:tr>
      <w:tr w:rsidR="00F610C5" w:rsidRPr="00C80232" w14:paraId="32A429B6" w14:textId="77777777" w:rsidTr="00F610C5">
        <w:trPr>
          <w:jc w:val="center"/>
        </w:trPr>
        <w:tc>
          <w:tcPr>
            <w:cnfStyle w:val="001000000000" w:firstRow="0" w:lastRow="0" w:firstColumn="1" w:lastColumn="0" w:oddVBand="0" w:evenVBand="0" w:oddHBand="0" w:evenHBand="0" w:firstRowFirstColumn="0" w:firstRowLastColumn="0" w:lastRowFirstColumn="0" w:lastRowLastColumn="0"/>
            <w:tcW w:w="1291" w:type="dxa"/>
          </w:tcPr>
          <w:p w14:paraId="6715DCEB" w14:textId="77777777" w:rsidR="00F610C5" w:rsidRPr="00C80232" w:rsidRDefault="00F610C5" w:rsidP="0096125B">
            <w:pPr>
              <w:rPr>
                <w:rFonts w:ascii="Times New Roman" w:hAnsi="Times New Roman"/>
                <w:sz w:val="24"/>
                <w:szCs w:val="24"/>
              </w:rPr>
            </w:pPr>
            <w:r w:rsidRPr="00C80232">
              <w:rPr>
                <w:rFonts w:ascii="Times New Roman" w:hAnsi="Times New Roman"/>
                <w:sz w:val="24"/>
                <w:szCs w:val="24"/>
              </w:rPr>
              <w:t>Max</w:t>
            </w:r>
          </w:p>
        </w:tc>
        <w:tc>
          <w:tcPr>
            <w:tcW w:w="1405" w:type="dxa"/>
          </w:tcPr>
          <w:p w14:paraId="4CC91F14"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w:t>
            </w:r>
          </w:p>
        </w:tc>
        <w:tc>
          <w:tcPr>
            <w:tcW w:w="1716" w:type="dxa"/>
          </w:tcPr>
          <w:p w14:paraId="5ABA17D5"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150</w:t>
            </w:r>
          </w:p>
        </w:tc>
        <w:tc>
          <w:tcPr>
            <w:tcW w:w="1334" w:type="dxa"/>
          </w:tcPr>
          <w:p w14:paraId="303130DA"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341</w:t>
            </w:r>
          </w:p>
        </w:tc>
        <w:tc>
          <w:tcPr>
            <w:tcW w:w="1655" w:type="dxa"/>
          </w:tcPr>
          <w:p w14:paraId="6A2BF94E"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811.97</w:t>
            </w:r>
          </w:p>
        </w:tc>
        <w:tc>
          <w:tcPr>
            <w:tcW w:w="1623" w:type="dxa"/>
          </w:tcPr>
          <w:p w14:paraId="34080492" w14:textId="77777777" w:rsidR="00F610C5" w:rsidRPr="00C80232" w:rsidRDefault="00F610C5"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700</w:t>
            </w:r>
          </w:p>
        </w:tc>
      </w:tr>
    </w:tbl>
    <w:p w14:paraId="033E700C" w14:textId="77777777" w:rsidR="00F610C5" w:rsidRPr="00C80232" w:rsidRDefault="00F610C5" w:rsidP="00F610C5">
      <w:pPr>
        <w:jc w:val="both"/>
        <w:rPr>
          <w:rFonts w:ascii="Times New Roman" w:hAnsi="Times New Roman"/>
          <w:sz w:val="24"/>
          <w:szCs w:val="24"/>
        </w:rPr>
      </w:pPr>
    </w:p>
    <w:p w14:paraId="5EE0E855" w14:textId="31F0F046" w:rsidR="00F610C5" w:rsidRPr="00C80232" w:rsidRDefault="00F610C5" w:rsidP="00F610C5">
      <w:pPr>
        <w:jc w:val="both"/>
        <w:rPr>
          <w:rFonts w:ascii="Times New Roman" w:hAnsi="Times New Roman"/>
          <w:sz w:val="24"/>
          <w:szCs w:val="24"/>
        </w:rPr>
      </w:pPr>
      <w:r w:rsidRPr="00C80232">
        <w:rPr>
          <w:rFonts w:ascii="Times New Roman" w:hAnsi="Times New Roman"/>
          <w:sz w:val="24"/>
          <w:szCs w:val="24"/>
        </w:rPr>
        <w:t>Table 3 shows the summary of some of the pertinent inputs in this study. The MOB has a minimum value of 3, median value of 3, mean value of 3 and the maximum value of 3. Days delinquent has a minimum value of 0, mean value of 33.63, and the maximum value of 150. However, the actual minimum pay has a minimum value of 0, mean value of 70.73 and the maximum value of 341. Also, over limit amount has a minimum value of 0, mean value of 29.31 and maximum value of 811.97 while the credit limit has a minimum value of 0, median value of 300, mean value of 415.5 and maximum value 700.</w:t>
      </w:r>
    </w:p>
    <w:p w14:paraId="782C7380" w14:textId="77777777" w:rsidR="00CC4AFB" w:rsidRPr="00C80232" w:rsidRDefault="00CC4AFB" w:rsidP="00ED06BA">
      <w:pPr>
        <w:spacing w:line="480" w:lineRule="auto"/>
        <w:jc w:val="both"/>
        <w:rPr>
          <w:rFonts w:ascii="Times New Roman" w:hAnsi="Times New Roman"/>
          <w:sz w:val="24"/>
          <w:szCs w:val="24"/>
        </w:rPr>
      </w:pPr>
    </w:p>
    <w:p w14:paraId="73484A03" w14:textId="77777777" w:rsidR="00837218" w:rsidRPr="00C80232" w:rsidRDefault="00837218" w:rsidP="00837218">
      <w:pPr>
        <w:jc w:val="center"/>
        <w:rPr>
          <w:rFonts w:ascii="Times New Roman" w:hAnsi="Times New Roman"/>
          <w:i/>
          <w:color w:val="4472C4" w:themeColor="accent1"/>
          <w:sz w:val="24"/>
          <w:szCs w:val="24"/>
        </w:rPr>
      </w:pPr>
      <w:r w:rsidRPr="00C80232">
        <w:rPr>
          <w:rFonts w:ascii="Times New Roman" w:hAnsi="Times New Roman"/>
          <w:i/>
          <w:color w:val="4472C4" w:themeColor="accent1"/>
          <w:sz w:val="24"/>
          <w:szCs w:val="24"/>
        </w:rPr>
        <w:t>Table 4: Summary Statistics for the pertinent inputs continues.</w:t>
      </w:r>
    </w:p>
    <w:tbl>
      <w:tblPr>
        <w:tblStyle w:val="GridTable1Light1"/>
        <w:tblW w:w="0" w:type="auto"/>
        <w:jc w:val="center"/>
        <w:tblLook w:val="04A0" w:firstRow="1" w:lastRow="0" w:firstColumn="1" w:lastColumn="0" w:noHBand="0" w:noVBand="1"/>
      </w:tblPr>
      <w:tblGrid>
        <w:gridCol w:w="1231"/>
        <w:gridCol w:w="1257"/>
        <w:gridCol w:w="1596"/>
        <w:gridCol w:w="1217"/>
        <w:gridCol w:w="1384"/>
        <w:gridCol w:w="1197"/>
        <w:gridCol w:w="1142"/>
      </w:tblGrid>
      <w:tr w:rsidR="00837218" w:rsidRPr="00C80232" w14:paraId="0163F0EE" w14:textId="77777777" w:rsidTr="008372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31" w:type="dxa"/>
          </w:tcPr>
          <w:p w14:paraId="374C4868" w14:textId="77777777" w:rsidR="00837218" w:rsidRPr="00C80232" w:rsidRDefault="00837218" w:rsidP="0096125B">
            <w:pPr>
              <w:rPr>
                <w:rFonts w:ascii="Times New Roman" w:hAnsi="Times New Roman"/>
                <w:sz w:val="24"/>
                <w:szCs w:val="24"/>
              </w:rPr>
            </w:pPr>
            <w:r w:rsidRPr="00C80232">
              <w:rPr>
                <w:rFonts w:ascii="Times New Roman" w:hAnsi="Times New Roman"/>
                <w:sz w:val="24"/>
                <w:szCs w:val="24"/>
              </w:rPr>
              <w:t>INPUTS</w:t>
            </w:r>
          </w:p>
        </w:tc>
        <w:tc>
          <w:tcPr>
            <w:tcW w:w="1257" w:type="dxa"/>
            <w:vMerge w:val="restart"/>
          </w:tcPr>
          <w:p w14:paraId="0482863E"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Display Min Pay</w:t>
            </w:r>
          </w:p>
          <w:p w14:paraId="1E649E71"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596" w:type="dxa"/>
            <w:vMerge w:val="restart"/>
          </w:tcPr>
          <w:p w14:paraId="151F0515"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Opening Balance</w:t>
            </w:r>
          </w:p>
          <w:p w14:paraId="6212BAA9"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217" w:type="dxa"/>
            <w:vMerge w:val="restart"/>
          </w:tcPr>
          <w:p w14:paraId="038FE2E7"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Ending Balance</w:t>
            </w:r>
          </w:p>
          <w:p w14:paraId="420074E9"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384" w:type="dxa"/>
            <w:vMerge w:val="restart"/>
          </w:tcPr>
          <w:p w14:paraId="2691E2F1"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Quarterly Credit Score</w:t>
            </w:r>
          </w:p>
          <w:p w14:paraId="45BBF84A"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97" w:type="dxa"/>
            <w:vMerge w:val="restart"/>
          </w:tcPr>
          <w:p w14:paraId="57310653"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Total Fees Billed</w:t>
            </w:r>
          </w:p>
          <w:p w14:paraId="0ECC7705"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42" w:type="dxa"/>
            <w:vMerge w:val="restart"/>
          </w:tcPr>
          <w:p w14:paraId="54FEBEA0"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B score</w:t>
            </w:r>
          </w:p>
          <w:p w14:paraId="4BE3E8B9" w14:textId="77777777" w:rsidR="00837218" w:rsidRPr="00C80232" w:rsidRDefault="00837218" w:rsidP="0096125B">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837218" w:rsidRPr="00C80232" w14:paraId="49B6466F" w14:textId="77777777" w:rsidTr="00837218">
        <w:trPr>
          <w:trHeight w:val="340"/>
          <w:jc w:val="center"/>
        </w:trPr>
        <w:tc>
          <w:tcPr>
            <w:cnfStyle w:val="001000000000" w:firstRow="0" w:lastRow="0" w:firstColumn="1" w:lastColumn="0" w:oddVBand="0" w:evenVBand="0" w:oddHBand="0" w:evenHBand="0" w:firstRowFirstColumn="0" w:firstRowLastColumn="0" w:lastRowFirstColumn="0" w:lastRowLastColumn="0"/>
            <w:tcW w:w="1231" w:type="dxa"/>
          </w:tcPr>
          <w:p w14:paraId="721E8744" w14:textId="77777777" w:rsidR="00837218" w:rsidRPr="00C80232" w:rsidRDefault="00837218" w:rsidP="0096125B">
            <w:pPr>
              <w:rPr>
                <w:rFonts w:ascii="Times New Roman" w:hAnsi="Times New Roman"/>
                <w:b w:val="0"/>
                <w:sz w:val="24"/>
                <w:szCs w:val="24"/>
              </w:rPr>
            </w:pPr>
            <w:r w:rsidRPr="00C80232">
              <w:rPr>
                <w:rFonts w:ascii="Times New Roman" w:hAnsi="Times New Roman"/>
                <w:sz w:val="24"/>
                <w:szCs w:val="24"/>
              </w:rPr>
              <w:t>Summary</w:t>
            </w:r>
          </w:p>
        </w:tc>
        <w:tc>
          <w:tcPr>
            <w:tcW w:w="1257" w:type="dxa"/>
            <w:vMerge/>
          </w:tcPr>
          <w:p w14:paraId="18382D60"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596" w:type="dxa"/>
            <w:vMerge/>
          </w:tcPr>
          <w:p w14:paraId="3E3169A8"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217" w:type="dxa"/>
            <w:vMerge/>
          </w:tcPr>
          <w:p w14:paraId="08AF2B33"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384" w:type="dxa"/>
            <w:vMerge/>
          </w:tcPr>
          <w:p w14:paraId="4318FCD9"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97" w:type="dxa"/>
            <w:vMerge/>
          </w:tcPr>
          <w:p w14:paraId="30A8E8F3"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42" w:type="dxa"/>
            <w:vMerge/>
          </w:tcPr>
          <w:p w14:paraId="5AFD7D21"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837218" w:rsidRPr="00C80232" w14:paraId="6D2FD03D" w14:textId="77777777" w:rsidTr="00837218">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0B8FC4B" w14:textId="77777777" w:rsidR="00837218" w:rsidRPr="00C80232" w:rsidRDefault="00837218" w:rsidP="0096125B">
            <w:pPr>
              <w:rPr>
                <w:rFonts w:ascii="Times New Roman" w:hAnsi="Times New Roman"/>
                <w:sz w:val="24"/>
                <w:szCs w:val="24"/>
              </w:rPr>
            </w:pPr>
            <w:r w:rsidRPr="00C80232">
              <w:rPr>
                <w:rFonts w:ascii="Times New Roman" w:hAnsi="Times New Roman"/>
                <w:sz w:val="24"/>
                <w:szCs w:val="24"/>
              </w:rPr>
              <w:t>Min</w:t>
            </w:r>
          </w:p>
        </w:tc>
        <w:tc>
          <w:tcPr>
            <w:tcW w:w="1257" w:type="dxa"/>
          </w:tcPr>
          <w:p w14:paraId="03B3BFA3"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c>
          <w:tcPr>
            <w:tcW w:w="1596" w:type="dxa"/>
          </w:tcPr>
          <w:p w14:paraId="21CB8365"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-441.2</w:t>
            </w:r>
          </w:p>
        </w:tc>
        <w:tc>
          <w:tcPr>
            <w:tcW w:w="1217" w:type="dxa"/>
          </w:tcPr>
          <w:p w14:paraId="177C6F7E"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-397.8</w:t>
            </w:r>
          </w:p>
        </w:tc>
        <w:tc>
          <w:tcPr>
            <w:tcW w:w="1384" w:type="dxa"/>
          </w:tcPr>
          <w:p w14:paraId="1BCDF849"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0</w:t>
            </w:r>
          </w:p>
        </w:tc>
        <w:tc>
          <w:tcPr>
            <w:tcW w:w="1197" w:type="dxa"/>
          </w:tcPr>
          <w:p w14:paraId="47BAD53F"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-277.17</w:t>
            </w:r>
          </w:p>
        </w:tc>
        <w:tc>
          <w:tcPr>
            <w:tcW w:w="1142" w:type="dxa"/>
          </w:tcPr>
          <w:p w14:paraId="6593ABB9"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234</w:t>
            </w:r>
          </w:p>
        </w:tc>
      </w:tr>
      <w:tr w:rsidR="00837218" w:rsidRPr="00C80232" w14:paraId="06C25EA8" w14:textId="77777777" w:rsidTr="00837218">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E54B3E9" w14:textId="77777777" w:rsidR="00837218" w:rsidRPr="00C80232" w:rsidRDefault="00837218" w:rsidP="0096125B">
            <w:pPr>
              <w:rPr>
                <w:rFonts w:ascii="Times New Roman" w:hAnsi="Times New Roman"/>
                <w:sz w:val="24"/>
                <w:szCs w:val="24"/>
              </w:rPr>
            </w:pPr>
            <w:r w:rsidRPr="00C80232">
              <w:rPr>
                <w:rFonts w:ascii="Times New Roman" w:hAnsi="Times New Roman"/>
                <w:sz w:val="24"/>
                <w:szCs w:val="24"/>
              </w:rPr>
              <w:t xml:space="preserve">Median </w:t>
            </w:r>
          </w:p>
        </w:tc>
        <w:tc>
          <w:tcPr>
            <w:tcW w:w="1257" w:type="dxa"/>
          </w:tcPr>
          <w:p w14:paraId="7286E64E"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36.16</w:t>
            </w:r>
          </w:p>
        </w:tc>
        <w:tc>
          <w:tcPr>
            <w:tcW w:w="1596" w:type="dxa"/>
          </w:tcPr>
          <w:p w14:paraId="3C3E376C"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337.6</w:t>
            </w:r>
          </w:p>
        </w:tc>
        <w:tc>
          <w:tcPr>
            <w:tcW w:w="1217" w:type="dxa"/>
          </w:tcPr>
          <w:p w14:paraId="39E0F217"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317.1</w:t>
            </w:r>
          </w:p>
        </w:tc>
        <w:tc>
          <w:tcPr>
            <w:tcW w:w="1384" w:type="dxa"/>
          </w:tcPr>
          <w:p w14:paraId="05B43D9E"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583</w:t>
            </w:r>
          </w:p>
        </w:tc>
        <w:tc>
          <w:tcPr>
            <w:tcW w:w="1197" w:type="dxa"/>
          </w:tcPr>
          <w:p w14:paraId="6EAC8108"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18.93</w:t>
            </w:r>
          </w:p>
        </w:tc>
        <w:tc>
          <w:tcPr>
            <w:tcW w:w="1142" w:type="dxa"/>
          </w:tcPr>
          <w:p w14:paraId="6ADEF74E"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614</w:t>
            </w:r>
          </w:p>
        </w:tc>
      </w:tr>
      <w:tr w:rsidR="00837218" w:rsidRPr="00C80232" w14:paraId="3EAC1DE9" w14:textId="77777777" w:rsidTr="00837218">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9B5F51F" w14:textId="77777777" w:rsidR="00837218" w:rsidRPr="00C80232" w:rsidRDefault="00837218" w:rsidP="0096125B">
            <w:pPr>
              <w:rPr>
                <w:rFonts w:ascii="Times New Roman" w:hAnsi="Times New Roman"/>
                <w:sz w:val="24"/>
                <w:szCs w:val="24"/>
              </w:rPr>
            </w:pPr>
            <w:r w:rsidRPr="00C80232">
              <w:rPr>
                <w:rFonts w:ascii="Times New Roman" w:hAnsi="Times New Roman"/>
                <w:sz w:val="24"/>
                <w:szCs w:val="24"/>
              </w:rPr>
              <w:t>Mean</w:t>
            </w:r>
          </w:p>
        </w:tc>
        <w:tc>
          <w:tcPr>
            <w:tcW w:w="1257" w:type="dxa"/>
          </w:tcPr>
          <w:p w14:paraId="048998E8"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81.30</w:t>
            </w:r>
          </w:p>
        </w:tc>
        <w:tc>
          <w:tcPr>
            <w:tcW w:w="1596" w:type="dxa"/>
          </w:tcPr>
          <w:p w14:paraId="2DBBAC50"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372.6</w:t>
            </w:r>
          </w:p>
        </w:tc>
        <w:tc>
          <w:tcPr>
            <w:tcW w:w="1217" w:type="dxa"/>
          </w:tcPr>
          <w:p w14:paraId="13CE3D1A"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339.3</w:t>
            </w:r>
          </w:p>
        </w:tc>
        <w:tc>
          <w:tcPr>
            <w:tcW w:w="1384" w:type="dxa"/>
          </w:tcPr>
          <w:p w14:paraId="6A0ABF39"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557.4</w:t>
            </w:r>
          </w:p>
        </w:tc>
        <w:tc>
          <w:tcPr>
            <w:tcW w:w="1197" w:type="dxa"/>
          </w:tcPr>
          <w:p w14:paraId="3956D110"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21.84</w:t>
            </w:r>
          </w:p>
        </w:tc>
        <w:tc>
          <w:tcPr>
            <w:tcW w:w="1142" w:type="dxa"/>
          </w:tcPr>
          <w:p w14:paraId="529F271B"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531.8</w:t>
            </w:r>
          </w:p>
        </w:tc>
      </w:tr>
      <w:tr w:rsidR="00837218" w:rsidRPr="00C80232" w14:paraId="59AB8C38" w14:textId="77777777" w:rsidTr="00837218">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C044B15" w14:textId="77777777" w:rsidR="00837218" w:rsidRPr="00C80232" w:rsidRDefault="00837218" w:rsidP="0096125B">
            <w:pPr>
              <w:rPr>
                <w:rFonts w:ascii="Times New Roman" w:hAnsi="Times New Roman"/>
                <w:sz w:val="24"/>
                <w:szCs w:val="24"/>
              </w:rPr>
            </w:pPr>
            <w:r w:rsidRPr="00C80232">
              <w:rPr>
                <w:rFonts w:ascii="Times New Roman" w:hAnsi="Times New Roman"/>
                <w:sz w:val="24"/>
                <w:szCs w:val="24"/>
              </w:rPr>
              <w:t>Max</w:t>
            </w:r>
          </w:p>
        </w:tc>
        <w:tc>
          <w:tcPr>
            <w:tcW w:w="1257" w:type="dxa"/>
          </w:tcPr>
          <w:p w14:paraId="7BC163DB"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921.97</w:t>
            </w:r>
          </w:p>
        </w:tc>
        <w:tc>
          <w:tcPr>
            <w:tcW w:w="1596" w:type="dxa"/>
          </w:tcPr>
          <w:p w14:paraId="4520B2E2"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1099.7</w:t>
            </w:r>
          </w:p>
        </w:tc>
        <w:tc>
          <w:tcPr>
            <w:tcW w:w="1217" w:type="dxa"/>
          </w:tcPr>
          <w:p w14:paraId="127B585A"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1235.2</w:t>
            </w:r>
          </w:p>
        </w:tc>
        <w:tc>
          <w:tcPr>
            <w:tcW w:w="1384" w:type="dxa"/>
          </w:tcPr>
          <w:p w14:paraId="20F93CC7"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791</w:t>
            </w:r>
          </w:p>
        </w:tc>
        <w:tc>
          <w:tcPr>
            <w:tcW w:w="1197" w:type="dxa"/>
          </w:tcPr>
          <w:p w14:paraId="149D6E18"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190.52</w:t>
            </w:r>
          </w:p>
        </w:tc>
        <w:tc>
          <w:tcPr>
            <w:tcW w:w="1142" w:type="dxa"/>
          </w:tcPr>
          <w:p w14:paraId="7695535A" w14:textId="77777777" w:rsidR="00837218" w:rsidRPr="00C80232" w:rsidRDefault="00837218" w:rsidP="0096125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sz w:val="24"/>
                <w:szCs w:val="24"/>
              </w:rPr>
              <w:t>695</w:t>
            </w:r>
          </w:p>
        </w:tc>
      </w:tr>
    </w:tbl>
    <w:p w14:paraId="542EC2E2" w14:textId="77777777" w:rsidR="00837218" w:rsidRPr="00C80232" w:rsidRDefault="00837218" w:rsidP="00837218">
      <w:pPr>
        <w:jc w:val="both"/>
        <w:rPr>
          <w:rFonts w:ascii="Times New Roman" w:hAnsi="Times New Roman"/>
          <w:sz w:val="24"/>
          <w:szCs w:val="24"/>
        </w:rPr>
      </w:pPr>
    </w:p>
    <w:p w14:paraId="47F3E941" w14:textId="64F21AC8" w:rsidR="00837218" w:rsidRPr="00C80232" w:rsidRDefault="00837218" w:rsidP="00837218">
      <w:pPr>
        <w:jc w:val="both"/>
        <w:rPr>
          <w:rFonts w:ascii="Times New Roman" w:hAnsi="Times New Roman"/>
          <w:sz w:val="24"/>
          <w:szCs w:val="24"/>
        </w:rPr>
      </w:pPr>
      <w:r w:rsidRPr="00C80232">
        <w:rPr>
          <w:rFonts w:ascii="Times New Roman" w:hAnsi="Times New Roman"/>
          <w:sz w:val="24"/>
          <w:szCs w:val="24"/>
        </w:rPr>
        <w:t xml:space="preserve">Table 4 also shows the summary of some of the pertinent inputs in this study. The Display minimum pay has a minimum value of 0, median value of 36.16, mean value of 81.30 and the maximum value of 921.97. Opening balance has a minimum value of -441.2, mean value of 372.6 and maximum value of 1099.7. However, the ending balance has a minimum value of -397.8, mean value of 339.3 and the maximum value of 1235.2. Also, the quarterly credit score has a minimum value of 0, mean value of 557.4 and maximum value of 791 while the total fees have a minimum value of -277.17, median value of 18.93, </w:t>
      </w:r>
      <w:r w:rsidRPr="00C80232">
        <w:rPr>
          <w:rFonts w:ascii="Times New Roman" w:hAnsi="Times New Roman"/>
          <w:sz w:val="24"/>
          <w:szCs w:val="24"/>
        </w:rPr>
        <w:lastRenderedPageBreak/>
        <w:t>mean value of 21.84 and maximum value 190.52. And the B score has a minimum value of 234, median value of 614, mean value of 531.8 and the maximum value of 695.</w:t>
      </w:r>
    </w:p>
    <w:p w14:paraId="5D640505" w14:textId="0B3B586C" w:rsidR="00FE75A9" w:rsidRPr="00C80232" w:rsidRDefault="0062779B" w:rsidP="00ED06BA">
      <w:pPr>
        <w:spacing w:line="480" w:lineRule="auto"/>
        <w:jc w:val="center"/>
        <w:rPr>
          <w:rFonts w:ascii="Times New Roman" w:hAnsi="Times New Roman"/>
          <w:sz w:val="24"/>
          <w:szCs w:val="24"/>
        </w:rPr>
      </w:pPr>
      <w:r w:rsidRPr="00C80232">
        <w:rPr>
          <w:rFonts w:ascii="Times New Roman" w:hAnsi="Times New Roman"/>
          <w:noProof/>
          <w:sz w:val="24"/>
          <w:szCs w:val="24"/>
        </w:rPr>
        <w:drawing>
          <wp:inline distT="0" distB="0" distL="0" distR="0" wp14:anchorId="11432198" wp14:editId="56A77B40">
            <wp:extent cx="3724275" cy="2838450"/>
            <wp:effectExtent l="0" t="0" r="9525" b="0"/>
            <wp:docPr id="13" name="Picture 13" descr="C:\Users\MITU\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U\Desktop\Rplot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838450"/>
                    </a:xfrm>
                    <a:prstGeom prst="rect">
                      <a:avLst/>
                    </a:prstGeom>
                    <a:noFill/>
                    <a:ln>
                      <a:noFill/>
                    </a:ln>
                  </pic:spPr>
                </pic:pic>
              </a:graphicData>
            </a:graphic>
          </wp:inline>
        </w:drawing>
      </w:r>
    </w:p>
    <w:p w14:paraId="797A4881" w14:textId="55B822A7" w:rsidR="00FE75A9" w:rsidRPr="00C80232" w:rsidRDefault="00FE75A9"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 xml:space="preserve">Figure 3. Scatterplot of Actual Minimum Payment VS </w:t>
      </w:r>
      <w:r w:rsidR="0062779B" w:rsidRPr="00C80232">
        <w:rPr>
          <w:rFonts w:ascii="Times New Roman" w:eastAsia="Calibri" w:hAnsi="Times New Roman"/>
          <w:i/>
          <w:color w:val="0070C0"/>
          <w:sz w:val="24"/>
          <w:szCs w:val="24"/>
        </w:rPr>
        <w:t>Opening Balance</w:t>
      </w:r>
    </w:p>
    <w:p w14:paraId="27F4D933" w14:textId="5075941F" w:rsidR="00FE75A9" w:rsidRPr="00C80232" w:rsidRDefault="00342E43" w:rsidP="00ED06BA">
      <w:pPr>
        <w:spacing w:after="0" w:line="480" w:lineRule="auto"/>
        <w:rPr>
          <w:rFonts w:ascii="Times New Roman" w:eastAsia="Calibri" w:hAnsi="Times New Roman"/>
          <w:sz w:val="24"/>
          <w:szCs w:val="24"/>
        </w:rPr>
      </w:pPr>
      <w:r w:rsidRPr="00C80232">
        <w:rPr>
          <w:rFonts w:ascii="Times New Roman" w:eastAsia="Calibri" w:hAnsi="Times New Roman"/>
          <w:sz w:val="24"/>
          <w:szCs w:val="24"/>
        </w:rPr>
        <w:t xml:space="preserve">The plot suggests that as the opening balance increase, values of Actual Minimum Payment also tend to increase, though not necessarily in a perfectly linear fashion. </w:t>
      </w:r>
    </w:p>
    <w:p w14:paraId="7BC756D4" w14:textId="77777777" w:rsidR="00FE75A9" w:rsidRPr="00C80232" w:rsidRDefault="00FE75A9" w:rsidP="00ED06BA">
      <w:pPr>
        <w:spacing w:after="0" w:line="480" w:lineRule="auto"/>
        <w:rPr>
          <w:rFonts w:ascii="Times New Roman" w:eastAsia="Calibri" w:hAnsi="Times New Roman"/>
          <w:sz w:val="24"/>
          <w:szCs w:val="24"/>
        </w:rPr>
      </w:pPr>
    </w:p>
    <w:p w14:paraId="295AFE6D" w14:textId="09DCA489" w:rsidR="00FE75A9" w:rsidRPr="00C80232" w:rsidRDefault="00327E30" w:rsidP="00ED06BA">
      <w:pPr>
        <w:spacing w:after="0" w:line="480" w:lineRule="auto"/>
        <w:jc w:val="center"/>
        <w:rPr>
          <w:rFonts w:ascii="Times New Roman" w:eastAsia="Calibri" w:hAnsi="Times New Roman"/>
          <w:sz w:val="24"/>
          <w:szCs w:val="24"/>
        </w:rPr>
      </w:pPr>
      <w:r w:rsidRPr="00C80232">
        <w:rPr>
          <w:rFonts w:ascii="Times New Roman" w:eastAsia="Calibri" w:hAnsi="Times New Roman"/>
          <w:noProof/>
          <w:sz w:val="24"/>
          <w:szCs w:val="24"/>
        </w:rPr>
        <w:drawing>
          <wp:inline distT="0" distB="0" distL="0" distR="0" wp14:anchorId="70A0BEC2" wp14:editId="61C31202">
            <wp:extent cx="5080000" cy="250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000" cy="2501900"/>
                    </a:xfrm>
                    <a:prstGeom prst="rect">
                      <a:avLst/>
                    </a:prstGeom>
                  </pic:spPr>
                </pic:pic>
              </a:graphicData>
            </a:graphic>
          </wp:inline>
        </w:drawing>
      </w:r>
    </w:p>
    <w:p w14:paraId="39D3D89C" w14:textId="77777777" w:rsidR="005E166F" w:rsidRPr="00C80232" w:rsidRDefault="005E166F" w:rsidP="00327E30">
      <w:pPr>
        <w:spacing w:after="0" w:line="480" w:lineRule="auto"/>
        <w:rPr>
          <w:rFonts w:ascii="Times New Roman" w:eastAsia="Calibri" w:hAnsi="Times New Roman"/>
          <w:sz w:val="24"/>
          <w:szCs w:val="24"/>
        </w:rPr>
      </w:pPr>
    </w:p>
    <w:p w14:paraId="5F01B4A0" w14:textId="5B89A16B" w:rsidR="00FE75A9" w:rsidRPr="00C80232" w:rsidRDefault="00FE75A9"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Figure 4. Total net purchase and cash and fees</w:t>
      </w:r>
      <w:r w:rsidR="00CF7B38" w:rsidRPr="00C80232">
        <w:rPr>
          <w:rFonts w:ascii="Times New Roman" w:eastAsia="Calibri" w:hAnsi="Times New Roman"/>
          <w:i/>
          <w:color w:val="0070C0"/>
          <w:sz w:val="24"/>
          <w:szCs w:val="24"/>
        </w:rPr>
        <w:t xml:space="preserve"> based on internal </w:t>
      </w:r>
      <w:r w:rsidR="00327E30" w:rsidRPr="00C80232">
        <w:rPr>
          <w:rFonts w:ascii="Times New Roman" w:eastAsia="Calibri" w:hAnsi="Times New Roman"/>
          <w:i/>
          <w:color w:val="0070C0"/>
          <w:sz w:val="24"/>
          <w:szCs w:val="24"/>
        </w:rPr>
        <w:t>status.</w:t>
      </w:r>
    </w:p>
    <w:p w14:paraId="44FDAFB4" w14:textId="71C9103B" w:rsidR="00FE75A9" w:rsidRPr="00C80232" w:rsidRDefault="006B5274" w:rsidP="00ED06BA">
      <w:pPr>
        <w:spacing w:after="0" w:line="480" w:lineRule="auto"/>
        <w:rPr>
          <w:rFonts w:ascii="Times New Roman" w:eastAsia="Calibri" w:hAnsi="Times New Roman"/>
          <w:iCs/>
          <w:color w:val="000000" w:themeColor="text1"/>
          <w:sz w:val="24"/>
          <w:szCs w:val="24"/>
        </w:rPr>
      </w:pPr>
      <w:r w:rsidRPr="00C80232">
        <w:rPr>
          <w:rFonts w:ascii="Times New Roman" w:eastAsia="Calibri" w:hAnsi="Times New Roman"/>
          <w:iCs/>
          <w:color w:val="000000" w:themeColor="text1"/>
          <w:sz w:val="24"/>
          <w:szCs w:val="24"/>
        </w:rPr>
        <w:lastRenderedPageBreak/>
        <w:t>It appears that the group with a blank Internal Status</w:t>
      </w:r>
      <w:r w:rsidR="00D96DA9" w:rsidRPr="00C80232">
        <w:rPr>
          <w:rFonts w:ascii="Times New Roman" w:eastAsia="Calibri" w:hAnsi="Times New Roman"/>
          <w:iCs/>
          <w:color w:val="000000" w:themeColor="text1"/>
          <w:sz w:val="24"/>
          <w:szCs w:val="24"/>
        </w:rPr>
        <w:t xml:space="preserve"> had</w:t>
      </w:r>
      <w:r w:rsidRPr="00C80232">
        <w:rPr>
          <w:rFonts w:ascii="Times New Roman" w:eastAsia="Calibri" w:hAnsi="Times New Roman"/>
          <w:iCs/>
          <w:color w:val="000000" w:themeColor="text1"/>
          <w:sz w:val="24"/>
          <w:szCs w:val="24"/>
        </w:rPr>
        <w:t xml:space="preserve"> the highest levels of Net Purchase and Cash compared to all other Internal Statuses. </w:t>
      </w:r>
      <w:r w:rsidR="00D96DA9" w:rsidRPr="00C80232">
        <w:rPr>
          <w:rFonts w:ascii="Times New Roman" w:eastAsia="Calibri" w:hAnsi="Times New Roman"/>
          <w:iCs/>
          <w:color w:val="000000" w:themeColor="text1"/>
          <w:sz w:val="24"/>
          <w:szCs w:val="24"/>
        </w:rPr>
        <w:t xml:space="preserve">On the other hand, the </w:t>
      </w:r>
      <w:r w:rsidR="00CF7B38" w:rsidRPr="00C80232">
        <w:rPr>
          <w:rFonts w:ascii="Times New Roman" w:eastAsia="Calibri" w:hAnsi="Times New Roman"/>
          <w:iCs/>
          <w:color w:val="000000" w:themeColor="text1"/>
          <w:sz w:val="24"/>
          <w:szCs w:val="24"/>
        </w:rPr>
        <w:t xml:space="preserve">group with internal status </w:t>
      </w:r>
      <w:r w:rsidR="00327E30" w:rsidRPr="00C80232">
        <w:rPr>
          <w:rFonts w:ascii="Times New Roman" w:eastAsia="Calibri" w:hAnsi="Times New Roman"/>
          <w:iCs/>
          <w:color w:val="000000" w:themeColor="text1"/>
          <w:sz w:val="24"/>
          <w:szCs w:val="24"/>
        </w:rPr>
        <w:t xml:space="preserve">X </w:t>
      </w:r>
      <w:r w:rsidR="00CF7B38" w:rsidRPr="00C80232">
        <w:rPr>
          <w:rFonts w:ascii="Times New Roman" w:eastAsia="Calibri" w:hAnsi="Times New Roman"/>
          <w:iCs/>
          <w:color w:val="000000" w:themeColor="text1"/>
          <w:sz w:val="24"/>
          <w:szCs w:val="24"/>
        </w:rPr>
        <w:t>had</w:t>
      </w:r>
      <w:r w:rsidR="00D96DA9" w:rsidRPr="00C80232">
        <w:rPr>
          <w:rFonts w:ascii="Times New Roman" w:eastAsia="Calibri" w:hAnsi="Times New Roman"/>
          <w:iCs/>
          <w:color w:val="000000" w:themeColor="text1"/>
          <w:sz w:val="24"/>
          <w:szCs w:val="24"/>
        </w:rPr>
        <w:t xml:space="preserve"> the highest amount fees billed. So, </w:t>
      </w:r>
      <w:r w:rsidR="00327E30" w:rsidRPr="00C80232">
        <w:rPr>
          <w:rFonts w:ascii="Times New Roman" w:eastAsia="Calibri" w:hAnsi="Times New Roman"/>
          <w:iCs/>
          <w:color w:val="000000" w:themeColor="text1"/>
          <w:sz w:val="24"/>
          <w:szCs w:val="24"/>
        </w:rPr>
        <w:t>Internal Status X</w:t>
      </w:r>
      <w:r w:rsidR="00D96DA9" w:rsidRPr="00C80232">
        <w:rPr>
          <w:rFonts w:ascii="Times New Roman" w:eastAsia="Calibri" w:hAnsi="Times New Roman"/>
          <w:iCs/>
          <w:color w:val="000000" w:themeColor="text1"/>
          <w:sz w:val="24"/>
          <w:szCs w:val="24"/>
        </w:rPr>
        <w:t xml:space="preserve"> has a higher probability of being bad as they have a lot of bills piled up.</w:t>
      </w:r>
    </w:p>
    <w:p w14:paraId="58245A87" w14:textId="77777777" w:rsidR="00327E30" w:rsidRPr="00C80232" w:rsidRDefault="00327E30" w:rsidP="00ED06BA">
      <w:pPr>
        <w:spacing w:after="0" w:line="480" w:lineRule="auto"/>
        <w:rPr>
          <w:rFonts w:ascii="Times New Roman" w:eastAsia="Calibri" w:hAnsi="Times New Roman"/>
          <w:iCs/>
          <w:color w:val="000000" w:themeColor="text1"/>
          <w:sz w:val="24"/>
          <w:szCs w:val="24"/>
        </w:rPr>
      </w:pPr>
    </w:p>
    <w:p w14:paraId="1499EA90" w14:textId="77777777" w:rsidR="00327E30" w:rsidRPr="00C80232" w:rsidRDefault="00327E30" w:rsidP="00ED06BA">
      <w:pPr>
        <w:spacing w:after="0" w:line="480" w:lineRule="auto"/>
        <w:rPr>
          <w:rFonts w:ascii="Times New Roman" w:eastAsia="Calibri" w:hAnsi="Times New Roman"/>
          <w:iCs/>
          <w:color w:val="000000" w:themeColor="text1"/>
          <w:sz w:val="24"/>
          <w:szCs w:val="24"/>
        </w:rPr>
      </w:pPr>
    </w:p>
    <w:p w14:paraId="33FDD052" w14:textId="0AE39FA5" w:rsidR="00D96DA9" w:rsidRPr="00C80232" w:rsidRDefault="00D96DA9" w:rsidP="00CF7B38">
      <w:pPr>
        <w:spacing w:after="0" w:line="480" w:lineRule="auto"/>
        <w:jc w:val="center"/>
        <w:rPr>
          <w:rFonts w:ascii="Times New Roman" w:eastAsia="Calibri" w:hAnsi="Times New Roman"/>
          <w:iCs/>
          <w:color w:val="000000" w:themeColor="text1"/>
          <w:sz w:val="24"/>
          <w:szCs w:val="24"/>
        </w:rPr>
      </w:pPr>
      <w:r w:rsidRPr="00C80232">
        <w:rPr>
          <w:rFonts w:ascii="Times New Roman" w:hAnsi="Times New Roman"/>
          <w:noProof/>
          <w:sz w:val="24"/>
          <w:szCs w:val="24"/>
        </w:rPr>
        <mc:AlternateContent>
          <mc:Choice Requires="wps">
            <w:drawing>
              <wp:inline distT="0" distB="0" distL="0" distR="0" wp14:anchorId="034CDD8F" wp14:editId="36DC7212">
                <wp:extent cx="304800" cy="304800"/>
                <wp:effectExtent l="0" t="0" r="0" b="0"/>
                <wp:docPr id="16" name="AutoShape 2" descr="http://127.0.0.1:32409/graphics/86941c0d-70f0-4414-aadc-7a9ff51ad59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11437" id="AutoShape 2" o:spid="_x0000_s1026" alt="http://127.0.0.1:32409/graphics/86941c0d-70f0-4414-aadc-7a9ff51ad59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uMsUe6wIAAAk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C80232">
        <w:rPr>
          <w:rFonts w:ascii="Times New Roman" w:eastAsia="Calibri" w:hAnsi="Times New Roman"/>
          <w:iCs/>
          <w:noProof/>
          <w:color w:val="000000" w:themeColor="text1"/>
          <w:sz w:val="24"/>
          <w:szCs w:val="24"/>
        </w:rPr>
        <w:drawing>
          <wp:inline distT="0" distB="0" distL="0" distR="0" wp14:anchorId="6A40A9C5" wp14:editId="4D13F857">
            <wp:extent cx="4152900"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238500"/>
                    </a:xfrm>
                    <a:prstGeom prst="rect">
                      <a:avLst/>
                    </a:prstGeom>
                    <a:noFill/>
                  </pic:spPr>
                </pic:pic>
              </a:graphicData>
            </a:graphic>
          </wp:inline>
        </w:drawing>
      </w:r>
    </w:p>
    <w:p w14:paraId="3F6174F9" w14:textId="29608B3B" w:rsidR="00CF7B38" w:rsidRPr="00C80232" w:rsidRDefault="0014024E" w:rsidP="00CF7B38">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Figure 5</w:t>
      </w:r>
      <w:r w:rsidR="00CF7B38" w:rsidRPr="00C80232">
        <w:rPr>
          <w:rFonts w:ascii="Times New Roman" w:eastAsia="Calibri" w:hAnsi="Times New Roman"/>
          <w:i/>
          <w:color w:val="0070C0"/>
          <w:sz w:val="24"/>
          <w:szCs w:val="24"/>
        </w:rPr>
        <w:t xml:space="preserve">. Total net purchase and cash and fees based on bad </w:t>
      </w:r>
      <w:proofErr w:type="gramStart"/>
      <w:r w:rsidR="00CF7B38" w:rsidRPr="00C80232">
        <w:rPr>
          <w:rFonts w:ascii="Times New Roman" w:eastAsia="Calibri" w:hAnsi="Times New Roman"/>
          <w:i/>
          <w:color w:val="0070C0"/>
          <w:sz w:val="24"/>
          <w:szCs w:val="24"/>
        </w:rPr>
        <w:t>status</w:t>
      </w:r>
      <w:proofErr w:type="gramEnd"/>
      <w:r w:rsidR="00CF7B38" w:rsidRPr="00C80232">
        <w:rPr>
          <w:rFonts w:ascii="Times New Roman" w:eastAsia="Calibri" w:hAnsi="Times New Roman"/>
          <w:i/>
          <w:color w:val="0070C0"/>
          <w:sz w:val="24"/>
          <w:szCs w:val="24"/>
        </w:rPr>
        <w:t xml:space="preserve"> </w:t>
      </w:r>
    </w:p>
    <w:p w14:paraId="4748B2CD" w14:textId="77777777" w:rsidR="00CF7B38" w:rsidRPr="00C80232" w:rsidRDefault="00CF7B38" w:rsidP="00CF7B38">
      <w:pPr>
        <w:spacing w:after="0" w:line="480" w:lineRule="auto"/>
        <w:jc w:val="center"/>
        <w:rPr>
          <w:rFonts w:ascii="Times New Roman" w:eastAsia="Calibri" w:hAnsi="Times New Roman"/>
          <w:i/>
          <w:color w:val="0070C0"/>
          <w:sz w:val="24"/>
          <w:szCs w:val="24"/>
        </w:rPr>
      </w:pPr>
    </w:p>
    <w:p w14:paraId="2E2804F6" w14:textId="2555CC2A" w:rsidR="00CF7B38" w:rsidRPr="00C80232" w:rsidRDefault="00CF7B38" w:rsidP="00CF7B38">
      <w:pPr>
        <w:spacing w:after="0" w:line="480" w:lineRule="auto"/>
        <w:jc w:val="both"/>
        <w:rPr>
          <w:rFonts w:ascii="Times New Roman" w:eastAsia="Calibri" w:hAnsi="Times New Roman"/>
          <w:iCs/>
          <w:color w:val="000000" w:themeColor="text1"/>
          <w:sz w:val="24"/>
          <w:szCs w:val="24"/>
        </w:rPr>
      </w:pPr>
      <w:r w:rsidRPr="00C80232">
        <w:rPr>
          <w:rFonts w:ascii="Times New Roman" w:eastAsia="Calibri" w:hAnsi="Times New Roman"/>
          <w:iCs/>
          <w:color w:val="000000" w:themeColor="text1"/>
          <w:sz w:val="24"/>
          <w:szCs w:val="24"/>
        </w:rPr>
        <w:t xml:space="preserve">Here, it appears that the group with a good (not bad) Status had a higher level of Net Purchase and Cash compared to the bad group. </w:t>
      </w:r>
      <w:r w:rsidR="00A86895" w:rsidRPr="00C80232">
        <w:rPr>
          <w:rFonts w:ascii="Times New Roman" w:eastAsia="Calibri" w:hAnsi="Times New Roman"/>
          <w:iCs/>
          <w:color w:val="000000" w:themeColor="text1"/>
          <w:sz w:val="24"/>
          <w:szCs w:val="24"/>
        </w:rPr>
        <w:t>On the other hand, the bad</w:t>
      </w:r>
      <w:r w:rsidRPr="00C80232">
        <w:rPr>
          <w:rFonts w:ascii="Times New Roman" w:eastAsia="Calibri" w:hAnsi="Times New Roman"/>
          <w:iCs/>
          <w:color w:val="000000" w:themeColor="text1"/>
          <w:sz w:val="24"/>
          <w:szCs w:val="24"/>
        </w:rPr>
        <w:t xml:space="preserve"> group had the highest amount fees billed. This verifies our previous assumption that people with a large amount of fees billed are more likely to become bad.</w:t>
      </w:r>
    </w:p>
    <w:p w14:paraId="0179EA71" w14:textId="4BF938F8" w:rsidR="00FE75A9" w:rsidRPr="00C80232" w:rsidRDefault="005E166F" w:rsidP="00CF7B38">
      <w:pPr>
        <w:spacing w:after="0" w:line="480" w:lineRule="auto"/>
        <w:rPr>
          <w:rFonts w:ascii="Times New Roman" w:eastAsia="Calibri" w:hAnsi="Times New Roman"/>
          <w:iCs/>
          <w:color w:val="000000" w:themeColor="text1"/>
          <w:sz w:val="24"/>
          <w:szCs w:val="24"/>
        </w:rPr>
      </w:pPr>
      <w:r w:rsidRPr="00C80232">
        <w:rPr>
          <w:rFonts w:ascii="Times New Roman" w:eastAsia="Calibri" w:hAnsi="Times New Roman"/>
          <w:noProof/>
          <w:sz w:val="24"/>
          <w:szCs w:val="24"/>
        </w:rPr>
        <w:lastRenderedPageBreak/>
        <w:drawing>
          <wp:inline distT="0" distB="0" distL="0" distR="0" wp14:anchorId="03F2C5BF" wp14:editId="0F728AC1">
            <wp:extent cx="6343650" cy="2346960"/>
            <wp:effectExtent l="0" t="0" r="6350" b="25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6343650" cy="2346960"/>
                    </a:xfrm>
                    <a:prstGeom prst="rect">
                      <a:avLst/>
                    </a:prstGeom>
                  </pic:spPr>
                </pic:pic>
              </a:graphicData>
            </a:graphic>
          </wp:inline>
        </w:drawing>
      </w:r>
    </w:p>
    <w:p w14:paraId="72F10829" w14:textId="20495A85" w:rsidR="00FE75A9" w:rsidRPr="00C80232" w:rsidRDefault="0014024E"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Figure 6</w:t>
      </w:r>
      <w:r w:rsidR="00FE75A9" w:rsidRPr="00C80232">
        <w:rPr>
          <w:rFonts w:ascii="Times New Roman" w:eastAsia="Calibri" w:hAnsi="Times New Roman"/>
          <w:i/>
          <w:color w:val="0070C0"/>
          <w:sz w:val="24"/>
          <w:szCs w:val="24"/>
        </w:rPr>
        <w:t>. Count of customers by state</w:t>
      </w:r>
    </w:p>
    <w:p w14:paraId="5F218524" w14:textId="0222E646" w:rsidR="006B5274" w:rsidRPr="00C80232" w:rsidRDefault="006B5274" w:rsidP="00ED06BA">
      <w:pPr>
        <w:spacing w:after="0" w:line="480" w:lineRule="auto"/>
        <w:rPr>
          <w:rFonts w:ascii="Times New Roman" w:eastAsia="Calibri" w:hAnsi="Times New Roman"/>
          <w:iCs/>
          <w:color w:val="000000" w:themeColor="text1"/>
          <w:sz w:val="24"/>
          <w:szCs w:val="24"/>
        </w:rPr>
      </w:pPr>
      <w:r w:rsidRPr="00C80232">
        <w:rPr>
          <w:rFonts w:ascii="Times New Roman" w:eastAsia="Calibri" w:hAnsi="Times New Roman"/>
          <w:iCs/>
          <w:color w:val="000000" w:themeColor="text1"/>
          <w:sz w:val="24"/>
          <w:szCs w:val="24"/>
        </w:rPr>
        <w:t>The graph provides evidence that California, Texas, and Florida had the largest customer bases compared to other states included in the dataset. This observation may indicate that these states have a larger population or a higher demand for the type of product or service being offered.</w:t>
      </w:r>
    </w:p>
    <w:p w14:paraId="0A9CB2EF" w14:textId="77777777" w:rsidR="006B5274" w:rsidRPr="00C80232" w:rsidRDefault="006B5274" w:rsidP="00ED06BA">
      <w:pPr>
        <w:spacing w:after="0" w:line="480" w:lineRule="auto"/>
        <w:rPr>
          <w:rFonts w:ascii="Times New Roman" w:eastAsia="Calibri" w:hAnsi="Times New Roman"/>
          <w:iCs/>
          <w:color w:val="000000" w:themeColor="text1"/>
          <w:sz w:val="24"/>
          <w:szCs w:val="24"/>
        </w:rPr>
      </w:pPr>
    </w:p>
    <w:p w14:paraId="31527E5E" w14:textId="2FDFE341" w:rsidR="00FE75A9" w:rsidRPr="00C80232" w:rsidRDefault="002B06FF" w:rsidP="00ED06BA">
      <w:pPr>
        <w:spacing w:after="0" w:line="480" w:lineRule="auto"/>
        <w:rPr>
          <w:rFonts w:ascii="Times New Roman" w:eastAsia="Calibri" w:hAnsi="Times New Roman"/>
          <w:i/>
          <w:color w:val="0070C0"/>
          <w:sz w:val="24"/>
          <w:szCs w:val="24"/>
        </w:rPr>
      </w:pPr>
      <w:r w:rsidRPr="00C80232">
        <w:rPr>
          <w:rFonts w:ascii="Times New Roman" w:eastAsia="Calibri" w:hAnsi="Times New Roman"/>
          <w:i/>
          <w:noProof/>
          <w:color w:val="0070C0"/>
          <w:sz w:val="24"/>
          <w:szCs w:val="24"/>
        </w:rPr>
        <w:drawing>
          <wp:inline distT="0" distB="0" distL="0" distR="0" wp14:anchorId="3B1E10B3" wp14:editId="2B080479">
            <wp:extent cx="6343650" cy="2346960"/>
            <wp:effectExtent l="0" t="0" r="635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6343650" cy="2346960"/>
                    </a:xfrm>
                    <a:prstGeom prst="rect">
                      <a:avLst/>
                    </a:prstGeom>
                  </pic:spPr>
                </pic:pic>
              </a:graphicData>
            </a:graphic>
          </wp:inline>
        </w:drawing>
      </w:r>
    </w:p>
    <w:p w14:paraId="406BCFD3" w14:textId="795C31B8" w:rsidR="00523FE8" w:rsidRPr="00C80232" w:rsidRDefault="0014024E"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Figure 7</w:t>
      </w:r>
      <w:r w:rsidR="00523FE8" w:rsidRPr="00C80232">
        <w:rPr>
          <w:rFonts w:ascii="Times New Roman" w:eastAsia="Calibri" w:hAnsi="Times New Roman"/>
          <w:i/>
          <w:color w:val="0070C0"/>
          <w:sz w:val="24"/>
          <w:szCs w:val="24"/>
        </w:rPr>
        <w:t>. Average credit limit by state</w:t>
      </w:r>
    </w:p>
    <w:p w14:paraId="7A40075E" w14:textId="03E7B64D" w:rsidR="006B5274" w:rsidRPr="00C80232" w:rsidRDefault="00C96D28" w:rsidP="00ED06BA">
      <w:pPr>
        <w:spacing w:after="0" w:line="480" w:lineRule="auto"/>
        <w:rPr>
          <w:rFonts w:ascii="Times New Roman" w:eastAsia="Calibri" w:hAnsi="Times New Roman"/>
          <w:iCs/>
          <w:color w:val="000000" w:themeColor="text1"/>
          <w:sz w:val="24"/>
          <w:szCs w:val="24"/>
        </w:rPr>
      </w:pPr>
      <w:r w:rsidRPr="00C80232">
        <w:rPr>
          <w:rFonts w:ascii="Times New Roman" w:eastAsia="Calibri" w:hAnsi="Times New Roman"/>
          <w:iCs/>
          <w:color w:val="000000" w:themeColor="text1"/>
          <w:sz w:val="24"/>
          <w:szCs w:val="24"/>
        </w:rPr>
        <w:t xml:space="preserve">The graph presented indicates that Wisconsin and New York had the highest average credit limit compared to other states, while the Virgin Islands and North Dakota had the lowest average credit limit. This observation could suggest that customers in Wisconsin and New York have a higher </w:t>
      </w:r>
      <w:r w:rsidRPr="00C80232">
        <w:rPr>
          <w:rFonts w:ascii="Times New Roman" w:eastAsia="Calibri" w:hAnsi="Times New Roman"/>
          <w:iCs/>
          <w:color w:val="000000" w:themeColor="text1"/>
          <w:sz w:val="24"/>
          <w:szCs w:val="24"/>
        </w:rPr>
        <w:lastRenderedPageBreak/>
        <w:t>creditworthiness or financial stability, while customers in the Virgin Islands and North Dakota may have lower creditworthiness or financial stability.</w:t>
      </w:r>
    </w:p>
    <w:p w14:paraId="38973E49" w14:textId="0567A301" w:rsidR="00FE75A9" w:rsidRPr="00C80232" w:rsidRDefault="00FE75A9" w:rsidP="00ED06BA">
      <w:pPr>
        <w:spacing w:after="0" w:line="480" w:lineRule="auto"/>
        <w:jc w:val="center"/>
        <w:rPr>
          <w:rFonts w:ascii="Times New Roman" w:eastAsia="Calibri" w:hAnsi="Times New Roman"/>
          <w:sz w:val="24"/>
          <w:szCs w:val="24"/>
        </w:rPr>
      </w:pPr>
    </w:p>
    <w:p w14:paraId="0864CE18" w14:textId="534834C5" w:rsidR="00523FE8" w:rsidRPr="00C80232" w:rsidRDefault="009567D7"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noProof/>
          <w:color w:val="0070C0"/>
          <w:sz w:val="24"/>
          <w:szCs w:val="24"/>
        </w:rPr>
        <w:drawing>
          <wp:inline distT="0" distB="0" distL="0" distR="0" wp14:anchorId="5070826C" wp14:editId="3393C040">
            <wp:extent cx="4381500" cy="2981325"/>
            <wp:effectExtent l="0" t="0" r="0" b="9525"/>
            <wp:docPr id="8" name="Picture 8" descr="C:\Users\MITU\Desktop\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U\Desktop\Rplot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981325"/>
                    </a:xfrm>
                    <a:prstGeom prst="rect">
                      <a:avLst/>
                    </a:prstGeom>
                    <a:noFill/>
                    <a:ln>
                      <a:noFill/>
                    </a:ln>
                  </pic:spPr>
                </pic:pic>
              </a:graphicData>
            </a:graphic>
          </wp:inline>
        </w:drawing>
      </w:r>
    </w:p>
    <w:p w14:paraId="29DBECBA" w14:textId="667B461F" w:rsidR="00523FE8" w:rsidRPr="00C80232" w:rsidRDefault="00523FE8" w:rsidP="00ED06BA">
      <w:pPr>
        <w:spacing w:after="0" w:line="480" w:lineRule="auto"/>
        <w:jc w:val="center"/>
        <w:rPr>
          <w:rFonts w:ascii="Times New Roman" w:eastAsia="Calibri" w:hAnsi="Times New Roman"/>
          <w:i/>
          <w:color w:val="0070C0"/>
          <w:sz w:val="24"/>
          <w:szCs w:val="24"/>
        </w:rPr>
      </w:pPr>
      <w:r w:rsidRPr="00C80232">
        <w:rPr>
          <w:rFonts w:ascii="Times New Roman" w:eastAsia="Calibri" w:hAnsi="Times New Roman"/>
          <w:i/>
          <w:color w:val="0070C0"/>
          <w:sz w:val="24"/>
          <w:szCs w:val="24"/>
        </w:rPr>
        <w:t xml:space="preserve">Figure </w:t>
      </w:r>
      <w:r w:rsidR="0014024E" w:rsidRPr="00C80232">
        <w:rPr>
          <w:rFonts w:ascii="Times New Roman" w:eastAsia="Calibri" w:hAnsi="Times New Roman"/>
          <w:i/>
          <w:color w:val="0070C0"/>
          <w:sz w:val="24"/>
          <w:szCs w:val="24"/>
        </w:rPr>
        <w:t>8</w:t>
      </w:r>
      <w:r w:rsidRPr="00C80232">
        <w:rPr>
          <w:rFonts w:ascii="Times New Roman" w:eastAsia="Calibri" w:hAnsi="Times New Roman"/>
          <w:i/>
          <w:color w:val="0070C0"/>
          <w:sz w:val="24"/>
          <w:szCs w:val="24"/>
        </w:rPr>
        <w:t>. Histogram of opening balance</w:t>
      </w:r>
    </w:p>
    <w:p w14:paraId="0DB99662" w14:textId="418E7C21" w:rsidR="00523FE8" w:rsidRPr="00C80232" w:rsidRDefault="00523FE8" w:rsidP="00ED06BA">
      <w:pPr>
        <w:spacing w:after="0" w:line="480" w:lineRule="auto"/>
        <w:jc w:val="both"/>
        <w:rPr>
          <w:rFonts w:ascii="Times New Roman" w:eastAsia="Calibri" w:hAnsi="Times New Roman"/>
          <w:sz w:val="24"/>
          <w:szCs w:val="24"/>
        </w:rPr>
      </w:pPr>
      <w:r w:rsidRPr="00C80232">
        <w:rPr>
          <w:rFonts w:ascii="Times New Roman" w:eastAsia="Calibri" w:hAnsi="Times New Roman"/>
          <w:sz w:val="24"/>
          <w:szCs w:val="24"/>
        </w:rPr>
        <w:t>From the histogram we can see that</w:t>
      </w:r>
      <w:r w:rsidR="009567D7" w:rsidRPr="00C80232">
        <w:rPr>
          <w:rFonts w:ascii="Times New Roman" w:eastAsia="Calibri" w:hAnsi="Times New Roman"/>
          <w:sz w:val="24"/>
          <w:szCs w:val="24"/>
        </w:rPr>
        <w:t xml:space="preserve"> </w:t>
      </w:r>
      <w:r w:rsidR="00FF156B" w:rsidRPr="00C80232">
        <w:rPr>
          <w:rFonts w:ascii="Times New Roman" w:eastAsia="Calibri" w:hAnsi="Times New Roman"/>
          <w:sz w:val="24"/>
          <w:szCs w:val="24"/>
        </w:rPr>
        <w:t>many</w:t>
      </w:r>
      <w:r w:rsidR="009567D7" w:rsidRPr="00C80232">
        <w:rPr>
          <w:rFonts w:ascii="Times New Roman" w:eastAsia="Calibri" w:hAnsi="Times New Roman"/>
          <w:sz w:val="24"/>
          <w:szCs w:val="24"/>
        </w:rPr>
        <w:t xml:space="preserve"> people have 3</w:t>
      </w:r>
      <w:r w:rsidRPr="00C80232">
        <w:rPr>
          <w:rFonts w:ascii="Times New Roman" w:eastAsia="Calibri" w:hAnsi="Times New Roman"/>
          <w:sz w:val="24"/>
          <w:szCs w:val="24"/>
        </w:rPr>
        <w:t>00 dollar</w:t>
      </w:r>
      <w:r w:rsidR="009567D7" w:rsidRPr="00C80232">
        <w:rPr>
          <w:rFonts w:ascii="Times New Roman" w:eastAsia="Calibri" w:hAnsi="Times New Roman"/>
          <w:sz w:val="24"/>
          <w:szCs w:val="24"/>
        </w:rPr>
        <w:t>s opening balance which is expected</w:t>
      </w:r>
      <w:r w:rsidRPr="00C80232">
        <w:rPr>
          <w:rFonts w:ascii="Times New Roman" w:eastAsia="Calibri" w:hAnsi="Times New Roman"/>
          <w:sz w:val="24"/>
          <w:szCs w:val="24"/>
        </w:rPr>
        <w:t xml:space="preserve"> given the f</w:t>
      </w:r>
      <w:r w:rsidR="009567D7" w:rsidRPr="00C80232">
        <w:rPr>
          <w:rFonts w:ascii="Times New Roman" w:eastAsia="Calibri" w:hAnsi="Times New Roman"/>
          <w:sz w:val="24"/>
          <w:szCs w:val="24"/>
        </w:rPr>
        <w:t xml:space="preserve">act that majority of the customers have the credit limit of 300 </w:t>
      </w:r>
      <w:r w:rsidR="00FF156B" w:rsidRPr="00C80232">
        <w:rPr>
          <w:rFonts w:ascii="Times New Roman" w:eastAsia="Calibri" w:hAnsi="Times New Roman"/>
          <w:sz w:val="24"/>
          <w:szCs w:val="24"/>
        </w:rPr>
        <w:t>dollars</w:t>
      </w:r>
      <w:r w:rsidR="009567D7" w:rsidRPr="00C80232">
        <w:rPr>
          <w:rFonts w:ascii="Times New Roman" w:eastAsia="Calibri" w:hAnsi="Times New Roman"/>
          <w:sz w:val="24"/>
          <w:szCs w:val="24"/>
        </w:rPr>
        <w:t>. We can see that none of the customers had spent</w:t>
      </w:r>
      <w:r w:rsidRPr="00C80232">
        <w:rPr>
          <w:rFonts w:ascii="Times New Roman" w:eastAsia="Calibri" w:hAnsi="Times New Roman"/>
          <w:sz w:val="24"/>
          <w:szCs w:val="24"/>
        </w:rPr>
        <w:t xml:space="preserve"> mo</w:t>
      </w:r>
      <w:r w:rsidR="009567D7" w:rsidRPr="00C80232">
        <w:rPr>
          <w:rFonts w:ascii="Times New Roman" w:eastAsia="Calibri" w:hAnsi="Times New Roman"/>
          <w:sz w:val="24"/>
          <w:szCs w:val="24"/>
        </w:rPr>
        <w:t>re than 1000 dollars</w:t>
      </w:r>
      <w:r w:rsidR="001A4855" w:rsidRPr="00C80232">
        <w:rPr>
          <w:rFonts w:ascii="Times New Roman" w:eastAsia="Calibri" w:hAnsi="Times New Roman"/>
          <w:sz w:val="24"/>
          <w:szCs w:val="24"/>
        </w:rPr>
        <w:t xml:space="preserve"> during their first month</w:t>
      </w:r>
      <w:r w:rsidRPr="00C80232">
        <w:rPr>
          <w:rFonts w:ascii="Times New Roman" w:eastAsia="Calibri" w:hAnsi="Times New Roman"/>
          <w:sz w:val="24"/>
          <w:szCs w:val="24"/>
        </w:rPr>
        <w:t>.</w:t>
      </w:r>
    </w:p>
    <w:p w14:paraId="1E0DE3E3" w14:textId="77777777" w:rsidR="00523FE8" w:rsidRPr="00C80232" w:rsidRDefault="00523FE8" w:rsidP="00ED06BA">
      <w:pPr>
        <w:spacing w:after="0" w:line="480" w:lineRule="auto"/>
        <w:jc w:val="both"/>
        <w:rPr>
          <w:rFonts w:ascii="Times New Roman" w:eastAsia="Calibri" w:hAnsi="Times New Roman"/>
          <w:sz w:val="24"/>
          <w:szCs w:val="24"/>
        </w:rPr>
      </w:pPr>
    </w:p>
    <w:p w14:paraId="15EC419A" w14:textId="77777777" w:rsidR="00523FE8" w:rsidRPr="00C80232" w:rsidRDefault="00523FE8" w:rsidP="00ED06BA">
      <w:pPr>
        <w:spacing w:after="0" w:line="480" w:lineRule="auto"/>
        <w:jc w:val="both"/>
        <w:rPr>
          <w:rFonts w:ascii="Times New Roman" w:eastAsia="Calibri" w:hAnsi="Times New Roman"/>
          <w:sz w:val="24"/>
          <w:szCs w:val="24"/>
        </w:rPr>
      </w:pPr>
    </w:p>
    <w:p w14:paraId="0F968D35" w14:textId="77777777" w:rsidR="00F610C5" w:rsidRPr="00C80232" w:rsidRDefault="00F610C5" w:rsidP="0014024E">
      <w:pPr>
        <w:pStyle w:val="Heading2"/>
        <w:spacing w:line="480" w:lineRule="auto"/>
        <w:rPr>
          <w:rFonts w:ascii="Times New Roman" w:hAnsi="Times New Roman" w:cs="Times New Roman"/>
          <w:b/>
          <w:bCs/>
          <w:sz w:val="24"/>
          <w:szCs w:val="24"/>
        </w:rPr>
      </w:pPr>
      <w:bookmarkStart w:id="5" w:name="_Toc128721058"/>
      <w:bookmarkStart w:id="6" w:name="_Toc128721683"/>
      <w:bookmarkStart w:id="7" w:name="_Toc128722359"/>
    </w:p>
    <w:p w14:paraId="62AD6F83" w14:textId="77777777" w:rsidR="00F610C5" w:rsidRPr="00C80232" w:rsidRDefault="00F610C5" w:rsidP="0014024E">
      <w:pPr>
        <w:pStyle w:val="Heading2"/>
        <w:spacing w:line="480" w:lineRule="auto"/>
        <w:rPr>
          <w:rFonts w:ascii="Times New Roman" w:hAnsi="Times New Roman" w:cs="Times New Roman"/>
          <w:b/>
          <w:bCs/>
          <w:sz w:val="24"/>
          <w:szCs w:val="24"/>
        </w:rPr>
      </w:pPr>
    </w:p>
    <w:p w14:paraId="23196C49" w14:textId="77777777" w:rsidR="00F610C5" w:rsidRDefault="00F610C5" w:rsidP="00F610C5">
      <w:pPr>
        <w:rPr>
          <w:rFonts w:ascii="Times New Roman" w:hAnsi="Times New Roman"/>
          <w:sz w:val="24"/>
          <w:szCs w:val="24"/>
        </w:rPr>
      </w:pPr>
    </w:p>
    <w:p w14:paraId="18C3EEF4" w14:textId="77777777" w:rsidR="00C80232" w:rsidRPr="00C80232" w:rsidRDefault="00C80232" w:rsidP="00F610C5">
      <w:pPr>
        <w:rPr>
          <w:rFonts w:ascii="Times New Roman" w:hAnsi="Times New Roman"/>
          <w:sz w:val="24"/>
          <w:szCs w:val="24"/>
        </w:rPr>
      </w:pPr>
    </w:p>
    <w:p w14:paraId="208DE2D3" w14:textId="7AB73D09" w:rsidR="0014024E" w:rsidRPr="00C80232" w:rsidRDefault="0014024E" w:rsidP="0014024E">
      <w:pPr>
        <w:pStyle w:val="Heading2"/>
        <w:spacing w:line="480" w:lineRule="auto"/>
        <w:rPr>
          <w:rFonts w:ascii="Times New Roman" w:hAnsi="Times New Roman" w:cs="Times New Roman"/>
          <w:b/>
          <w:bCs/>
          <w:sz w:val="24"/>
          <w:szCs w:val="24"/>
        </w:rPr>
      </w:pPr>
      <w:bookmarkStart w:id="8" w:name="_Toc131582647"/>
      <w:r w:rsidRPr="00C80232">
        <w:rPr>
          <w:rFonts w:ascii="Times New Roman" w:hAnsi="Times New Roman" w:cs="Times New Roman"/>
          <w:b/>
          <w:bCs/>
          <w:sz w:val="24"/>
          <w:szCs w:val="24"/>
        </w:rPr>
        <w:lastRenderedPageBreak/>
        <w:t>Section II: Model Fitting</w:t>
      </w:r>
      <w:bookmarkEnd w:id="8"/>
    </w:p>
    <w:p w14:paraId="512F4B0F" w14:textId="77777777" w:rsidR="0014024E" w:rsidRPr="00C80232" w:rsidRDefault="0014024E" w:rsidP="0014024E">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9" w:name="_Toc131582648"/>
      <w:r w:rsidRPr="00C80232">
        <w:rPr>
          <w:rFonts w:ascii="Times New Roman" w:eastAsiaTheme="majorEastAsia" w:hAnsi="Times New Roman"/>
          <w:b/>
          <w:bCs/>
          <w:color w:val="2F5496" w:themeColor="accent1" w:themeShade="BF"/>
          <w:sz w:val="24"/>
          <w:szCs w:val="24"/>
        </w:rPr>
        <w:t>2.1 Regression Trees</w:t>
      </w:r>
      <w:bookmarkEnd w:id="5"/>
      <w:bookmarkEnd w:id="6"/>
      <w:bookmarkEnd w:id="7"/>
      <w:bookmarkEnd w:id="9"/>
    </w:p>
    <w:p w14:paraId="1E5F51B2" w14:textId="77777777" w:rsidR="0014024E" w:rsidRPr="00C80232" w:rsidRDefault="0014024E" w:rsidP="0014024E">
      <w:pPr>
        <w:spacing w:after="0" w:line="240" w:lineRule="auto"/>
        <w:rPr>
          <w:rFonts w:ascii="Times New Roman" w:eastAsiaTheme="minorHAnsi" w:hAnsi="Times New Roman"/>
          <w:sz w:val="24"/>
          <w:szCs w:val="24"/>
        </w:rPr>
      </w:pPr>
    </w:p>
    <w:p w14:paraId="49CDEBEF" w14:textId="77777777" w:rsidR="0014024E" w:rsidRPr="00C80232" w:rsidRDefault="0014024E" w:rsidP="0014024E">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tree model is a predictive model that uses a decision tree to classify data. In this report, we will discuss the tree model created using the </w:t>
      </w:r>
      <w:proofErr w:type="spellStart"/>
      <w:r w:rsidRPr="00C80232">
        <w:rPr>
          <w:rFonts w:ascii="Times New Roman" w:eastAsiaTheme="minorHAnsi" w:hAnsi="Times New Roman"/>
          <w:sz w:val="24"/>
          <w:szCs w:val="24"/>
        </w:rPr>
        <w:t>rpart</w:t>
      </w:r>
      <w:proofErr w:type="spellEnd"/>
      <w:r w:rsidRPr="00C80232">
        <w:rPr>
          <w:rFonts w:ascii="Times New Roman" w:eastAsiaTheme="minorHAnsi" w:hAnsi="Times New Roman"/>
          <w:sz w:val="24"/>
          <w:szCs w:val="24"/>
        </w:rPr>
        <w:t xml:space="preserve"> function in R, which aims to predict the probability of a client being bad based on their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 quarterly credit score, overlimit amount, total fees billed, opening balance and other related variables.</w:t>
      </w:r>
    </w:p>
    <w:p w14:paraId="7BE11A98" w14:textId="77777777" w:rsidR="0014024E" w:rsidRPr="00C80232" w:rsidRDefault="0014024E" w:rsidP="0014024E">
      <w:pPr>
        <w:spacing w:after="0" w:line="240" w:lineRule="auto"/>
        <w:rPr>
          <w:rFonts w:ascii="Times New Roman" w:eastAsiaTheme="minorHAnsi" w:hAnsi="Times New Roman"/>
          <w:sz w:val="24"/>
          <w:szCs w:val="24"/>
        </w:rPr>
      </w:pPr>
    </w:p>
    <w:p w14:paraId="05C63335" w14:textId="77777777" w:rsidR="0014024E" w:rsidRPr="00C80232" w:rsidRDefault="0014024E" w:rsidP="0014024E">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model uses the </w:t>
      </w:r>
      <w:proofErr w:type="spellStart"/>
      <w:r w:rsidRPr="00C80232">
        <w:rPr>
          <w:rFonts w:ascii="Times New Roman" w:eastAsiaTheme="minorHAnsi" w:hAnsi="Times New Roman"/>
          <w:sz w:val="24"/>
          <w:szCs w:val="24"/>
        </w:rPr>
        <w:t>rpart</w:t>
      </w:r>
      <w:proofErr w:type="spellEnd"/>
      <w:r w:rsidRPr="00C80232">
        <w:rPr>
          <w:rFonts w:ascii="Times New Roman" w:eastAsiaTheme="minorHAnsi" w:hAnsi="Times New Roman"/>
          <w:sz w:val="24"/>
          <w:szCs w:val="24"/>
        </w:rPr>
        <w:t xml:space="preserve"> algorithm to build a decision tree that identifies the most important predictors for predicting graduation. The predictors used in this model are </w:t>
      </w:r>
      <w:proofErr w:type="spellStart"/>
      <w:r w:rsidRPr="00C80232">
        <w:rPr>
          <w:rFonts w:ascii="Times New Roman" w:eastAsiaTheme="minorHAnsi" w:hAnsi="Times New Roman"/>
          <w:sz w:val="24"/>
          <w:szCs w:val="24"/>
        </w:rPr>
        <w:t>ExtStatus</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DaysDeliq</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IntStatus</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ActualMinPay</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OverlimitAmount</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DisplayMinPay</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OpeningBalance</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BillLateCharge</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EndingBalance</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CreditLimit</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TotalNetPayments</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TotalNetPurchaseAndCash</w:t>
      </w:r>
      <w:proofErr w:type="spellEnd"/>
      <w:r w:rsidRPr="00C80232">
        <w:rPr>
          <w:rFonts w:ascii="Times New Roman" w:eastAsiaTheme="minorHAnsi" w:hAnsi="Times New Roman"/>
          <w:sz w:val="24"/>
          <w:szCs w:val="24"/>
        </w:rPr>
        <w:t xml:space="preserve">, </w:t>
      </w:r>
      <w:proofErr w:type="spellStart"/>
      <w:r w:rsidRPr="00C80232">
        <w:rPr>
          <w:rFonts w:ascii="Times New Roman" w:eastAsiaTheme="minorHAnsi" w:hAnsi="Times New Roman"/>
          <w:sz w:val="24"/>
          <w:szCs w:val="24"/>
        </w:rPr>
        <w:t>TotalFeesBilled</w:t>
      </w:r>
      <w:proofErr w:type="spellEnd"/>
      <w:r w:rsidRPr="00C80232">
        <w:rPr>
          <w:rFonts w:ascii="Times New Roman" w:eastAsiaTheme="minorHAnsi" w:hAnsi="Times New Roman"/>
          <w:sz w:val="24"/>
          <w:szCs w:val="24"/>
        </w:rPr>
        <w:t xml:space="preserve">, Concessions, </w:t>
      </w:r>
      <w:proofErr w:type="spellStart"/>
      <w:r w:rsidRPr="00C80232">
        <w:rPr>
          <w:rFonts w:ascii="Times New Roman" w:eastAsiaTheme="minorHAnsi" w:hAnsi="Times New Roman"/>
          <w:sz w:val="24"/>
          <w:szCs w:val="24"/>
        </w:rPr>
        <w:t>QuarterlyCreditScore</w:t>
      </w:r>
      <w:proofErr w:type="spellEnd"/>
      <w:r w:rsidRPr="00C80232">
        <w:rPr>
          <w:rFonts w:ascii="Times New Roman" w:eastAsiaTheme="minorHAnsi" w:hAnsi="Times New Roman"/>
          <w:sz w:val="24"/>
          <w:szCs w:val="24"/>
        </w:rPr>
        <w:t xml:space="preserve"> and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w:t>
      </w:r>
    </w:p>
    <w:p w14:paraId="1FA720A4" w14:textId="77777777" w:rsidR="0014024E" w:rsidRPr="00C80232" w:rsidRDefault="0014024E" w:rsidP="0014024E">
      <w:pPr>
        <w:spacing w:after="0" w:line="240" w:lineRule="auto"/>
        <w:rPr>
          <w:rFonts w:ascii="Times New Roman" w:eastAsiaTheme="minorHAnsi" w:hAnsi="Times New Roman"/>
          <w:sz w:val="24"/>
          <w:szCs w:val="24"/>
        </w:rPr>
      </w:pPr>
    </w:p>
    <w:p w14:paraId="699C09BE" w14:textId="77777777" w:rsidR="0014024E" w:rsidRPr="00C80232" w:rsidRDefault="0014024E" w:rsidP="0014024E">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The model uses the bad variable as the response variable, which takes on binary values of 0 or 1, indicating whether a client is bad (1) or not (0). The model aims to predict the probability of a client going bad based on their predictor variables.</w:t>
      </w:r>
    </w:p>
    <w:p w14:paraId="222EB9E2" w14:textId="77777777" w:rsidR="0014024E" w:rsidRPr="00C80232" w:rsidRDefault="0014024E" w:rsidP="0014024E">
      <w:pPr>
        <w:spacing w:after="0" w:line="240" w:lineRule="auto"/>
        <w:rPr>
          <w:rFonts w:ascii="Times New Roman" w:eastAsiaTheme="minorHAnsi" w:hAnsi="Times New Roman"/>
          <w:sz w:val="24"/>
          <w:szCs w:val="24"/>
        </w:rPr>
      </w:pPr>
    </w:p>
    <w:p w14:paraId="759DD03D" w14:textId="77777777" w:rsidR="0014024E" w:rsidRPr="00C80232" w:rsidRDefault="0014024E" w:rsidP="0014024E">
      <w:pPr>
        <w:spacing w:after="0" w:line="240" w:lineRule="auto"/>
        <w:jc w:val="center"/>
        <w:rPr>
          <w:rFonts w:ascii="Times New Roman" w:eastAsiaTheme="minorHAnsi" w:hAnsi="Times New Roman"/>
          <w:b/>
          <w:bCs/>
          <w:sz w:val="24"/>
          <w:szCs w:val="24"/>
        </w:rPr>
      </w:pPr>
      <w:r w:rsidRPr="00C80232">
        <w:rPr>
          <w:rFonts w:ascii="Times New Roman" w:eastAsiaTheme="minorHAnsi" w:hAnsi="Times New Roman"/>
          <w:b/>
          <w:bCs/>
          <w:sz w:val="24"/>
          <w:szCs w:val="24"/>
        </w:rPr>
        <w:t>Tree Model</w:t>
      </w:r>
      <w:r w:rsidRPr="00C80232">
        <w:rPr>
          <w:rFonts w:ascii="Times New Roman" w:eastAsiaTheme="minorHAnsi" w:hAnsi="Times New Roman"/>
          <w:noProof/>
          <w:sz w:val="24"/>
          <w:szCs w:val="24"/>
        </w:rPr>
        <mc:AlternateContent>
          <mc:Choice Requires="wps">
            <w:drawing>
              <wp:inline distT="0" distB="0" distL="0" distR="0" wp14:anchorId="7D32BC5B" wp14:editId="1E70F1F6">
                <wp:extent cx="304800" cy="304800"/>
                <wp:effectExtent l="0" t="0" r="0" b="0"/>
                <wp:docPr id="19" name="AutoShape 2" descr="http://127.0.0.1:32409/graphics/plot_zoom_png?width=1366&amp;height=7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F3AFB" id="AutoShape 2" o:spid="_x0000_s1026" alt="http://127.0.0.1:32409/graphics/plot_zoom_png?width=1366&amp;height=70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IGrPd7gIAAAg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C80232">
        <w:rPr>
          <w:rFonts w:ascii="Times New Roman" w:eastAsiaTheme="minorHAnsi" w:hAnsi="Times New Roman"/>
          <w:noProof/>
          <w:sz w:val="24"/>
          <w:szCs w:val="24"/>
        </w:rPr>
        <w:drawing>
          <wp:inline distT="0" distB="0" distL="0" distR="0" wp14:anchorId="6DFF2A6E" wp14:editId="710BA369">
            <wp:extent cx="6162675" cy="285576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429" cy="2871869"/>
                    </a:xfrm>
                    <a:prstGeom prst="rect">
                      <a:avLst/>
                    </a:prstGeom>
                    <a:noFill/>
                  </pic:spPr>
                </pic:pic>
              </a:graphicData>
            </a:graphic>
          </wp:inline>
        </w:drawing>
      </w:r>
    </w:p>
    <w:p w14:paraId="424ABCC1" w14:textId="7EF26DFD" w:rsidR="0014024E" w:rsidRPr="00C80232" w:rsidRDefault="0014024E" w:rsidP="0014024E">
      <w:pPr>
        <w:spacing w:after="0" w:line="240" w:lineRule="auto"/>
        <w:jc w:val="center"/>
        <w:rPr>
          <w:rFonts w:ascii="Times New Roman" w:eastAsiaTheme="minorHAnsi" w:hAnsi="Times New Roman"/>
          <w:i/>
          <w:color w:val="0070C0"/>
          <w:sz w:val="24"/>
          <w:szCs w:val="24"/>
        </w:rPr>
      </w:pPr>
      <w:r w:rsidRPr="00C80232">
        <w:rPr>
          <w:rFonts w:ascii="Times New Roman" w:eastAsiaTheme="minorHAnsi" w:hAnsi="Times New Roman"/>
          <w:i/>
          <w:color w:val="0070C0"/>
          <w:sz w:val="24"/>
          <w:szCs w:val="24"/>
        </w:rPr>
        <w:t>Figure 2.1: Tree model</w:t>
      </w:r>
    </w:p>
    <w:p w14:paraId="4838170C" w14:textId="77777777" w:rsidR="0014024E" w:rsidRPr="00C80232" w:rsidRDefault="0014024E" w:rsidP="0014024E">
      <w:pPr>
        <w:spacing w:after="0" w:line="240" w:lineRule="auto"/>
        <w:rPr>
          <w:rFonts w:ascii="Times New Roman" w:eastAsiaTheme="minorHAnsi" w:hAnsi="Times New Roman"/>
          <w:sz w:val="24"/>
          <w:szCs w:val="24"/>
        </w:rPr>
      </w:pPr>
    </w:p>
    <w:p w14:paraId="2AD90685" w14:textId="11009144" w:rsidR="0014024E" w:rsidRPr="00C80232" w:rsidRDefault="0014024E" w:rsidP="0014024E">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After building the model </w:t>
      </w:r>
      <w:r w:rsidRPr="00C80232">
        <w:rPr>
          <w:rFonts w:ascii="Times New Roman" w:eastAsiaTheme="minorHAnsi" w:hAnsi="Times New Roman"/>
          <w:color w:val="333333"/>
          <w:sz w:val="24"/>
          <w:szCs w:val="24"/>
        </w:rPr>
        <w:t xml:space="preserve">in </w:t>
      </w:r>
      <w:r w:rsidRPr="00C80232">
        <w:rPr>
          <w:rFonts w:ascii="Times New Roman" w:eastAsiaTheme="minorHAnsi" w:hAnsi="Times New Roman"/>
          <w:i/>
          <w:iCs/>
          <w:color w:val="333333"/>
          <w:sz w:val="24"/>
          <w:szCs w:val="24"/>
        </w:rPr>
        <w:t xml:space="preserve">figure </w:t>
      </w:r>
      <w:r w:rsidR="00FD101C" w:rsidRPr="00C80232">
        <w:rPr>
          <w:rFonts w:ascii="Times New Roman" w:eastAsiaTheme="minorHAnsi" w:hAnsi="Times New Roman"/>
          <w:i/>
          <w:iCs/>
          <w:color w:val="333333"/>
          <w:sz w:val="24"/>
          <w:szCs w:val="24"/>
        </w:rPr>
        <w:t>2.1</w:t>
      </w:r>
      <w:r w:rsidRPr="00C80232">
        <w:rPr>
          <w:rFonts w:ascii="Times New Roman" w:eastAsiaTheme="minorHAnsi" w:hAnsi="Times New Roman"/>
          <w:color w:val="4472C4" w:themeColor="accent1"/>
          <w:sz w:val="24"/>
          <w:szCs w:val="24"/>
        </w:rPr>
        <w:t xml:space="preserve"> </w:t>
      </w:r>
      <w:r w:rsidRPr="00C80232">
        <w:rPr>
          <w:rFonts w:ascii="Times New Roman" w:eastAsiaTheme="minorHAnsi" w:hAnsi="Times New Roman"/>
          <w:color w:val="000000" w:themeColor="text1"/>
          <w:sz w:val="24"/>
          <w:szCs w:val="24"/>
        </w:rPr>
        <w:t xml:space="preserve">the </w:t>
      </w:r>
      <w:r w:rsidRPr="00C80232">
        <w:rPr>
          <w:rFonts w:ascii="Times New Roman" w:eastAsiaTheme="minorHAnsi" w:hAnsi="Times New Roman"/>
          <w:sz w:val="24"/>
          <w:szCs w:val="24"/>
        </w:rPr>
        <w:t>following observations that were made:</w:t>
      </w:r>
    </w:p>
    <w:p w14:paraId="62DBEA04" w14:textId="77777777" w:rsidR="0014024E" w:rsidRPr="00C80232" w:rsidRDefault="0014024E" w:rsidP="0014024E">
      <w:pPr>
        <w:spacing w:after="0" w:line="240" w:lineRule="auto"/>
        <w:rPr>
          <w:rFonts w:ascii="Times New Roman" w:eastAsiaTheme="minorHAnsi" w:hAnsi="Times New Roman"/>
          <w:sz w:val="24"/>
          <w:szCs w:val="24"/>
        </w:rPr>
      </w:pPr>
    </w:p>
    <w:p w14:paraId="29AD8328" w14:textId="698F7DDF" w:rsidR="0014024E" w:rsidRPr="00C80232" w:rsidRDefault="00FD101C" w:rsidP="0014024E">
      <w:pPr>
        <w:numPr>
          <w:ilvl w:val="0"/>
          <w:numId w:val="5"/>
        </w:numPr>
        <w:spacing w:after="0" w:line="240" w:lineRule="auto"/>
        <w:contextualSpacing/>
        <w:rPr>
          <w:rFonts w:ascii="Times New Roman" w:eastAsiaTheme="minorHAnsi" w:hAnsi="Times New Roman"/>
          <w:sz w:val="24"/>
          <w:szCs w:val="24"/>
        </w:rPr>
      </w:pPr>
      <w:r w:rsidRPr="00C80232">
        <w:rPr>
          <w:rFonts w:ascii="Times New Roman" w:eastAsiaTheme="minorHAnsi" w:hAnsi="Times New Roman"/>
          <w:sz w:val="24"/>
          <w:szCs w:val="24"/>
        </w:rPr>
        <w:t>665</w:t>
      </w:r>
      <w:r w:rsidR="0014024E" w:rsidRPr="00C80232">
        <w:rPr>
          <w:rFonts w:ascii="Times New Roman" w:eastAsiaTheme="minorHAnsi" w:hAnsi="Times New Roman"/>
          <w:sz w:val="24"/>
          <w:szCs w:val="24"/>
        </w:rPr>
        <w:t xml:space="preserve"> </w:t>
      </w:r>
      <w:r w:rsidRPr="00C80232">
        <w:rPr>
          <w:rFonts w:ascii="Times New Roman" w:eastAsiaTheme="minorHAnsi" w:hAnsi="Times New Roman"/>
          <w:sz w:val="24"/>
          <w:szCs w:val="24"/>
        </w:rPr>
        <w:t>customers</w:t>
      </w:r>
      <w:r w:rsidR="0014024E" w:rsidRPr="00C80232">
        <w:rPr>
          <w:rFonts w:ascii="Times New Roman" w:eastAsiaTheme="minorHAnsi" w:hAnsi="Times New Roman"/>
          <w:sz w:val="24"/>
          <w:szCs w:val="24"/>
        </w:rPr>
        <w:t xml:space="preserve"> with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 xml:space="preserve"> </w:t>
      </w:r>
      <w:r w:rsidR="0014024E" w:rsidRPr="00C80232">
        <w:rPr>
          <w:rFonts w:ascii="Times New Roman" w:eastAsiaTheme="minorHAnsi" w:hAnsi="Times New Roman"/>
          <w:sz w:val="24"/>
          <w:szCs w:val="24"/>
        </w:rPr>
        <w:t xml:space="preserve">less than </w:t>
      </w:r>
      <w:r w:rsidRPr="00C80232">
        <w:rPr>
          <w:rFonts w:ascii="Times New Roman" w:eastAsiaTheme="minorHAnsi" w:hAnsi="Times New Roman"/>
          <w:sz w:val="24"/>
          <w:szCs w:val="24"/>
        </w:rPr>
        <w:t>659.5</w:t>
      </w:r>
      <w:r w:rsidR="0014024E" w:rsidRPr="00C80232">
        <w:rPr>
          <w:rFonts w:ascii="Times New Roman" w:eastAsiaTheme="minorHAnsi" w:hAnsi="Times New Roman"/>
          <w:sz w:val="24"/>
          <w:szCs w:val="24"/>
        </w:rPr>
        <w:t xml:space="preserve"> a </w:t>
      </w:r>
      <w:r w:rsidRPr="00C80232">
        <w:rPr>
          <w:rFonts w:ascii="Times New Roman" w:eastAsiaTheme="minorHAnsi" w:hAnsi="Times New Roman"/>
          <w:sz w:val="24"/>
          <w:szCs w:val="24"/>
        </w:rPr>
        <w:t>lower</w:t>
      </w:r>
      <w:r w:rsidR="0014024E" w:rsidRPr="00C80232">
        <w:rPr>
          <w:rFonts w:ascii="Times New Roman" w:eastAsiaTheme="minorHAnsi" w:hAnsi="Times New Roman"/>
          <w:sz w:val="24"/>
          <w:szCs w:val="24"/>
        </w:rPr>
        <w:t xml:space="preserve"> predicted probability of</w:t>
      </w:r>
      <w:r w:rsidRPr="00C80232">
        <w:rPr>
          <w:rFonts w:ascii="Times New Roman" w:eastAsiaTheme="minorHAnsi" w:hAnsi="Times New Roman"/>
          <w:sz w:val="24"/>
          <w:szCs w:val="24"/>
        </w:rPr>
        <w:t xml:space="preserve"> bad</w:t>
      </w:r>
      <w:r w:rsidR="0014024E" w:rsidRPr="00C80232">
        <w:rPr>
          <w:rFonts w:ascii="Times New Roman" w:eastAsiaTheme="minorHAnsi" w:hAnsi="Times New Roman"/>
          <w:sz w:val="24"/>
          <w:szCs w:val="24"/>
        </w:rPr>
        <w:t xml:space="preserve"> at </w:t>
      </w:r>
      <w:r w:rsidRPr="00C80232">
        <w:rPr>
          <w:rFonts w:ascii="Times New Roman" w:eastAsiaTheme="minorHAnsi" w:hAnsi="Times New Roman"/>
          <w:sz w:val="24"/>
          <w:szCs w:val="24"/>
        </w:rPr>
        <w:t>0.147</w:t>
      </w:r>
      <w:r w:rsidR="0014024E" w:rsidRPr="00C80232">
        <w:rPr>
          <w:rFonts w:ascii="Times New Roman" w:eastAsiaTheme="minorHAnsi" w:hAnsi="Times New Roman"/>
          <w:sz w:val="24"/>
          <w:szCs w:val="24"/>
        </w:rPr>
        <w:t>.</w:t>
      </w:r>
    </w:p>
    <w:p w14:paraId="008D57FF" w14:textId="77777777" w:rsidR="0014024E" w:rsidRPr="00C80232" w:rsidRDefault="0014024E" w:rsidP="0014024E">
      <w:pPr>
        <w:spacing w:after="0" w:line="240" w:lineRule="auto"/>
        <w:rPr>
          <w:rFonts w:ascii="Times New Roman" w:eastAsiaTheme="minorHAnsi" w:hAnsi="Times New Roman"/>
          <w:sz w:val="24"/>
          <w:szCs w:val="24"/>
        </w:rPr>
      </w:pPr>
    </w:p>
    <w:p w14:paraId="49758988" w14:textId="2D2E9491" w:rsidR="0014024E" w:rsidRPr="00C80232" w:rsidRDefault="001A5622" w:rsidP="001A5622">
      <w:pPr>
        <w:numPr>
          <w:ilvl w:val="0"/>
          <w:numId w:val="5"/>
        </w:numPr>
        <w:spacing w:after="0" w:line="240" w:lineRule="auto"/>
        <w:contextualSpacing/>
        <w:rPr>
          <w:rFonts w:ascii="Times New Roman" w:eastAsiaTheme="minorHAnsi" w:hAnsi="Times New Roman"/>
          <w:sz w:val="24"/>
          <w:szCs w:val="24"/>
        </w:rPr>
      </w:pPr>
      <w:r w:rsidRPr="00C80232">
        <w:rPr>
          <w:rFonts w:ascii="Times New Roman" w:eastAsiaTheme="minorHAnsi" w:hAnsi="Times New Roman"/>
          <w:sz w:val="24"/>
          <w:szCs w:val="24"/>
        </w:rPr>
        <w:t>329 c</w:t>
      </w:r>
      <w:r w:rsidR="00FD101C" w:rsidRPr="00C80232">
        <w:rPr>
          <w:rFonts w:ascii="Times New Roman" w:eastAsiaTheme="minorHAnsi" w:hAnsi="Times New Roman"/>
          <w:sz w:val="24"/>
          <w:szCs w:val="24"/>
        </w:rPr>
        <w:t xml:space="preserve">ustomers with </w:t>
      </w:r>
      <w:proofErr w:type="spellStart"/>
      <w:r w:rsidR="00FD101C" w:rsidRPr="00C80232">
        <w:rPr>
          <w:rFonts w:ascii="Times New Roman" w:eastAsiaTheme="minorHAnsi" w:hAnsi="Times New Roman"/>
          <w:sz w:val="24"/>
          <w:szCs w:val="24"/>
        </w:rPr>
        <w:t>Bscore</w:t>
      </w:r>
      <w:proofErr w:type="spellEnd"/>
      <w:r w:rsidR="00FD101C" w:rsidRPr="00C80232">
        <w:rPr>
          <w:rFonts w:ascii="Times New Roman" w:eastAsiaTheme="minorHAnsi" w:hAnsi="Times New Roman"/>
          <w:sz w:val="24"/>
          <w:szCs w:val="24"/>
        </w:rPr>
        <w:t xml:space="preserve"> greater than 659.5 and Quarterly Credit Score less than 637.5 had a lower predicted probability of bad at 0.246.</w:t>
      </w:r>
    </w:p>
    <w:p w14:paraId="7D362C4C" w14:textId="77777777" w:rsidR="001A5622" w:rsidRPr="00C80232" w:rsidRDefault="001A5622" w:rsidP="001A5622">
      <w:pPr>
        <w:pStyle w:val="ListParagraph"/>
        <w:rPr>
          <w:rFonts w:ascii="Times New Roman" w:hAnsi="Times New Roman" w:cs="Times New Roman"/>
          <w:sz w:val="24"/>
          <w:szCs w:val="24"/>
        </w:rPr>
      </w:pPr>
    </w:p>
    <w:p w14:paraId="61F132C9" w14:textId="1A5A8C75" w:rsidR="001A5622" w:rsidRPr="00C80232" w:rsidRDefault="00E96CB9" w:rsidP="001A5622">
      <w:pPr>
        <w:numPr>
          <w:ilvl w:val="0"/>
          <w:numId w:val="5"/>
        </w:numPr>
        <w:spacing w:after="0" w:line="240" w:lineRule="auto"/>
        <w:contextualSpacing/>
        <w:rPr>
          <w:rFonts w:ascii="Times New Roman" w:eastAsiaTheme="minorHAnsi" w:hAnsi="Times New Roman"/>
          <w:sz w:val="24"/>
          <w:szCs w:val="24"/>
        </w:rPr>
      </w:pPr>
      <w:r w:rsidRPr="00C80232">
        <w:rPr>
          <w:rFonts w:ascii="Times New Roman" w:eastAsiaTheme="minorHAnsi" w:hAnsi="Times New Roman"/>
          <w:sz w:val="24"/>
          <w:szCs w:val="24"/>
        </w:rPr>
        <w:t>564</w:t>
      </w:r>
      <w:r w:rsidR="001A5622" w:rsidRPr="00C80232">
        <w:rPr>
          <w:rFonts w:ascii="Times New Roman" w:eastAsiaTheme="minorHAnsi" w:hAnsi="Times New Roman"/>
          <w:sz w:val="24"/>
          <w:szCs w:val="24"/>
        </w:rPr>
        <w:t xml:space="preserve"> customers with </w:t>
      </w:r>
      <w:proofErr w:type="spellStart"/>
      <w:r w:rsidR="001A5622" w:rsidRPr="00C80232">
        <w:rPr>
          <w:rFonts w:ascii="Times New Roman" w:eastAsiaTheme="minorHAnsi" w:hAnsi="Times New Roman"/>
          <w:sz w:val="24"/>
          <w:szCs w:val="24"/>
        </w:rPr>
        <w:t>Bscore</w:t>
      </w:r>
      <w:proofErr w:type="spellEnd"/>
      <w:r w:rsidR="001A5622" w:rsidRPr="00C80232">
        <w:rPr>
          <w:rFonts w:ascii="Times New Roman" w:eastAsiaTheme="minorHAnsi" w:hAnsi="Times New Roman"/>
          <w:sz w:val="24"/>
          <w:szCs w:val="24"/>
        </w:rPr>
        <w:t xml:space="preserve"> less than 554.5 and Over limit Amount less than 2.065 had a predicted probability of bad at 0.567.</w:t>
      </w:r>
    </w:p>
    <w:p w14:paraId="3D2A1394" w14:textId="77777777" w:rsidR="0014024E" w:rsidRPr="00C80232" w:rsidRDefault="0014024E" w:rsidP="0014024E">
      <w:pPr>
        <w:spacing w:after="0" w:line="240" w:lineRule="auto"/>
        <w:ind w:left="720"/>
        <w:contextualSpacing/>
        <w:rPr>
          <w:rFonts w:ascii="Times New Roman" w:eastAsiaTheme="minorHAnsi" w:hAnsi="Times New Roman"/>
          <w:sz w:val="24"/>
          <w:szCs w:val="24"/>
        </w:rPr>
      </w:pPr>
    </w:p>
    <w:p w14:paraId="7813DC0D" w14:textId="065E3D12" w:rsidR="00E96CB9" w:rsidRPr="00C80232" w:rsidRDefault="001A5622" w:rsidP="00E96CB9">
      <w:pPr>
        <w:numPr>
          <w:ilvl w:val="0"/>
          <w:numId w:val="5"/>
        </w:numPr>
        <w:spacing w:after="0" w:line="240" w:lineRule="auto"/>
        <w:contextualSpacing/>
        <w:rPr>
          <w:rFonts w:ascii="Times New Roman" w:eastAsiaTheme="minorHAnsi" w:hAnsi="Times New Roman"/>
          <w:sz w:val="24"/>
          <w:szCs w:val="24"/>
        </w:rPr>
      </w:pPr>
      <w:r w:rsidRPr="00C80232">
        <w:rPr>
          <w:rFonts w:ascii="Times New Roman" w:eastAsiaTheme="minorHAnsi" w:hAnsi="Times New Roman"/>
          <w:sz w:val="24"/>
          <w:szCs w:val="24"/>
        </w:rPr>
        <w:t xml:space="preserve">329 customers with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 xml:space="preserve"> greater than 659.5 and Quarterly Credit Score less than 637.5 had a lower predicted probability of bad at 0.246.</w:t>
      </w:r>
    </w:p>
    <w:p w14:paraId="4FB933A6" w14:textId="77777777" w:rsidR="00E96CB9" w:rsidRPr="00C80232" w:rsidRDefault="00E96CB9" w:rsidP="00E96CB9">
      <w:pPr>
        <w:spacing w:after="0" w:line="240" w:lineRule="auto"/>
        <w:contextualSpacing/>
        <w:rPr>
          <w:rFonts w:ascii="Times New Roman" w:eastAsiaTheme="minorHAnsi" w:hAnsi="Times New Roman"/>
          <w:sz w:val="24"/>
          <w:szCs w:val="24"/>
        </w:rPr>
      </w:pPr>
    </w:p>
    <w:p w14:paraId="38FBE4F9" w14:textId="76835A81" w:rsidR="00E96CB9" w:rsidRPr="00C80232" w:rsidRDefault="00E96CB9" w:rsidP="00E96CB9">
      <w:pPr>
        <w:numPr>
          <w:ilvl w:val="0"/>
          <w:numId w:val="5"/>
        </w:numPr>
        <w:spacing w:after="0" w:line="240" w:lineRule="auto"/>
        <w:contextualSpacing/>
        <w:rPr>
          <w:rFonts w:ascii="Times New Roman" w:eastAsiaTheme="minorHAnsi" w:hAnsi="Times New Roman"/>
          <w:sz w:val="24"/>
          <w:szCs w:val="24"/>
        </w:rPr>
      </w:pPr>
      <w:r w:rsidRPr="00C80232">
        <w:rPr>
          <w:rFonts w:ascii="Times New Roman" w:eastAsiaTheme="minorHAnsi" w:hAnsi="Times New Roman"/>
          <w:sz w:val="24"/>
          <w:szCs w:val="24"/>
        </w:rPr>
        <w:t xml:space="preserve">172 customers with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 xml:space="preserve"> less than 554.5 and Over limit Amount greater than 2.065 had a higher predicted probability of bad at 0.777.</w:t>
      </w:r>
    </w:p>
    <w:p w14:paraId="26B7E689" w14:textId="77777777" w:rsidR="00E96CB9" w:rsidRPr="00C80232" w:rsidRDefault="00E96CB9" w:rsidP="00E96CB9">
      <w:pPr>
        <w:spacing w:after="0" w:line="240" w:lineRule="auto"/>
        <w:ind w:left="720"/>
        <w:contextualSpacing/>
        <w:rPr>
          <w:rFonts w:ascii="Times New Roman" w:eastAsiaTheme="minorHAnsi" w:hAnsi="Times New Roman"/>
          <w:sz w:val="24"/>
          <w:szCs w:val="24"/>
        </w:rPr>
      </w:pPr>
    </w:p>
    <w:p w14:paraId="09E40157" w14:textId="59A0BB15" w:rsidR="00E96CB9" w:rsidRPr="00C80232" w:rsidRDefault="00E96CB9" w:rsidP="00E96CB9">
      <w:pPr>
        <w:numPr>
          <w:ilvl w:val="0"/>
          <w:numId w:val="5"/>
        </w:numPr>
        <w:spacing w:after="0" w:line="240" w:lineRule="auto"/>
        <w:contextualSpacing/>
        <w:rPr>
          <w:rFonts w:ascii="Times New Roman" w:eastAsiaTheme="minorHAnsi" w:hAnsi="Times New Roman"/>
          <w:sz w:val="24"/>
          <w:szCs w:val="24"/>
        </w:rPr>
      </w:pPr>
      <w:r w:rsidRPr="00C80232">
        <w:rPr>
          <w:rFonts w:ascii="Times New Roman" w:eastAsiaTheme="minorHAnsi" w:hAnsi="Times New Roman"/>
          <w:sz w:val="24"/>
          <w:szCs w:val="24"/>
        </w:rPr>
        <w:t xml:space="preserve">665 customers with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 xml:space="preserve"> greater than 554.5 a higher predicted probability of bad at 0.986.</w:t>
      </w:r>
    </w:p>
    <w:p w14:paraId="3560D1DA" w14:textId="77777777" w:rsidR="00E96CB9" w:rsidRPr="00C80232" w:rsidRDefault="00E96CB9" w:rsidP="00E96CB9">
      <w:pPr>
        <w:pStyle w:val="ListParagraph"/>
        <w:spacing w:after="0" w:line="240" w:lineRule="auto"/>
        <w:rPr>
          <w:rFonts w:ascii="Times New Roman" w:hAnsi="Times New Roman" w:cs="Times New Roman"/>
          <w:sz w:val="24"/>
          <w:szCs w:val="24"/>
        </w:rPr>
      </w:pPr>
    </w:p>
    <w:p w14:paraId="6CACC557" w14:textId="77777777" w:rsidR="0014024E" w:rsidRPr="00C80232" w:rsidRDefault="0014024E" w:rsidP="0014024E">
      <w:pPr>
        <w:spacing w:after="0" w:line="240" w:lineRule="auto"/>
        <w:ind w:left="720"/>
        <w:contextualSpacing/>
        <w:rPr>
          <w:rFonts w:ascii="Times New Roman" w:eastAsiaTheme="minorHAnsi" w:hAnsi="Times New Roman"/>
          <w:sz w:val="24"/>
          <w:szCs w:val="24"/>
        </w:rPr>
      </w:pPr>
    </w:p>
    <w:p w14:paraId="59B0D88A" w14:textId="77777777" w:rsidR="007F6791" w:rsidRPr="00C80232" w:rsidRDefault="007F6791" w:rsidP="00EB6A91">
      <w:pPr>
        <w:keepNext/>
        <w:keepLines/>
        <w:spacing w:before="240" w:after="0" w:line="240" w:lineRule="auto"/>
        <w:outlineLvl w:val="0"/>
        <w:rPr>
          <w:rFonts w:ascii="Times New Roman" w:eastAsiaTheme="majorEastAsia" w:hAnsi="Times New Roman"/>
          <w:b/>
          <w:bCs/>
          <w:color w:val="2F5496" w:themeColor="accent1" w:themeShade="BF"/>
          <w:sz w:val="24"/>
          <w:szCs w:val="24"/>
        </w:rPr>
      </w:pPr>
    </w:p>
    <w:p w14:paraId="065C6719" w14:textId="6571CC20" w:rsidR="00EB6A91" w:rsidRPr="00C80232" w:rsidRDefault="00EB6A91" w:rsidP="00EB6A91">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10" w:name="_Toc131582649"/>
      <w:r w:rsidRPr="00C80232">
        <w:rPr>
          <w:rFonts w:ascii="Times New Roman" w:eastAsiaTheme="majorEastAsia" w:hAnsi="Times New Roman"/>
          <w:b/>
          <w:bCs/>
          <w:color w:val="2F5496" w:themeColor="accent1" w:themeShade="BF"/>
          <w:sz w:val="24"/>
          <w:szCs w:val="24"/>
        </w:rPr>
        <w:t>2.1 Logistic Regression</w:t>
      </w:r>
      <w:bookmarkEnd w:id="10"/>
    </w:p>
    <w:p w14:paraId="517B0F25" w14:textId="77777777" w:rsidR="007F6791" w:rsidRPr="00C80232" w:rsidRDefault="007F6791" w:rsidP="00EB6A91">
      <w:pPr>
        <w:keepNext/>
        <w:keepLines/>
        <w:spacing w:before="240" w:after="0" w:line="240" w:lineRule="auto"/>
        <w:outlineLvl w:val="0"/>
        <w:rPr>
          <w:rFonts w:ascii="Times New Roman" w:eastAsiaTheme="majorEastAsia" w:hAnsi="Times New Roman"/>
          <w:b/>
          <w:bCs/>
          <w:color w:val="2F5496" w:themeColor="accent1" w:themeShade="BF"/>
          <w:sz w:val="24"/>
          <w:szCs w:val="24"/>
        </w:rPr>
      </w:pPr>
    </w:p>
    <w:p w14:paraId="035F1F60" w14:textId="77777777" w:rsidR="007F6791" w:rsidRPr="00C80232" w:rsidRDefault="007F6791" w:rsidP="007F6791">
      <w:pPr>
        <w:rPr>
          <w:rFonts w:ascii="Times New Roman" w:hAnsi="Times New Roman"/>
          <w:sz w:val="24"/>
          <w:szCs w:val="24"/>
        </w:rPr>
      </w:pPr>
      <w:r w:rsidRPr="00C80232">
        <w:rPr>
          <w:rFonts w:ascii="Times New Roman" w:hAnsi="Times New Roman"/>
          <w:sz w:val="24"/>
          <w:szCs w:val="24"/>
        </w:rPr>
        <w:t xml:space="preserve">Logistic regression is a statistical modeling technique that allows us to estimate the probability of an event occurring based on a set of predictor variables. In this study, we use logistic regression to model the probability of college graduation of enrolled students based on HSGPA and ACT score. </w:t>
      </w:r>
    </w:p>
    <w:p w14:paraId="604282ED" w14:textId="77777777" w:rsidR="007F6791" w:rsidRPr="00C80232" w:rsidRDefault="007F6791" w:rsidP="00EB6A91">
      <w:pPr>
        <w:keepNext/>
        <w:keepLines/>
        <w:spacing w:before="240" w:after="0" w:line="240" w:lineRule="auto"/>
        <w:outlineLvl w:val="0"/>
        <w:rPr>
          <w:rFonts w:ascii="Times New Roman" w:eastAsiaTheme="majorEastAsia" w:hAnsi="Times New Roman"/>
          <w:b/>
          <w:bCs/>
          <w:color w:val="2F5496" w:themeColor="accent1" w:themeShade="BF"/>
          <w:sz w:val="24"/>
          <w:szCs w:val="24"/>
        </w:rPr>
      </w:pPr>
    </w:p>
    <w:p w14:paraId="2950639C" w14:textId="77777777" w:rsidR="007F6791" w:rsidRPr="00C80232" w:rsidRDefault="007F6791" w:rsidP="007F6791">
      <w:pPr>
        <w:rPr>
          <w:rFonts w:ascii="Times New Roman" w:hAnsi="Times New Roman"/>
          <w:b/>
          <w:bCs/>
          <w:sz w:val="24"/>
          <w:szCs w:val="24"/>
        </w:rPr>
      </w:pPr>
      <w:r w:rsidRPr="00C80232">
        <w:rPr>
          <w:rFonts w:ascii="Times New Roman" w:hAnsi="Times New Roman"/>
          <w:b/>
          <w:bCs/>
          <w:sz w:val="24"/>
          <w:szCs w:val="24"/>
        </w:rPr>
        <w:t>COEFFICIENTS OF THE LOGISTIC REGRESSION MODEL</w:t>
      </w:r>
    </w:p>
    <w:p w14:paraId="0C0A1A70" w14:textId="77777777" w:rsidR="007F6791" w:rsidRPr="00C80232" w:rsidRDefault="007F6791" w:rsidP="007F6791">
      <w:pPr>
        <w:rPr>
          <w:rFonts w:ascii="Times New Roman" w:hAnsi="Times New Roman"/>
          <w:sz w:val="24"/>
          <w:szCs w:val="24"/>
        </w:rPr>
      </w:pPr>
      <w:r w:rsidRPr="00C80232">
        <w:rPr>
          <w:rFonts w:ascii="Times New Roman" w:hAnsi="Times New Roman"/>
          <w:sz w:val="24"/>
          <w:szCs w:val="24"/>
        </w:rPr>
        <w:t xml:space="preserve">The logistic regression model yielded the results </w:t>
      </w:r>
      <w:r w:rsidRPr="00C80232">
        <w:rPr>
          <w:rFonts w:ascii="Times New Roman" w:hAnsi="Times New Roman"/>
          <w:color w:val="000000" w:themeColor="text1"/>
          <w:sz w:val="24"/>
          <w:szCs w:val="24"/>
        </w:rPr>
        <w:t>below</w:t>
      </w:r>
      <w:r w:rsidRPr="00C80232">
        <w:rPr>
          <w:rFonts w:ascii="Times New Roman" w:hAnsi="Times New Roman"/>
          <w:sz w:val="24"/>
          <w:szCs w:val="24"/>
        </w:rPr>
        <w:t>.</w:t>
      </w:r>
    </w:p>
    <w:p w14:paraId="7AA4E817" w14:textId="5D887953" w:rsidR="007F6791" w:rsidRPr="00C80232" w:rsidRDefault="00C80232" w:rsidP="00C80232">
      <w:pPr>
        <w:jc w:val="center"/>
        <w:rPr>
          <w:rFonts w:ascii="Times New Roman" w:hAnsi="Times New Roman"/>
          <w:i/>
          <w:iCs/>
          <w:color w:val="4472C4" w:themeColor="accent1"/>
          <w:sz w:val="24"/>
          <w:szCs w:val="24"/>
        </w:rPr>
      </w:pPr>
      <w:r w:rsidRPr="00C80232">
        <w:rPr>
          <w:rFonts w:ascii="Times New Roman" w:hAnsi="Times New Roman"/>
          <w:i/>
          <w:iCs/>
          <w:color w:val="4472C4" w:themeColor="accent1"/>
          <w:sz w:val="24"/>
          <w:szCs w:val="24"/>
        </w:rPr>
        <w:t>Table 5: Coefficients of the logistic regression model</w:t>
      </w:r>
    </w:p>
    <w:tbl>
      <w:tblPr>
        <w:tblStyle w:val="TableGridLight1"/>
        <w:tblW w:w="901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32"/>
        <w:gridCol w:w="1443"/>
        <w:gridCol w:w="1501"/>
        <w:gridCol w:w="1186"/>
        <w:gridCol w:w="1112"/>
        <w:gridCol w:w="576"/>
      </w:tblGrid>
      <w:tr w:rsidR="007F6791" w:rsidRPr="00C80232" w14:paraId="266738FD" w14:textId="77777777" w:rsidTr="0096125B">
        <w:trPr>
          <w:trHeight w:val="300"/>
        </w:trPr>
        <w:tc>
          <w:tcPr>
            <w:tcW w:w="3232" w:type="dxa"/>
            <w:noWrap/>
            <w:hideMark/>
          </w:tcPr>
          <w:p w14:paraId="2368BD68" w14:textId="77777777" w:rsidR="007F6791" w:rsidRPr="00C80232" w:rsidRDefault="007F6791" w:rsidP="0096125B">
            <w:pPr>
              <w:rPr>
                <w:rFonts w:ascii="Times New Roman" w:hAnsi="Times New Roman"/>
                <w:b/>
                <w:bCs/>
                <w:sz w:val="24"/>
                <w:szCs w:val="24"/>
              </w:rPr>
            </w:pPr>
          </w:p>
        </w:tc>
        <w:tc>
          <w:tcPr>
            <w:tcW w:w="1443" w:type="dxa"/>
            <w:noWrap/>
            <w:hideMark/>
          </w:tcPr>
          <w:p w14:paraId="04370CC9" w14:textId="77777777" w:rsidR="007F6791" w:rsidRPr="00C80232" w:rsidRDefault="007F6791" w:rsidP="0096125B">
            <w:pPr>
              <w:rPr>
                <w:rFonts w:ascii="Times New Roman" w:hAnsi="Times New Roman"/>
                <w:b/>
                <w:bCs/>
                <w:color w:val="000000"/>
                <w:sz w:val="24"/>
                <w:szCs w:val="24"/>
              </w:rPr>
            </w:pPr>
            <w:r w:rsidRPr="00C80232">
              <w:rPr>
                <w:rFonts w:ascii="Times New Roman" w:hAnsi="Times New Roman"/>
                <w:b/>
                <w:bCs/>
                <w:color w:val="000000"/>
                <w:sz w:val="24"/>
                <w:szCs w:val="24"/>
              </w:rPr>
              <w:t>Estimate</w:t>
            </w:r>
          </w:p>
        </w:tc>
        <w:tc>
          <w:tcPr>
            <w:tcW w:w="1501" w:type="dxa"/>
            <w:noWrap/>
            <w:hideMark/>
          </w:tcPr>
          <w:p w14:paraId="4EF231DE" w14:textId="77777777" w:rsidR="007F6791" w:rsidRPr="00C80232" w:rsidRDefault="007F6791" w:rsidP="0096125B">
            <w:pPr>
              <w:rPr>
                <w:rFonts w:ascii="Times New Roman" w:hAnsi="Times New Roman"/>
                <w:b/>
                <w:bCs/>
                <w:color w:val="000000"/>
                <w:sz w:val="24"/>
                <w:szCs w:val="24"/>
              </w:rPr>
            </w:pPr>
            <w:r w:rsidRPr="00C80232">
              <w:rPr>
                <w:rFonts w:ascii="Times New Roman" w:hAnsi="Times New Roman"/>
                <w:b/>
                <w:bCs/>
                <w:color w:val="000000"/>
                <w:sz w:val="24"/>
                <w:szCs w:val="24"/>
              </w:rPr>
              <w:t>Std. Error</w:t>
            </w:r>
          </w:p>
        </w:tc>
        <w:tc>
          <w:tcPr>
            <w:tcW w:w="1186" w:type="dxa"/>
            <w:noWrap/>
            <w:hideMark/>
          </w:tcPr>
          <w:p w14:paraId="3C6FE9FD" w14:textId="77777777" w:rsidR="007F6791" w:rsidRPr="00C80232" w:rsidRDefault="007F6791" w:rsidP="0096125B">
            <w:pPr>
              <w:rPr>
                <w:rFonts w:ascii="Times New Roman" w:hAnsi="Times New Roman"/>
                <w:b/>
                <w:bCs/>
                <w:color w:val="000000"/>
                <w:sz w:val="24"/>
                <w:szCs w:val="24"/>
              </w:rPr>
            </w:pPr>
            <w:r w:rsidRPr="00C80232">
              <w:rPr>
                <w:rFonts w:ascii="Times New Roman" w:hAnsi="Times New Roman"/>
                <w:b/>
                <w:bCs/>
                <w:color w:val="000000"/>
                <w:sz w:val="24"/>
                <w:szCs w:val="24"/>
              </w:rPr>
              <w:t>z value</w:t>
            </w:r>
          </w:p>
        </w:tc>
        <w:tc>
          <w:tcPr>
            <w:tcW w:w="1112" w:type="dxa"/>
            <w:noWrap/>
            <w:hideMark/>
          </w:tcPr>
          <w:p w14:paraId="2C706EAC" w14:textId="77777777" w:rsidR="007F6791" w:rsidRPr="00C80232" w:rsidRDefault="007F6791" w:rsidP="0096125B">
            <w:pPr>
              <w:rPr>
                <w:rFonts w:ascii="Times New Roman" w:hAnsi="Times New Roman"/>
                <w:b/>
                <w:bCs/>
                <w:color w:val="000000"/>
                <w:sz w:val="24"/>
                <w:szCs w:val="24"/>
              </w:rPr>
            </w:pPr>
            <w:proofErr w:type="spellStart"/>
            <w:r w:rsidRPr="00C80232">
              <w:rPr>
                <w:rFonts w:ascii="Times New Roman" w:hAnsi="Times New Roman"/>
                <w:b/>
                <w:bCs/>
                <w:color w:val="000000"/>
                <w:sz w:val="24"/>
                <w:szCs w:val="24"/>
              </w:rPr>
              <w:t>Pr</w:t>
            </w:r>
            <w:proofErr w:type="spellEnd"/>
            <w:r w:rsidRPr="00C80232">
              <w:rPr>
                <w:rFonts w:ascii="Times New Roman" w:hAnsi="Times New Roman"/>
                <w:b/>
                <w:bCs/>
                <w:color w:val="000000"/>
                <w:sz w:val="24"/>
                <w:szCs w:val="24"/>
              </w:rPr>
              <w:t>(&gt;|z|)</w:t>
            </w:r>
          </w:p>
        </w:tc>
        <w:tc>
          <w:tcPr>
            <w:tcW w:w="545" w:type="dxa"/>
            <w:noWrap/>
            <w:hideMark/>
          </w:tcPr>
          <w:p w14:paraId="70527534" w14:textId="77777777" w:rsidR="007F6791" w:rsidRPr="00C80232" w:rsidRDefault="007F6791" w:rsidP="0096125B">
            <w:pPr>
              <w:rPr>
                <w:rFonts w:ascii="Times New Roman" w:hAnsi="Times New Roman"/>
                <w:b/>
                <w:bCs/>
                <w:color w:val="000000"/>
                <w:sz w:val="24"/>
                <w:szCs w:val="24"/>
              </w:rPr>
            </w:pPr>
          </w:p>
        </w:tc>
      </w:tr>
      <w:tr w:rsidR="007F6791" w:rsidRPr="00C80232" w14:paraId="00479423" w14:textId="77777777" w:rsidTr="0096125B">
        <w:trPr>
          <w:trHeight w:val="300"/>
        </w:trPr>
        <w:tc>
          <w:tcPr>
            <w:tcW w:w="3232" w:type="dxa"/>
            <w:noWrap/>
            <w:hideMark/>
          </w:tcPr>
          <w:p w14:paraId="6102075E"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(Intercept)</w:t>
            </w:r>
          </w:p>
        </w:tc>
        <w:tc>
          <w:tcPr>
            <w:tcW w:w="1443" w:type="dxa"/>
            <w:noWrap/>
            <w:hideMark/>
          </w:tcPr>
          <w:p w14:paraId="25E1899A"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1.11E+01</w:t>
            </w:r>
          </w:p>
        </w:tc>
        <w:tc>
          <w:tcPr>
            <w:tcW w:w="1501" w:type="dxa"/>
            <w:noWrap/>
            <w:hideMark/>
          </w:tcPr>
          <w:p w14:paraId="5868945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1.44E+00</w:t>
            </w:r>
          </w:p>
        </w:tc>
        <w:tc>
          <w:tcPr>
            <w:tcW w:w="1186" w:type="dxa"/>
            <w:noWrap/>
            <w:hideMark/>
          </w:tcPr>
          <w:p w14:paraId="3F108F3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7.692</w:t>
            </w:r>
          </w:p>
        </w:tc>
        <w:tc>
          <w:tcPr>
            <w:tcW w:w="1112" w:type="dxa"/>
            <w:noWrap/>
            <w:hideMark/>
          </w:tcPr>
          <w:p w14:paraId="79526214"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1.45E-14</w:t>
            </w:r>
          </w:p>
        </w:tc>
        <w:tc>
          <w:tcPr>
            <w:tcW w:w="545" w:type="dxa"/>
            <w:noWrap/>
            <w:hideMark/>
          </w:tcPr>
          <w:p w14:paraId="68898F33"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w:t>
            </w:r>
          </w:p>
        </w:tc>
      </w:tr>
      <w:tr w:rsidR="007F6791" w:rsidRPr="00C80232" w14:paraId="1C19D954" w14:textId="77777777" w:rsidTr="0096125B">
        <w:trPr>
          <w:trHeight w:val="300"/>
        </w:trPr>
        <w:tc>
          <w:tcPr>
            <w:tcW w:w="3232" w:type="dxa"/>
            <w:noWrap/>
            <w:hideMark/>
          </w:tcPr>
          <w:p w14:paraId="550AB8D0"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ExtStatusC</w:t>
            </w:r>
            <w:proofErr w:type="spellEnd"/>
          </w:p>
        </w:tc>
        <w:tc>
          <w:tcPr>
            <w:tcW w:w="1443" w:type="dxa"/>
            <w:noWrap/>
            <w:hideMark/>
          </w:tcPr>
          <w:p w14:paraId="1760E2F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1.19E+00</w:t>
            </w:r>
          </w:p>
        </w:tc>
        <w:tc>
          <w:tcPr>
            <w:tcW w:w="1501" w:type="dxa"/>
            <w:noWrap/>
            <w:hideMark/>
          </w:tcPr>
          <w:p w14:paraId="7AEF4EE7"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5.16E-01</w:t>
            </w:r>
          </w:p>
        </w:tc>
        <w:tc>
          <w:tcPr>
            <w:tcW w:w="1186" w:type="dxa"/>
            <w:noWrap/>
            <w:hideMark/>
          </w:tcPr>
          <w:p w14:paraId="49B2F0D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2.31</w:t>
            </w:r>
          </w:p>
        </w:tc>
        <w:tc>
          <w:tcPr>
            <w:tcW w:w="1112" w:type="dxa"/>
            <w:noWrap/>
            <w:hideMark/>
          </w:tcPr>
          <w:p w14:paraId="70CDA0B2"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0.0209</w:t>
            </w:r>
          </w:p>
        </w:tc>
        <w:tc>
          <w:tcPr>
            <w:tcW w:w="545" w:type="dxa"/>
            <w:noWrap/>
            <w:hideMark/>
          </w:tcPr>
          <w:p w14:paraId="1B9AC8E6"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w:t>
            </w:r>
          </w:p>
        </w:tc>
      </w:tr>
      <w:tr w:rsidR="007F6791" w:rsidRPr="00C80232" w14:paraId="7B991C7D" w14:textId="77777777" w:rsidTr="0096125B">
        <w:trPr>
          <w:trHeight w:val="300"/>
        </w:trPr>
        <w:tc>
          <w:tcPr>
            <w:tcW w:w="3232" w:type="dxa"/>
            <w:noWrap/>
            <w:hideMark/>
          </w:tcPr>
          <w:p w14:paraId="26B320B7"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ExtStatusE</w:t>
            </w:r>
            <w:proofErr w:type="spellEnd"/>
          </w:p>
        </w:tc>
        <w:tc>
          <w:tcPr>
            <w:tcW w:w="1443" w:type="dxa"/>
            <w:noWrap/>
            <w:hideMark/>
          </w:tcPr>
          <w:p w14:paraId="40FAE4F9" w14:textId="77777777" w:rsidR="007F6791" w:rsidRPr="00C80232" w:rsidRDefault="007F6791" w:rsidP="0096125B">
            <w:pPr>
              <w:jc w:val="right"/>
              <w:rPr>
                <w:rFonts w:ascii="Times New Roman" w:hAnsi="Times New Roman"/>
                <w:b/>
                <w:bCs/>
                <w:color w:val="000000"/>
                <w:sz w:val="24"/>
                <w:szCs w:val="24"/>
              </w:rPr>
            </w:pPr>
            <w:r w:rsidRPr="00C80232">
              <w:rPr>
                <w:rFonts w:ascii="Times New Roman" w:hAnsi="Times New Roman"/>
                <w:b/>
                <w:bCs/>
                <w:color w:val="000000"/>
                <w:sz w:val="24"/>
                <w:szCs w:val="24"/>
              </w:rPr>
              <w:t>-1.45E-01</w:t>
            </w:r>
          </w:p>
        </w:tc>
        <w:tc>
          <w:tcPr>
            <w:tcW w:w="1501" w:type="dxa"/>
            <w:noWrap/>
            <w:hideMark/>
          </w:tcPr>
          <w:p w14:paraId="742EEBC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5.20E-01</w:t>
            </w:r>
          </w:p>
        </w:tc>
        <w:tc>
          <w:tcPr>
            <w:tcW w:w="1186" w:type="dxa"/>
            <w:noWrap/>
            <w:hideMark/>
          </w:tcPr>
          <w:p w14:paraId="47187B3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-0.279</w:t>
            </w:r>
          </w:p>
        </w:tc>
        <w:tc>
          <w:tcPr>
            <w:tcW w:w="1112" w:type="dxa"/>
            <w:noWrap/>
            <w:hideMark/>
          </w:tcPr>
          <w:p w14:paraId="113C27A1"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0.7802</w:t>
            </w:r>
          </w:p>
        </w:tc>
        <w:tc>
          <w:tcPr>
            <w:tcW w:w="545" w:type="dxa"/>
            <w:noWrap/>
            <w:hideMark/>
          </w:tcPr>
          <w:p w14:paraId="4BC910DF" w14:textId="77777777" w:rsidR="007F6791" w:rsidRPr="00C80232" w:rsidRDefault="007F6791" w:rsidP="0096125B">
            <w:pPr>
              <w:jc w:val="right"/>
              <w:rPr>
                <w:rFonts w:ascii="Times New Roman" w:hAnsi="Times New Roman"/>
                <w:color w:val="000000"/>
                <w:sz w:val="24"/>
                <w:szCs w:val="24"/>
              </w:rPr>
            </w:pPr>
          </w:p>
        </w:tc>
      </w:tr>
      <w:tr w:rsidR="007F6791" w:rsidRPr="00C80232" w14:paraId="7A2D0F71" w14:textId="77777777" w:rsidTr="0096125B">
        <w:trPr>
          <w:trHeight w:val="300"/>
        </w:trPr>
        <w:tc>
          <w:tcPr>
            <w:tcW w:w="3232" w:type="dxa"/>
            <w:noWrap/>
            <w:hideMark/>
          </w:tcPr>
          <w:p w14:paraId="3BE6F3AD"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ExtStatusF</w:t>
            </w:r>
            <w:proofErr w:type="spellEnd"/>
          </w:p>
        </w:tc>
        <w:tc>
          <w:tcPr>
            <w:tcW w:w="1443" w:type="dxa"/>
            <w:noWrap/>
            <w:hideMark/>
          </w:tcPr>
          <w:p w14:paraId="261F0EE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-1.01E+00</w:t>
            </w:r>
          </w:p>
        </w:tc>
        <w:tc>
          <w:tcPr>
            <w:tcW w:w="1501" w:type="dxa"/>
            <w:noWrap/>
            <w:hideMark/>
          </w:tcPr>
          <w:p w14:paraId="108AE88B"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7.34E-01</w:t>
            </w:r>
          </w:p>
        </w:tc>
        <w:tc>
          <w:tcPr>
            <w:tcW w:w="1186" w:type="dxa"/>
            <w:noWrap/>
            <w:hideMark/>
          </w:tcPr>
          <w:p w14:paraId="3C07DA50"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-1.379</w:t>
            </w:r>
          </w:p>
        </w:tc>
        <w:tc>
          <w:tcPr>
            <w:tcW w:w="1112" w:type="dxa"/>
            <w:noWrap/>
            <w:hideMark/>
          </w:tcPr>
          <w:p w14:paraId="144F034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0.168</w:t>
            </w:r>
          </w:p>
        </w:tc>
        <w:tc>
          <w:tcPr>
            <w:tcW w:w="545" w:type="dxa"/>
            <w:noWrap/>
            <w:hideMark/>
          </w:tcPr>
          <w:p w14:paraId="363DC14A" w14:textId="77777777" w:rsidR="007F6791" w:rsidRPr="00C80232" w:rsidRDefault="007F6791" w:rsidP="0096125B">
            <w:pPr>
              <w:jc w:val="right"/>
              <w:rPr>
                <w:rFonts w:ascii="Times New Roman" w:hAnsi="Times New Roman"/>
                <w:color w:val="000000"/>
                <w:sz w:val="24"/>
                <w:szCs w:val="24"/>
              </w:rPr>
            </w:pPr>
          </w:p>
        </w:tc>
      </w:tr>
      <w:tr w:rsidR="007F6791" w:rsidRPr="00C80232" w14:paraId="4B32F076" w14:textId="77777777" w:rsidTr="0096125B">
        <w:trPr>
          <w:trHeight w:val="300"/>
        </w:trPr>
        <w:tc>
          <w:tcPr>
            <w:tcW w:w="3232" w:type="dxa"/>
            <w:noWrap/>
            <w:hideMark/>
          </w:tcPr>
          <w:p w14:paraId="2DB660E8"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ExtStatusI</w:t>
            </w:r>
            <w:proofErr w:type="spellEnd"/>
          </w:p>
        </w:tc>
        <w:tc>
          <w:tcPr>
            <w:tcW w:w="1443" w:type="dxa"/>
            <w:noWrap/>
            <w:hideMark/>
          </w:tcPr>
          <w:p w14:paraId="48B06BB0"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7.56E-01</w:t>
            </w:r>
          </w:p>
        </w:tc>
        <w:tc>
          <w:tcPr>
            <w:tcW w:w="1501" w:type="dxa"/>
            <w:noWrap/>
            <w:hideMark/>
          </w:tcPr>
          <w:p w14:paraId="33201CC0"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1.30E+00</w:t>
            </w:r>
          </w:p>
        </w:tc>
        <w:tc>
          <w:tcPr>
            <w:tcW w:w="1186" w:type="dxa"/>
            <w:noWrap/>
            <w:hideMark/>
          </w:tcPr>
          <w:p w14:paraId="71FBB51C"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0.583</w:t>
            </w:r>
          </w:p>
        </w:tc>
        <w:tc>
          <w:tcPr>
            <w:tcW w:w="1112" w:type="dxa"/>
            <w:noWrap/>
            <w:hideMark/>
          </w:tcPr>
          <w:p w14:paraId="605FD85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0.5596</w:t>
            </w:r>
          </w:p>
        </w:tc>
        <w:tc>
          <w:tcPr>
            <w:tcW w:w="545" w:type="dxa"/>
            <w:noWrap/>
            <w:hideMark/>
          </w:tcPr>
          <w:p w14:paraId="57FACA62" w14:textId="77777777" w:rsidR="007F6791" w:rsidRPr="00C80232" w:rsidRDefault="007F6791" w:rsidP="0096125B">
            <w:pPr>
              <w:jc w:val="right"/>
              <w:rPr>
                <w:rFonts w:ascii="Times New Roman" w:hAnsi="Times New Roman"/>
                <w:color w:val="000000"/>
                <w:sz w:val="24"/>
                <w:szCs w:val="24"/>
              </w:rPr>
            </w:pPr>
          </w:p>
        </w:tc>
      </w:tr>
      <w:tr w:rsidR="007F6791" w:rsidRPr="00C80232" w14:paraId="32627E65" w14:textId="77777777" w:rsidTr="0096125B">
        <w:trPr>
          <w:trHeight w:val="300"/>
        </w:trPr>
        <w:tc>
          <w:tcPr>
            <w:tcW w:w="3232" w:type="dxa"/>
            <w:noWrap/>
            <w:hideMark/>
          </w:tcPr>
          <w:p w14:paraId="7C3FB70E"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ExtStatusL</w:t>
            </w:r>
            <w:proofErr w:type="spellEnd"/>
          </w:p>
        </w:tc>
        <w:tc>
          <w:tcPr>
            <w:tcW w:w="1443" w:type="dxa"/>
            <w:noWrap/>
            <w:hideMark/>
          </w:tcPr>
          <w:p w14:paraId="335E8C46"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-8.35E+00</w:t>
            </w:r>
          </w:p>
        </w:tc>
        <w:tc>
          <w:tcPr>
            <w:tcW w:w="1501" w:type="dxa"/>
            <w:noWrap/>
            <w:hideMark/>
          </w:tcPr>
          <w:p w14:paraId="4D381A64"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1.97E+02</w:t>
            </w:r>
          </w:p>
        </w:tc>
        <w:tc>
          <w:tcPr>
            <w:tcW w:w="1186" w:type="dxa"/>
            <w:noWrap/>
            <w:hideMark/>
          </w:tcPr>
          <w:p w14:paraId="7C595AAC"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-0.042</w:t>
            </w:r>
          </w:p>
        </w:tc>
        <w:tc>
          <w:tcPr>
            <w:tcW w:w="1112" w:type="dxa"/>
            <w:noWrap/>
            <w:hideMark/>
          </w:tcPr>
          <w:p w14:paraId="0AF86B5A"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0.9662</w:t>
            </w:r>
          </w:p>
        </w:tc>
        <w:tc>
          <w:tcPr>
            <w:tcW w:w="545" w:type="dxa"/>
            <w:noWrap/>
            <w:hideMark/>
          </w:tcPr>
          <w:p w14:paraId="773B20B4" w14:textId="77777777" w:rsidR="007F6791" w:rsidRPr="00C80232" w:rsidRDefault="007F6791" w:rsidP="0096125B">
            <w:pPr>
              <w:jc w:val="right"/>
              <w:rPr>
                <w:rFonts w:ascii="Times New Roman" w:hAnsi="Times New Roman"/>
                <w:color w:val="000000"/>
                <w:sz w:val="24"/>
                <w:szCs w:val="24"/>
              </w:rPr>
            </w:pPr>
          </w:p>
        </w:tc>
      </w:tr>
      <w:tr w:rsidR="007F6791" w:rsidRPr="00C80232" w14:paraId="1E327BCA" w14:textId="77777777" w:rsidTr="0096125B">
        <w:trPr>
          <w:trHeight w:val="300"/>
        </w:trPr>
        <w:tc>
          <w:tcPr>
            <w:tcW w:w="3232" w:type="dxa"/>
            <w:noWrap/>
            <w:hideMark/>
          </w:tcPr>
          <w:p w14:paraId="0797BCD7"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ExtStatusZ</w:t>
            </w:r>
            <w:proofErr w:type="spellEnd"/>
          </w:p>
        </w:tc>
        <w:tc>
          <w:tcPr>
            <w:tcW w:w="1443" w:type="dxa"/>
            <w:noWrap/>
            <w:hideMark/>
          </w:tcPr>
          <w:p w14:paraId="633436E8"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6.85E-01</w:t>
            </w:r>
          </w:p>
        </w:tc>
        <w:tc>
          <w:tcPr>
            <w:tcW w:w="1501" w:type="dxa"/>
            <w:noWrap/>
            <w:hideMark/>
          </w:tcPr>
          <w:p w14:paraId="652B41F6"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2.38E+00</w:t>
            </w:r>
          </w:p>
        </w:tc>
        <w:tc>
          <w:tcPr>
            <w:tcW w:w="1186" w:type="dxa"/>
            <w:noWrap/>
            <w:hideMark/>
          </w:tcPr>
          <w:p w14:paraId="478E78D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0.287</w:t>
            </w:r>
          </w:p>
        </w:tc>
        <w:tc>
          <w:tcPr>
            <w:tcW w:w="1112" w:type="dxa"/>
            <w:noWrap/>
            <w:hideMark/>
          </w:tcPr>
          <w:p w14:paraId="3FBEE7B0"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0.774</w:t>
            </w:r>
          </w:p>
        </w:tc>
        <w:tc>
          <w:tcPr>
            <w:tcW w:w="545" w:type="dxa"/>
            <w:noWrap/>
            <w:hideMark/>
          </w:tcPr>
          <w:p w14:paraId="19CB1006" w14:textId="77777777" w:rsidR="007F6791" w:rsidRPr="00C80232" w:rsidRDefault="007F6791" w:rsidP="0096125B">
            <w:pPr>
              <w:jc w:val="right"/>
              <w:rPr>
                <w:rFonts w:ascii="Times New Roman" w:hAnsi="Times New Roman"/>
                <w:color w:val="000000"/>
                <w:sz w:val="24"/>
                <w:szCs w:val="24"/>
              </w:rPr>
            </w:pPr>
          </w:p>
        </w:tc>
      </w:tr>
      <w:tr w:rsidR="007F6791" w:rsidRPr="00C80232" w14:paraId="137F2795" w14:textId="77777777" w:rsidTr="0096125B">
        <w:trPr>
          <w:trHeight w:val="300"/>
        </w:trPr>
        <w:tc>
          <w:tcPr>
            <w:tcW w:w="3232" w:type="dxa"/>
            <w:noWrap/>
            <w:hideMark/>
          </w:tcPr>
          <w:p w14:paraId="11C3C469"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DaysDeliq</w:t>
            </w:r>
            <w:proofErr w:type="spellEnd"/>
          </w:p>
        </w:tc>
        <w:tc>
          <w:tcPr>
            <w:tcW w:w="1443" w:type="dxa"/>
            <w:noWrap/>
            <w:hideMark/>
          </w:tcPr>
          <w:p w14:paraId="1E52A35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-9.15E-03</w:t>
            </w:r>
          </w:p>
        </w:tc>
        <w:tc>
          <w:tcPr>
            <w:tcW w:w="1501" w:type="dxa"/>
            <w:noWrap/>
            <w:hideMark/>
          </w:tcPr>
          <w:p w14:paraId="63505CF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1.08E-02</w:t>
            </w:r>
          </w:p>
        </w:tc>
        <w:tc>
          <w:tcPr>
            <w:tcW w:w="1186" w:type="dxa"/>
            <w:noWrap/>
            <w:hideMark/>
          </w:tcPr>
          <w:p w14:paraId="1D0AC027"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-0.85</w:t>
            </w:r>
          </w:p>
        </w:tc>
        <w:tc>
          <w:tcPr>
            <w:tcW w:w="1112" w:type="dxa"/>
            <w:noWrap/>
            <w:hideMark/>
          </w:tcPr>
          <w:p w14:paraId="407A64E5"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0.3953</w:t>
            </w:r>
          </w:p>
        </w:tc>
        <w:tc>
          <w:tcPr>
            <w:tcW w:w="545" w:type="dxa"/>
            <w:noWrap/>
            <w:hideMark/>
          </w:tcPr>
          <w:p w14:paraId="327D7F08" w14:textId="77777777" w:rsidR="007F6791" w:rsidRPr="00C80232" w:rsidRDefault="007F6791" w:rsidP="0096125B">
            <w:pPr>
              <w:jc w:val="right"/>
              <w:rPr>
                <w:rFonts w:ascii="Times New Roman" w:hAnsi="Times New Roman"/>
                <w:color w:val="000000"/>
                <w:sz w:val="24"/>
                <w:szCs w:val="24"/>
              </w:rPr>
            </w:pPr>
          </w:p>
        </w:tc>
      </w:tr>
      <w:tr w:rsidR="007F6791" w:rsidRPr="00C80232" w14:paraId="258122B3" w14:textId="77777777" w:rsidTr="0096125B">
        <w:trPr>
          <w:trHeight w:val="300"/>
        </w:trPr>
        <w:tc>
          <w:tcPr>
            <w:tcW w:w="3232" w:type="dxa"/>
            <w:noWrap/>
            <w:hideMark/>
          </w:tcPr>
          <w:p w14:paraId="101E3229"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IntStatusD</w:t>
            </w:r>
            <w:proofErr w:type="spellEnd"/>
          </w:p>
        </w:tc>
        <w:tc>
          <w:tcPr>
            <w:tcW w:w="1443" w:type="dxa"/>
            <w:noWrap/>
            <w:hideMark/>
          </w:tcPr>
          <w:p w14:paraId="7176F6C1"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-1.23E-01</w:t>
            </w:r>
          </w:p>
        </w:tc>
        <w:tc>
          <w:tcPr>
            <w:tcW w:w="1501" w:type="dxa"/>
            <w:noWrap/>
            <w:hideMark/>
          </w:tcPr>
          <w:p w14:paraId="7BE53C3A"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3.60E-01</w:t>
            </w:r>
          </w:p>
        </w:tc>
        <w:tc>
          <w:tcPr>
            <w:tcW w:w="1186" w:type="dxa"/>
            <w:noWrap/>
            <w:hideMark/>
          </w:tcPr>
          <w:p w14:paraId="24446F7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-0.342</w:t>
            </w:r>
          </w:p>
        </w:tc>
        <w:tc>
          <w:tcPr>
            <w:tcW w:w="1112" w:type="dxa"/>
            <w:noWrap/>
            <w:hideMark/>
          </w:tcPr>
          <w:p w14:paraId="7075CFF8"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0.7326</w:t>
            </w:r>
          </w:p>
        </w:tc>
        <w:tc>
          <w:tcPr>
            <w:tcW w:w="545" w:type="dxa"/>
            <w:noWrap/>
            <w:hideMark/>
          </w:tcPr>
          <w:p w14:paraId="72B85AD2" w14:textId="77777777" w:rsidR="007F6791" w:rsidRPr="00C80232" w:rsidRDefault="007F6791" w:rsidP="0096125B">
            <w:pPr>
              <w:jc w:val="right"/>
              <w:rPr>
                <w:rFonts w:ascii="Times New Roman" w:hAnsi="Times New Roman"/>
                <w:color w:val="000000"/>
                <w:sz w:val="24"/>
                <w:szCs w:val="24"/>
              </w:rPr>
            </w:pPr>
          </w:p>
        </w:tc>
      </w:tr>
      <w:tr w:rsidR="007F6791" w:rsidRPr="00C80232" w14:paraId="69896795" w14:textId="77777777" w:rsidTr="0096125B">
        <w:trPr>
          <w:trHeight w:val="300"/>
        </w:trPr>
        <w:tc>
          <w:tcPr>
            <w:tcW w:w="3232" w:type="dxa"/>
            <w:noWrap/>
            <w:hideMark/>
          </w:tcPr>
          <w:p w14:paraId="661D02F8"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IntStatusN</w:t>
            </w:r>
            <w:proofErr w:type="spellEnd"/>
          </w:p>
        </w:tc>
        <w:tc>
          <w:tcPr>
            <w:tcW w:w="1443" w:type="dxa"/>
            <w:noWrap/>
            <w:hideMark/>
          </w:tcPr>
          <w:p w14:paraId="0207CB0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-5.00E-01</w:t>
            </w:r>
          </w:p>
        </w:tc>
        <w:tc>
          <w:tcPr>
            <w:tcW w:w="1501" w:type="dxa"/>
            <w:noWrap/>
            <w:hideMark/>
          </w:tcPr>
          <w:p w14:paraId="000554D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1.07E+00</w:t>
            </w:r>
          </w:p>
        </w:tc>
        <w:tc>
          <w:tcPr>
            <w:tcW w:w="1186" w:type="dxa"/>
            <w:noWrap/>
            <w:hideMark/>
          </w:tcPr>
          <w:p w14:paraId="67958364"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-0.466</w:t>
            </w:r>
          </w:p>
        </w:tc>
        <w:tc>
          <w:tcPr>
            <w:tcW w:w="1112" w:type="dxa"/>
            <w:noWrap/>
            <w:hideMark/>
          </w:tcPr>
          <w:p w14:paraId="6DDE93BF"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0.6415</w:t>
            </w:r>
          </w:p>
        </w:tc>
        <w:tc>
          <w:tcPr>
            <w:tcW w:w="545" w:type="dxa"/>
            <w:noWrap/>
            <w:hideMark/>
          </w:tcPr>
          <w:p w14:paraId="0ED7028C" w14:textId="77777777" w:rsidR="007F6791" w:rsidRPr="00C80232" w:rsidRDefault="007F6791" w:rsidP="0096125B">
            <w:pPr>
              <w:jc w:val="right"/>
              <w:rPr>
                <w:rFonts w:ascii="Times New Roman" w:hAnsi="Times New Roman"/>
                <w:color w:val="000000"/>
                <w:sz w:val="24"/>
                <w:szCs w:val="24"/>
              </w:rPr>
            </w:pPr>
          </w:p>
        </w:tc>
      </w:tr>
      <w:tr w:rsidR="007F6791" w:rsidRPr="00C80232" w14:paraId="6BCB853A" w14:textId="77777777" w:rsidTr="0096125B">
        <w:trPr>
          <w:trHeight w:val="300"/>
        </w:trPr>
        <w:tc>
          <w:tcPr>
            <w:tcW w:w="3232" w:type="dxa"/>
            <w:noWrap/>
            <w:hideMark/>
          </w:tcPr>
          <w:p w14:paraId="5757BE35"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IntStatusO</w:t>
            </w:r>
            <w:proofErr w:type="spellEnd"/>
          </w:p>
        </w:tc>
        <w:tc>
          <w:tcPr>
            <w:tcW w:w="1443" w:type="dxa"/>
            <w:noWrap/>
            <w:hideMark/>
          </w:tcPr>
          <w:p w14:paraId="5C28D37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8.41E-02</w:t>
            </w:r>
          </w:p>
        </w:tc>
        <w:tc>
          <w:tcPr>
            <w:tcW w:w="1501" w:type="dxa"/>
            <w:noWrap/>
            <w:hideMark/>
          </w:tcPr>
          <w:p w14:paraId="25465341"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1.30E-01</w:t>
            </w:r>
          </w:p>
        </w:tc>
        <w:tc>
          <w:tcPr>
            <w:tcW w:w="1186" w:type="dxa"/>
            <w:noWrap/>
            <w:hideMark/>
          </w:tcPr>
          <w:p w14:paraId="15F4AD3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0.648</w:t>
            </w:r>
          </w:p>
        </w:tc>
        <w:tc>
          <w:tcPr>
            <w:tcW w:w="1112" w:type="dxa"/>
            <w:noWrap/>
            <w:hideMark/>
          </w:tcPr>
          <w:p w14:paraId="66A6178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0.5171</w:t>
            </w:r>
          </w:p>
        </w:tc>
        <w:tc>
          <w:tcPr>
            <w:tcW w:w="545" w:type="dxa"/>
            <w:noWrap/>
            <w:hideMark/>
          </w:tcPr>
          <w:p w14:paraId="0CE2971A" w14:textId="77777777" w:rsidR="007F6791" w:rsidRPr="00C80232" w:rsidRDefault="007F6791" w:rsidP="0096125B">
            <w:pPr>
              <w:jc w:val="right"/>
              <w:rPr>
                <w:rFonts w:ascii="Times New Roman" w:hAnsi="Times New Roman"/>
                <w:color w:val="000000"/>
                <w:sz w:val="24"/>
                <w:szCs w:val="24"/>
              </w:rPr>
            </w:pPr>
          </w:p>
        </w:tc>
      </w:tr>
      <w:tr w:rsidR="007F6791" w:rsidRPr="00C80232" w14:paraId="46958726" w14:textId="77777777" w:rsidTr="0096125B">
        <w:trPr>
          <w:trHeight w:val="300"/>
        </w:trPr>
        <w:tc>
          <w:tcPr>
            <w:tcW w:w="3232" w:type="dxa"/>
            <w:noWrap/>
            <w:hideMark/>
          </w:tcPr>
          <w:p w14:paraId="79C2F887"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IntStatusX</w:t>
            </w:r>
            <w:proofErr w:type="spellEnd"/>
          </w:p>
        </w:tc>
        <w:tc>
          <w:tcPr>
            <w:tcW w:w="1443" w:type="dxa"/>
            <w:noWrap/>
            <w:hideMark/>
          </w:tcPr>
          <w:p w14:paraId="47C559F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2.84E-01</w:t>
            </w:r>
          </w:p>
        </w:tc>
        <w:tc>
          <w:tcPr>
            <w:tcW w:w="1501" w:type="dxa"/>
            <w:noWrap/>
            <w:hideMark/>
          </w:tcPr>
          <w:p w14:paraId="791A1DF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2.98E-01</w:t>
            </w:r>
          </w:p>
        </w:tc>
        <w:tc>
          <w:tcPr>
            <w:tcW w:w="1186" w:type="dxa"/>
            <w:noWrap/>
            <w:hideMark/>
          </w:tcPr>
          <w:p w14:paraId="79FD865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0.952</w:t>
            </w:r>
          </w:p>
        </w:tc>
        <w:tc>
          <w:tcPr>
            <w:tcW w:w="1112" w:type="dxa"/>
            <w:noWrap/>
            <w:hideMark/>
          </w:tcPr>
          <w:p w14:paraId="0E18AFF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0.341</w:t>
            </w:r>
          </w:p>
        </w:tc>
        <w:tc>
          <w:tcPr>
            <w:tcW w:w="545" w:type="dxa"/>
            <w:noWrap/>
            <w:hideMark/>
          </w:tcPr>
          <w:p w14:paraId="6423A59E" w14:textId="77777777" w:rsidR="007F6791" w:rsidRPr="00C80232" w:rsidRDefault="007F6791" w:rsidP="0096125B">
            <w:pPr>
              <w:jc w:val="right"/>
              <w:rPr>
                <w:rFonts w:ascii="Times New Roman" w:hAnsi="Times New Roman"/>
                <w:color w:val="000000"/>
                <w:sz w:val="24"/>
                <w:szCs w:val="24"/>
              </w:rPr>
            </w:pPr>
          </w:p>
        </w:tc>
      </w:tr>
      <w:tr w:rsidR="007F6791" w:rsidRPr="00C80232" w14:paraId="00FD491D" w14:textId="77777777" w:rsidTr="0096125B">
        <w:trPr>
          <w:trHeight w:val="300"/>
        </w:trPr>
        <w:tc>
          <w:tcPr>
            <w:tcW w:w="3232" w:type="dxa"/>
            <w:noWrap/>
            <w:hideMark/>
          </w:tcPr>
          <w:p w14:paraId="716E9418"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ActualMinPay</w:t>
            </w:r>
            <w:proofErr w:type="spellEnd"/>
          </w:p>
        </w:tc>
        <w:tc>
          <w:tcPr>
            <w:tcW w:w="1443" w:type="dxa"/>
            <w:noWrap/>
            <w:hideMark/>
          </w:tcPr>
          <w:p w14:paraId="3A344E0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3.41E-03</w:t>
            </w:r>
          </w:p>
        </w:tc>
        <w:tc>
          <w:tcPr>
            <w:tcW w:w="1501" w:type="dxa"/>
            <w:noWrap/>
            <w:hideMark/>
          </w:tcPr>
          <w:p w14:paraId="03A19525"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1.56E-02</w:t>
            </w:r>
          </w:p>
        </w:tc>
        <w:tc>
          <w:tcPr>
            <w:tcW w:w="1186" w:type="dxa"/>
            <w:noWrap/>
            <w:hideMark/>
          </w:tcPr>
          <w:p w14:paraId="68E36DE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0.219</w:t>
            </w:r>
          </w:p>
        </w:tc>
        <w:tc>
          <w:tcPr>
            <w:tcW w:w="1112" w:type="dxa"/>
            <w:noWrap/>
            <w:hideMark/>
          </w:tcPr>
          <w:p w14:paraId="77FD13DB"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0.8263</w:t>
            </w:r>
          </w:p>
        </w:tc>
        <w:tc>
          <w:tcPr>
            <w:tcW w:w="545" w:type="dxa"/>
            <w:noWrap/>
            <w:hideMark/>
          </w:tcPr>
          <w:p w14:paraId="42EFB4F1" w14:textId="77777777" w:rsidR="007F6791" w:rsidRPr="00C80232" w:rsidRDefault="007F6791" w:rsidP="0096125B">
            <w:pPr>
              <w:jc w:val="right"/>
              <w:rPr>
                <w:rFonts w:ascii="Times New Roman" w:hAnsi="Times New Roman"/>
                <w:color w:val="000000"/>
                <w:sz w:val="24"/>
                <w:szCs w:val="24"/>
              </w:rPr>
            </w:pPr>
          </w:p>
        </w:tc>
      </w:tr>
      <w:tr w:rsidR="007F6791" w:rsidRPr="00C80232" w14:paraId="426CDAA0" w14:textId="77777777" w:rsidTr="0096125B">
        <w:trPr>
          <w:trHeight w:val="300"/>
        </w:trPr>
        <w:tc>
          <w:tcPr>
            <w:tcW w:w="3232" w:type="dxa"/>
            <w:noWrap/>
            <w:hideMark/>
          </w:tcPr>
          <w:p w14:paraId="0FEA7C8F"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OverlimitAmount</w:t>
            </w:r>
            <w:proofErr w:type="spellEnd"/>
          </w:p>
        </w:tc>
        <w:tc>
          <w:tcPr>
            <w:tcW w:w="1443" w:type="dxa"/>
            <w:noWrap/>
            <w:hideMark/>
          </w:tcPr>
          <w:p w14:paraId="31B93512"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1.03E-02</w:t>
            </w:r>
          </w:p>
        </w:tc>
        <w:tc>
          <w:tcPr>
            <w:tcW w:w="1501" w:type="dxa"/>
            <w:noWrap/>
            <w:hideMark/>
          </w:tcPr>
          <w:p w14:paraId="2935BE95"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1.61E-02</w:t>
            </w:r>
          </w:p>
        </w:tc>
        <w:tc>
          <w:tcPr>
            <w:tcW w:w="1186" w:type="dxa"/>
            <w:noWrap/>
            <w:hideMark/>
          </w:tcPr>
          <w:p w14:paraId="0DDD1D75"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0.641</w:t>
            </w:r>
          </w:p>
        </w:tc>
        <w:tc>
          <w:tcPr>
            <w:tcW w:w="1112" w:type="dxa"/>
            <w:noWrap/>
            <w:hideMark/>
          </w:tcPr>
          <w:p w14:paraId="76BFB9A0"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0.5217</w:t>
            </w:r>
          </w:p>
        </w:tc>
        <w:tc>
          <w:tcPr>
            <w:tcW w:w="545" w:type="dxa"/>
            <w:noWrap/>
            <w:hideMark/>
          </w:tcPr>
          <w:p w14:paraId="34412673" w14:textId="77777777" w:rsidR="007F6791" w:rsidRPr="00C80232" w:rsidRDefault="007F6791" w:rsidP="0096125B">
            <w:pPr>
              <w:jc w:val="right"/>
              <w:rPr>
                <w:rFonts w:ascii="Times New Roman" w:hAnsi="Times New Roman"/>
                <w:color w:val="000000"/>
                <w:sz w:val="24"/>
                <w:szCs w:val="24"/>
              </w:rPr>
            </w:pPr>
          </w:p>
        </w:tc>
      </w:tr>
      <w:tr w:rsidR="007F6791" w:rsidRPr="00C80232" w14:paraId="54C38C98" w14:textId="77777777" w:rsidTr="0096125B">
        <w:trPr>
          <w:trHeight w:val="300"/>
        </w:trPr>
        <w:tc>
          <w:tcPr>
            <w:tcW w:w="3232" w:type="dxa"/>
            <w:noWrap/>
            <w:hideMark/>
          </w:tcPr>
          <w:p w14:paraId="650C0596"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lastRenderedPageBreak/>
              <w:t>DisplayMinPay</w:t>
            </w:r>
            <w:proofErr w:type="spellEnd"/>
          </w:p>
        </w:tc>
        <w:tc>
          <w:tcPr>
            <w:tcW w:w="1443" w:type="dxa"/>
            <w:noWrap/>
            <w:hideMark/>
          </w:tcPr>
          <w:p w14:paraId="193F470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-3.12E-03</w:t>
            </w:r>
          </w:p>
        </w:tc>
        <w:tc>
          <w:tcPr>
            <w:tcW w:w="1501" w:type="dxa"/>
            <w:noWrap/>
            <w:hideMark/>
          </w:tcPr>
          <w:p w14:paraId="2B95855B"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1.54E-02</w:t>
            </w:r>
          </w:p>
        </w:tc>
        <w:tc>
          <w:tcPr>
            <w:tcW w:w="1186" w:type="dxa"/>
            <w:noWrap/>
            <w:hideMark/>
          </w:tcPr>
          <w:p w14:paraId="2229C06A"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-0.202</w:t>
            </w:r>
          </w:p>
        </w:tc>
        <w:tc>
          <w:tcPr>
            <w:tcW w:w="1112" w:type="dxa"/>
            <w:noWrap/>
            <w:hideMark/>
          </w:tcPr>
          <w:p w14:paraId="36C75982"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0.8398</w:t>
            </w:r>
          </w:p>
        </w:tc>
        <w:tc>
          <w:tcPr>
            <w:tcW w:w="545" w:type="dxa"/>
            <w:noWrap/>
            <w:hideMark/>
          </w:tcPr>
          <w:p w14:paraId="18C19025" w14:textId="77777777" w:rsidR="007F6791" w:rsidRPr="00C80232" w:rsidRDefault="007F6791" w:rsidP="0096125B">
            <w:pPr>
              <w:jc w:val="right"/>
              <w:rPr>
                <w:rFonts w:ascii="Times New Roman" w:hAnsi="Times New Roman"/>
                <w:color w:val="000000"/>
                <w:sz w:val="24"/>
                <w:szCs w:val="24"/>
              </w:rPr>
            </w:pPr>
          </w:p>
        </w:tc>
      </w:tr>
      <w:tr w:rsidR="007F6791" w:rsidRPr="00C80232" w14:paraId="35F129CE" w14:textId="77777777" w:rsidTr="0096125B">
        <w:trPr>
          <w:trHeight w:val="300"/>
        </w:trPr>
        <w:tc>
          <w:tcPr>
            <w:tcW w:w="3232" w:type="dxa"/>
            <w:noWrap/>
            <w:hideMark/>
          </w:tcPr>
          <w:p w14:paraId="6CF5830D"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OpeningBalance</w:t>
            </w:r>
            <w:proofErr w:type="spellEnd"/>
          </w:p>
        </w:tc>
        <w:tc>
          <w:tcPr>
            <w:tcW w:w="1443" w:type="dxa"/>
            <w:noWrap/>
            <w:hideMark/>
          </w:tcPr>
          <w:p w14:paraId="21B16FC7"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1.38E-03</w:t>
            </w:r>
          </w:p>
        </w:tc>
        <w:tc>
          <w:tcPr>
            <w:tcW w:w="1501" w:type="dxa"/>
            <w:noWrap/>
            <w:hideMark/>
          </w:tcPr>
          <w:p w14:paraId="2F19E80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2.01E-03</w:t>
            </w:r>
          </w:p>
        </w:tc>
        <w:tc>
          <w:tcPr>
            <w:tcW w:w="1186" w:type="dxa"/>
            <w:noWrap/>
            <w:hideMark/>
          </w:tcPr>
          <w:p w14:paraId="0FE834DC"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0.685</w:t>
            </w:r>
          </w:p>
        </w:tc>
        <w:tc>
          <w:tcPr>
            <w:tcW w:w="1112" w:type="dxa"/>
            <w:noWrap/>
            <w:hideMark/>
          </w:tcPr>
          <w:p w14:paraId="5A40923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0.4935</w:t>
            </w:r>
          </w:p>
        </w:tc>
        <w:tc>
          <w:tcPr>
            <w:tcW w:w="545" w:type="dxa"/>
            <w:noWrap/>
            <w:hideMark/>
          </w:tcPr>
          <w:p w14:paraId="7A3748CF" w14:textId="77777777" w:rsidR="007F6791" w:rsidRPr="00C80232" w:rsidRDefault="007F6791" w:rsidP="0096125B">
            <w:pPr>
              <w:jc w:val="right"/>
              <w:rPr>
                <w:rFonts w:ascii="Times New Roman" w:hAnsi="Times New Roman"/>
                <w:color w:val="000000"/>
                <w:sz w:val="24"/>
                <w:szCs w:val="24"/>
              </w:rPr>
            </w:pPr>
          </w:p>
        </w:tc>
      </w:tr>
      <w:tr w:rsidR="007F6791" w:rsidRPr="00C80232" w14:paraId="5EEE0E1B" w14:textId="77777777" w:rsidTr="0096125B">
        <w:trPr>
          <w:trHeight w:val="300"/>
        </w:trPr>
        <w:tc>
          <w:tcPr>
            <w:tcW w:w="3232" w:type="dxa"/>
            <w:noWrap/>
            <w:hideMark/>
          </w:tcPr>
          <w:p w14:paraId="7FDDA05E"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BillLateCharge</w:t>
            </w:r>
            <w:proofErr w:type="spellEnd"/>
          </w:p>
        </w:tc>
        <w:tc>
          <w:tcPr>
            <w:tcW w:w="1443" w:type="dxa"/>
            <w:noWrap/>
            <w:hideMark/>
          </w:tcPr>
          <w:p w14:paraId="745E42DC"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-2.01E-03</w:t>
            </w:r>
          </w:p>
        </w:tc>
        <w:tc>
          <w:tcPr>
            <w:tcW w:w="1501" w:type="dxa"/>
            <w:noWrap/>
            <w:hideMark/>
          </w:tcPr>
          <w:p w14:paraId="5F37F6EB"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7.00E-03</w:t>
            </w:r>
          </w:p>
        </w:tc>
        <w:tc>
          <w:tcPr>
            <w:tcW w:w="1186" w:type="dxa"/>
            <w:noWrap/>
            <w:hideMark/>
          </w:tcPr>
          <w:p w14:paraId="01087F1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-0.287</w:t>
            </w:r>
          </w:p>
        </w:tc>
        <w:tc>
          <w:tcPr>
            <w:tcW w:w="1112" w:type="dxa"/>
            <w:noWrap/>
            <w:hideMark/>
          </w:tcPr>
          <w:p w14:paraId="3E00A0DF"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0.7741</w:t>
            </w:r>
          </w:p>
        </w:tc>
        <w:tc>
          <w:tcPr>
            <w:tcW w:w="545" w:type="dxa"/>
            <w:noWrap/>
            <w:hideMark/>
          </w:tcPr>
          <w:p w14:paraId="39286D18" w14:textId="77777777" w:rsidR="007F6791" w:rsidRPr="00C80232" w:rsidRDefault="007F6791" w:rsidP="0096125B">
            <w:pPr>
              <w:jc w:val="right"/>
              <w:rPr>
                <w:rFonts w:ascii="Times New Roman" w:hAnsi="Times New Roman"/>
                <w:color w:val="000000"/>
                <w:sz w:val="24"/>
                <w:szCs w:val="24"/>
              </w:rPr>
            </w:pPr>
          </w:p>
        </w:tc>
      </w:tr>
      <w:tr w:rsidR="007F6791" w:rsidRPr="00C80232" w14:paraId="463E0FE4" w14:textId="77777777" w:rsidTr="0096125B">
        <w:trPr>
          <w:trHeight w:val="300"/>
        </w:trPr>
        <w:tc>
          <w:tcPr>
            <w:tcW w:w="3232" w:type="dxa"/>
            <w:noWrap/>
            <w:hideMark/>
          </w:tcPr>
          <w:p w14:paraId="6D9FFA39"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EndingBalance</w:t>
            </w:r>
            <w:proofErr w:type="spellEnd"/>
          </w:p>
        </w:tc>
        <w:tc>
          <w:tcPr>
            <w:tcW w:w="1443" w:type="dxa"/>
            <w:noWrap/>
            <w:hideMark/>
          </w:tcPr>
          <w:p w14:paraId="2D4F436F"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2.58E-04</w:t>
            </w:r>
          </w:p>
        </w:tc>
        <w:tc>
          <w:tcPr>
            <w:tcW w:w="1501" w:type="dxa"/>
            <w:noWrap/>
            <w:hideMark/>
          </w:tcPr>
          <w:p w14:paraId="54DAD45C"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2.08E-03</w:t>
            </w:r>
          </w:p>
        </w:tc>
        <w:tc>
          <w:tcPr>
            <w:tcW w:w="1186" w:type="dxa"/>
            <w:noWrap/>
            <w:hideMark/>
          </w:tcPr>
          <w:p w14:paraId="6A11C1DC"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0.124</w:t>
            </w:r>
          </w:p>
        </w:tc>
        <w:tc>
          <w:tcPr>
            <w:tcW w:w="1112" w:type="dxa"/>
            <w:noWrap/>
            <w:hideMark/>
          </w:tcPr>
          <w:p w14:paraId="4646F91A"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0.9014</w:t>
            </w:r>
          </w:p>
        </w:tc>
        <w:tc>
          <w:tcPr>
            <w:tcW w:w="545" w:type="dxa"/>
            <w:noWrap/>
            <w:hideMark/>
          </w:tcPr>
          <w:p w14:paraId="2BCF2EAB" w14:textId="77777777" w:rsidR="007F6791" w:rsidRPr="00C80232" w:rsidRDefault="007F6791" w:rsidP="0096125B">
            <w:pPr>
              <w:jc w:val="right"/>
              <w:rPr>
                <w:rFonts w:ascii="Times New Roman" w:hAnsi="Times New Roman"/>
                <w:color w:val="000000"/>
                <w:sz w:val="24"/>
                <w:szCs w:val="24"/>
              </w:rPr>
            </w:pPr>
          </w:p>
        </w:tc>
      </w:tr>
      <w:tr w:rsidR="007F6791" w:rsidRPr="00C80232" w14:paraId="30A7AB3D" w14:textId="77777777" w:rsidTr="0096125B">
        <w:trPr>
          <w:trHeight w:val="300"/>
        </w:trPr>
        <w:tc>
          <w:tcPr>
            <w:tcW w:w="3232" w:type="dxa"/>
            <w:noWrap/>
            <w:hideMark/>
          </w:tcPr>
          <w:p w14:paraId="55F47964"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CreditLimit</w:t>
            </w:r>
            <w:proofErr w:type="spellEnd"/>
          </w:p>
        </w:tc>
        <w:tc>
          <w:tcPr>
            <w:tcW w:w="1443" w:type="dxa"/>
            <w:noWrap/>
            <w:hideMark/>
          </w:tcPr>
          <w:p w14:paraId="1EE1C9D2"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-3.17E-03</w:t>
            </w:r>
          </w:p>
        </w:tc>
        <w:tc>
          <w:tcPr>
            <w:tcW w:w="1501" w:type="dxa"/>
            <w:noWrap/>
            <w:hideMark/>
          </w:tcPr>
          <w:p w14:paraId="5708449F"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5.33E-04</w:t>
            </w:r>
          </w:p>
        </w:tc>
        <w:tc>
          <w:tcPr>
            <w:tcW w:w="1186" w:type="dxa"/>
            <w:noWrap/>
            <w:hideMark/>
          </w:tcPr>
          <w:p w14:paraId="733D5E9A"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-5.945</w:t>
            </w:r>
          </w:p>
        </w:tc>
        <w:tc>
          <w:tcPr>
            <w:tcW w:w="1112" w:type="dxa"/>
            <w:noWrap/>
            <w:hideMark/>
          </w:tcPr>
          <w:p w14:paraId="146327CB"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2.76E-09</w:t>
            </w:r>
          </w:p>
        </w:tc>
        <w:tc>
          <w:tcPr>
            <w:tcW w:w="545" w:type="dxa"/>
            <w:noWrap/>
            <w:hideMark/>
          </w:tcPr>
          <w:p w14:paraId="3AFA5550"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w:t>
            </w:r>
          </w:p>
        </w:tc>
      </w:tr>
      <w:tr w:rsidR="007F6791" w:rsidRPr="00C80232" w14:paraId="7E996459" w14:textId="77777777" w:rsidTr="0096125B">
        <w:trPr>
          <w:trHeight w:val="300"/>
        </w:trPr>
        <w:tc>
          <w:tcPr>
            <w:tcW w:w="3232" w:type="dxa"/>
            <w:noWrap/>
            <w:hideMark/>
          </w:tcPr>
          <w:p w14:paraId="2B612073"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TotalNetPayments</w:t>
            </w:r>
            <w:proofErr w:type="spellEnd"/>
          </w:p>
        </w:tc>
        <w:tc>
          <w:tcPr>
            <w:tcW w:w="1443" w:type="dxa"/>
            <w:noWrap/>
            <w:hideMark/>
          </w:tcPr>
          <w:p w14:paraId="482694B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1.91E-04</w:t>
            </w:r>
          </w:p>
        </w:tc>
        <w:tc>
          <w:tcPr>
            <w:tcW w:w="1501" w:type="dxa"/>
            <w:noWrap/>
            <w:hideMark/>
          </w:tcPr>
          <w:p w14:paraId="0B2458D9"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2.08E-03</w:t>
            </w:r>
          </w:p>
        </w:tc>
        <w:tc>
          <w:tcPr>
            <w:tcW w:w="1186" w:type="dxa"/>
            <w:noWrap/>
            <w:hideMark/>
          </w:tcPr>
          <w:p w14:paraId="0C7135E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0.092</w:t>
            </w:r>
          </w:p>
        </w:tc>
        <w:tc>
          <w:tcPr>
            <w:tcW w:w="1112" w:type="dxa"/>
            <w:noWrap/>
            <w:hideMark/>
          </w:tcPr>
          <w:p w14:paraId="6E2EAEAB"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0.9266</w:t>
            </w:r>
          </w:p>
        </w:tc>
        <w:tc>
          <w:tcPr>
            <w:tcW w:w="545" w:type="dxa"/>
            <w:noWrap/>
            <w:hideMark/>
          </w:tcPr>
          <w:p w14:paraId="0FEFD3B4" w14:textId="77777777" w:rsidR="007F6791" w:rsidRPr="00C80232" w:rsidRDefault="007F6791" w:rsidP="0096125B">
            <w:pPr>
              <w:jc w:val="right"/>
              <w:rPr>
                <w:rFonts w:ascii="Times New Roman" w:hAnsi="Times New Roman"/>
                <w:color w:val="000000"/>
                <w:sz w:val="24"/>
                <w:szCs w:val="24"/>
              </w:rPr>
            </w:pPr>
          </w:p>
        </w:tc>
      </w:tr>
      <w:tr w:rsidR="007F6791" w:rsidRPr="00C80232" w14:paraId="0AF3FB47" w14:textId="77777777" w:rsidTr="0096125B">
        <w:trPr>
          <w:trHeight w:val="300"/>
        </w:trPr>
        <w:tc>
          <w:tcPr>
            <w:tcW w:w="3232" w:type="dxa"/>
            <w:noWrap/>
            <w:hideMark/>
          </w:tcPr>
          <w:p w14:paraId="5DABA0DE"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TotalNetPurchaseAndCash</w:t>
            </w:r>
            <w:proofErr w:type="spellEnd"/>
          </w:p>
        </w:tc>
        <w:tc>
          <w:tcPr>
            <w:tcW w:w="1443" w:type="dxa"/>
            <w:noWrap/>
            <w:hideMark/>
          </w:tcPr>
          <w:p w14:paraId="1C474C47"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1.07E-03</w:t>
            </w:r>
          </w:p>
        </w:tc>
        <w:tc>
          <w:tcPr>
            <w:tcW w:w="1501" w:type="dxa"/>
            <w:noWrap/>
            <w:hideMark/>
          </w:tcPr>
          <w:p w14:paraId="7645FB48"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2.08E-03</w:t>
            </w:r>
          </w:p>
        </w:tc>
        <w:tc>
          <w:tcPr>
            <w:tcW w:w="1186" w:type="dxa"/>
            <w:noWrap/>
            <w:hideMark/>
          </w:tcPr>
          <w:p w14:paraId="75C601E6"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0.513</w:t>
            </w:r>
          </w:p>
        </w:tc>
        <w:tc>
          <w:tcPr>
            <w:tcW w:w="1112" w:type="dxa"/>
            <w:noWrap/>
            <w:hideMark/>
          </w:tcPr>
          <w:p w14:paraId="4843C16D"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0.608</w:t>
            </w:r>
          </w:p>
        </w:tc>
        <w:tc>
          <w:tcPr>
            <w:tcW w:w="545" w:type="dxa"/>
            <w:noWrap/>
            <w:hideMark/>
          </w:tcPr>
          <w:p w14:paraId="6A604996" w14:textId="77777777" w:rsidR="007F6791" w:rsidRPr="00C80232" w:rsidRDefault="007F6791" w:rsidP="0096125B">
            <w:pPr>
              <w:jc w:val="right"/>
              <w:rPr>
                <w:rFonts w:ascii="Times New Roman" w:hAnsi="Times New Roman"/>
                <w:color w:val="000000"/>
                <w:sz w:val="24"/>
                <w:szCs w:val="24"/>
              </w:rPr>
            </w:pPr>
          </w:p>
        </w:tc>
      </w:tr>
      <w:tr w:rsidR="007F6791" w:rsidRPr="00C80232" w14:paraId="1DB1B2EB" w14:textId="77777777" w:rsidTr="0096125B">
        <w:trPr>
          <w:trHeight w:val="300"/>
        </w:trPr>
        <w:tc>
          <w:tcPr>
            <w:tcW w:w="3232" w:type="dxa"/>
            <w:noWrap/>
            <w:hideMark/>
          </w:tcPr>
          <w:p w14:paraId="4CFB88F7"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TotalFeesBilled</w:t>
            </w:r>
            <w:proofErr w:type="spellEnd"/>
          </w:p>
        </w:tc>
        <w:tc>
          <w:tcPr>
            <w:tcW w:w="1443" w:type="dxa"/>
            <w:noWrap/>
            <w:hideMark/>
          </w:tcPr>
          <w:p w14:paraId="68C25215"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2.51E-02</w:t>
            </w:r>
          </w:p>
        </w:tc>
        <w:tc>
          <w:tcPr>
            <w:tcW w:w="1501" w:type="dxa"/>
            <w:noWrap/>
            <w:hideMark/>
          </w:tcPr>
          <w:p w14:paraId="01D3CE1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5.76E-03</w:t>
            </w:r>
          </w:p>
        </w:tc>
        <w:tc>
          <w:tcPr>
            <w:tcW w:w="1186" w:type="dxa"/>
            <w:noWrap/>
            <w:hideMark/>
          </w:tcPr>
          <w:p w14:paraId="35970A40"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4.357</w:t>
            </w:r>
          </w:p>
        </w:tc>
        <w:tc>
          <w:tcPr>
            <w:tcW w:w="1112" w:type="dxa"/>
            <w:noWrap/>
            <w:hideMark/>
          </w:tcPr>
          <w:p w14:paraId="7E70F950"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1.32E-05</w:t>
            </w:r>
          </w:p>
        </w:tc>
        <w:tc>
          <w:tcPr>
            <w:tcW w:w="545" w:type="dxa"/>
            <w:noWrap/>
            <w:hideMark/>
          </w:tcPr>
          <w:p w14:paraId="4F196E85"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w:t>
            </w:r>
          </w:p>
        </w:tc>
      </w:tr>
      <w:tr w:rsidR="007F6791" w:rsidRPr="00C80232" w14:paraId="124A361E" w14:textId="77777777" w:rsidTr="0096125B">
        <w:trPr>
          <w:trHeight w:val="300"/>
        </w:trPr>
        <w:tc>
          <w:tcPr>
            <w:tcW w:w="3232" w:type="dxa"/>
            <w:noWrap/>
            <w:hideMark/>
          </w:tcPr>
          <w:p w14:paraId="4529A99A"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Concessions</w:t>
            </w:r>
          </w:p>
        </w:tc>
        <w:tc>
          <w:tcPr>
            <w:tcW w:w="1443" w:type="dxa"/>
            <w:noWrap/>
            <w:hideMark/>
          </w:tcPr>
          <w:p w14:paraId="6A5C56AE"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2.73E-03</w:t>
            </w:r>
          </w:p>
        </w:tc>
        <w:tc>
          <w:tcPr>
            <w:tcW w:w="1501" w:type="dxa"/>
            <w:noWrap/>
            <w:hideMark/>
          </w:tcPr>
          <w:p w14:paraId="737633F7"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4.89E-03</w:t>
            </w:r>
          </w:p>
        </w:tc>
        <w:tc>
          <w:tcPr>
            <w:tcW w:w="1186" w:type="dxa"/>
            <w:noWrap/>
            <w:hideMark/>
          </w:tcPr>
          <w:p w14:paraId="18B47402"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0.558</w:t>
            </w:r>
          </w:p>
        </w:tc>
        <w:tc>
          <w:tcPr>
            <w:tcW w:w="1112" w:type="dxa"/>
            <w:noWrap/>
            <w:hideMark/>
          </w:tcPr>
          <w:p w14:paraId="5DD32C25"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0.5765</w:t>
            </w:r>
          </w:p>
        </w:tc>
        <w:tc>
          <w:tcPr>
            <w:tcW w:w="545" w:type="dxa"/>
            <w:noWrap/>
            <w:hideMark/>
          </w:tcPr>
          <w:p w14:paraId="095162DC" w14:textId="77777777" w:rsidR="007F6791" w:rsidRPr="00C80232" w:rsidRDefault="007F6791" w:rsidP="0096125B">
            <w:pPr>
              <w:jc w:val="right"/>
              <w:rPr>
                <w:rFonts w:ascii="Times New Roman" w:hAnsi="Times New Roman"/>
                <w:color w:val="000000"/>
                <w:sz w:val="24"/>
                <w:szCs w:val="24"/>
              </w:rPr>
            </w:pPr>
          </w:p>
        </w:tc>
      </w:tr>
      <w:tr w:rsidR="007F6791" w:rsidRPr="00C80232" w14:paraId="7DF48C75" w14:textId="77777777" w:rsidTr="0096125B">
        <w:trPr>
          <w:trHeight w:val="300"/>
        </w:trPr>
        <w:tc>
          <w:tcPr>
            <w:tcW w:w="3232" w:type="dxa"/>
            <w:noWrap/>
            <w:hideMark/>
          </w:tcPr>
          <w:p w14:paraId="440AC61C"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QuarterlyCreditScore</w:t>
            </w:r>
            <w:proofErr w:type="spellEnd"/>
          </w:p>
        </w:tc>
        <w:tc>
          <w:tcPr>
            <w:tcW w:w="1443" w:type="dxa"/>
            <w:noWrap/>
            <w:hideMark/>
          </w:tcPr>
          <w:p w14:paraId="6C5EF64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-1.02E-03</w:t>
            </w:r>
          </w:p>
        </w:tc>
        <w:tc>
          <w:tcPr>
            <w:tcW w:w="1501" w:type="dxa"/>
            <w:noWrap/>
            <w:hideMark/>
          </w:tcPr>
          <w:p w14:paraId="121A5D3B"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3.21E-04</w:t>
            </w:r>
          </w:p>
        </w:tc>
        <w:tc>
          <w:tcPr>
            <w:tcW w:w="1186" w:type="dxa"/>
            <w:noWrap/>
            <w:hideMark/>
          </w:tcPr>
          <w:p w14:paraId="187761B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-3.176</w:t>
            </w:r>
          </w:p>
        </w:tc>
        <w:tc>
          <w:tcPr>
            <w:tcW w:w="1112" w:type="dxa"/>
            <w:noWrap/>
            <w:hideMark/>
          </w:tcPr>
          <w:p w14:paraId="36EBCB85"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0.0015</w:t>
            </w:r>
          </w:p>
        </w:tc>
        <w:tc>
          <w:tcPr>
            <w:tcW w:w="545" w:type="dxa"/>
            <w:noWrap/>
            <w:hideMark/>
          </w:tcPr>
          <w:p w14:paraId="0EEB8FB3"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w:t>
            </w:r>
          </w:p>
        </w:tc>
      </w:tr>
      <w:tr w:rsidR="007F6791" w:rsidRPr="00C80232" w14:paraId="00E11C72" w14:textId="77777777" w:rsidTr="0096125B">
        <w:trPr>
          <w:trHeight w:val="300"/>
        </w:trPr>
        <w:tc>
          <w:tcPr>
            <w:tcW w:w="3232" w:type="dxa"/>
            <w:noWrap/>
            <w:hideMark/>
          </w:tcPr>
          <w:p w14:paraId="29BD5AD1" w14:textId="77777777" w:rsidR="007F6791" w:rsidRPr="00C80232" w:rsidRDefault="007F6791" w:rsidP="0096125B">
            <w:pPr>
              <w:rPr>
                <w:rFonts w:ascii="Times New Roman" w:hAnsi="Times New Roman"/>
                <w:color w:val="000000"/>
                <w:sz w:val="24"/>
                <w:szCs w:val="24"/>
              </w:rPr>
            </w:pPr>
            <w:proofErr w:type="spellStart"/>
            <w:r w:rsidRPr="00C80232">
              <w:rPr>
                <w:rFonts w:ascii="Times New Roman" w:hAnsi="Times New Roman"/>
                <w:color w:val="000000"/>
                <w:sz w:val="24"/>
                <w:szCs w:val="24"/>
              </w:rPr>
              <w:t>Bscore</w:t>
            </w:r>
            <w:proofErr w:type="spellEnd"/>
          </w:p>
        </w:tc>
        <w:tc>
          <w:tcPr>
            <w:tcW w:w="1443" w:type="dxa"/>
            <w:noWrap/>
            <w:hideMark/>
          </w:tcPr>
          <w:p w14:paraId="6051D692"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-1.70E-02</w:t>
            </w:r>
          </w:p>
        </w:tc>
        <w:tc>
          <w:tcPr>
            <w:tcW w:w="1501" w:type="dxa"/>
            <w:noWrap/>
            <w:hideMark/>
          </w:tcPr>
          <w:p w14:paraId="3EA1864A"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2.24E-03</w:t>
            </w:r>
          </w:p>
        </w:tc>
        <w:tc>
          <w:tcPr>
            <w:tcW w:w="1186" w:type="dxa"/>
            <w:noWrap/>
            <w:hideMark/>
          </w:tcPr>
          <w:p w14:paraId="55A9AA43"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-7.589</w:t>
            </w:r>
          </w:p>
        </w:tc>
        <w:tc>
          <w:tcPr>
            <w:tcW w:w="1112" w:type="dxa"/>
            <w:noWrap/>
            <w:hideMark/>
          </w:tcPr>
          <w:p w14:paraId="68F59CF6" w14:textId="77777777" w:rsidR="007F6791" w:rsidRPr="00C80232" w:rsidRDefault="007F6791" w:rsidP="0096125B">
            <w:pPr>
              <w:jc w:val="right"/>
              <w:rPr>
                <w:rFonts w:ascii="Times New Roman" w:hAnsi="Times New Roman"/>
                <w:color w:val="000000"/>
                <w:sz w:val="24"/>
                <w:szCs w:val="24"/>
              </w:rPr>
            </w:pPr>
            <w:r w:rsidRPr="00C80232">
              <w:rPr>
                <w:rFonts w:ascii="Times New Roman" w:hAnsi="Times New Roman"/>
                <w:color w:val="000000"/>
                <w:sz w:val="24"/>
                <w:szCs w:val="24"/>
              </w:rPr>
              <w:t>3.22E-14</w:t>
            </w:r>
          </w:p>
        </w:tc>
        <w:tc>
          <w:tcPr>
            <w:tcW w:w="545" w:type="dxa"/>
            <w:noWrap/>
            <w:hideMark/>
          </w:tcPr>
          <w:p w14:paraId="3193744B" w14:textId="77777777" w:rsidR="007F6791" w:rsidRPr="00C80232" w:rsidRDefault="007F6791" w:rsidP="0096125B">
            <w:pPr>
              <w:rPr>
                <w:rFonts w:ascii="Times New Roman" w:hAnsi="Times New Roman"/>
                <w:color w:val="000000"/>
                <w:sz w:val="24"/>
                <w:szCs w:val="24"/>
              </w:rPr>
            </w:pPr>
            <w:r w:rsidRPr="00C80232">
              <w:rPr>
                <w:rFonts w:ascii="Times New Roman" w:hAnsi="Times New Roman"/>
                <w:color w:val="000000"/>
                <w:sz w:val="24"/>
                <w:szCs w:val="24"/>
              </w:rPr>
              <w:t>***</w:t>
            </w:r>
          </w:p>
        </w:tc>
      </w:tr>
    </w:tbl>
    <w:p w14:paraId="6584202C" w14:textId="77777777" w:rsidR="00EB6A91" w:rsidRPr="00C80232" w:rsidRDefault="00EB6A91" w:rsidP="00EB6A91">
      <w:pPr>
        <w:keepNext/>
        <w:keepLines/>
        <w:spacing w:before="240" w:after="0" w:line="240" w:lineRule="auto"/>
        <w:outlineLvl w:val="0"/>
        <w:rPr>
          <w:rFonts w:ascii="Times New Roman" w:eastAsiaTheme="majorEastAsia" w:hAnsi="Times New Roman"/>
          <w:b/>
          <w:bCs/>
          <w:color w:val="2F5496" w:themeColor="accent1" w:themeShade="BF"/>
          <w:sz w:val="24"/>
          <w:szCs w:val="24"/>
        </w:rPr>
      </w:pPr>
    </w:p>
    <w:p w14:paraId="283649D6" w14:textId="0DCFCC44" w:rsidR="00F71C8F" w:rsidRPr="00C80232" w:rsidRDefault="00F71C8F" w:rsidP="00F71C8F">
      <w:pPr>
        <w:spacing w:line="480" w:lineRule="auto"/>
        <w:rPr>
          <w:rFonts w:ascii="Times New Roman" w:eastAsiaTheme="minorHAnsi" w:hAnsi="Times New Roman"/>
          <w:sz w:val="24"/>
          <w:szCs w:val="24"/>
        </w:rPr>
      </w:pPr>
      <w:r w:rsidRPr="00C80232">
        <w:rPr>
          <w:rFonts w:ascii="Times New Roman" w:eastAsiaTheme="minorHAnsi" w:hAnsi="Times New Roman"/>
          <w:sz w:val="24"/>
          <w:szCs w:val="24"/>
        </w:rPr>
        <w:t>Based on the output, the coefficients that are statistically significant at the 5% level of significance are:</w:t>
      </w:r>
    </w:p>
    <w:p w14:paraId="42C0F6F7" w14:textId="77777777" w:rsidR="00F71C8F" w:rsidRPr="00C80232" w:rsidRDefault="00F71C8F" w:rsidP="00F71C8F">
      <w:pPr>
        <w:pStyle w:val="ListParagraph"/>
        <w:numPr>
          <w:ilvl w:val="0"/>
          <w:numId w:val="7"/>
        </w:numPr>
        <w:spacing w:line="480" w:lineRule="auto"/>
        <w:rPr>
          <w:rFonts w:ascii="Times New Roman" w:hAnsi="Times New Roman" w:cs="Times New Roman"/>
          <w:sz w:val="24"/>
          <w:szCs w:val="24"/>
        </w:rPr>
      </w:pPr>
      <w:r w:rsidRPr="00C80232">
        <w:rPr>
          <w:rFonts w:ascii="Times New Roman" w:hAnsi="Times New Roman" w:cs="Times New Roman"/>
          <w:sz w:val="24"/>
          <w:szCs w:val="24"/>
        </w:rPr>
        <w:t>Intercept (p-value &lt; 0.001)</w:t>
      </w:r>
    </w:p>
    <w:p w14:paraId="7FCF39D8" w14:textId="77777777" w:rsidR="00F71C8F" w:rsidRPr="00C80232" w:rsidRDefault="00F71C8F" w:rsidP="00F71C8F">
      <w:pPr>
        <w:pStyle w:val="ListParagraph"/>
        <w:numPr>
          <w:ilvl w:val="0"/>
          <w:numId w:val="7"/>
        </w:numPr>
        <w:spacing w:line="480" w:lineRule="auto"/>
        <w:rPr>
          <w:rFonts w:ascii="Times New Roman" w:hAnsi="Times New Roman" w:cs="Times New Roman"/>
          <w:sz w:val="24"/>
          <w:szCs w:val="24"/>
        </w:rPr>
      </w:pPr>
      <w:proofErr w:type="spellStart"/>
      <w:r w:rsidRPr="00C80232">
        <w:rPr>
          <w:rFonts w:ascii="Times New Roman" w:hAnsi="Times New Roman" w:cs="Times New Roman"/>
          <w:sz w:val="24"/>
          <w:szCs w:val="24"/>
        </w:rPr>
        <w:t>ExtStatusC</w:t>
      </w:r>
      <w:proofErr w:type="spellEnd"/>
      <w:r w:rsidRPr="00C80232">
        <w:rPr>
          <w:rFonts w:ascii="Times New Roman" w:hAnsi="Times New Roman" w:cs="Times New Roman"/>
          <w:sz w:val="24"/>
          <w:szCs w:val="24"/>
        </w:rPr>
        <w:t xml:space="preserve"> (p-value = 0.0209)</w:t>
      </w:r>
    </w:p>
    <w:p w14:paraId="4BEB04AF" w14:textId="77777777" w:rsidR="00F71C8F" w:rsidRPr="00C80232" w:rsidRDefault="00F71C8F" w:rsidP="00F71C8F">
      <w:pPr>
        <w:pStyle w:val="ListParagraph"/>
        <w:numPr>
          <w:ilvl w:val="0"/>
          <w:numId w:val="7"/>
        </w:numPr>
        <w:spacing w:line="480" w:lineRule="auto"/>
        <w:rPr>
          <w:rFonts w:ascii="Times New Roman" w:hAnsi="Times New Roman" w:cs="Times New Roman"/>
          <w:sz w:val="24"/>
          <w:szCs w:val="24"/>
        </w:rPr>
      </w:pPr>
      <w:proofErr w:type="spellStart"/>
      <w:r w:rsidRPr="00C80232">
        <w:rPr>
          <w:rFonts w:ascii="Times New Roman" w:hAnsi="Times New Roman" w:cs="Times New Roman"/>
          <w:sz w:val="24"/>
          <w:szCs w:val="24"/>
        </w:rPr>
        <w:t>CreditLimit</w:t>
      </w:r>
      <w:proofErr w:type="spellEnd"/>
      <w:r w:rsidRPr="00C80232">
        <w:rPr>
          <w:rFonts w:ascii="Times New Roman" w:hAnsi="Times New Roman" w:cs="Times New Roman"/>
          <w:sz w:val="24"/>
          <w:szCs w:val="24"/>
        </w:rPr>
        <w:t xml:space="preserve"> (p-value &lt; 0.001)</w:t>
      </w:r>
    </w:p>
    <w:p w14:paraId="121F9919" w14:textId="77777777" w:rsidR="00F71C8F" w:rsidRPr="00C80232" w:rsidRDefault="00F71C8F" w:rsidP="00F71C8F">
      <w:pPr>
        <w:pStyle w:val="ListParagraph"/>
        <w:numPr>
          <w:ilvl w:val="0"/>
          <w:numId w:val="7"/>
        </w:numPr>
        <w:spacing w:line="480" w:lineRule="auto"/>
        <w:rPr>
          <w:rFonts w:ascii="Times New Roman" w:hAnsi="Times New Roman" w:cs="Times New Roman"/>
          <w:sz w:val="24"/>
          <w:szCs w:val="24"/>
        </w:rPr>
      </w:pPr>
      <w:proofErr w:type="spellStart"/>
      <w:r w:rsidRPr="00C80232">
        <w:rPr>
          <w:rFonts w:ascii="Times New Roman" w:hAnsi="Times New Roman" w:cs="Times New Roman"/>
          <w:sz w:val="24"/>
          <w:szCs w:val="24"/>
        </w:rPr>
        <w:t>TotalFeesBilled</w:t>
      </w:r>
      <w:proofErr w:type="spellEnd"/>
      <w:r w:rsidRPr="00C80232">
        <w:rPr>
          <w:rFonts w:ascii="Times New Roman" w:hAnsi="Times New Roman" w:cs="Times New Roman"/>
          <w:sz w:val="24"/>
          <w:szCs w:val="24"/>
        </w:rPr>
        <w:t xml:space="preserve"> (p-value &lt; 0.001)</w:t>
      </w:r>
    </w:p>
    <w:p w14:paraId="614120A8" w14:textId="77777777" w:rsidR="00F71C8F" w:rsidRPr="00C80232" w:rsidRDefault="00F71C8F" w:rsidP="00F71C8F">
      <w:pPr>
        <w:pStyle w:val="ListParagraph"/>
        <w:numPr>
          <w:ilvl w:val="0"/>
          <w:numId w:val="7"/>
        </w:numPr>
        <w:spacing w:line="480" w:lineRule="auto"/>
        <w:rPr>
          <w:rFonts w:ascii="Times New Roman" w:hAnsi="Times New Roman" w:cs="Times New Roman"/>
          <w:sz w:val="24"/>
          <w:szCs w:val="24"/>
        </w:rPr>
      </w:pPr>
      <w:proofErr w:type="spellStart"/>
      <w:r w:rsidRPr="00C80232">
        <w:rPr>
          <w:rFonts w:ascii="Times New Roman" w:hAnsi="Times New Roman" w:cs="Times New Roman"/>
          <w:sz w:val="24"/>
          <w:szCs w:val="24"/>
        </w:rPr>
        <w:t>QuarterlyCreditScore</w:t>
      </w:r>
      <w:proofErr w:type="spellEnd"/>
      <w:r w:rsidRPr="00C80232">
        <w:rPr>
          <w:rFonts w:ascii="Times New Roman" w:hAnsi="Times New Roman" w:cs="Times New Roman"/>
          <w:sz w:val="24"/>
          <w:szCs w:val="24"/>
        </w:rPr>
        <w:t xml:space="preserve"> (p-value = 0.0015)</w:t>
      </w:r>
    </w:p>
    <w:p w14:paraId="1A8EBF4D" w14:textId="77777777" w:rsidR="00F71C8F" w:rsidRPr="00C80232" w:rsidRDefault="00F71C8F" w:rsidP="00F71C8F">
      <w:pPr>
        <w:pStyle w:val="ListParagraph"/>
        <w:numPr>
          <w:ilvl w:val="0"/>
          <w:numId w:val="7"/>
        </w:numPr>
        <w:spacing w:line="480" w:lineRule="auto"/>
        <w:rPr>
          <w:rFonts w:ascii="Times New Roman" w:hAnsi="Times New Roman" w:cs="Times New Roman"/>
          <w:sz w:val="24"/>
          <w:szCs w:val="24"/>
        </w:rPr>
      </w:pPr>
      <w:proofErr w:type="spellStart"/>
      <w:r w:rsidRPr="00C80232">
        <w:rPr>
          <w:rFonts w:ascii="Times New Roman" w:hAnsi="Times New Roman" w:cs="Times New Roman"/>
          <w:sz w:val="24"/>
          <w:szCs w:val="24"/>
        </w:rPr>
        <w:t>Bscore</w:t>
      </w:r>
      <w:proofErr w:type="spellEnd"/>
      <w:r w:rsidRPr="00C80232">
        <w:rPr>
          <w:rFonts w:ascii="Times New Roman" w:hAnsi="Times New Roman" w:cs="Times New Roman"/>
          <w:sz w:val="24"/>
          <w:szCs w:val="24"/>
        </w:rPr>
        <w:t xml:space="preserve"> (p-value &lt; 0.001)</w:t>
      </w:r>
    </w:p>
    <w:p w14:paraId="707C0D1C" w14:textId="77777777" w:rsidR="00F71C8F" w:rsidRPr="00C80232" w:rsidRDefault="00F71C8F" w:rsidP="00F71C8F">
      <w:pPr>
        <w:spacing w:line="48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intercept estimate represents the expected log-odds of being in the "bad" category (i.e., having a defaulted credit account) when all the predictors are equal to zero. In this case, the intercept estimate is 11.09, which means that the odds of being in the "bad" category are </w:t>
      </w:r>
      <w:proofErr w:type="gramStart"/>
      <w:r w:rsidRPr="00C80232">
        <w:rPr>
          <w:rFonts w:ascii="Times New Roman" w:eastAsiaTheme="minorHAnsi" w:hAnsi="Times New Roman"/>
          <w:sz w:val="24"/>
          <w:szCs w:val="24"/>
        </w:rPr>
        <w:t>exp(</w:t>
      </w:r>
      <w:proofErr w:type="gramEnd"/>
      <w:r w:rsidRPr="00C80232">
        <w:rPr>
          <w:rFonts w:ascii="Times New Roman" w:eastAsiaTheme="minorHAnsi" w:hAnsi="Times New Roman"/>
          <w:sz w:val="24"/>
          <w:szCs w:val="24"/>
        </w:rPr>
        <w:t>11.09) = 66,268 times higher than the odds of being in the "good" category when all other predictors are zero.</w:t>
      </w:r>
    </w:p>
    <w:p w14:paraId="155E6F4D" w14:textId="3DFCFDD4" w:rsidR="00F71C8F" w:rsidRPr="00C80232" w:rsidRDefault="00F71C8F" w:rsidP="00F71C8F">
      <w:pPr>
        <w:spacing w:line="48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w:t>
      </w:r>
      <w:proofErr w:type="spellStart"/>
      <w:r w:rsidRPr="00C80232">
        <w:rPr>
          <w:rFonts w:ascii="Times New Roman" w:eastAsiaTheme="minorHAnsi" w:hAnsi="Times New Roman"/>
          <w:sz w:val="24"/>
          <w:szCs w:val="24"/>
        </w:rPr>
        <w:t>ExtStatusC</w:t>
      </w:r>
      <w:proofErr w:type="spellEnd"/>
      <w:r w:rsidRPr="00C80232">
        <w:rPr>
          <w:rFonts w:ascii="Times New Roman" w:eastAsiaTheme="minorHAnsi" w:hAnsi="Times New Roman"/>
          <w:sz w:val="24"/>
          <w:szCs w:val="24"/>
        </w:rPr>
        <w:t xml:space="preserve"> estimate is 1.191, which means that the log-odds of being in the "bad" category are 1.191 times higher for individuals with </w:t>
      </w:r>
      <w:r w:rsidR="00A00B93" w:rsidRPr="00C80232">
        <w:rPr>
          <w:rFonts w:ascii="Times New Roman" w:eastAsiaTheme="minorHAnsi" w:hAnsi="Times New Roman"/>
          <w:sz w:val="24"/>
          <w:szCs w:val="24"/>
        </w:rPr>
        <w:t>a status</w:t>
      </w:r>
      <w:r w:rsidRPr="00C80232">
        <w:rPr>
          <w:rFonts w:ascii="Times New Roman" w:eastAsiaTheme="minorHAnsi" w:hAnsi="Times New Roman"/>
          <w:sz w:val="24"/>
          <w:szCs w:val="24"/>
        </w:rPr>
        <w:t xml:space="preserve"> of "C" (compromised) compared to individuals with </w:t>
      </w:r>
      <w:proofErr w:type="gramStart"/>
      <w:r w:rsidRPr="00C80232">
        <w:rPr>
          <w:rFonts w:ascii="Times New Roman" w:eastAsiaTheme="minorHAnsi" w:hAnsi="Times New Roman"/>
          <w:sz w:val="24"/>
          <w:szCs w:val="24"/>
        </w:rPr>
        <w:t>a current status</w:t>
      </w:r>
      <w:proofErr w:type="gramEnd"/>
      <w:r w:rsidRPr="00C80232">
        <w:rPr>
          <w:rFonts w:ascii="Times New Roman" w:eastAsiaTheme="minorHAnsi" w:hAnsi="Times New Roman"/>
          <w:sz w:val="24"/>
          <w:szCs w:val="24"/>
        </w:rPr>
        <w:t xml:space="preserve"> of "A" (active). This estimate is statistically significant with a p-value of 0.0209.</w:t>
      </w:r>
    </w:p>
    <w:p w14:paraId="5CFB32F9" w14:textId="77777777" w:rsidR="00F71C8F" w:rsidRPr="00C80232" w:rsidRDefault="00F71C8F" w:rsidP="00F71C8F">
      <w:pPr>
        <w:spacing w:line="480" w:lineRule="auto"/>
        <w:rPr>
          <w:rFonts w:ascii="Times New Roman" w:eastAsiaTheme="minorHAnsi" w:hAnsi="Times New Roman"/>
          <w:sz w:val="24"/>
          <w:szCs w:val="24"/>
        </w:rPr>
      </w:pPr>
      <w:r w:rsidRPr="00C80232">
        <w:rPr>
          <w:rFonts w:ascii="Times New Roman" w:eastAsiaTheme="minorHAnsi" w:hAnsi="Times New Roman"/>
          <w:sz w:val="24"/>
          <w:szCs w:val="24"/>
        </w:rPr>
        <w:lastRenderedPageBreak/>
        <w:t xml:space="preserve">The </w:t>
      </w:r>
      <w:proofErr w:type="spellStart"/>
      <w:r w:rsidRPr="00C80232">
        <w:rPr>
          <w:rFonts w:ascii="Times New Roman" w:eastAsiaTheme="minorHAnsi" w:hAnsi="Times New Roman"/>
          <w:sz w:val="24"/>
          <w:szCs w:val="24"/>
        </w:rPr>
        <w:t>CreditLimit</w:t>
      </w:r>
      <w:proofErr w:type="spellEnd"/>
      <w:r w:rsidRPr="00C80232">
        <w:rPr>
          <w:rFonts w:ascii="Times New Roman" w:eastAsiaTheme="minorHAnsi" w:hAnsi="Times New Roman"/>
          <w:sz w:val="24"/>
          <w:szCs w:val="24"/>
        </w:rPr>
        <w:t xml:space="preserve"> estimate is -0.003169, which means that a one-unit increase in </w:t>
      </w:r>
      <w:proofErr w:type="spellStart"/>
      <w:r w:rsidRPr="00C80232">
        <w:rPr>
          <w:rFonts w:ascii="Times New Roman" w:eastAsiaTheme="minorHAnsi" w:hAnsi="Times New Roman"/>
          <w:sz w:val="24"/>
          <w:szCs w:val="24"/>
        </w:rPr>
        <w:t>CreditLimit</w:t>
      </w:r>
      <w:proofErr w:type="spellEnd"/>
      <w:r w:rsidRPr="00C80232">
        <w:rPr>
          <w:rFonts w:ascii="Times New Roman" w:eastAsiaTheme="minorHAnsi" w:hAnsi="Times New Roman"/>
          <w:sz w:val="24"/>
          <w:szCs w:val="24"/>
        </w:rPr>
        <w:t xml:space="preserve"> (measured in thousands of dollars) is associated with a decrease in the log-odds of being in the "bad" category by -0.003169 units. This estimate is statistically significant with a very small p-value of 2.76e-09.</w:t>
      </w:r>
    </w:p>
    <w:p w14:paraId="33584645" w14:textId="77777777" w:rsidR="00F71C8F" w:rsidRPr="00C80232" w:rsidRDefault="00F71C8F" w:rsidP="00F71C8F">
      <w:pPr>
        <w:spacing w:line="48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w:t>
      </w:r>
      <w:proofErr w:type="spellStart"/>
      <w:r w:rsidRPr="00C80232">
        <w:rPr>
          <w:rFonts w:ascii="Times New Roman" w:eastAsiaTheme="minorHAnsi" w:hAnsi="Times New Roman"/>
          <w:sz w:val="24"/>
          <w:szCs w:val="24"/>
        </w:rPr>
        <w:t>TotalFeesBilled</w:t>
      </w:r>
      <w:proofErr w:type="spellEnd"/>
      <w:r w:rsidRPr="00C80232">
        <w:rPr>
          <w:rFonts w:ascii="Times New Roman" w:eastAsiaTheme="minorHAnsi" w:hAnsi="Times New Roman"/>
          <w:sz w:val="24"/>
          <w:szCs w:val="24"/>
        </w:rPr>
        <w:t xml:space="preserve"> estimate is 0.02512, which means that a one-unit increase in </w:t>
      </w:r>
      <w:proofErr w:type="spellStart"/>
      <w:r w:rsidRPr="00C80232">
        <w:rPr>
          <w:rFonts w:ascii="Times New Roman" w:eastAsiaTheme="minorHAnsi" w:hAnsi="Times New Roman"/>
          <w:sz w:val="24"/>
          <w:szCs w:val="24"/>
        </w:rPr>
        <w:t>TotalFeesBilled</w:t>
      </w:r>
      <w:proofErr w:type="spellEnd"/>
      <w:r w:rsidRPr="00C80232">
        <w:rPr>
          <w:rFonts w:ascii="Times New Roman" w:eastAsiaTheme="minorHAnsi" w:hAnsi="Times New Roman"/>
          <w:sz w:val="24"/>
          <w:szCs w:val="24"/>
        </w:rPr>
        <w:t xml:space="preserve"> (measured in thousands of dollars) is associated with an increase in the log-odds of being in the "bad" category by 0.02512 units. This estimate is statistically significant with a very small p-value of 1.32e-05.</w:t>
      </w:r>
    </w:p>
    <w:p w14:paraId="1ADB4EE5" w14:textId="77777777" w:rsidR="00F71C8F" w:rsidRPr="00C80232" w:rsidRDefault="00F71C8F" w:rsidP="00F71C8F">
      <w:pPr>
        <w:spacing w:line="48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w:t>
      </w:r>
      <w:proofErr w:type="spellStart"/>
      <w:r w:rsidRPr="00C80232">
        <w:rPr>
          <w:rFonts w:ascii="Times New Roman" w:eastAsiaTheme="minorHAnsi" w:hAnsi="Times New Roman"/>
          <w:sz w:val="24"/>
          <w:szCs w:val="24"/>
        </w:rPr>
        <w:t>QuarterlyCreditScore</w:t>
      </w:r>
      <w:proofErr w:type="spellEnd"/>
      <w:r w:rsidRPr="00C80232">
        <w:rPr>
          <w:rFonts w:ascii="Times New Roman" w:eastAsiaTheme="minorHAnsi" w:hAnsi="Times New Roman"/>
          <w:sz w:val="24"/>
          <w:szCs w:val="24"/>
        </w:rPr>
        <w:t xml:space="preserve"> estimate is -0.00102, which means that a one-unit increase in </w:t>
      </w:r>
      <w:proofErr w:type="spellStart"/>
      <w:r w:rsidRPr="00C80232">
        <w:rPr>
          <w:rFonts w:ascii="Times New Roman" w:eastAsiaTheme="minorHAnsi" w:hAnsi="Times New Roman"/>
          <w:sz w:val="24"/>
          <w:szCs w:val="24"/>
        </w:rPr>
        <w:t>QuarterlyCreditScore</w:t>
      </w:r>
      <w:proofErr w:type="spellEnd"/>
      <w:r w:rsidRPr="00C80232">
        <w:rPr>
          <w:rFonts w:ascii="Times New Roman" w:eastAsiaTheme="minorHAnsi" w:hAnsi="Times New Roman"/>
          <w:sz w:val="24"/>
          <w:szCs w:val="24"/>
        </w:rPr>
        <w:t xml:space="preserve"> is associated with a decrease in the log-odds of being in the "bad" category by -0.00102 units. This estimate is statistically significant with a p-value of 0.0015.</w:t>
      </w:r>
    </w:p>
    <w:p w14:paraId="5FC46F8A" w14:textId="27653A9D" w:rsidR="00F71C8F" w:rsidRPr="00C80232" w:rsidRDefault="00F71C8F" w:rsidP="00F71C8F">
      <w:pPr>
        <w:spacing w:line="48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 xml:space="preserve"> estimate is -0.01697, which means that a one-unit increase in </w:t>
      </w:r>
      <w:proofErr w:type="spellStart"/>
      <w:r w:rsidRPr="00C80232">
        <w:rPr>
          <w:rFonts w:ascii="Times New Roman" w:eastAsiaTheme="minorHAnsi" w:hAnsi="Times New Roman"/>
          <w:sz w:val="24"/>
          <w:szCs w:val="24"/>
        </w:rPr>
        <w:t>Bscore</w:t>
      </w:r>
      <w:proofErr w:type="spellEnd"/>
      <w:r w:rsidRPr="00C80232">
        <w:rPr>
          <w:rFonts w:ascii="Times New Roman" w:eastAsiaTheme="minorHAnsi" w:hAnsi="Times New Roman"/>
          <w:sz w:val="24"/>
          <w:szCs w:val="24"/>
        </w:rPr>
        <w:t xml:space="preserve"> is associated with a decrease in the log-odds of being in the "bad" category by -0.01697 units. This estimate is statistically significant with a very small p-value of 3.22e-14.</w:t>
      </w:r>
    </w:p>
    <w:p w14:paraId="0DF7EE15" w14:textId="77777777" w:rsidR="00F71C8F" w:rsidRPr="00C80232" w:rsidRDefault="00F71C8F" w:rsidP="00F71C8F">
      <w:pPr>
        <w:spacing w:line="480" w:lineRule="auto"/>
        <w:rPr>
          <w:rFonts w:ascii="Times New Roman" w:eastAsiaTheme="minorHAnsi" w:hAnsi="Times New Roman"/>
          <w:sz w:val="24"/>
          <w:szCs w:val="24"/>
        </w:rPr>
      </w:pPr>
    </w:p>
    <w:p w14:paraId="3ECFA956" w14:textId="77777777" w:rsidR="00F71C8F" w:rsidRDefault="00F71C8F" w:rsidP="00F71C8F">
      <w:pPr>
        <w:spacing w:line="480" w:lineRule="auto"/>
        <w:rPr>
          <w:rFonts w:ascii="Times New Roman" w:eastAsiaTheme="minorHAnsi" w:hAnsi="Times New Roman"/>
          <w:sz w:val="24"/>
          <w:szCs w:val="24"/>
        </w:rPr>
      </w:pPr>
    </w:p>
    <w:p w14:paraId="02A76A4E" w14:textId="77777777" w:rsidR="00C80232" w:rsidRDefault="00C80232" w:rsidP="00F71C8F">
      <w:pPr>
        <w:spacing w:line="480" w:lineRule="auto"/>
        <w:rPr>
          <w:rFonts w:ascii="Times New Roman" w:eastAsiaTheme="minorHAnsi" w:hAnsi="Times New Roman"/>
          <w:sz w:val="24"/>
          <w:szCs w:val="24"/>
        </w:rPr>
      </w:pPr>
    </w:p>
    <w:p w14:paraId="47668A7A" w14:textId="77777777" w:rsidR="00C80232" w:rsidRPr="00C80232" w:rsidRDefault="00C80232" w:rsidP="00F71C8F">
      <w:pPr>
        <w:spacing w:line="480" w:lineRule="auto"/>
        <w:rPr>
          <w:rFonts w:ascii="Times New Roman" w:eastAsiaTheme="minorHAnsi" w:hAnsi="Times New Roman"/>
          <w:sz w:val="24"/>
          <w:szCs w:val="24"/>
        </w:rPr>
      </w:pPr>
    </w:p>
    <w:p w14:paraId="714DA085" w14:textId="77777777" w:rsidR="00F71C8F" w:rsidRPr="00C80232" w:rsidRDefault="00F71C8F" w:rsidP="00F71C8F">
      <w:pPr>
        <w:spacing w:line="480" w:lineRule="auto"/>
        <w:rPr>
          <w:rFonts w:ascii="Times New Roman" w:eastAsiaTheme="minorHAnsi" w:hAnsi="Times New Roman"/>
          <w:sz w:val="24"/>
          <w:szCs w:val="24"/>
        </w:rPr>
      </w:pPr>
    </w:p>
    <w:p w14:paraId="05194E46" w14:textId="77777777" w:rsidR="00C80232" w:rsidRDefault="00C80232" w:rsidP="0014024E">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11" w:name="_Toc128721059"/>
      <w:bookmarkStart w:id="12" w:name="_Toc128721684"/>
      <w:bookmarkStart w:id="13" w:name="_Toc128722360"/>
    </w:p>
    <w:p w14:paraId="3C052388" w14:textId="4728660C" w:rsidR="0014024E" w:rsidRPr="00C80232" w:rsidRDefault="0014024E" w:rsidP="0014024E">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14" w:name="_Toc131582650"/>
      <w:r w:rsidRPr="00C80232">
        <w:rPr>
          <w:rFonts w:ascii="Times New Roman" w:eastAsiaTheme="majorEastAsia" w:hAnsi="Times New Roman"/>
          <w:b/>
          <w:bCs/>
          <w:color w:val="2F5496" w:themeColor="accent1" w:themeShade="BF"/>
          <w:sz w:val="24"/>
          <w:szCs w:val="24"/>
        </w:rPr>
        <w:t>Section III: MODEL COMPARISON</w:t>
      </w:r>
      <w:bookmarkEnd w:id="11"/>
      <w:bookmarkEnd w:id="12"/>
      <w:bookmarkEnd w:id="13"/>
      <w:bookmarkEnd w:id="14"/>
    </w:p>
    <w:p w14:paraId="69ED074F" w14:textId="77777777" w:rsidR="00C80232" w:rsidRDefault="00C80232" w:rsidP="0014024E">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15" w:name="_Toc128721062"/>
      <w:bookmarkStart w:id="16" w:name="_Toc128721687"/>
      <w:bookmarkStart w:id="17" w:name="_Toc128722363"/>
    </w:p>
    <w:p w14:paraId="113EF089" w14:textId="65E0536A" w:rsidR="0014024E" w:rsidRPr="00C80232" w:rsidRDefault="0014024E" w:rsidP="0014024E">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18" w:name="_Toc131582651"/>
      <w:r w:rsidRPr="00C80232">
        <w:rPr>
          <w:rFonts w:ascii="Times New Roman" w:eastAsiaTheme="majorEastAsia" w:hAnsi="Times New Roman"/>
          <w:b/>
          <w:bCs/>
          <w:color w:val="2F5496" w:themeColor="accent1" w:themeShade="BF"/>
          <w:sz w:val="24"/>
          <w:szCs w:val="24"/>
        </w:rPr>
        <w:t>3.</w:t>
      </w:r>
      <w:r w:rsidR="00E15BBD" w:rsidRPr="00C80232">
        <w:rPr>
          <w:rFonts w:ascii="Times New Roman" w:eastAsiaTheme="majorEastAsia" w:hAnsi="Times New Roman"/>
          <w:b/>
          <w:bCs/>
          <w:color w:val="2F5496" w:themeColor="accent1" w:themeShade="BF"/>
          <w:sz w:val="24"/>
          <w:szCs w:val="24"/>
        </w:rPr>
        <w:t>1</w:t>
      </w:r>
      <w:r w:rsidRPr="00C80232">
        <w:rPr>
          <w:rFonts w:ascii="Times New Roman" w:eastAsiaTheme="majorEastAsia" w:hAnsi="Times New Roman"/>
          <w:b/>
          <w:bCs/>
          <w:color w:val="2F5496" w:themeColor="accent1" w:themeShade="BF"/>
          <w:sz w:val="24"/>
          <w:szCs w:val="24"/>
        </w:rPr>
        <w:t xml:space="preserve"> Predicted Mean Response vs </w:t>
      </w:r>
      <w:proofErr w:type="gramStart"/>
      <w:r w:rsidRPr="00C80232">
        <w:rPr>
          <w:rFonts w:ascii="Times New Roman" w:eastAsiaTheme="majorEastAsia" w:hAnsi="Times New Roman"/>
          <w:b/>
          <w:bCs/>
          <w:color w:val="2F5496" w:themeColor="accent1" w:themeShade="BF"/>
          <w:sz w:val="24"/>
          <w:szCs w:val="24"/>
        </w:rPr>
        <w:t>Actual</w:t>
      </w:r>
      <w:bookmarkEnd w:id="15"/>
      <w:bookmarkEnd w:id="16"/>
      <w:bookmarkEnd w:id="17"/>
      <w:bookmarkEnd w:id="18"/>
      <w:proofErr w:type="gramEnd"/>
    </w:p>
    <w:p w14:paraId="369E61F4" w14:textId="77777777" w:rsidR="0014024E" w:rsidRPr="00C80232" w:rsidRDefault="0014024E" w:rsidP="0014024E">
      <w:pPr>
        <w:spacing w:after="0" w:line="240" w:lineRule="auto"/>
        <w:rPr>
          <w:rFonts w:ascii="Times New Roman" w:eastAsiaTheme="minorHAnsi" w:hAnsi="Times New Roman"/>
          <w:sz w:val="24"/>
          <w:szCs w:val="24"/>
        </w:rPr>
      </w:pPr>
    </w:p>
    <w:p w14:paraId="7520B198" w14:textId="77777777" w:rsidR="0014024E" w:rsidRPr="00C80232" w:rsidRDefault="0014024E" w:rsidP="0014024E">
      <w:pPr>
        <w:autoSpaceDE w:val="0"/>
        <w:autoSpaceDN w:val="0"/>
        <w:adjustRightInd w:val="0"/>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plot of mean prediction and mean actual responses against depth in </w:t>
      </w:r>
      <w:r w:rsidRPr="00C80232">
        <w:rPr>
          <w:rFonts w:ascii="Times New Roman" w:eastAsiaTheme="minorHAnsi" w:hAnsi="Times New Roman"/>
          <w:i/>
          <w:iCs/>
          <w:sz w:val="24"/>
          <w:szCs w:val="24"/>
        </w:rPr>
        <w:t>figure 3.1</w:t>
      </w:r>
      <w:r w:rsidRPr="00C80232">
        <w:rPr>
          <w:rFonts w:ascii="Times New Roman" w:eastAsiaTheme="minorHAnsi" w:hAnsi="Times New Roman"/>
          <w:sz w:val="24"/>
          <w:szCs w:val="24"/>
        </w:rPr>
        <w:t xml:space="preserve"> shows how well the model is performing in terms of predicting the response variable. The mean prediction line represents the expected response based on the model's predictions, while the mean actual response line represents the actual response in the data. If the mean prediction and mean actual response lines are close together, it indicates that the model is making accurate predictions. However, if there is a large difference between the two lines, it suggests that the model is not performing well and may need to be improved.</w:t>
      </w:r>
    </w:p>
    <w:p w14:paraId="0249F9E7" w14:textId="77777777" w:rsidR="0014024E" w:rsidRPr="00C80232" w:rsidRDefault="0014024E" w:rsidP="0014024E">
      <w:pPr>
        <w:autoSpaceDE w:val="0"/>
        <w:autoSpaceDN w:val="0"/>
        <w:adjustRightInd w:val="0"/>
        <w:spacing w:after="0" w:line="240" w:lineRule="auto"/>
        <w:rPr>
          <w:rFonts w:ascii="Times New Roman" w:eastAsiaTheme="minorHAnsi" w:hAnsi="Times New Roman"/>
          <w:sz w:val="24"/>
          <w:szCs w:val="24"/>
        </w:rPr>
      </w:pPr>
    </w:p>
    <w:p w14:paraId="682C6E81" w14:textId="77777777" w:rsidR="002F2919" w:rsidRPr="00C80232" w:rsidRDefault="002F2919" w:rsidP="00ED06BA">
      <w:pPr>
        <w:spacing w:line="480" w:lineRule="auto"/>
        <w:jc w:val="center"/>
        <w:rPr>
          <w:rFonts w:ascii="Times New Roman" w:hAnsi="Times New Roman"/>
          <w:color w:val="000000" w:themeColor="text1"/>
          <w:sz w:val="24"/>
          <w:szCs w:val="24"/>
        </w:rPr>
      </w:pPr>
    </w:p>
    <w:p w14:paraId="1541A219" w14:textId="752BE014" w:rsidR="0014024E" w:rsidRPr="00C80232" w:rsidRDefault="0014024E" w:rsidP="0014024E">
      <w:pPr>
        <w:spacing w:after="0" w:line="240" w:lineRule="auto"/>
        <w:jc w:val="center"/>
        <w:rPr>
          <w:rFonts w:ascii="Times New Roman" w:eastAsiaTheme="minorHAnsi" w:hAnsi="Times New Roman"/>
          <w:i/>
          <w:color w:val="0070C0"/>
          <w:sz w:val="24"/>
          <w:szCs w:val="24"/>
        </w:rPr>
      </w:pPr>
      <w:r w:rsidRPr="00C80232">
        <w:rPr>
          <w:rFonts w:ascii="Times New Roman" w:hAnsi="Times New Roman"/>
          <w:noProof/>
          <w:color w:val="002060"/>
          <w:sz w:val="24"/>
          <w:szCs w:val="24"/>
        </w:rPr>
        <w:drawing>
          <wp:anchor distT="0" distB="0" distL="114300" distR="114300" simplePos="0" relativeHeight="251661312" behindDoc="0" locked="0" layoutInCell="1" allowOverlap="1" wp14:anchorId="4BDD527D" wp14:editId="76A05FFB">
            <wp:simplePos x="914400" y="914400"/>
            <wp:positionH relativeFrom="column">
              <wp:align>left</wp:align>
            </wp:positionH>
            <wp:positionV relativeFrom="paragraph">
              <wp:align>top</wp:align>
            </wp:positionV>
            <wp:extent cx="3009900" cy="2038350"/>
            <wp:effectExtent l="0" t="0" r="0" b="0"/>
            <wp:wrapSquare wrapText="bothSides"/>
            <wp:docPr id="21" name="Picture 21" descr="C:\Users\MITU\Desktop\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TU\Desktop\Rplot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232">
        <w:rPr>
          <w:rFonts w:ascii="Times New Roman" w:hAnsi="Times New Roman"/>
          <w:noProof/>
          <w:color w:val="002060"/>
          <w:sz w:val="24"/>
          <w:szCs w:val="24"/>
        </w:rPr>
        <w:drawing>
          <wp:inline distT="0" distB="0" distL="0" distR="0" wp14:anchorId="520BCC07" wp14:editId="41DC63D5">
            <wp:extent cx="3028950" cy="1895475"/>
            <wp:effectExtent l="0" t="0" r="0" b="9525"/>
            <wp:docPr id="23" name="Picture 23" descr="C:\Users\MITU\Desktop\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U\Desktop\Rplot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1895475"/>
                    </a:xfrm>
                    <a:prstGeom prst="rect">
                      <a:avLst/>
                    </a:prstGeom>
                    <a:noFill/>
                    <a:ln>
                      <a:noFill/>
                    </a:ln>
                  </pic:spPr>
                </pic:pic>
              </a:graphicData>
            </a:graphic>
          </wp:inline>
        </w:drawing>
      </w:r>
      <w:r w:rsidRPr="00C80232">
        <w:rPr>
          <w:rFonts w:ascii="Times New Roman" w:hAnsi="Times New Roman"/>
          <w:color w:val="002060"/>
          <w:sz w:val="24"/>
          <w:szCs w:val="24"/>
        </w:rPr>
        <w:br w:type="textWrapping" w:clear="all"/>
      </w:r>
      <w:r w:rsidRPr="00C80232">
        <w:rPr>
          <w:rFonts w:ascii="Times New Roman" w:eastAsiaTheme="minorHAnsi" w:hAnsi="Times New Roman"/>
          <w:i/>
          <w:color w:val="0070C0"/>
          <w:sz w:val="24"/>
          <w:szCs w:val="24"/>
        </w:rPr>
        <w:t>Figure 3.1: Actual vs. Predicted values</w:t>
      </w:r>
    </w:p>
    <w:p w14:paraId="15AA1D39" w14:textId="77777777" w:rsidR="0040313A" w:rsidRPr="00C80232" w:rsidRDefault="0040313A" w:rsidP="0014024E">
      <w:pPr>
        <w:spacing w:after="0" w:line="240" w:lineRule="auto"/>
        <w:jc w:val="center"/>
        <w:rPr>
          <w:rFonts w:ascii="Times New Roman" w:eastAsiaTheme="minorHAnsi" w:hAnsi="Times New Roman"/>
          <w:i/>
          <w:color w:val="0070C0"/>
          <w:sz w:val="24"/>
          <w:szCs w:val="24"/>
        </w:rPr>
      </w:pPr>
    </w:p>
    <w:p w14:paraId="08F0C6B6" w14:textId="77777777" w:rsidR="0040313A" w:rsidRPr="00C80232" w:rsidRDefault="0040313A" w:rsidP="0040313A">
      <w:pPr>
        <w:autoSpaceDE w:val="0"/>
        <w:autoSpaceDN w:val="0"/>
        <w:adjustRightInd w:val="0"/>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In the tree model, we observe that the mean prediction and mean actual response lines are closely aligned. This implies that the model may have a high accuracy in predicting the response variable.</w:t>
      </w:r>
    </w:p>
    <w:p w14:paraId="1803D996" w14:textId="77777777" w:rsidR="0040313A" w:rsidRPr="00C80232" w:rsidRDefault="0040313A" w:rsidP="0040313A">
      <w:pPr>
        <w:autoSpaceDE w:val="0"/>
        <w:autoSpaceDN w:val="0"/>
        <w:adjustRightInd w:val="0"/>
        <w:spacing w:after="0" w:line="240" w:lineRule="auto"/>
        <w:rPr>
          <w:rFonts w:ascii="Times New Roman" w:eastAsiaTheme="minorHAnsi" w:hAnsi="Times New Roman"/>
          <w:sz w:val="24"/>
          <w:szCs w:val="24"/>
        </w:rPr>
      </w:pPr>
    </w:p>
    <w:p w14:paraId="66BEFC13" w14:textId="4F91375B" w:rsidR="0040313A" w:rsidRPr="00C80232" w:rsidRDefault="0040313A" w:rsidP="0040313A">
      <w:pPr>
        <w:autoSpaceDE w:val="0"/>
        <w:autoSpaceDN w:val="0"/>
        <w:adjustRightInd w:val="0"/>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Similarly, the logistic model shows almost perfect overlap between the predicted mean response and the actual mean response, indicating that the model can accurately capture the relationship between the predictor variable (bad) and the outcome variables without underfitting or overfitting the data.</w:t>
      </w:r>
    </w:p>
    <w:p w14:paraId="47D941AA" w14:textId="77777777" w:rsidR="0040313A" w:rsidRPr="00C80232" w:rsidRDefault="0040313A" w:rsidP="0040313A">
      <w:pPr>
        <w:autoSpaceDE w:val="0"/>
        <w:autoSpaceDN w:val="0"/>
        <w:adjustRightInd w:val="0"/>
        <w:spacing w:after="0" w:line="240" w:lineRule="auto"/>
        <w:rPr>
          <w:rFonts w:ascii="Times New Roman" w:eastAsiaTheme="minorHAnsi" w:hAnsi="Times New Roman"/>
          <w:sz w:val="24"/>
          <w:szCs w:val="24"/>
        </w:rPr>
      </w:pPr>
    </w:p>
    <w:p w14:paraId="74B8EBA6" w14:textId="77777777" w:rsidR="0040313A" w:rsidRPr="00C80232" w:rsidRDefault="0040313A" w:rsidP="0040313A">
      <w:pPr>
        <w:autoSpaceDE w:val="0"/>
        <w:autoSpaceDN w:val="0"/>
        <w:adjustRightInd w:val="0"/>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The close overlap between the predicted and actual lines indicates that the model is a good fit for the data and can generalize well to new data. Moreover, the similarity in shape between the predicted and actual lines indicates that the model is making few, if any, major systematic errors in its predictions.</w:t>
      </w:r>
    </w:p>
    <w:p w14:paraId="753537C9" w14:textId="77777777" w:rsidR="0040313A" w:rsidRPr="00C80232" w:rsidRDefault="0040313A" w:rsidP="0040313A">
      <w:pPr>
        <w:spacing w:after="0" w:line="240" w:lineRule="auto"/>
        <w:rPr>
          <w:rFonts w:ascii="Times New Roman" w:eastAsiaTheme="minorHAnsi" w:hAnsi="Times New Roman"/>
          <w:sz w:val="24"/>
          <w:szCs w:val="24"/>
        </w:rPr>
      </w:pPr>
    </w:p>
    <w:p w14:paraId="487CA40B" w14:textId="77777777" w:rsidR="0040313A" w:rsidRPr="00C80232" w:rsidRDefault="0040313A" w:rsidP="0014024E">
      <w:pPr>
        <w:spacing w:after="0" w:line="240" w:lineRule="auto"/>
        <w:jc w:val="center"/>
        <w:rPr>
          <w:rFonts w:ascii="Times New Roman" w:eastAsiaTheme="minorHAnsi" w:hAnsi="Times New Roman"/>
          <w:i/>
          <w:color w:val="0070C0"/>
          <w:sz w:val="24"/>
          <w:szCs w:val="24"/>
        </w:rPr>
      </w:pPr>
    </w:p>
    <w:p w14:paraId="7A53A549" w14:textId="38BA0BD7" w:rsidR="00E063C1" w:rsidRPr="00C80232" w:rsidRDefault="0040313A" w:rsidP="0040313A">
      <w:pPr>
        <w:pStyle w:val="NormalWeb"/>
        <w:spacing w:before="0" w:beforeAutospacing="0" w:after="0" w:afterAutospacing="0" w:line="480" w:lineRule="auto"/>
        <w:jc w:val="center"/>
        <w:rPr>
          <w:noProof/>
          <w:color w:val="002060"/>
        </w:rPr>
      </w:pPr>
      <w:r w:rsidRPr="00C80232">
        <w:rPr>
          <w:noProof/>
        </w:rPr>
        <mc:AlternateContent>
          <mc:Choice Requires="wps">
            <w:drawing>
              <wp:inline distT="0" distB="0" distL="0" distR="0" wp14:anchorId="030C03E9" wp14:editId="7EFEB8DD">
                <wp:extent cx="304800" cy="304800"/>
                <wp:effectExtent l="0" t="0" r="0" b="0"/>
                <wp:docPr id="26" name="AutoShape 5" descr="http://127.0.0.1:32409/graphics/db415444-6c99-4688-8e00-3205768079b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7C017" id="AutoShape 5" o:spid="_x0000_s1026" alt="http://127.0.0.1:32409/graphics/db415444-6c99-4688-8e00-3205768079b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DBuaOwCAAAJ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4070D1D1" w14:textId="77777777" w:rsidR="00E15BBD" w:rsidRPr="00C80232" w:rsidRDefault="00E15BBD" w:rsidP="0040313A">
      <w:pPr>
        <w:pStyle w:val="NormalWeb"/>
        <w:spacing w:before="0" w:beforeAutospacing="0" w:after="0" w:afterAutospacing="0" w:line="480" w:lineRule="auto"/>
        <w:jc w:val="center"/>
        <w:rPr>
          <w:noProof/>
          <w:color w:val="002060"/>
        </w:rPr>
      </w:pPr>
    </w:p>
    <w:p w14:paraId="3E108A24" w14:textId="2DC37D94" w:rsidR="00E15BBD" w:rsidRPr="00C80232" w:rsidRDefault="00E15BBD" w:rsidP="00E15BBD">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19" w:name="_Toc131582652"/>
      <w:r w:rsidRPr="00C80232">
        <w:rPr>
          <w:rFonts w:ascii="Times New Roman" w:eastAsiaTheme="majorEastAsia" w:hAnsi="Times New Roman"/>
          <w:b/>
          <w:bCs/>
          <w:color w:val="2F5496" w:themeColor="accent1" w:themeShade="BF"/>
          <w:sz w:val="24"/>
          <w:szCs w:val="24"/>
        </w:rPr>
        <w:lastRenderedPageBreak/>
        <w:t>3.2 Gains Table</w:t>
      </w:r>
      <w:bookmarkEnd w:id="19"/>
    </w:p>
    <w:p w14:paraId="2BD90C27" w14:textId="77777777" w:rsidR="00E15BBD" w:rsidRPr="00C80232" w:rsidRDefault="00E15BBD" w:rsidP="00E15BBD">
      <w:pPr>
        <w:rPr>
          <w:rStyle w:val="gnd-iwgdh3b"/>
          <w:rFonts w:ascii="Times New Roman" w:hAnsi="Times New Roman"/>
          <w:b/>
          <w:bCs/>
          <w:color w:val="000000"/>
          <w:sz w:val="24"/>
          <w:szCs w:val="24"/>
          <w:bdr w:val="none" w:sz="0" w:space="0" w:color="auto" w:frame="1"/>
        </w:rPr>
      </w:pPr>
    </w:p>
    <w:p w14:paraId="37BA64F2" w14:textId="3753FB36" w:rsidR="00E15BBD" w:rsidRPr="00C80232" w:rsidRDefault="00E15BBD" w:rsidP="00E15BBD">
      <w:pPr>
        <w:jc w:val="center"/>
        <w:rPr>
          <w:rStyle w:val="gnd-iwgdh3b"/>
          <w:rFonts w:ascii="Times New Roman" w:hAnsi="Times New Roman"/>
          <w:b/>
          <w:bCs/>
          <w:color w:val="000000"/>
          <w:sz w:val="24"/>
          <w:szCs w:val="24"/>
          <w:bdr w:val="none" w:sz="0" w:space="0" w:color="auto" w:frame="1"/>
        </w:rPr>
      </w:pPr>
      <w:r w:rsidRPr="00C80232">
        <w:rPr>
          <w:rStyle w:val="gnd-iwgdh3b"/>
          <w:rFonts w:ascii="Times New Roman" w:hAnsi="Times New Roman"/>
          <w:b/>
          <w:bCs/>
          <w:color w:val="000000"/>
          <w:sz w:val="24"/>
          <w:szCs w:val="24"/>
          <w:bdr w:val="none" w:sz="0" w:space="0" w:color="auto" w:frame="1"/>
        </w:rPr>
        <w:t>TREE GAINS TABLE</w:t>
      </w:r>
    </w:p>
    <w:p w14:paraId="6066295E" w14:textId="1ABB02E1" w:rsidR="00CC6363" w:rsidRPr="00C80232" w:rsidRDefault="00C80232" w:rsidP="00C80232">
      <w:pPr>
        <w:jc w:val="center"/>
        <w:rPr>
          <w:rFonts w:ascii="Times New Roman" w:hAnsi="Times New Roman"/>
          <w:i/>
          <w:iCs/>
          <w:color w:val="4472C4" w:themeColor="accent1"/>
          <w:sz w:val="24"/>
          <w:szCs w:val="24"/>
        </w:rPr>
      </w:pPr>
      <w:r w:rsidRPr="00C80232">
        <w:rPr>
          <w:rFonts w:ascii="Times New Roman" w:hAnsi="Times New Roman"/>
          <w:i/>
          <w:iCs/>
          <w:color w:val="4472C4" w:themeColor="accent1"/>
          <w:sz w:val="24"/>
          <w:szCs w:val="24"/>
        </w:rPr>
        <w:t>Table 6: Gains table for the Tree Model</w:t>
      </w:r>
    </w:p>
    <w:tbl>
      <w:tblPr>
        <w:tblStyle w:val="TableGrid"/>
        <w:tblW w:w="0" w:type="auto"/>
        <w:tblLook w:val="04A0" w:firstRow="1" w:lastRow="0" w:firstColumn="1" w:lastColumn="0" w:noHBand="0" w:noVBand="1"/>
      </w:tblPr>
      <w:tblGrid>
        <w:gridCol w:w="1002"/>
        <w:gridCol w:w="1002"/>
        <w:gridCol w:w="1002"/>
        <w:gridCol w:w="1002"/>
        <w:gridCol w:w="1002"/>
        <w:gridCol w:w="1002"/>
        <w:gridCol w:w="1002"/>
        <w:gridCol w:w="1002"/>
        <w:gridCol w:w="1003"/>
      </w:tblGrid>
      <w:tr w:rsidR="00E15BBD" w:rsidRPr="00C80232" w14:paraId="00CE01A8" w14:textId="77777777" w:rsidTr="0096125B">
        <w:tc>
          <w:tcPr>
            <w:tcW w:w="1002" w:type="dxa"/>
          </w:tcPr>
          <w:p w14:paraId="04BF6159"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Depth of File</w:t>
            </w:r>
          </w:p>
        </w:tc>
        <w:tc>
          <w:tcPr>
            <w:tcW w:w="1002" w:type="dxa"/>
          </w:tcPr>
          <w:p w14:paraId="3D06471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N</w:t>
            </w:r>
          </w:p>
        </w:tc>
        <w:tc>
          <w:tcPr>
            <w:tcW w:w="1002" w:type="dxa"/>
          </w:tcPr>
          <w:p w14:paraId="34E2C45B" w14:textId="77777777" w:rsidR="00E15BBD" w:rsidRPr="00C80232" w:rsidRDefault="00E15BBD" w:rsidP="0096125B">
            <w:pPr>
              <w:rPr>
                <w:rFonts w:ascii="Times New Roman" w:hAnsi="Times New Roman"/>
                <w:sz w:val="24"/>
                <w:szCs w:val="24"/>
              </w:rPr>
            </w:pPr>
            <w:proofErr w:type="spellStart"/>
            <w:r w:rsidRPr="00C80232">
              <w:rPr>
                <w:rFonts w:ascii="Times New Roman" w:hAnsi="Times New Roman"/>
                <w:sz w:val="24"/>
                <w:szCs w:val="24"/>
              </w:rPr>
              <w:t>Cume</w:t>
            </w:r>
            <w:proofErr w:type="spellEnd"/>
          </w:p>
          <w:p w14:paraId="7A939FF6"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N</w:t>
            </w:r>
          </w:p>
        </w:tc>
        <w:tc>
          <w:tcPr>
            <w:tcW w:w="1002" w:type="dxa"/>
          </w:tcPr>
          <w:p w14:paraId="0C6C9675"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Mean Resp</w:t>
            </w:r>
          </w:p>
        </w:tc>
        <w:tc>
          <w:tcPr>
            <w:tcW w:w="1002" w:type="dxa"/>
          </w:tcPr>
          <w:p w14:paraId="3CD4C42C" w14:textId="77777777" w:rsidR="00E15BBD" w:rsidRPr="00C80232" w:rsidRDefault="00E15BBD" w:rsidP="0096125B">
            <w:pPr>
              <w:rPr>
                <w:rFonts w:ascii="Times New Roman" w:hAnsi="Times New Roman"/>
                <w:sz w:val="24"/>
                <w:szCs w:val="24"/>
              </w:rPr>
            </w:pPr>
            <w:proofErr w:type="spellStart"/>
            <w:r w:rsidRPr="00C80232">
              <w:rPr>
                <w:rFonts w:ascii="Times New Roman" w:hAnsi="Times New Roman"/>
                <w:sz w:val="24"/>
                <w:szCs w:val="24"/>
              </w:rPr>
              <w:t>Cume</w:t>
            </w:r>
            <w:proofErr w:type="spellEnd"/>
            <w:r w:rsidRPr="00C80232">
              <w:rPr>
                <w:rFonts w:ascii="Times New Roman" w:hAnsi="Times New Roman"/>
                <w:sz w:val="24"/>
                <w:szCs w:val="24"/>
              </w:rPr>
              <w:t xml:space="preserve"> Mean Resp</w:t>
            </w:r>
          </w:p>
        </w:tc>
        <w:tc>
          <w:tcPr>
            <w:tcW w:w="1002" w:type="dxa"/>
          </w:tcPr>
          <w:p w14:paraId="49769244" w14:textId="77777777" w:rsidR="00E15BBD" w:rsidRPr="00C80232" w:rsidRDefault="00E15BBD" w:rsidP="0096125B">
            <w:pPr>
              <w:rPr>
                <w:rFonts w:ascii="Times New Roman" w:hAnsi="Times New Roman"/>
                <w:sz w:val="24"/>
                <w:szCs w:val="24"/>
              </w:rPr>
            </w:pPr>
            <w:proofErr w:type="spellStart"/>
            <w:r w:rsidRPr="00C80232">
              <w:rPr>
                <w:rFonts w:ascii="Times New Roman" w:hAnsi="Times New Roman"/>
                <w:sz w:val="24"/>
                <w:szCs w:val="24"/>
              </w:rPr>
              <w:t>Cume</w:t>
            </w:r>
            <w:proofErr w:type="spellEnd"/>
            <w:r w:rsidRPr="00C80232">
              <w:rPr>
                <w:rFonts w:ascii="Times New Roman" w:hAnsi="Times New Roman"/>
                <w:sz w:val="24"/>
                <w:szCs w:val="24"/>
              </w:rPr>
              <w:t xml:space="preserve"> Pct of Total Resp</w:t>
            </w:r>
          </w:p>
        </w:tc>
        <w:tc>
          <w:tcPr>
            <w:tcW w:w="1002" w:type="dxa"/>
          </w:tcPr>
          <w:p w14:paraId="64D62314"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Lift Index</w:t>
            </w:r>
          </w:p>
        </w:tc>
        <w:tc>
          <w:tcPr>
            <w:tcW w:w="1002" w:type="dxa"/>
          </w:tcPr>
          <w:p w14:paraId="060C9115" w14:textId="77777777" w:rsidR="00E15BBD" w:rsidRPr="00C80232" w:rsidRDefault="00E15BBD" w:rsidP="0096125B">
            <w:pPr>
              <w:rPr>
                <w:rFonts w:ascii="Times New Roman" w:hAnsi="Times New Roman"/>
                <w:sz w:val="24"/>
                <w:szCs w:val="24"/>
              </w:rPr>
            </w:pPr>
            <w:proofErr w:type="spellStart"/>
            <w:r w:rsidRPr="00C80232">
              <w:rPr>
                <w:rFonts w:ascii="Times New Roman" w:hAnsi="Times New Roman"/>
                <w:sz w:val="24"/>
                <w:szCs w:val="24"/>
              </w:rPr>
              <w:t>Cume</w:t>
            </w:r>
            <w:proofErr w:type="spellEnd"/>
            <w:r w:rsidRPr="00C80232">
              <w:rPr>
                <w:rFonts w:ascii="Times New Roman" w:hAnsi="Times New Roman"/>
                <w:sz w:val="24"/>
                <w:szCs w:val="24"/>
              </w:rPr>
              <w:t xml:space="preserve"> Lift</w:t>
            </w:r>
          </w:p>
        </w:tc>
        <w:tc>
          <w:tcPr>
            <w:tcW w:w="1003" w:type="dxa"/>
          </w:tcPr>
          <w:p w14:paraId="2B268BCD"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Mean Model Score</w:t>
            </w:r>
          </w:p>
        </w:tc>
      </w:tr>
      <w:tr w:rsidR="00E15BBD" w:rsidRPr="00C80232" w14:paraId="57E01A6A" w14:textId="77777777" w:rsidTr="0096125B">
        <w:tc>
          <w:tcPr>
            <w:tcW w:w="1002" w:type="dxa"/>
          </w:tcPr>
          <w:p w14:paraId="7A2236C3"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31</w:t>
            </w:r>
          </w:p>
        </w:tc>
        <w:tc>
          <w:tcPr>
            <w:tcW w:w="1002" w:type="dxa"/>
          </w:tcPr>
          <w:p w14:paraId="0D9BC18B"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933</w:t>
            </w:r>
          </w:p>
        </w:tc>
        <w:tc>
          <w:tcPr>
            <w:tcW w:w="1002" w:type="dxa"/>
          </w:tcPr>
          <w:p w14:paraId="2B5CA353"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933</w:t>
            </w:r>
          </w:p>
        </w:tc>
        <w:tc>
          <w:tcPr>
            <w:tcW w:w="1002" w:type="dxa"/>
          </w:tcPr>
          <w:p w14:paraId="1BF278FA"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0.99</w:t>
            </w:r>
          </w:p>
        </w:tc>
        <w:tc>
          <w:tcPr>
            <w:tcW w:w="1002" w:type="dxa"/>
          </w:tcPr>
          <w:p w14:paraId="4017CFC9"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0.99</w:t>
            </w:r>
          </w:p>
        </w:tc>
        <w:tc>
          <w:tcPr>
            <w:tcW w:w="1002" w:type="dxa"/>
          </w:tcPr>
          <w:p w14:paraId="6C8B1800"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52.2</w:t>
            </w:r>
          </w:p>
        </w:tc>
        <w:tc>
          <w:tcPr>
            <w:tcW w:w="1002" w:type="dxa"/>
          </w:tcPr>
          <w:p w14:paraId="2F24AADE"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170</w:t>
            </w:r>
          </w:p>
        </w:tc>
        <w:tc>
          <w:tcPr>
            <w:tcW w:w="1002" w:type="dxa"/>
          </w:tcPr>
          <w:p w14:paraId="2CBBCBA9"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170</w:t>
            </w:r>
          </w:p>
        </w:tc>
        <w:tc>
          <w:tcPr>
            <w:tcW w:w="1003" w:type="dxa"/>
          </w:tcPr>
          <w:p w14:paraId="3B80D109"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0.99</w:t>
            </w:r>
          </w:p>
        </w:tc>
      </w:tr>
      <w:tr w:rsidR="00E15BBD" w:rsidRPr="00C80232" w14:paraId="5FD2E0C2" w14:textId="77777777" w:rsidTr="0096125B">
        <w:tc>
          <w:tcPr>
            <w:tcW w:w="1002" w:type="dxa"/>
          </w:tcPr>
          <w:p w14:paraId="4B622DA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43</w:t>
            </w:r>
          </w:p>
        </w:tc>
        <w:tc>
          <w:tcPr>
            <w:tcW w:w="1002" w:type="dxa"/>
          </w:tcPr>
          <w:p w14:paraId="107EFF2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355</w:t>
            </w:r>
          </w:p>
        </w:tc>
        <w:tc>
          <w:tcPr>
            <w:tcW w:w="1002" w:type="dxa"/>
          </w:tcPr>
          <w:p w14:paraId="730FECB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1288</w:t>
            </w:r>
          </w:p>
        </w:tc>
        <w:tc>
          <w:tcPr>
            <w:tcW w:w="1002" w:type="dxa"/>
          </w:tcPr>
          <w:p w14:paraId="44F9D983"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0.72</w:t>
            </w:r>
          </w:p>
        </w:tc>
        <w:tc>
          <w:tcPr>
            <w:tcW w:w="1002" w:type="dxa"/>
          </w:tcPr>
          <w:p w14:paraId="401A621D"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0.91</w:t>
            </w:r>
          </w:p>
        </w:tc>
        <w:tc>
          <w:tcPr>
            <w:tcW w:w="1002" w:type="dxa"/>
          </w:tcPr>
          <w:p w14:paraId="4F32BF1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66.8</w:t>
            </w:r>
          </w:p>
        </w:tc>
        <w:tc>
          <w:tcPr>
            <w:tcW w:w="1002" w:type="dxa"/>
          </w:tcPr>
          <w:p w14:paraId="68DA876F"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124</w:t>
            </w:r>
          </w:p>
        </w:tc>
        <w:tc>
          <w:tcPr>
            <w:tcW w:w="1002" w:type="dxa"/>
          </w:tcPr>
          <w:p w14:paraId="228AAD9B"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157</w:t>
            </w:r>
          </w:p>
        </w:tc>
        <w:tc>
          <w:tcPr>
            <w:tcW w:w="1003" w:type="dxa"/>
          </w:tcPr>
          <w:p w14:paraId="3D32C596"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0.78</w:t>
            </w:r>
          </w:p>
        </w:tc>
      </w:tr>
      <w:tr w:rsidR="00E15BBD" w:rsidRPr="00C80232" w14:paraId="76AFABB1" w14:textId="77777777" w:rsidTr="0096125B">
        <w:tc>
          <w:tcPr>
            <w:tcW w:w="1002" w:type="dxa"/>
          </w:tcPr>
          <w:p w14:paraId="38056771"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46</w:t>
            </w:r>
          </w:p>
        </w:tc>
        <w:tc>
          <w:tcPr>
            <w:tcW w:w="1002" w:type="dxa"/>
          </w:tcPr>
          <w:p w14:paraId="425E2248"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119</w:t>
            </w:r>
          </w:p>
        </w:tc>
        <w:tc>
          <w:tcPr>
            <w:tcW w:w="1002" w:type="dxa"/>
          </w:tcPr>
          <w:p w14:paraId="305601E5"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1407</w:t>
            </w:r>
          </w:p>
        </w:tc>
        <w:tc>
          <w:tcPr>
            <w:tcW w:w="1002" w:type="dxa"/>
          </w:tcPr>
          <w:p w14:paraId="6E936A95"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0.58</w:t>
            </w:r>
          </w:p>
        </w:tc>
        <w:tc>
          <w:tcPr>
            <w:tcW w:w="1002" w:type="dxa"/>
          </w:tcPr>
          <w:p w14:paraId="286CBF68"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0.89</w:t>
            </w:r>
          </w:p>
        </w:tc>
        <w:tc>
          <w:tcPr>
            <w:tcW w:w="1002" w:type="dxa"/>
          </w:tcPr>
          <w:p w14:paraId="6EF7B432"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70.7</w:t>
            </w:r>
          </w:p>
        </w:tc>
        <w:tc>
          <w:tcPr>
            <w:tcW w:w="1002" w:type="dxa"/>
          </w:tcPr>
          <w:p w14:paraId="2FC8E3F1"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100</w:t>
            </w:r>
          </w:p>
        </w:tc>
        <w:tc>
          <w:tcPr>
            <w:tcW w:w="1002" w:type="dxa"/>
          </w:tcPr>
          <w:p w14:paraId="48DD5F1B"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152</w:t>
            </w:r>
          </w:p>
        </w:tc>
        <w:tc>
          <w:tcPr>
            <w:tcW w:w="1003" w:type="dxa"/>
          </w:tcPr>
          <w:p w14:paraId="6F965E61"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0.58</w:t>
            </w:r>
          </w:p>
        </w:tc>
      </w:tr>
      <w:tr w:rsidR="00E15BBD" w:rsidRPr="00C80232" w14:paraId="5483D34D" w14:textId="77777777" w:rsidTr="0096125B">
        <w:tc>
          <w:tcPr>
            <w:tcW w:w="1002" w:type="dxa"/>
          </w:tcPr>
          <w:p w14:paraId="4C5A9A43"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53</w:t>
            </w:r>
          </w:p>
        </w:tc>
        <w:tc>
          <w:tcPr>
            <w:tcW w:w="1002" w:type="dxa"/>
          </w:tcPr>
          <w:p w14:paraId="4ADCEB02"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185</w:t>
            </w:r>
          </w:p>
        </w:tc>
        <w:tc>
          <w:tcPr>
            <w:tcW w:w="1002" w:type="dxa"/>
          </w:tcPr>
          <w:p w14:paraId="1830906F"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1592</w:t>
            </w:r>
          </w:p>
        </w:tc>
        <w:tc>
          <w:tcPr>
            <w:tcW w:w="1002" w:type="dxa"/>
          </w:tcPr>
          <w:p w14:paraId="1A21AA99"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0.49</w:t>
            </w:r>
          </w:p>
        </w:tc>
        <w:tc>
          <w:tcPr>
            <w:tcW w:w="1002" w:type="dxa"/>
          </w:tcPr>
          <w:p w14:paraId="189A72DF"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0.84</w:t>
            </w:r>
          </w:p>
        </w:tc>
        <w:tc>
          <w:tcPr>
            <w:tcW w:w="1002" w:type="dxa"/>
          </w:tcPr>
          <w:p w14:paraId="78358CD5"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75.8</w:t>
            </w:r>
          </w:p>
        </w:tc>
        <w:tc>
          <w:tcPr>
            <w:tcW w:w="1002" w:type="dxa"/>
          </w:tcPr>
          <w:p w14:paraId="3968AD95"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85</w:t>
            </w:r>
          </w:p>
        </w:tc>
        <w:tc>
          <w:tcPr>
            <w:tcW w:w="1002" w:type="dxa"/>
          </w:tcPr>
          <w:p w14:paraId="7FD7FDA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144</w:t>
            </w:r>
          </w:p>
        </w:tc>
        <w:tc>
          <w:tcPr>
            <w:tcW w:w="1003" w:type="dxa"/>
          </w:tcPr>
          <w:p w14:paraId="1C2BB9CE"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0.54</w:t>
            </w:r>
          </w:p>
        </w:tc>
      </w:tr>
      <w:tr w:rsidR="00E15BBD" w:rsidRPr="00C80232" w14:paraId="24789BC9" w14:textId="77777777" w:rsidTr="0096125B">
        <w:tc>
          <w:tcPr>
            <w:tcW w:w="1002" w:type="dxa"/>
          </w:tcPr>
          <w:p w14:paraId="604E050A"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77</w:t>
            </w:r>
          </w:p>
        </w:tc>
        <w:tc>
          <w:tcPr>
            <w:tcW w:w="1002" w:type="dxa"/>
          </w:tcPr>
          <w:p w14:paraId="2C244932"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744</w:t>
            </w:r>
          </w:p>
        </w:tc>
        <w:tc>
          <w:tcPr>
            <w:tcW w:w="1002" w:type="dxa"/>
          </w:tcPr>
          <w:p w14:paraId="0718C09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2336</w:t>
            </w:r>
          </w:p>
        </w:tc>
        <w:tc>
          <w:tcPr>
            <w:tcW w:w="1002" w:type="dxa"/>
          </w:tcPr>
          <w:p w14:paraId="5BA1D20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0.38</w:t>
            </w:r>
          </w:p>
        </w:tc>
        <w:tc>
          <w:tcPr>
            <w:tcW w:w="1002" w:type="dxa"/>
          </w:tcPr>
          <w:p w14:paraId="6A040B18"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0.69</w:t>
            </w:r>
          </w:p>
        </w:tc>
        <w:tc>
          <w:tcPr>
            <w:tcW w:w="1002" w:type="dxa"/>
          </w:tcPr>
          <w:p w14:paraId="382A97C6"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91.8</w:t>
            </w:r>
          </w:p>
        </w:tc>
        <w:tc>
          <w:tcPr>
            <w:tcW w:w="1002" w:type="dxa"/>
          </w:tcPr>
          <w:p w14:paraId="550D4AAA"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65</w:t>
            </w:r>
          </w:p>
        </w:tc>
        <w:tc>
          <w:tcPr>
            <w:tcW w:w="1002" w:type="dxa"/>
          </w:tcPr>
          <w:p w14:paraId="79F63D63"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119</w:t>
            </w:r>
          </w:p>
        </w:tc>
        <w:tc>
          <w:tcPr>
            <w:tcW w:w="1003" w:type="dxa"/>
          </w:tcPr>
          <w:p w14:paraId="769DF2CD"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0.39</w:t>
            </w:r>
          </w:p>
        </w:tc>
      </w:tr>
      <w:tr w:rsidR="00E15BBD" w:rsidRPr="00C80232" w14:paraId="2A48E213" w14:textId="77777777" w:rsidTr="0096125B">
        <w:tc>
          <w:tcPr>
            <w:tcW w:w="1002" w:type="dxa"/>
          </w:tcPr>
          <w:p w14:paraId="41FD247E"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85</w:t>
            </w:r>
          </w:p>
        </w:tc>
        <w:tc>
          <w:tcPr>
            <w:tcW w:w="1002" w:type="dxa"/>
          </w:tcPr>
          <w:p w14:paraId="276DD1A3"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244</w:t>
            </w:r>
          </w:p>
        </w:tc>
        <w:tc>
          <w:tcPr>
            <w:tcW w:w="1002" w:type="dxa"/>
          </w:tcPr>
          <w:p w14:paraId="3B102837"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2580</w:t>
            </w:r>
          </w:p>
        </w:tc>
        <w:tc>
          <w:tcPr>
            <w:tcW w:w="1002" w:type="dxa"/>
          </w:tcPr>
          <w:p w14:paraId="75E3A330"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0.28</w:t>
            </w:r>
          </w:p>
        </w:tc>
        <w:tc>
          <w:tcPr>
            <w:tcW w:w="1002" w:type="dxa"/>
          </w:tcPr>
          <w:p w14:paraId="38F86724"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0.65</w:t>
            </w:r>
          </w:p>
        </w:tc>
        <w:tc>
          <w:tcPr>
            <w:tcW w:w="1002" w:type="dxa"/>
          </w:tcPr>
          <w:p w14:paraId="2C99AFEA"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95.7</w:t>
            </w:r>
          </w:p>
        </w:tc>
        <w:tc>
          <w:tcPr>
            <w:tcW w:w="1002" w:type="dxa"/>
          </w:tcPr>
          <w:p w14:paraId="1EFE63B3"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48</w:t>
            </w:r>
          </w:p>
        </w:tc>
        <w:tc>
          <w:tcPr>
            <w:tcW w:w="1002" w:type="dxa"/>
          </w:tcPr>
          <w:p w14:paraId="20438CA4"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112</w:t>
            </w:r>
          </w:p>
        </w:tc>
        <w:tc>
          <w:tcPr>
            <w:tcW w:w="1003" w:type="dxa"/>
          </w:tcPr>
          <w:p w14:paraId="5A773569"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0.25</w:t>
            </w:r>
          </w:p>
        </w:tc>
      </w:tr>
      <w:tr w:rsidR="00E15BBD" w:rsidRPr="00C80232" w14:paraId="1AE8C429" w14:textId="77777777" w:rsidTr="0096125B">
        <w:tc>
          <w:tcPr>
            <w:tcW w:w="1002" w:type="dxa"/>
          </w:tcPr>
          <w:p w14:paraId="4915C014"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100</w:t>
            </w:r>
          </w:p>
        </w:tc>
        <w:tc>
          <w:tcPr>
            <w:tcW w:w="1002" w:type="dxa"/>
          </w:tcPr>
          <w:p w14:paraId="62769C8D"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450</w:t>
            </w:r>
          </w:p>
        </w:tc>
        <w:tc>
          <w:tcPr>
            <w:tcW w:w="1002" w:type="dxa"/>
          </w:tcPr>
          <w:p w14:paraId="7B60AC87"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3030</w:t>
            </w:r>
          </w:p>
        </w:tc>
        <w:tc>
          <w:tcPr>
            <w:tcW w:w="1002" w:type="dxa"/>
          </w:tcPr>
          <w:p w14:paraId="46C7B90B"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0.17</w:t>
            </w:r>
          </w:p>
        </w:tc>
        <w:tc>
          <w:tcPr>
            <w:tcW w:w="1002" w:type="dxa"/>
          </w:tcPr>
          <w:p w14:paraId="7712BA87"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0.58</w:t>
            </w:r>
          </w:p>
        </w:tc>
        <w:tc>
          <w:tcPr>
            <w:tcW w:w="1002" w:type="dxa"/>
          </w:tcPr>
          <w:p w14:paraId="248ABD96"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100.0</w:t>
            </w:r>
          </w:p>
        </w:tc>
        <w:tc>
          <w:tcPr>
            <w:tcW w:w="1002" w:type="dxa"/>
          </w:tcPr>
          <w:p w14:paraId="7997F6BC"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29</w:t>
            </w:r>
          </w:p>
        </w:tc>
        <w:tc>
          <w:tcPr>
            <w:tcW w:w="1002" w:type="dxa"/>
          </w:tcPr>
          <w:p w14:paraId="55E182EE"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100</w:t>
            </w:r>
          </w:p>
        </w:tc>
        <w:tc>
          <w:tcPr>
            <w:tcW w:w="1003" w:type="dxa"/>
          </w:tcPr>
          <w:p w14:paraId="4768CF62" w14:textId="77777777" w:rsidR="00E15BBD" w:rsidRPr="00C80232" w:rsidRDefault="00E15BBD" w:rsidP="0096125B">
            <w:pPr>
              <w:rPr>
                <w:rFonts w:ascii="Times New Roman" w:hAnsi="Times New Roman"/>
                <w:sz w:val="24"/>
                <w:szCs w:val="24"/>
              </w:rPr>
            </w:pPr>
            <w:r w:rsidRPr="00C80232">
              <w:rPr>
                <w:rFonts w:ascii="Times New Roman" w:hAnsi="Times New Roman"/>
                <w:sz w:val="24"/>
                <w:szCs w:val="24"/>
              </w:rPr>
              <w:t>0.15</w:t>
            </w:r>
          </w:p>
        </w:tc>
      </w:tr>
    </w:tbl>
    <w:p w14:paraId="15C6A22D" w14:textId="77777777" w:rsidR="00E15BBD" w:rsidRPr="00C80232" w:rsidRDefault="00E15BBD" w:rsidP="00E15BBD">
      <w:pPr>
        <w:ind w:firstLine="720"/>
        <w:jc w:val="center"/>
        <w:rPr>
          <w:rFonts w:ascii="Times New Roman" w:hAnsi="Times New Roman"/>
          <w:i/>
          <w:color w:val="2E74B5" w:themeColor="accent5" w:themeShade="BF"/>
          <w:sz w:val="24"/>
          <w:szCs w:val="24"/>
        </w:rPr>
      </w:pPr>
    </w:p>
    <w:p w14:paraId="2F6B7372" w14:textId="77777777" w:rsidR="00E15BBD" w:rsidRPr="00C80232" w:rsidRDefault="00E15BBD" w:rsidP="00E15BBD">
      <w:pPr>
        <w:keepNext/>
        <w:keepLines/>
        <w:spacing w:before="240" w:after="0" w:line="240" w:lineRule="auto"/>
        <w:outlineLvl w:val="0"/>
        <w:rPr>
          <w:rFonts w:ascii="Times New Roman" w:eastAsiaTheme="majorEastAsia" w:hAnsi="Times New Roman"/>
          <w:b/>
          <w:bCs/>
          <w:color w:val="2F5496" w:themeColor="accent1" w:themeShade="BF"/>
          <w:sz w:val="24"/>
          <w:szCs w:val="24"/>
        </w:rPr>
      </w:pPr>
    </w:p>
    <w:p w14:paraId="63FD169C" w14:textId="77777777" w:rsidR="00E15BBD" w:rsidRPr="00C80232" w:rsidRDefault="00E15BBD" w:rsidP="00E15BBD">
      <w:pPr>
        <w:jc w:val="both"/>
        <w:rPr>
          <w:rFonts w:ascii="Times New Roman" w:hAnsi="Times New Roman"/>
          <w:sz w:val="24"/>
          <w:szCs w:val="24"/>
        </w:rPr>
      </w:pPr>
      <w:r w:rsidRPr="00C80232">
        <w:rPr>
          <w:rFonts w:ascii="Times New Roman" w:hAnsi="Times New Roman"/>
          <w:sz w:val="24"/>
          <w:szCs w:val="24"/>
        </w:rPr>
        <w:t>The table suggests that as the depth of the model increases, the model's performance improves in terms of lift index and model score. The lift index indicates how much better the model is at predicting the target variable compared to random guessing. The model score is a measure of the model's accuracy.</w:t>
      </w:r>
    </w:p>
    <w:p w14:paraId="7F594D56" w14:textId="77777777" w:rsidR="00E15BBD" w:rsidRPr="00C80232" w:rsidRDefault="00E15BBD" w:rsidP="00E15BBD">
      <w:pPr>
        <w:jc w:val="both"/>
        <w:rPr>
          <w:rFonts w:ascii="Times New Roman" w:hAnsi="Times New Roman"/>
          <w:sz w:val="24"/>
          <w:szCs w:val="24"/>
        </w:rPr>
      </w:pPr>
      <w:r w:rsidRPr="00C80232">
        <w:rPr>
          <w:rFonts w:ascii="Times New Roman" w:hAnsi="Times New Roman"/>
          <w:sz w:val="24"/>
          <w:szCs w:val="24"/>
        </w:rPr>
        <w:t>At a depth of 31, the model has a high lift index of 170, indicating that it is performing significantly better than random guessing. The model score at this depth is also high, at 0.99. However, as the depth increases, the lift index and model score decrease. At a depth of 100, the lift index is 29 and the model score is 0.15.</w:t>
      </w:r>
    </w:p>
    <w:p w14:paraId="753CFB0A" w14:textId="77777777" w:rsidR="00E15BBD" w:rsidRPr="00C80232" w:rsidRDefault="00E15BBD" w:rsidP="00E15BBD">
      <w:pPr>
        <w:pStyle w:val="NormalWeb"/>
        <w:spacing w:before="0" w:beforeAutospacing="0" w:after="0" w:afterAutospacing="0" w:line="480" w:lineRule="auto"/>
        <w:rPr>
          <w:color w:val="002060"/>
        </w:rPr>
      </w:pPr>
    </w:p>
    <w:p w14:paraId="48605417" w14:textId="77777777" w:rsidR="0096140D" w:rsidRPr="00C80232" w:rsidRDefault="0096140D" w:rsidP="0096140D">
      <w:pPr>
        <w:jc w:val="center"/>
        <w:rPr>
          <w:rFonts w:ascii="Times New Roman" w:hAnsi="Times New Roman"/>
          <w:b/>
          <w:bCs/>
          <w:sz w:val="24"/>
          <w:szCs w:val="24"/>
        </w:rPr>
      </w:pPr>
      <w:r w:rsidRPr="00C80232">
        <w:rPr>
          <w:rFonts w:ascii="Times New Roman" w:hAnsi="Times New Roman"/>
          <w:b/>
          <w:bCs/>
          <w:sz w:val="24"/>
          <w:szCs w:val="24"/>
        </w:rPr>
        <w:t>LOGISTIC REGRESSION GAINS TABLE</w:t>
      </w:r>
    </w:p>
    <w:p w14:paraId="3C96147B" w14:textId="73D08E63" w:rsidR="00CC6363" w:rsidRPr="00C80232" w:rsidRDefault="00C80232" w:rsidP="00C80232">
      <w:pPr>
        <w:jc w:val="center"/>
        <w:rPr>
          <w:rFonts w:ascii="Times New Roman" w:hAnsi="Times New Roman"/>
          <w:i/>
          <w:iCs/>
          <w:color w:val="4472C4" w:themeColor="accent1"/>
          <w:sz w:val="24"/>
          <w:szCs w:val="24"/>
        </w:rPr>
      </w:pPr>
      <w:r w:rsidRPr="00C80232">
        <w:rPr>
          <w:rFonts w:ascii="Times New Roman" w:hAnsi="Times New Roman"/>
          <w:i/>
          <w:iCs/>
          <w:color w:val="4472C4" w:themeColor="accent1"/>
          <w:sz w:val="24"/>
          <w:szCs w:val="24"/>
        </w:rPr>
        <w:t xml:space="preserve">Table </w:t>
      </w:r>
      <w:r>
        <w:rPr>
          <w:rFonts w:ascii="Times New Roman" w:hAnsi="Times New Roman"/>
          <w:i/>
          <w:iCs/>
          <w:color w:val="4472C4" w:themeColor="accent1"/>
          <w:sz w:val="24"/>
          <w:szCs w:val="24"/>
        </w:rPr>
        <w:t>7</w:t>
      </w:r>
      <w:r w:rsidRPr="00C80232">
        <w:rPr>
          <w:rFonts w:ascii="Times New Roman" w:hAnsi="Times New Roman"/>
          <w:i/>
          <w:iCs/>
          <w:color w:val="4472C4" w:themeColor="accent1"/>
          <w:sz w:val="24"/>
          <w:szCs w:val="24"/>
        </w:rPr>
        <w:t xml:space="preserve">: Gains table for the </w:t>
      </w:r>
      <w:r>
        <w:rPr>
          <w:rFonts w:ascii="Times New Roman" w:hAnsi="Times New Roman"/>
          <w:i/>
          <w:iCs/>
          <w:color w:val="4472C4" w:themeColor="accent1"/>
          <w:sz w:val="24"/>
          <w:szCs w:val="24"/>
        </w:rPr>
        <w:t>Logistic Regression</w:t>
      </w:r>
      <w:r w:rsidRPr="00C80232">
        <w:rPr>
          <w:rFonts w:ascii="Times New Roman" w:hAnsi="Times New Roman"/>
          <w:i/>
          <w:iCs/>
          <w:color w:val="4472C4" w:themeColor="accent1"/>
          <w:sz w:val="24"/>
          <w:szCs w:val="24"/>
        </w:rPr>
        <w:t xml:space="preserve"> Model</w:t>
      </w:r>
    </w:p>
    <w:tbl>
      <w:tblPr>
        <w:tblStyle w:val="GridTable1Light"/>
        <w:tblW w:w="8667" w:type="dxa"/>
        <w:jc w:val="center"/>
        <w:tblLook w:val="04A0" w:firstRow="1" w:lastRow="0" w:firstColumn="1" w:lastColumn="0" w:noHBand="0" w:noVBand="1"/>
      </w:tblPr>
      <w:tblGrid>
        <w:gridCol w:w="960"/>
        <w:gridCol w:w="960"/>
        <w:gridCol w:w="960"/>
        <w:gridCol w:w="960"/>
        <w:gridCol w:w="960"/>
        <w:gridCol w:w="1076"/>
        <w:gridCol w:w="960"/>
        <w:gridCol w:w="960"/>
        <w:gridCol w:w="960"/>
      </w:tblGrid>
      <w:tr w:rsidR="0096140D" w:rsidRPr="00C80232" w14:paraId="3A5BAC89" w14:textId="77777777" w:rsidTr="00CC6363">
        <w:trPr>
          <w:cnfStyle w:val="100000000000" w:firstRow="1" w:lastRow="0" w:firstColumn="0" w:lastColumn="0" w:oddVBand="0" w:evenVBand="0" w:oddHBand="0" w:evenHBand="0" w:firstRowFirstColumn="0" w:firstRowLastColumn="0" w:lastRowFirstColumn="0" w:lastRowLastColumn="0"/>
          <w:trHeight w:val="107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286CFE5"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Depth</w:t>
            </w:r>
          </w:p>
          <w:p w14:paraId="78E2605A"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of</w:t>
            </w:r>
          </w:p>
          <w:p w14:paraId="1F974692"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File</w:t>
            </w:r>
          </w:p>
        </w:tc>
        <w:tc>
          <w:tcPr>
            <w:tcW w:w="960" w:type="dxa"/>
            <w:noWrap/>
            <w:vAlign w:val="center"/>
            <w:hideMark/>
          </w:tcPr>
          <w:p w14:paraId="097B1BD8"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N</w:t>
            </w:r>
          </w:p>
        </w:tc>
        <w:tc>
          <w:tcPr>
            <w:tcW w:w="960" w:type="dxa"/>
            <w:noWrap/>
            <w:vAlign w:val="center"/>
            <w:hideMark/>
          </w:tcPr>
          <w:p w14:paraId="52E7E7E9"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proofErr w:type="spellStart"/>
            <w:r w:rsidRPr="00C80232">
              <w:rPr>
                <w:rFonts w:ascii="Times New Roman" w:hAnsi="Times New Roman"/>
                <w:color w:val="000000"/>
                <w:sz w:val="24"/>
                <w:szCs w:val="24"/>
              </w:rPr>
              <w:t>Cume</w:t>
            </w:r>
            <w:proofErr w:type="spellEnd"/>
          </w:p>
          <w:p w14:paraId="25B8C98F"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color w:val="000000"/>
                <w:sz w:val="24"/>
                <w:szCs w:val="24"/>
              </w:rPr>
              <w:t>N</w:t>
            </w:r>
          </w:p>
        </w:tc>
        <w:tc>
          <w:tcPr>
            <w:tcW w:w="960" w:type="dxa"/>
            <w:noWrap/>
            <w:vAlign w:val="center"/>
            <w:hideMark/>
          </w:tcPr>
          <w:p w14:paraId="3D194CB7"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Mean</w:t>
            </w:r>
          </w:p>
          <w:p w14:paraId="0EA0D330"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color w:val="000000"/>
                <w:sz w:val="24"/>
                <w:szCs w:val="24"/>
              </w:rPr>
              <w:t>Resp</w:t>
            </w:r>
          </w:p>
        </w:tc>
        <w:tc>
          <w:tcPr>
            <w:tcW w:w="960" w:type="dxa"/>
            <w:noWrap/>
            <w:vAlign w:val="center"/>
            <w:hideMark/>
          </w:tcPr>
          <w:p w14:paraId="4AD28F96"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proofErr w:type="spellStart"/>
            <w:r w:rsidRPr="00C80232">
              <w:rPr>
                <w:rFonts w:ascii="Times New Roman" w:hAnsi="Times New Roman"/>
                <w:color w:val="000000"/>
                <w:sz w:val="24"/>
                <w:szCs w:val="24"/>
              </w:rPr>
              <w:t>Cume</w:t>
            </w:r>
            <w:proofErr w:type="spellEnd"/>
          </w:p>
          <w:p w14:paraId="0ADB3B59"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Mean</w:t>
            </w:r>
          </w:p>
          <w:p w14:paraId="17806E3F"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Resp</w:t>
            </w:r>
          </w:p>
        </w:tc>
        <w:tc>
          <w:tcPr>
            <w:tcW w:w="987" w:type="dxa"/>
            <w:noWrap/>
            <w:vAlign w:val="center"/>
            <w:hideMark/>
          </w:tcPr>
          <w:p w14:paraId="3512211B"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proofErr w:type="spellStart"/>
            <w:r w:rsidRPr="00C80232">
              <w:rPr>
                <w:rFonts w:ascii="Times New Roman" w:hAnsi="Times New Roman"/>
                <w:color w:val="000000"/>
                <w:sz w:val="24"/>
                <w:szCs w:val="24"/>
              </w:rPr>
              <w:t>Cume</w:t>
            </w:r>
            <w:proofErr w:type="spellEnd"/>
            <w:r w:rsidRPr="00C80232">
              <w:rPr>
                <w:rFonts w:ascii="Times New Roman" w:hAnsi="Times New Roman"/>
                <w:color w:val="000000"/>
                <w:sz w:val="24"/>
                <w:szCs w:val="24"/>
              </w:rPr>
              <w:t xml:space="preserve"> Pct</w:t>
            </w:r>
          </w:p>
          <w:p w14:paraId="138CE7D2"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of Total</w:t>
            </w:r>
          </w:p>
          <w:p w14:paraId="1FA6230E"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Resp</w:t>
            </w:r>
          </w:p>
        </w:tc>
        <w:tc>
          <w:tcPr>
            <w:tcW w:w="960" w:type="dxa"/>
            <w:noWrap/>
            <w:vAlign w:val="center"/>
            <w:hideMark/>
          </w:tcPr>
          <w:p w14:paraId="439B99AA"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Lift</w:t>
            </w:r>
          </w:p>
          <w:p w14:paraId="4362F6D5"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Index</w:t>
            </w:r>
          </w:p>
        </w:tc>
        <w:tc>
          <w:tcPr>
            <w:tcW w:w="960" w:type="dxa"/>
            <w:noWrap/>
            <w:vAlign w:val="center"/>
            <w:hideMark/>
          </w:tcPr>
          <w:p w14:paraId="46A42EAF"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proofErr w:type="spellStart"/>
            <w:r w:rsidRPr="00C80232">
              <w:rPr>
                <w:rFonts w:ascii="Times New Roman" w:hAnsi="Times New Roman"/>
                <w:color w:val="000000"/>
                <w:sz w:val="24"/>
                <w:szCs w:val="24"/>
              </w:rPr>
              <w:t>Cume</w:t>
            </w:r>
            <w:proofErr w:type="spellEnd"/>
          </w:p>
          <w:p w14:paraId="239FB93B"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80232">
              <w:rPr>
                <w:rFonts w:ascii="Times New Roman" w:hAnsi="Times New Roman"/>
                <w:color w:val="000000"/>
                <w:sz w:val="24"/>
                <w:szCs w:val="24"/>
              </w:rPr>
              <w:t>Lift</w:t>
            </w:r>
          </w:p>
        </w:tc>
        <w:tc>
          <w:tcPr>
            <w:tcW w:w="960" w:type="dxa"/>
            <w:noWrap/>
            <w:vAlign w:val="center"/>
            <w:hideMark/>
          </w:tcPr>
          <w:p w14:paraId="4191D51D"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Mean</w:t>
            </w:r>
          </w:p>
          <w:p w14:paraId="12A99AB8"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Model</w:t>
            </w:r>
          </w:p>
          <w:p w14:paraId="0FA14EE0" w14:textId="77777777" w:rsidR="0096140D" w:rsidRPr="00C80232" w:rsidRDefault="0096140D" w:rsidP="00CC6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Score</w:t>
            </w:r>
          </w:p>
        </w:tc>
      </w:tr>
      <w:tr w:rsidR="0096140D" w:rsidRPr="00C80232" w14:paraId="26B74A4D"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6D058"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10</w:t>
            </w:r>
          </w:p>
        </w:tc>
        <w:tc>
          <w:tcPr>
            <w:tcW w:w="960" w:type="dxa"/>
            <w:noWrap/>
            <w:hideMark/>
          </w:tcPr>
          <w:p w14:paraId="3CA3B23C"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313</w:t>
            </w:r>
          </w:p>
        </w:tc>
        <w:tc>
          <w:tcPr>
            <w:tcW w:w="960" w:type="dxa"/>
            <w:noWrap/>
            <w:hideMark/>
          </w:tcPr>
          <w:p w14:paraId="6EF981B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313</w:t>
            </w:r>
          </w:p>
        </w:tc>
        <w:tc>
          <w:tcPr>
            <w:tcW w:w="960" w:type="dxa"/>
            <w:noWrap/>
            <w:hideMark/>
          </w:tcPr>
          <w:p w14:paraId="74F1FBC1"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w:t>
            </w:r>
          </w:p>
        </w:tc>
        <w:tc>
          <w:tcPr>
            <w:tcW w:w="960" w:type="dxa"/>
            <w:noWrap/>
            <w:hideMark/>
          </w:tcPr>
          <w:p w14:paraId="025416D3"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w:t>
            </w:r>
          </w:p>
        </w:tc>
        <w:tc>
          <w:tcPr>
            <w:tcW w:w="987" w:type="dxa"/>
            <w:noWrap/>
            <w:hideMark/>
          </w:tcPr>
          <w:p w14:paraId="6EFC4BEE"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17.80%</w:t>
            </w:r>
          </w:p>
        </w:tc>
        <w:tc>
          <w:tcPr>
            <w:tcW w:w="960" w:type="dxa"/>
            <w:noWrap/>
            <w:hideMark/>
          </w:tcPr>
          <w:p w14:paraId="5FF9DAE7"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172</w:t>
            </w:r>
          </w:p>
        </w:tc>
        <w:tc>
          <w:tcPr>
            <w:tcW w:w="960" w:type="dxa"/>
            <w:noWrap/>
            <w:hideMark/>
          </w:tcPr>
          <w:p w14:paraId="0F4FC0FD"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172</w:t>
            </w:r>
          </w:p>
        </w:tc>
        <w:tc>
          <w:tcPr>
            <w:tcW w:w="960" w:type="dxa"/>
            <w:noWrap/>
            <w:hideMark/>
          </w:tcPr>
          <w:p w14:paraId="01AB6110"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w:t>
            </w:r>
          </w:p>
        </w:tc>
      </w:tr>
      <w:tr w:rsidR="0096140D" w:rsidRPr="00C80232" w14:paraId="29A09F3C"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AA3B3F"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21</w:t>
            </w:r>
          </w:p>
        </w:tc>
        <w:tc>
          <w:tcPr>
            <w:tcW w:w="960" w:type="dxa"/>
            <w:noWrap/>
            <w:hideMark/>
          </w:tcPr>
          <w:p w14:paraId="7DAFD778"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309</w:t>
            </w:r>
          </w:p>
        </w:tc>
        <w:tc>
          <w:tcPr>
            <w:tcW w:w="960" w:type="dxa"/>
            <w:noWrap/>
            <w:hideMark/>
          </w:tcPr>
          <w:p w14:paraId="5DEA12E6"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622</w:t>
            </w:r>
          </w:p>
        </w:tc>
        <w:tc>
          <w:tcPr>
            <w:tcW w:w="960" w:type="dxa"/>
            <w:noWrap/>
            <w:hideMark/>
          </w:tcPr>
          <w:p w14:paraId="77E3E894"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w:t>
            </w:r>
          </w:p>
        </w:tc>
        <w:tc>
          <w:tcPr>
            <w:tcW w:w="960" w:type="dxa"/>
            <w:noWrap/>
            <w:hideMark/>
          </w:tcPr>
          <w:p w14:paraId="7D5E6C99"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w:t>
            </w:r>
          </w:p>
        </w:tc>
        <w:tc>
          <w:tcPr>
            <w:tcW w:w="987" w:type="dxa"/>
            <w:noWrap/>
            <w:hideMark/>
          </w:tcPr>
          <w:p w14:paraId="2A792D1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35.30%</w:t>
            </w:r>
          </w:p>
        </w:tc>
        <w:tc>
          <w:tcPr>
            <w:tcW w:w="960" w:type="dxa"/>
            <w:noWrap/>
            <w:hideMark/>
          </w:tcPr>
          <w:p w14:paraId="05C35014"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172</w:t>
            </w:r>
          </w:p>
        </w:tc>
        <w:tc>
          <w:tcPr>
            <w:tcW w:w="960" w:type="dxa"/>
            <w:noWrap/>
            <w:hideMark/>
          </w:tcPr>
          <w:p w14:paraId="30E3D3C0"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172</w:t>
            </w:r>
          </w:p>
        </w:tc>
        <w:tc>
          <w:tcPr>
            <w:tcW w:w="960" w:type="dxa"/>
            <w:noWrap/>
            <w:hideMark/>
          </w:tcPr>
          <w:p w14:paraId="2F3F4757"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w:t>
            </w:r>
          </w:p>
        </w:tc>
      </w:tr>
      <w:tr w:rsidR="0096140D" w:rsidRPr="00C80232" w14:paraId="105087A2"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099758"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30</w:t>
            </w:r>
          </w:p>
        </w:tc>
        <w:tc>
          <w:tcPr>
            <w:tcW w:w="960" w:type="dxa"/>
            <w:noWrap/>
            <w:hideMark/>
          </w:tcPr>
          <w:p w14:paraId="14FFB694"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287</w:t>
            </w:r>
          </w:p>
        </w:tc>
        <w:tc>
          <w:tcPr>
            <w:tcW w:w="960" w:type="dxa"/>
            <w:noWrap/>
            <w:hideMark/>
          </w:tcPr>
          <w:p w14:paraId="310C1AAB"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909</w:t>
            </w:r>
          </w:p>
        </w:tc>
        <w:tc>
          <w:tcPr>
            <w:tcW w:w="960" w:type="dxa"/>
            <w:noWrap/>
            <w:hideMark/>
          </w:tcPr>
          <w:p w14:paraId="3867CFDD"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0.96</w:t>
            </w:r>
          </w:p>
        </w:tc>
        <w:tc>
          <w:tcPr>
            <w:tcW w:w="960" w:type="dxa"/>
            <w:noWrap/>
            <w:hideMark/>
          </w:tcPr>
          <w:p w14:paraId="019E1E8A"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0.99</w:t>
            </w:r>
          </w:p>
        </w:tc>
        <w:tc>
          <w:tcPr>
            <w:tcW w:w="987" w:type="dxa"/>
            <w:noWrap/>
            <w:hideMark/>
          </w:tcPr>
          <w:p w14:paraId="2A065206"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50.90%</w:t>
            </w:r>
          </w:p>
        </w:tc>
        <w:tc>
          <w:tcPr>
            <w:tcW w:w="960" w:type="dxa"/>
            <w:noWrap/>
            <w:hideMark/>
          </w:tcPr>
          <w:p w14:paraId="4F858B5E"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165</w:t>
            </w:r>
          </w:p>
        </w:tc>
        <w:tc>
          <w:tcPr>
            <w:tcW w:w="960" w:type="dxa"/>
            <w:noWrap/>
            <w:hideMark/>
          </w:tcPr>
          <w:p w14:paraId="51407CA9"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170</w:t>
            </w:r>
          </w:p>
        </w:tc>
        <w:tc>
          <w:tcPr>
            <w:tcW w:w="960" w:type="dxa"/>
            <w:noWrap/>
            <w:hideMark/>
          </w:tcPr>
          <w:p w14:paraId="31FB49F2"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0.95</w:t>
            </w:r>
          </w:p>
        </w:tc>
      </w:tr>
      <w:tr w:rsidR="0096140D" w:rsidRPr="00C80232" w14:paraId="0953CFDB"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700699"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40</w:t>
            </w:r>
          </w:p>
        </w:tc>
        <w:tc>
          <w:tcPr>
            <w:tcW w:w="960" w:type="dxa"/>
            <w:noWrap/>
            <w:hideMark/>
          </w:tcPr>
          <w:p w14:paraId="70BA16FC"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303</w:t>
            </w:r>
          </w:p>
        </w:tc>
        <w:tc>
          <w:tcPr>
            <w:tcW w:w="960" w:type="dxa"/>
            <w:noWrap/>
            <w:hideMark/>
          </w:tcPr>
          <w:p w14:paraId="2E10C80B"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1212</w:t>
            </w:r>
          </w:p>
        </w:tc>
        <w:tc>
          <w:tcPr>
            <w:tcW w:w="960" w:type="dxa"/>
            <w:noWrap/>
            <w:hideMark/>
          </w:tcPr>
          <w:p w14:paraId="54D729A2"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0.8</w:t>
            </w:r>
          </w:p>
        </w:tc>
        <w:tc>
          <w:tcPr>
            <w:tcW w:w="960" w:type="dxa"/>
            <w:noWrap/>
            <w:hideMark/>
          </w:tcPr>
          <w:p w14:paraId="5D650B4F"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0.94</w:t>
            </w:r>
          </w:p>
        </w:tc>
        <w:tc>
          <w:tcPr>
            <w:tcW w:w="987" w:type="dxa"/>
            <w:noWrap/>
            <w:hideMark/>
          </w:tcPr>
          <w:p w14:paraId="086FBF47"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64.60%</w:t>
            </w:r>
          </w:p>
        </w:tc>
        <w:tc>
          <w:tcPr>
            <w:tcW w:w="960" w:type="dxa"/>
            <w:noWrap/>
            <w:hideMark/>
          </w:tcPr>
          <w:p w14:paraId="4209B7A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137</w:t>
            </w:r>
          </w:p>
        </w:tc>
        <w:tc>
          <w:tcPr>
            <w:tcW w:w="960" w:type="dxa"/>
            <w:noWrap/>
            <w:hideMark/>
          </w:tcPr>
          <w:p w14:paraId="09D71F4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162</w:t>
            </w:r>
          </w:p>
        </w:tc>
        <w:tc>
          <w:tcPr>
            <w:tcW w:w="960" w:type="dxa"/>
            <w:noWrap/>
            <w:hideMark/>
          </w:tcPr>
          <w:p w14:paraId="1CD743E1"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0.8</w:t>
            </w:r>
          </w:p>
        </w:tc>
      </w:tr>
      <w:tr w:rsidR="0096140D" w:rsidRPr="00C80232" w14:paraId="0D5DA241"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59B21D"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50</w:t>
            </w:r>
          </w:p>
        </w:tc>
        <w:tc>
          <w:tcPr>
            <w:tcW w:w="960" w:type="dxa"/>
            <w:noWrap/>
            <w:hideMark/>
          </w:tcPr>
          <w:p w14:paraId="5F12ED28"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303</w:t>
            </w:r>
          </w:p>
        </w:tc>
        <w:tc>
          <w:tcPr>
            <w:tcW w:w="960" w:type="dxa"/>
            <w:noWrap/>
            <w:hideMark/>
          </w:tcPr>
          <w:p w14:paraId="742103A6"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1515</w:t>
            </w:r>
          </w:p>
        </w:tc>
        <w:tc>
          <w:tcPr>
            <w:tcW w:w="960" w:type="dxa"/>
            <w:noWrap/>
            <w:hideMark/>
          </w:tcPr>
          <w:p w14:paraId="3195FBA1"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0.54</w:t>
            </w:r>
          </w:p>
        </w:tc>
        <w:tc>
          <w:tcPr>
            <w:tcW w:w="960" w:type="dxa"/>
            <w:noWrap/>
            <w:hideMark/>
          </w:tcPr>
          <w:p w14:paraId="61E320EF"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0.86</w:t>
            </w:r>
          </w:p>
        </w:tc>
        <w:tc>
          <w:tcPr>
            <w:tcW w:w="987" w:type="dxa"/>
            <w:noWrap/>
            <w:hideMark/>
          </w:tcPr>
          <w:p w14:paraId="61735BAC"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73.90%</w:t>
            </w:r>
          </w:p>
        </w:tc>
        <w:tc>
          <w:tcPr>
            <w:tcW w:w="960" w:type="dxa"/>
            <w:noWrap/>
            <w:hideMark/>
          </w:tcPr>
          <w:p w14:paraId="2190B013"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93</w:t>
            </w:r>
          </w:p>
        </w:tc>
        <w:tc>
          <w:tcPr>
            <w:tcW w:w="960" w:type="dxa"/>
            <w:noWrap/>
            <w:hideMark/>
          </w:tcPr>
          <w:p w14:paraId="46BF9388"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148</w:t>
            </w:r>
          </w:p>
        </w:tc>
        <w:tc>
          <w:tcPr>
            <w:tcW w:w="960" w:type="dxa"/>
            <w:noWrap/>
            <w:hideMark/>
          </w:tcPr>
          <w:p w14:paraId="3E8B9EF3"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0.62</w:t>
            </w:r>
          </w:p>
        </w:tc>
      </w:tr>
      <w:tr w:rsidR="0096140D" w:rsidRPr="00C80232" w14:paraId="204EC93D"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264026"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60</w:t>
            </w:r>
          </w:p>
        </w:tc>
        <w:tc>
          <w:tcPr>
            <w:tcW w:w="960" w:type="dxa"/>
            <w:noWrap/>
            <w:hideMark/>
          </w:tcPr>
          <w:p w14:paraId="4277D5E9"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303</w:t>
            </w:r>
          </w:p>
        </w:tc>
        <w:tc>
          <w:tcPr>
            <w:tcW w:w="960" w:type="dxa"/>
            <w:noWrap/>
            <w:hideMark/>
          </w:tcPr>
          <w:p w14:paraId="0A5618E6"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1818</w:t>
            </w:r>
          </w:p>
        </w:tc>
        <w:tc>
          <w:tcPr>
            <w:tcW w:w="960" w:type="dxa"/>
            <w:noWrap/>
            <w:hideMark/>
          </w:tcPr>
          <w:p w14:paraId="2405ED73"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0.48</w:t>
            </w:r>
          </w:p>
        </w:tc>
        <w:tc>
          <w:tcPr>
            <w:tcW w:w="960" w:type="dxa"/>
            <w:noWrap/>
            <w:hideMark/>
          </w:tcPr>
          <w:p w14:paraId="1273099B"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0.8</w:t>
            </w:r>
          </w:p>
        </w:tc>
        <w:tc>
          <w:tcPr>
            <w:tcW w:w="987" w:type="dxa"/>
            <w:noWrap/>
            <w:hideMark/>
          </w:tcPr>
          <w:p w14:paraId="624434F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82.20%</w:t>
            </w:r>
          </w:p>
        </w:tc>
        <w:tc>
          <w:tcPr>
            <w:tcW w:w="960" w:type="dxa"/>
            <w:noWrap/>
            <w:hideMark/>
          </w:tcPr>
          <w:p w14:paraId="6DB076F0"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83</w:t>
            </w:r>
          </w:p>
        </w:tc>
        <w:tc>
          <w:tcPr>
            <w:tcW w:w="960" w:type="dxa"/>
            <w:noWrap/>
            <w:hideMark/>
          </w:tcPr>
          <w:p w14:paraId="25CFD08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137</w:t>
            </w:r>
          </w:p>
        </w:tc>
        <w:tc>
          <w:tcPr>
            <w:tcW w:w="960" w:type="dxa"/>
            <w:noWrap/>
            <w:hideMark/>
          </w:tcPr>
          <w:p w14:paraId="307F578F"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0.46</w:t>
            </w:r>
          </w:p>
        </w:tc>
      </w:tr>
      <w:tr w:rsidR="0096140D" w:rsidRPr="00C80232" w14:paraId="54CE7E98"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8AFD29"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70</w:t>
            </w:r>
          </w:p>
        </w:tc>
        <w:tc>
          <w:tcPr>
            <w:tcW w:w="960" w:type="dxa"/>
            <w:noWrap/>
            <w:hideMark/>
          </w:tcPr>
          <w:p w14:paraId="341EB2C3"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304</w:t>
            </w:r>
          </w:p>
        </w:tc>
        <w:tc>
          <w:tcPr>
            <w:tcW w:w="960" w:type="dxa"/>
            <w:noWrap/>
            <w:hideMark/>
          </w:tcPr>
          <w:p w14:paraId="18BCA468"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2122</w:t>
            </w:r>
          </w:p>
        </w:tc>
        <w:tc>
          <w:tcPr>
            <w:tcW w:w="960" w:type="dxa"/>
            <w:noWrap/>
            <w:hideMark/>
          </w:tcPr>
          <w:p w14:paraId="17FBDACA"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0.38</w:t>
            </w:r>
          </w:p>
        </w:tc>
        <w:tc>
          <w:tcPr>
            <w:tcW w:w="960" w:type="dxa"/>
            <w:noWrap/>
            <w:hideMark/>
          </w:tcPr>
          <w:p w14:paraId="340522EB"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0.74</w:t>
            </w:r>
          </w:p>
        </w:tc>
        <w:tc>
          <w:tcPr>
            <w:tcW w:w="987" w:type="dxa"/>
            <w:noWrap/>
            <w:hideMark/>
          </w:tcPr>
          <w:p w14:paraId="4419594D"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88.70%</w:t>
            </w:r>
          </w:p>
        </w:tc>
        <w:tc>
          <w:tcPr>
            <w:tcW w:w="960" w:type="dxa"/>
            <w:noWrap/>
            <w:hideMark/>
          </w:tcPr>
          <w:p w14:paraId="1B83C733"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65</w:t>
            </w:r>
          </w:p>
        </w:tc>
        <w:tc>
          <w:tcPr>
            <w:tcW w:w="960" w:type="dxa"/>
            <w:noWrap/>
            <w:hideMark/>
          </w:tcPr>
          <w:p w14:paraId="297DBC68"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127</w:t>
            </w:r>
          </w:p>
        </w:tc>
        <w:tc>
          <w:tcPr>
            <w:tcW w:w="960" w:type="dxa"/>
            <w:noWrap/>
            <w:hideMark/>
          </w:tcPr>
          <w:p w14:paraId="57B1A331"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0.37</w:t>
            </w:r>
          </w:p>
        </w:tc>
      </w:tr>
      <w:tr w:rsidR="0096140D" w:rsidRPr="00C80232" w14:paraId="4DC4CF47"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DB675C"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80</w:t>
            </w:r>
          </w:p>
        </w:tc>
        <w:tc>
          <w:tcPr>
            <w:tcW w:w="960" w:type="dxa"/>
            <w:noWrap/>
            <w:hideMark/>
          </w:tcPr>
          <w:p w14:paraId="4C18FB9A"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302</w:t>
            </w:r>
          </w:p>
        </w:tc>
        <w:tc>
          <w:tcPr>
            <w:tcW w:w="960" w:type="dxa"/>
            <w:noWrap/>
            <w:hideMark/>
          </w:tcPr>
          <w:p w14:paraId="75793236"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2424</w:t>
            </w:r>
          </w:p>
        </w:tc>
        <w:tc>
          <w:tcPr>
            <w:tcW w:w="960" w:type="dxa"/>
            <w:noWrap/>
            <w:hideMark/>
          </w:tcPr>
          <w:p w14:paraId="458837B4"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0.31</w:t>
            </w:r>
          </w:p>
        </w:tc>
        <w:tc>
          <w:tcPr>
            <w:tcW w:w="960" w:type="dxa"/>
            <w:noWrap/>
            <w:hideMark/>
          </w:tcPr>
          <w:p w14:paraId="15CDD86C"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0.68</w:t>
            </w:r>
          </w:p>
        </w:tc>
        <w:tc>
          <w:tcPr>
            <w:tcW w:w="987" w:type="dxa"/>
            <w:noWrap/>
            <w:hideMark/>
          </w:tcPr>
          <w:p w14:paraId="14F46D8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94.00%</w:t>
            </w:r>
          </w:p>
        </w:tc>
        <w:tc>
          <w:tcPr>
            <w:tcW w:w="960" w:type="dxa"/>
            <w:noWrap/>
            <w:hideMark/>
          </w:tcPr>
          <w:p w14:paraId="001A495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53</w:t>
            </w:r>
          </w:p>
        </w:tc>
        <w:tc>
          <w:tcPr>
            <w:tcW w:w="960" w:type="dxa"/>
            <w:noWrap/>
            <w:hideMark/>
          </w:tcPr>
          <w:p w14:paraId="0B7BF65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118</w:t>
            </w:r>
          </w:p>
        </w:tc>
        <w:tc>
          <w:tcPr>
            <w:tcW w:w="960" w:type="dxa"/>
            <w:noWrap/>
            <w:hideMark/>
          </w:tcPr>
          <w:p w14:paraId="2DA5D40D"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0.3</w:t>
            </w:r>
          </w:p>
        </w:tc>
      </w:tr>
      <w:tr w:rsidR="0096140D" w:rsidRPr="00C80232" w14:paraId="6600E37A"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50BC36"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lastRenderedPageBreak/>
              <w:t>90</w:t>
            </w:r>
          </w:p>
        </w:tc>
        <w:tc>
          <w:tcPr>
            <w:tcW w:w="960" w:type="dxa"/>
            <w:noWrap/>
            <w:hideMark/>
          </w:tcPr>
          <w:p w14:paraId="3E512481"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303</w:t>
            </w:r>
          </w:p>
        </w:tc>
        <w:tc>
          <w:tcPr>
            <w:tcW w:w="960" w:type="dxa"/>
            <w:noWrap/>
            <w:hideMark/>
          </w:tcPr>
          <w:p w14:paraId="49F24E3E"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2727</w:t>
            </w:r>
          </w:p>
        </w:tc>
        <w:tc>
          <w:tcPr>
            <w:tcW w:w="960" w:type="dxa"/>
            <w:noWrap/>
            <w:hideMark/>
          </w:tcPr>
          <w:p w14:paraId="6FB07125"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0.23</w:t>
            </w:r>
          </w:p>
        </w:tc>
        <w:tc>
          <w:tcPr>
            <w:tcW w:w="960" w:type="dxa"/>
            <w:noWrap/>
            <w:hideMark/>
          </w:tcPr>
          <w:p w14:paraId="5EF1835D"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0.63</w:t>
            </w:r>
          </w:p>
        </w:tc>
        <w:tc>
          <w:tcPr>
            <w:tcW w:w="987" w:type="dxa"/>
            <w:noWrap/>
            <w:hideMark/>
          </w:tcPr>
          <w:p w14:paraId="7249686A"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98.00%</w:t>
            </w:r>
          </w:p>
        </w:tc>
        <w:tc>
          <w:tcPr>
            <w:tcW w:w="960" w:type="dxa"/>
            <w:noWrap/>
            <w:hideMark/>
          </w:tcPr>
          <w:p w14:paraId="05379E5A"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40</w:t>
            </w:r>
          </w:p>
        </w:tc>
        <w:tc>
          <w:tcPr>
            <w:tcW w:w="960" w:type="dxa"/>
            <w:noWrap/>
            <w:hideMark/>
          </w:tcPr>
          <w:p w14:paraId="41C28F47"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109</w:t>
            </w:r>
          </w:p>
        </w:tc>
        <w:tc>
          <w:tcPr>
            <w:tcW w:w="960" w:type="dxa"/>
            <w:noWrap/>
            <w:hideMark/>
          </w:tcPr>
          <w:p w14:paraId="5FFF738D"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0.23</w:t>
            </w:r>
          </w:p>
        </w:tc>
      </w:tr>
      <w:tr w:rsidR="0096140D" w:rsidRPr="00C80232" w14:paraId="63697457" w14:textId="77777777" w:rsidTr="00CC636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23B7CE" w14:textId="77777777" w:rsidR="0096140D" w:rsidRPr="00C80232" w:rsidRDefault="0096140D" w:rsidP="00CC6363">
            <w:pPr>
              <w:jc w:val="center"/>
              <w:rPr>
                <w:rFonts w:ascii="Times New Roman" w:hAnsi="Times New Roman"/>
                <w:color w:val="000000"/>
                <w:sz w:val="24"/>
                <w:szCs w:val="24"/>
              </w:rPr>
            </w:pPr>
            <w:r w:rsidRPr="00C80232">
              <w:rPr>
                <w:rFonts w:ascii="Times New Roman" w:hAnsi="Times New Roman"/>
                <w:color w:val="000000"/>
                <w:sz w:val="24"/>
                <w:szCs w:val="24"/>
              </w:rPr>
              <w:t>100</w:t>
            </w:r>
          </w:p>
        </w:tc>
        <w:tc>
          <w:tcPr>
            <w:tcW w:w="960" w:type="dxa"/>
            <w:noWrap/>
            <w:hideMark/>
          </w:tcPr>
          <w:p w14:paraId="344F36AC"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303</w:t>
            </w:r>
          </w:p>
        </w:tc>
        <w:tc>
          <w:tcPr>
            <w:tcW w:w="960" w:type="dxa"/>
            <w:noWrap/>
            <w:hideMark/>
          </w:tcPr>
          <w:p w14:paraId="5DF14058"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3030</w:t>
            </w:r>
          </w:p>
        </w:tc>
        <w:tc>
          <w:tcPr>
            <w:tcW w:w="960" w:type="dxa"/>
            <w:noWrap/>
            <w:hideMark/>
          </w:tcPr>
          <w:p w14:paraId="0B3E6456"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0.12</w:t>
            </w:r>
          </w:p>
        </w:tc>
        <w:tc>
          <w:tcPr>
            <w:tcW w:w="960" w:type="dxa"/>
            <w:noWrap/>
            <w:hideMark/>
          </w:tcPr>
          <w:p w14:paraId="739BEE16"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0.58</w:t>
            </w:r>
          </w:p>
        </w:tc>
        <w:tc>
          <w:tcPr>
            <w:tcW w:w="987" w:type="dxa"/>
            <w:noWrap/>
            <w:hideMark/>
          </w:tcPr>
          <w:p w14:paraId="4009C0B2"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100.00%</w:t>
            </w:r>
          </w:p>
        </w:tc>
        <w:tc>
          <w:tcPr>
            <w:tcW w:w="960" w:type="dxa"/>
            <w:noWrap/>
            <w:hideMark/>
          </w:tcPr>
          <w:p w14:paraId="51324C7F"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20</w:t>
            </w:r>
          </w:p>
        </w:tc>
        <w:tc>
          <w:tcPr>
            <w:tcW w:w="960" w:type="dxa"/>
            <w:noWrap/>
            <w:hideMark/>
          </w:tcPr>
          <w:p w14:paraId="11AD8A31"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100</w:t>
            </w:r>
          </w:p>
        </w:tc>
        <w:tc>
          <w:tcPr>
            <w:tcW w:w="960" w:type="dxa"/>
            <w:noWrap/>
            <w:hideMark/>
          </w:tcPr>
          <w:p w14:paraId="499B3C69" w14:textId="77777777" w:rsidR="0096140D" w:rsidRPr="00C80232" w:rsidRDefault="0096140D" w:rsidP="00CC63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C80232">
              <w:rPr>
                <w:rFonts w:ascii="Times New Roman" w:hAnsi="Times New Roman"/>
                <w:color w:val="000000"/>
                <w:sz w:val="24"/>
                <w:szCs w:val="24"/>
              </w:rPr>
              <w:t>0.12</w:t>
            </w:r>
          </w:p>
        </w:tc>
      </w:tr>
    </w:tbl>
    <w:p w14:paraId="5FA11288" w14:textId="77777777" w:rsidR="0096140D" w:rsidRPr="00C80232" w:rsidRDefault="0096140D" w:rsidP="00CC6363">
      <w:pPr>
        <w:jc w:val="center"/>
        <w:rPr>
          <w:rFonts w:ascii="Times New Roman" w:hAnsi="Times New Roman"/>
          <w:sz w:val="24"/>
          <w:szCs w:val="24"/>
        </w:rPr>
      </w:pPr>
    </w:p>
    <w:p w14:paraId="4150DEF2" w14:textId="77777777" w:rsidR="0096140D" w:rsidRPr="00C80232" w:rsidRDefault="0096140D" w:rsidP="0096140D">
      <w:pPr>
        <w:jc w:val="both"/>
        <w:rPr>
          <w:rFonts w:ascii="Times New Roman" w:hAnsi="Times New Roman"/>
          <w:sz w:val="24"/>
          <w:szCs w:val="24"/>
        </w:rPr>
      </w:pPr>
      <w:r w:rsidRPr="00C80232">
        <w:rPr>
          <w:rFonts w:ascii="Times New Roman" w:hAnsi="Times New Roman"/>
          <w:sz w:val="24"/>
          <w:szCs w:val="24"/>
        </w:rPr>
        <w:t>For each depth level, the table shows the number of observations in the dataset (N), the cumulative number of observations up to that depth level, the response rate (Resp) which is the proportion of observations in the dataset that have a positive response, the mean of the responses up to that depth level (Mean), the cumulative percentage of observations up to that depth level (</w:t>
      </w:r>
      <w:proofErr w:type="spellStart"/>
      <w:r w:rsidRPr="00C80232">
        <w:rPr>
          <w:rFonts w:ascii="Times New Roman" w:hAnsi="Times New Roman"/>
          <w:sz w:val="24"/>
          <w:szCs w:val="24"/>
        </w:rPr>
        <w:t>Cume</w:t>
      </w:r>
      <w:proofErr w:type="spellEnd"/>
      <w:r w:rsidRPr="00C80232">
        <w:rPr>
          <w:rFonts w:ascii="Times New Roman" w:hAnsi="Times New Roman"/>
          <w:sz w:val="24"/>
          <w:szCs w:val="24"/>
        </w:rPr>
        <w:t xml:space="preserve"> Pct), the lift index which is the ratio of the response rate at that depth level to the overall response rate, the cumulative lift which is the cumulative ratio of response rate at that depth level to the overall response rate, and the model score which is the proportion of positive responses predicted by the model at that depth level.</w:t>
      </w:r>
    </w:p>
    <w:p w14:paraId="5685C733" w14:textId="77777777" w:rsidR="0096140D" w:rsidRPr="00C80232" w:rsidRDefault="0096140D" w:rsidP="0096140D">
      <w:pPr>
        <w:jc w:val="both"/>
        <w:rPr>
          <w:rFonts w:ascii="Times New Roman" w:hAnsi="Times New Roman"/>
          <w:sz w:val="24"/>
          <w:szCs w:val="24"/>
        </w:rPr>
      </w:pPr>
      <w:r w:rsidRPr="00C80232">
        <w:rPr>
          <w:rFonts w:ascii="Times New Roman" w:hAnsi="Times New Roman"/>
          <w:sz w:val="24"/>
          <w:szCs w:val="24"/>
        </w:rPr>
        <w:t>From the table, we can see that the model performs best at depth 10 and 21 with a model score of 1, which means that 100% of the positive responses are correctly predicted by the model at that these depth levels. As the depth increases, the model score decreases and the percentage of observations with positive responses in the dataset decreases, indicating that the model becomes less accurate at predicting positive responses.</w:t>
      </w:r>
    </w:p>
    <w:p w14:paraId="72431469" w14:textId="77777777" w:rsidR="00C43A34" w:rsidRPr="00C80232" w:rsidRDefault="00C43A34" w:rsidP="0040313A">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20" w:name="_Toc128721063"/>
      <w:bookmarkStart w:id="21" w:name="_Toc128721688"/>
      <w:bookmarkStart w:id="22" w:name="_Toc128722364"/>
    </w:p>
    <w:p w14:paraId="23A15E80" w14:textId="2B4C1EBE" w:rsidR="0040313A" w:rsidRPr="00C80232" w:rsidRDefault="0040313A" w:rsidP="0040313A">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23" w:name="_Toc131582653"/>
      <w:r w:rsidRPr="00C80232">
        <w:rPr>
          <w:rFonts w:ascii="Times New Roman" w:eastAsiaTheme="majorEastAsia" w:hAnsi="Times New Roman"/>
          <w:b/>
          <w:bCs/>
          <w:color w:val="2F5496" w:themeColor="accent1" w:themeShade="BF"/>
          <w:sz w:val="24"/>
          <w:szCs w:val="24"/>
        </w:rPr>
        <w:t>3.</w:t>
      </w:r>
      <w:r w:rsidR="00C43A34" w:rsidRPr="00C80232">
        <w:rPr>
          <w:rFonts w:ascii="Times New Roman" w:eastAsiaTheme="majorEastAsia" w:hAnsi="Times New Roman"/>
          <w:b/>
          <w:bCs/>
          <w:color w:val="2F5496" w:themeColor="accent1" w:themeShade="BF"/>
          <w:sz w:val="24"/>
          <w:szCs w:val="24"/>
        </w:rPr>
        <w:t>3</w:t>
      </w:r>
      <w:r w:rsidRPr="00C80232">
        <w:rPr>
          <w:rFonts w:ascii="Times New Roman" w:eastAsiaTheme="majorEastAsia" w:hAnsi="Times New Roman"/>
          <w:b/>
          <w:bCs/>
          <w:color w:val="2F5496" w:themeColor="accent1" w:themeShade="BF"/>
          <w:sz w:val="24"/>
          <w:szCs w:val="24"/>
        </w:rPr>
        <w:t xml:space="preserve"> ROC</w:t>
      </w:r>
      <w:bookmarkEnd w:id="20"/>
      <w:bookmarkEnd w:id="21"/>
      <w:bookmarkEnd w:id="22"/>
      <w:bookmarkEnd w:id="23"/>
      <w:r w:rsidRPr="00C80232">
        <w:rPr>
          <w:rFonts w:ascii="Times New Roman" w:eastAsiaTheme="majorEastAsia" w:hAnsi="Times New Roman"/>
          <w:b/>
          <w:bCs/>
          <w:color w:val="2F5496" w:themeColor="accent1" w:themeShade="BF"/>
          <w:sz w:val="24"/>
          <w:szCs w:val="24"/>
        </w:rPr>
        <w:t xml:space="preserve"> </w:t>
      </w:r>
    </w:p>
    <w:p w14:paraId="00B307AE" w14:textId="77777777" w:rsidR="0040313A" w:rsidRPr="00C80232" w:rsidRDefault="0040313A" w:rsidP="0040313A">
      <w:pPr>
        <w:spacing w:after="0" w:line="240" w:lineRule="auto"/>
        <w:rPr>
          <w:rFonts w:ascii="Times New Roman" w:eastAsiaTheme="minorHAnsi" w:hAnsi="Times New Roman"/>
          <w:sz w:val="24"/>
          <w:szCs w:val="24"/>
        </w:rPr>
      </w:pPr>
    </w:p>
    <w:p w14:paraId="6F3A5402" w14:textId="529BC32A" w:rsidR="0040313A" w:rsidRPr="00C80232" w:rsidRDefault="0040313A" w:rsidP="0040313A">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 xml:space="preserve">The plot in </w:t>
      </w:r>
      <w:r w:rsidRPr="00C80232">
        <w:rPr>
          <w:rFonts w:ascii="Times New Roman" w:eastAsiaTheme="minorHAnsi" w:hAnsi="Times New Roman"/>
          <w:i/>
          <w:iCs/>
          <w:sz w:val="24"/>
          <w:szCs w:val="24"/>
        </w:rPr>
        <w:t>figure 3.3</w:t>
      </w:r>
      <w:r w:rsidRPr="00C80232">
        <w:rPr>
          <w:rFonts w:ascii="Times New Roman" w:eastAsiaTheme="minorHAnsi" w:hAnsi="Times New Roman"/>
          <w:sz w:val="24"/>
          <w:szCs w:val="24"/>
        </w:rPr>
        <w:t xml:space="preserve"> shows</w:t>
      </w:r>
      <w:r w:rsidR="00D01EFD" w:rsidRPr="00C80232">
        <w:rPr>
          <w:rFonts w:ascii="Times New Roman" w:eastAsiaTheme="minorHAnsi" w:hAnsi="Times New Roman"/>
          <w:sz w:val="24"/>
          <w:szCs w:val="24"/>
        </w:rPr>
        <w:t xml:space="preserve"> that the ROC curve for the Logistic Regression</w:t>
      </w:r>
      <w:r w:rsidRPr="00C80232">
        <w:rPr>
          <w:rFonts w:ascii="Times New Roman" w:eastAsiaTheme="minorHAnsi" w:hAnsi="Times New Roman"/>
          <w:sz w:val="24"/>
          <w:szCs w:val="24"/>
        </w:rPr>
        <w:t xml:space="preserve"> Model is consistently above the ROC c</w:t>
      </w:r>
      <w:r w:rsidR="00D01EFD" w:rsidRPr="00C80232">
        <w:rPr>
          <w:rFonts w:ascii="Times New Roman" w:eastAsiaTheme="minorHAnsi" w:hAnsi="Times New Roman"/>
          <w:sz w:val="24"/>
          <w:szCs w:val="24"/>
        </w:rPr>
        <w:t>urve for the Tree</w:t>
      </w:r>
      <w:r w:rsidRPr="00C80232">
        <w:rPr>
          <w:rFonts w:ascii="Times New Roman" w:eastAsiaTheme="minorHAnsi" w:hAnsi="Times New Roman"/>
          <w:sz w:val="24"/>
          <w:szCs w:val="24"/>
        </w:rPr>
        <w:t xml:space="preserve"> mod</w:t>
      </w:r>
      <w:r w:rsidR="00D01EFD" w:rsidRPr="00C80232">
        <w:rPr>
          <w:rFonts w:ascii="Times New Roman" w:eastAsiaTheme="minorHAnsi" w:hAnsi="Times New Roman"/>
          <w:sz w:val="24"/>
          <w:szCs w:val="24"/>
        </w:rPr>
        <w:t>el. This indicates that the Logistic</w:t>
      </w:r>
      <w:r w:rsidRPr="00C80232">
        <w:rPr>
          <w:rFonts w:ascii="Times New Roman" w:eastAsiaTheme="minorHAnsi" w:hAnsi="Times New Roman"/>
          <w:sz w:val="24"/>
          <w:szCs w:val="24"/>
        </w:rPr>
        <w:t xml:space="preserve"> Model has better performa</w:t>
      </w:r>
      <w:r w:rsidR="00D01EFD" w:rsidRPr="00C80232">
        <w:rPr>
          <w:rFonts w:ascii="Times New Roman" w:eastAsiaTheme="minorHAnsi" w:hAnsi="Times New Roman"/>
          <w:sz w:val="24"/>
          <w:szCs w:val="24"/>
        </w:rPr>
        <w:t>nce than the Tree</w:t>
      </w:r>
      <w:r w:rsidRPr="00C80232">
        <w:rPr>
          <w:rFonts w:ascii="Times New Roman" w:eastAsiaTheme="minorHAnsi" w:hAnsi="Times New Roman"/>
          <w:sz w:val="24"/>
          <w:szCs w:val="24"/>
        </w:rPr>
        <w:t xml:space="preserve"> model across all FPR </w:t>
      </w:r>
      <w:r w:rsidR="00D01EFD" w:rsidRPr="00C80232">
        <w:rPr>
          <w:rFonts w:ascii="Times New Roman" w:eastAsiaTheme="minorHAnsi" w:hAnsi="Times New Roman"/>
          <w:sz w:val="24"/>
          <w:szCs w:val="24"/>
        </w:rPr>
        <w:t>values. Additionally, both the</w:t>
      </w:r>
      <w:r w:rsidRPr="00C80232">
        <w:rPr>
          <w:rFonts w:ascii="Times New Roman" w:eastAsiaTheme="minorHAnsi" w:hAnsi="Times New Roman"/>
          <w:sz w:val="24"/>
          <w:szCs w:val="24"/>
        </w:rPr>
        <w:t xml:space="preserve"> curve</w:t>
      </w:r>
      <w:r w:rsidR="00D01EFD" w:rsidRPr="00C80232">
        <w:rPr>
          <w:rFonts w:ascii="Times New Roman" w:eastAsiaTheme="minorHAnsi" w:hAnsi="Times New Roman"/>
          <w:sz w:val="24"/>
          <w:szCs w:val="24"/>
        </w:rPr>
        <w:t>s have similar shape</w:t>
      </w:r>
      <w:r w:rsidRPr="00C80232">
        <w:rPr>
          <w:rFonts w:ascii="Times New Roman" w:eastAsiaTheme="minorHAnsi" w:hAnsi="Times New Roman"/>
          <w:sz w:val="24"/>
          <w:szCs w:val="24"/>
        </w:rPr>
        <w:t>,</w:t>
      </w:r>
      <w:r w:rsidR="00D01EFD" w:rsidRPr="00C80232">
        <w:rPr>
          <w:rFonts w:ascii="Times New Roman" w:eastAsiaTheme="minorHAnsi" w:hAnsi="Times New Roman"/>
          <w:sz w:val="24"/>
          <w:szCs w:val="24"/>
        </w:rPr>
        <w:t xml:space="preserve"> indicating that it has a similar</w:t>
      </w:r>
      <w:r w:rsidRPr="00C80232">
        <w:rPr>
          <w:rFonts w:ascii="Times New Roman" w:eastAsiaTheme="minorHAnsi" w:hAnsi="Times New Roman"/>
          <w:sz w:val="24"/>
          <w:szCs w:val="24"/>
        </w:rPr>
        <w:t xml:space="preserve"> ability to differentiate between true positi</w:t>
      </w:r>
      <w:r w:rsidR="00D01EFD" w:rsidRPr="00C80232">
        <w:rPr>
          <w:rFonts w:ascii="Times New Roman" w:eastAsiaTheme="minorHAnsi" w:hAnsi="Times New Roman"/>
          <w:sz w:val="24"/>
          <w:szCs w:val="24"/>
        </w:rPr>
        <w:t>ves and false positives</w:t>
      </w:r>
      <w:r w:rsidRPr="00C80232">
        <w:rPr>
          <w:rFonts w:ascii="Times New Roman" w:eastAsiaTheme="minorHAnsi" w:hAnsi="Times New Roman"/>
          <w:sz w:val="24"/>
          <w:szCs w:val="24"/>
        </w:rPr>
        <w:t>.</w:t>
      </w:r>
    </w:p>
    <w:p w14:paraId="2BB5BA9A" w14:textId="77777777" w:rsidR="0040313A" w:rsidRPr="00C80232" w:rsidRDefault="0040313A" w:rsidP="0040313A">
      <w:pPr>
        <w:spacing w:after="0" w:line="240" w:lineRule="auto"/>
        <w:rPr>
          <w:rFonts w:ascii="Times New Roman" w:eastAsiaTheme="minorHAnsi" w:hAnsi="Times New Roman"/>
          <w:sz w:val="24"/>
          <w:szCs w:val="24"/>
        </w:rPr>
      </w:pPr>
    </w:p>
    <w:p w14:paraId="52E67E86" w14:textId="77777777" w:rsidR="0040313A" w:rsidRPr="00C80232" w:rsidRDefault="0040313A" w:rsidP="0040313A">
      <w:pPr>
        <w:spacing w:after="0" w:line="240" w:lineRule="auto"/>
        <w:rPr>
          <w:rFonts w:ascii="Times New Roman" w:eastAsiaTheme="minorHAnsi" w:hAnsi="Times New Roman"/>
          <w:sz w:val="24"/>
          <w:szCs w:val="24"/>
        </w:rPr>
      </w:pPr>
    </w:p>
    <w:p w14:paraId="6F90B351" w14:textId="4F702AD2" w:rsidR="0040313A" w:rsidRPr="00C80232" w:rsidRDefault="00D01EFD" w:rsidP="00D01EFD">
      <w:pPr>
        <w:spacing w:after="0" w:line="240" w:lineRule="auto"/>
        <w:jc w:val="center"/>
        <w:rPr>
          <w:rFonts w:ascii="Times New Roman" w:eastAsiaTheme="minorHAnsi" w:hAnsi="Times New Roman"/>
          <w:sz w:val="24"/>
          <w:szCs w:val="24"/>
        </w:rPr>
      </w:pPr>
      <w:r w:rsidRPr="00C80232">
        <w:rPr>
          <w:rFonts w:ascii="Times New Roman" w:eastAsiaTheme="minorHAnsi" w:hAnsi="Times New Roman"/>
          <w:noProof/>
          <w:sz w:val="24"/>
          <w:szCs w:val="24"/>
        </w:rPr>
        <w:drawing>
          <wp:inline distT="0" distB="0" distL="0" distR="0" wp14:anchorId="427B7AC5" wp14:editId="40523530">
            <wp:extent cx="3962400" cy="2438400"/>
            <wp:effectExtent l="0" t="0" r="0" b="0"/>
            <wp:docPr id="28" name="Picture 28" descr="C:\Users\MITU\Desktop\R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TU\Desktop\Rplot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2438400"/>
                    </a:xfrm>
                    <a:prstGeom prst="rect">
                      <a:avLst/>
                    </a:prstGeom>
                    <a:noFill/>
                    <a:ln>
                      <a:noFill/>
                    </a:ln>
                  </pic:spPr>
                </pic:pic>
              </a:graphicData>
            </a:graphic>
          </wp:inline>
        </w:drawing>
      </w:r>
    </w:p>
    <w:p w14:paraId="18D96048" w14:textId="77777777" w:rsidR="00B21411" w:rsidRPr="00C80232" w:rsidRDefault="00B21411" w:rsidP="00D01EFD">
      <w:pPr>
        <w:spacing w:after="0" w:line="240" w:lineRule="auto"/>
        <w:jc w:val="center"/>
        <w:rPr>
          <w:rFonts w:ascii="Times New Roman" w:eastAsiaTheme="minorHAnsi" w:hAnsi="Times New Roman"/>
          <w:i/>
          <w:color w:val="0070C0"/>
          <w:sz w:val="24"/>
          <w:szCs w:val="24"/>
        </w:rPr>
      </w:pPr>
    </w:p>
    <w:p w14:paraId="6B0BA006" w14:textId="02051A94" w:rsidR="00D01EFD" w:rsidRPr="00C80232" w:rsidRDefault="00D01EFD" w:rsidP="00D01EFD">
      <w:pPr>
        <w:spacing w:after="0" w:line="240" w:lineRule="auto"/>
        <w:jc w:val="center"/>
        <w:rPr>
          <w:rFonts w:ascii="Times New Roman" w:eastAsiaTheme="minorHAnsi" w:hAnsi="Times New Roman"/>
          <w:i/>
          <w:color w:val="0070C0"/>
          <w:sz w:val="24"/>
          <w:szCs w:val="24"/>
        </w:rPr>
      </w:pPr>
      <w:r w:rsidRPr="00C80232">
        <w:rPr>
          <w:rFonts w:ascii="Times New Roman" w:eastAsiaTheme="minorHAnsi" w:hAnsi="Times New Roman"/>
          <w:i/>
          <w:color w:val="0070C0"/>
          <w:sz w:val="24"/>
          <w:szCs w:val="24"/>
        </w:rPr>
        <w:t>Figure 3.3: ROC curve</w:t>
      </w:r>
    </w:p>
    <w:p w14:paraId="2CCF3E7E" w14:textId="77777777" w:rsidR="00D01EFD" w:rsidRPr="00C80232" w:rsidRDefault="00D01EFD" w:rsidP="00D01EFD">
      <w:pPr>
        <w:spacing w:after="0" w:line="240" w:lineRule="auto"/>
        <w:jc w:val="center"/>
        <w:rPr>
          <w:rFonts w:ascii="Times New Roman" w:eastAsiaTheme="minorHAnsi" w:hAnsi="Times New Roman"/>
          <w:sz w:val="24"/>
          <w:szCs w:val="24"/>
        </w:rPr>
      </w:pPr>
    </w:p>
    <w:p w14:paraId="75C47E48" w14:textId="22B99AE8" w:rsidR="0040313A" w:rsidRPr="00C80232" w:rsidRDefault="0040313A" w:rsidP="0040313A">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lastRenderedPageBreak/>
        <w:t xml:space="preserve">The AUC value measures the overall performance of the model, with a value of 1 indicating perfect classification and 0.5 indicating random classification. The AUC values for the </w:t>
      </w:r>
      <w:r w:rsidR="00D01EFD" w:rsidRPr="00C80232">
        <w:rPr>
          <w:rFonts w:ascii="Times New Roman" w:eastAsiaTheme="minorHAnsi" w:hAnsi="Times New Roman"/>
          <w:sz w:val="24"/>
          <w:szCs w:val="24"/>
        </w:rPr>
        <w:t>two models suggest that the Logistic</w:t>
      </w:r>
      <w:r w:rsidRPr="00C80232">
        <w:rPr>
          <w:rFonts w:ascii="Times New Roman" w:eastAsiaTheme="minorHAnsi" w:hAnsi="Times New Roman"/>
          <w:sz w:val="24"/>
          <w:szCs w:val="24"/>
        </w:rPr>
        <w:t xml:space="preserve"> Model has a </w:t>
      </w:r>
      <w:r w:rsidR="00D01EFD" w:rsidRPr="00C80232">
        <w:rPr>
          <w:rFonts w:ascii="Times New Roman" w:eastAsiaTheme="minorHAnsi" w:hAnsi="Times New Roman"/>
          <w:sz w:val="24"/>
          <w:szCs w:val="24"/>
        </w:rPr>
        <w:t xml:space="preserve">slightly </w:t>
      </w:r>
      <w:r w:rsidRPr="00C80232">
        <w:rPr>
          <w:rFonts w:ascii="Times New Roman" w:eastAsiaTheme="minorHAnsi" w:hAnsi="Times New Roman"/>
          <w:sz w:val="24"/>
          <w:szCs w:val="24"/>
        </w:rPr>
        <w:t>better overall performa</w:t>
      </w:r>
      <w:r w:rsidR="00D01EFD" w:rsidRPr="00C80232">
        <w:rPr>
          <w:rFonts w:ascii="Times New Roman" w:eastAsiaTheme="minorHAnsi" w:hAnsi="Times New Roman"/>
          <w:sz w:val="24"/>
          <w:szCs w:val="24"/>
        </w:rPr>
        <w:t>nce than the Tree</w:t>
      </w:r>
      <w:r w:rsidRPr="00C80232">
        <w:rPr>
          <w:rFonts w:ascii="Times New Roman" w:eastAsiaTheme="minorHAnsi" w:hAnsi="Times New Roman"/>
          <w:sz w:val="24"/>
          <w:szCs w:val="24"/>
        </w:rPr>
        <w:t xml:space="preserve"> model. The AUC </w:t>
      </w:r>
      <w:r w:rsidR="00D01EFD" w:rsidRPr="00C80232">
        <w:rPr>
          <w:rFonts w:ascii="Times New Roman" w:eastAsiaTheme="minorHAnsi" w:hAnsi="Times New Roman"/>
          <w:sz w:val="24"/>
          <w:szCs w:val="24"/>
        </w:rPr>
        <w:t>value for the Tree Model is 0.86</w:t>
      </w:r>
      <w:r w:rsidRPr="00C80232">
        <w:rPr>
          <w:rFonts w:ascii="Times New Roman" w:eastAsiaTheme="minorHAnsi" w:hAnsi="Times New Roman"/>
          <w:sz w:val="24"/>
          <w:szCs w:val="24"/>
        </w:rPr>
        <w:t xml:space="preserve">, which suggests that it performs better than a random classifier, whereas the AUC value for the </w:t>
      </w:r>
      <w:r w:rsidR="00D01EFD" w:rsidRPr="00C80232">
        <w:rPr>
          <w:rFonts w:ascii="Times New Roman" w:eastAsiaTheme="minorHAnsi" w:hAnsi="Times New Roman"/>
          <w:sz w:val="24"/>
          <w:szCs w:val="24"/>
        </w:rPr>
        <w:t>Logistic Regression model is 0.8</w:t>
      </w:r>
      <w:r w:rsidRPr="00C80232">
        <w:rPr>
          <w:rFonts w:ascii="Times New Roman" w:eastAsiaTheme="minorHAnsi" w:hAnsi="Times New Roman"/>
          <w:sz w:val="24"/>
          <w:szCs w:val="24"/>
        </w:rPr>
        <w:t xml:space="preserve">7, which suggests that it </w:t>
      </w:r>
      <w:r w:rsidR="00D01EFD" w:rsidRPr="00C80232">
        <w:rPr>
          <w:rFonts w:ascii="Times New Roman" w:eastAsiaTheme="minorHAnsi" w:hAnsi="Times New Roman"/>
          <w:sz w:val="24"/>
          <w:szCs w:val="24"/>
        </w:rPr>
        <w:t xml:space="preserve">also performs </w:t>
      </w:r>
      <w:r w:rsidRPr="00C80232">
        <w:rPr>
          <w:rFonts w:ascii="Times New Roman" w:eastAsiaTheme="minorHAnsi" w:hAnsi="Times New Roman"/>
          <w:sz w:val="24"/>
          <w:szCs w:val="24"/>
        </w:rPr>
        <w:t>better than a random classifier.</w:t>
      </w:r>
    </w:p>
    <w:p w14:paraId="0E2D9648" w14:textId="77777777" w:rsidR="0040313A" w:rsidRPr="00C80232" w:rsidRDefault="0040313A" w:rsidP="0040313A">
      <w:pPr>
        <w:spacing w:after="0" w:line="240" w:lineRule="auto"/>
        <w:rPr>
          <w:rFonts w:ascii="Times New Roman" w:eastAsiaTheme="minorHAnsi" w:hAnsi="Times New Roman"/>
          <w:sz w:val="24"/>
          <w:szCs w:val="24"/>
        </w:rPr>
      </w:pPr>
    </w:p>
    <w:p w14:paraId="05EB0108" w14:textId="6CF42159" w:rsidR="0040313A" w:rsidRPr="00C80232" w:rsidRDefault="0040313A" w:rsidP="0040313A">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Therefore, based on the plot and the AUC values, we can concl</w:t>
      </w:r>
      <w:r w:rsidR="00D01EFD" w:rsidRPr="00C80232">
        <w:rPr>
          <w:rFonts w:ascii="Times New Roman" w:eastAsiaTheme="minorHAnsi" w:hAnsi="Times New Roman"/>
          <w:sz w:val="24"/>
          <w:szCs w:val="24"/>
        </w:rPr>
        <w:t>ude that the Logistic</w:t>
      </w:r>
      <w:r w:rsidRPr="00C80232">
        <w:rPr>
          <w:rFonts w:ascii="Times New Roman" w:eastAsiaTheme="minorHAnsi" w:hAnsi="Times New Roman"/>
          <w:sz w:val="24"/>
          <w:szCs w:val="24"/>
        </w:rPr>
        <w:t xml:space="preserve"> Model out</w:t>
      </w:r>
      <w:r w:rsidR="00D01EFD" w:rsidRPr="00C80232">
        <w:rPr>
          <w:rFonts w:ascii="Times New Roman" w:eastAsiaTheme="minorHAnsi" w:hAnsi="Times New Roman"/>
          <w:sz w:val="24"/>
          <w:szCs w:val="24"/>
        </w:rPr>
        <w:t>performs the Tree</w:t>
      </w:r>
      <w:r w:rsidRPr="00C80232">
        <w:rPr>
          <w:rFonts w:ascii="Times New Roman" w:eastAsiaTheme="minorHAnsi" w:hAnsi="Times New Roman"/>
          <w:sz w:val="24"/>
          <w:szCs w:val="24"/>
        </w:rPr>
        <w:t xml:space="preserve"> model in this scenario. However, it is important to note that the choice of which model to use ultimately depends on the specific problem at hand and the trade-offs between model performance, interpretability, and other factors.</w:t>
      </w:r>
    </w:p>
    <w:p w14:paraId="7E2CC1EF" w14:textId="77777777" w:rsidR="00D01EFD" w:rsidRPr="00C80232" w:rsidRDefault="00D01EFD" w:rsidP="0040313A">
      <w:pPr>
        <w:spacing w:after="0" w:line="240" w:lineRule="auto"/>
        <w:rPr>
          <w:rFonts w:ascii="Times New Roman" w:eastAsiaTheme="minorHAnsi" w:hAnsi="Times New Roman"/>
          <w:sz w:val="24"/>
          <w:szCs w:val="24"/>
        </w:rPr>
      </w:pPr>
    </w:p>
    <w:p w14:paraId="052A7916" w14:textId="5FFE03C0" w:rsidR="00D01EFD" w:rsidRPr="00C80232" w:rsidRDefault="00D01EFD" w:rsidP="00D01EFD">
      <w:pPr>
        <w:keepNext/>
        <w:keepLines/>
        <w:spacing w:before="240" w:after="0" w:line="240" w:lineRule="auto"/>
        <w:outlineLvl w:val="0"/>
        <w:rPr>
          <w:rFonts w:ascii="Times New Roman" w:eastAsiaTheme="majorEastAsia" w:hAnsi="Times New Roman"/>
          <w:b/>
          <w:bCs/>
          <w:color w:val="2F5496" w:themeColor="accent1" w:themeShade="BF"/>
          <w:sz w:val="24"/>
          <w:szCs w:val="24"/>
        </w:rPr>
      </w:pPr>
      <w:bookmarkStart w:id="24" w:name="_Toc128721064"/>
      <w:bookmarkStart w:id="25" w:name="_Toc128721689"/>
      <w:bookmarkStart w:id="26" w:name="_Toc128722365"/>
      <w:bookmarkStart w:id="27" w:name="_Toc131582654"/>
      <w:r w:rsidRPr="00C80232">
        <w:rPr>
          <w:rFonts w:ascii="Times New Roman" w:eastAsiaTheme="majorEastAsia" w:hAnsi="Times New Roman"/>
          <w:b/>
          <w:bCs/>
          <w:color w:val="2F5496" w:themeColor="accent1" w:themeShade="BF"/>
          <w:sz w:val="24"/>
          <w:szCs w:val="24"/>
        </w:rPr>
        <w:t>3.</w:t>
      </w:r>
      <w:r w:rsidR="004F5551" w:rsidRPr="00C80232">
        <w:rPr>
          <w:rFonts w:ascii="Times New Roman" w:eastAsiaTheme="majorEastAsia" w:hAnsi="Times New Roman"/>
          <w:b/>
          <w:bCs/>
          <w:color w:val="2F5496" w:themeColor="accent1" w:themeShade="BF"/>
          <w:sz w:val="24"/>
          <w:szCs w:val="24"/>
        </w:rPr>
        <w:t>4</w:t>
      </w:r>
      <w:r w:rsidRPr="00C80232">
        <w:rPr>
          <w:rFonts w:ascii="Times New Roman" w:eastAsiaTheme="majorEastAsia" w:hAnsi="Times New Roman"/>
          <w:b/>
          <w:bCs/>
          <w:color w:val="2F5496" w:themeColor="accent1" w:themeShade="BF"/>
          <w:sz w:val="24"/>
          <w:szCs w:val="24"/>
        </w:rPr>
        <w:t xml:space="preserve"> K-S</w:t>
      </w:r>
      <w:bookmarkEnd w:id="24"/>
      <w:bookmarkEnd w:id="25"/>
      <w:bookmarkEnd w:id="26"/>
      <w:bookmarkEnd w:id="27"/>
      <w:r w:rsidRPr="00C80232">
        <w:rPr>
          <w:rFonts w:ascii="Times New Roman" w:eastAsiaTheme="majorEastAsia" w:hAnsi="Times New Roman"/>
          <w:b/>
          <w:bCs/>
          <w:color w:val="2F5496" w:themeColor="accent1" w:themeShade="BF"/>
          <w:sz w:val="24"/>
          <w:szCs w:val="24"/>
        </w:rPr>
        <w:t xml:space="preserve"> </w:t>
      </w:r>
    </w:p>
    <w:p w14:paraId="49740481" w14:textId="77777777" w:rsidR="00D01EFD" w:rsidRPr="00C80232" w:rsidRDefault="00D01EFD" w:rsidP="00D01EFD">
      <w:pPr>
        <w:spacing w:after="0" w:line="240" w:lineRule="auto"/>
        <w:rPr>
          <w:rFonts w:ascii="Times New Roman" w:eastAsiaTheme="minorHAnsi" w:hAnsi="Times New Roman"/>
          <w:sz w:val="24"/>
          <w:szCs w:val="24"/>
        </w:rPr>
      </w:pPr>
    </w:p>
    <w:p w14:paraId="02DD9598" w14:textId="77777777" w:rsidR="00D01EFD" w:rsidRPr="00C80232" w:rsidRDefault="00D01EFD" w:rsidP="00D01EFD">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KS plot and statistic are commonly used to evaluate the accuracy of binary classification models, where the predicted and actual values are either 0 or 1. The KS statistic is a useful metric to compare the performance of different models and can help to identify which model is better suited for a particular task.</w:t>
      </w:r>
    </w:p>
    <w:p w14:paraId="09C09BB3" w14:textId="77777777" w:rsidR="00D01EFD" w:rsidRPr="00C80232" w:rsidRDefault="00D01EFD" w:rsidP="00D01EFD">
      <w:pPr>
        <w:spacing w:after="0" w:line="240" w:lineRule="auto"/>
        <w:rPr>
          <w:rFonts w:ascii="Times New Roman" w:eastAsiaTheme="minorHAnsi" w:hAnsi="Times New Roman"/>
          <w:sz w:val="24"/>
          <w:szCs w:val="24"/>
        </w:rPr>
      </w:pPr>
    </w:p>
    <w:p w14:paraId="3D21CD57" w14:textId="4B59D0A7" w:rsidR="00D01EFD" w:rsidRPr="00C80232" w:rsidRDefault="00D01EFD" w:rsidP="00D01EFD">
      <w:pPr>
        <w:spacing w:after="0" w:line="240" w:lineRule="auto"/>
        <w:jc w:val="center"/>
        <w:rPr>
          <w:rFonts w:ascii="Times New Roman" w:eastAsiaTheme="minorHAnsi" w:hAnsi="Times New Roman"/>
          <w:sz w:val="24"/>
          <w:szCs w:val="24"/>
        </w:rPr>
      </w:pPr>
    </w:p>
    <w:p w14:paraId="54CF4CA0" w14:textId="77777777" w:rsidR="00D01EFD" w:rsidRPr="00C80232" w:rsidRDefault="00D01EFD" w:rsidP="00D01EFD">
      <w:pPr>
        <w:spacing w:after="0" w:line="240" w:lineRule="auto"/>
        <w:rPr>
          <w:rFonts w:ascii="Times New Roman" w:eastAsiaTheme="minorHAnsi" w:hAnsi="Times New Roman"/>
          <w:sz w:val="24"/>
          <w:szCs w:val="24"/>
        </w:rPr>
      </w:pPr>
    </w:p>
    <w:p w14:paraId="161F4936" w14:textId="46D135F7" w:rsidR="00D01EFD" w:rsidRPr="00C80232" w:rsidRDefault="00D01EFD" w:rsidP="00D01EFD">
      <w:pPr>
        <w:spacing w:after="0" w:line="240" w:lineRule="auto"/>
        <w:jc w:val="center"/>
        <w:rPr>
          <w:rFonts w:ascii="Times New Roman" w:eastAsiaTheme="minorHAnsi" w:hAnsi="Times New Roman"/>
          <w:i/>
          <w:color w:val="0070C0"/>
          <w:sz w:val="24"/>
          <w:szCs w:val="24"/>
        </w:rPr>
      </w:pPr>
      <w:r w:rsidRPr="00C80232">
        <w:rPr>
          <w:rFonts w:ascii="Times New Roman" w:eastAsiaTheme="minorHAnsi" w:hAnsi="Times New Roman"/>
          <w:noProof/>
          <w:sz w:val="24"/>
          <w:szCs w:val="24"/>
        </w:rPr>
        <w:drawing>
          <wp:inline distT="0" distB="0" distL="0" distR="0" wp14:anchorId="12BBCC57" wp14:editId="5E4C1819">
            <wp:extent cx="3028950" cy="2705100"/>
            <wp:effectExtent l="0" t="0" r="0" b="0"/>
            <wp:docPr id="32" name="Picture 32" descr="C:\Users\MITU\Desktop\Rpl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TU\Desktop\Rplot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705100"/>
                    </a:xfrm>
                    <a:prstGeom prst="rect">
                      <a:avLst/>
                    </a:prstGeom>
                    <a:noFill/>
                    <a:ln>
                      <a:noFill/>
                    </a:ln>
                  </pic:spPr>
                </pic:pic>
              </a:graphicData>
            </a:graphic>
          </wp:inline>
        </w:drawing>
      </w:r>
      <w:r w:rsidRPr="00C80232">
        <w:rPr>
          <w:rFonts w:ascii="Times New Roman" w:eastAsiaTheme="minorHAnsi" w:hAnsi="Times New Roman"/>
          <w:noProof/>
          <w:sz w:val="24"/>
          <w:szCs w:val="24"/>
        </w:rPr>
        <w:drawing>
          <wp:anchor distT="0" distB="0" distL="114300" distR="114300" simplePos="0" relativeHeight="251662336" behindDoc="0" locked="0" layoutInCell="1" allowOverlap="1" wp14:anchorId="5F86A9B8" wp14:editId="02ED0023">
            <wp:simplePos x="914400" y="914400"/>
            <wp:positionH relativeFrom="column">
              <wp:align>left</wp:align>
            </wp:positionH>
            <wp:positionV relativeFrom="paragraph">
              <wp:align>top</wp:align>
            </wp:positionV>
            <wp:extent cx="3095625" cy="2647950"/>
            <wp:effectExtent l="0" t="0" r="9525" b="0"/>
            <wp:wrapSquare wrapText="bothSides"/>
            <wp:docPr id="31" name="Picture 31" descr="C:\Users\MITU\Desktop\Rpl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TU\Desktop\Rplot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2647950"/>
                    </a:xfrm>
                    <a:prstGeom prst="rect">
                      <a:avLst/>
                    </a:prstGeom>
                    <a:noFill/>
                    <a:ln>
                      <a:noFill/>
                    </a:ln>
                  </pic:spPr>
                </pic:pic>
              </a:graphicData>
            </a:graphic>
          </wp:anchor>
        </w:drawing>
      </w:r>
      <w:r w:rsidRPr="00C80232">
        <w:rPr>
          <w:rFonts w:ascii="Times New Roman" w:eastAsiaTheme="minorHAnsi" w:hAnsi="Times New Roman"/>
          <w:sz w:val="24"/>
          <w:szCs w:val="24"/>
        </w:rPr>
        <w:br w:type="textWrapping" w:clear="all"/>
      </w:r>
      <w:r w:rsidR="00BC6A36" w:rsidRPr="00C80232">
        <w:rPr>
          <w:rFonts w:ascii="Times New Roman" w:eastAsiaTheme="minorHAnsi" w:hAnsi="Times New Roman"/>
          <w:i/>
          <w:color w:val="0070C0"/>
          <w:sz w:val="24"/>
          <w:szCs w:val="24"/>
        </w:rPr>
        <w:t>Figure 3.4: K-S plots</w:t>
      </w:r>
    </w:p>
    <w:p w14:paraId="2FBB725D" w14:textId="410932CA" w:rsidR="00D01EFD" w:rsidRPr="00C80232" w:rsidRDefault="00D01EFD" w:rsidP="00D01EFD">
      <w:pPr>
        <w:spacing w:after="0" w:line="240" w:lineRule="auto"/>
        <w:rPr>
          <w:rFonts w:ascii="Times New Roman" w:eastAsiaTheme="minorHAnsi" w:hAnsi="Times New Roman"/>
          <w:sz w:val="24"/>
          <w:szCs w:val="24"/>
        </w:rPr>
      </w:pPr>
    </w:p>
    <w:p w14:paraId="56BF0D4F" w14:textId="77777777" w:rsidR="00D01EFD" w:rsidRPr="00C80232" w:rsidRDefault="00D01EFD" w:rsidP="00D01EFD">
      <w:pPr>
        <w:spacing w:after="0" w:line="240" w:lineRule="auto"/>
        <w:rPr>
          <w:rFonts w:ascii="Times New Roman" w:eastAsiaTheme="minorHAnsi" w:hAnsi="Times New Roman"/>
          <w:sz w:val="24"/>
          <w:szCs w:val="24"/>
        </w:rPr>
      </w:pPr>
    </w:p>
    <w:p w14:paraId="7A6E69E9" w14:textId="4D07738F" w:rsidR="00D01EFD" w:rsidRPr="00C80232" w:rsidRDefault="00D01EFD" w:rsidP="00D01EFD">
      <w:pPr>
        <w:spacing w:after="0" w:line="240" w:lineRule="auto"/>
        <w:rPr>
          <w:rFonts w:ascii="Times New Roman" w:eastAsiaTheme="minorHAnsi" w:hAnsi="Times New Roman"/>
          <w:sz w:val="24"/>
          <w:szCs w:val="24"/>
        </w:rPr>
      </w:pPr>
      <w:r w:rsidRPr="00C80232">
        <w:rPr>
          <w:rFonts w:ascii="Times New Roman" w:eastAsiaTheme="minorHAnsi" w:hAnsi="Times New Roman"/>
          <w:sz w:val="24"/>
          <w:szCs w:val="24"/>
        </w:rPr>
        <w:t>Th</w:t>
      </w:r>
      <w:r w:rsidR="006E4250" w:rsidRPr="00C80232">
        <w:rPr>
          <w:rFonts w:ascii="Times New Roman" w:eastAsiaTheme="minorHAnsi" w:hAnsi="Times New Roman"/>
          <w:sz w:val="24"/>
          <w:szCs w:val="24"/>
        </w:rPr>
        <w:t xml:space="preserve">e KS plot generated for </w:t>
      </w:r>
      <w:r w:rsidR="004F5551" w:rsidRPr="00C80232">
        <w:rPr>
          <w:rFonts w:ascii="Times New Roman" w:eastAsiaTheme="minorHAnsi" w:hAnsi="Times New Roman"/>
          <w:sz w:val="24"/>
          <w:szCs w:val="24"/>
        </w:rPr>
        <w:t>both</w:t>
      </w:r>
      <w:r w:rsidRPr="00C80232">
        <w:rPr>
          <w:rFonts w:ascii="Times New Roman" w:eastAsiaTheme="minorHAnsi" w:hAnsi="Times New Roman"/>
          <w:sz w:val="24"/>
          <w:szCs w:val="24"/>
        </w:rPr>
        <w:t xml:space="preserve"> model</w:t>
      </w:r>
      <w:r w:rsidR="006E4250" w:rsidRPr="00C80232">
        <w:rPr>
          <w:rFonts w:ascii="Times New Roman" w:eastAsiaTheme="minorHAnsi" w:hAnsi="Times New Roman"/>
          <w:sz w:val="24"/>
          <w:szCs w:val="24"/>
        </w:rPr>
        <w:t>s show</w:t>
      </w:r>
      <w:r w:rsidRPr="00C80232">
        <w:rPr>
          <w:rFonts w:ascii="Times New Roman" w:eastAsiaTheme="minorHAnsi" w:hAnsi="Times New Roman"/>
          <w:sz w:val="24"/>
          <w:szCs w:val="24"/>
        </w:rPr>
        <w:t xml:space="preserve"> a consistently higher TPR with a lower FPR, indicating a desirable outcome for a classification model. The KS statistic for the logistic model is 0.595, indicating slightly better performance in separating the positive and negative classes com</w:t>
      </w:r>
      <w:r w:rsidR="006E4250" w:rsidRPr="00C80232">
        <w:rPr>
          <w:rFonts w:ascii="Times New Roman" w:eastAsiaTheme="minorHAnsi" w:hAnsi="Times New Roman"/>
          <w:sz w:val="24"/>
          <w:szCs w:val="24"/>
        </w:rPr>
        <w:t>pared to the tree</w:t>
      </w:r>
      <w:r w:rsidRPr="00C80232">
        <w:rPr>
          <w:rFonts w:ascii="Times New Roman" w:eastAsiaTheme="minorHAnsi" w:hAnsi="Times New Roman"/>
          <w:sz w:val="24"/>
          <w:szCs w:val="24"/>
        </w:rPr>
        <w:t xml:space="preserve"> model, w</w:t>
      </w:r>
      <w:r w:rsidR="006E4250" w:rsidRPr="00C80232">
        <w:rPr>
          <w:rFonts w:ascii="Times New Roman" w:eastAsiaTheme="minorHAnsi" w:hAnsi="Times New Roman"/>
          <w:sz w:val="24"/>
          <w:szCs w:val="24"/>
        </w:rPr>
        <w:t>hich has a KS statistic of 0.58. Therefore, the logistic regression</w:t>
      </w:r>
      <w:r w:rsidRPr="00C80232">
        <w:rPr>
          <w:rFonts w:ascii="Times New Roman" w:eastAsiaTheme="minorHAnsi" w:hAnsi="Times New Roman"/>
          <w:sz w:val="24"/>
          <w:szCs w:val="24"/>
        </w:rPr>
        <w:t xml:space="preserve"> model performs better in classifying the target variable.</w:t>
      </w:r>
    </w:p>
    <w:p w14:paraId="6E844B89" w14:textId="20F51761" w:rsidR="0016198B" w:rsidRPr="00C80232" w:rsidRDefault="0014024E" w:rsidP="00ED06BA">
      <w:pPr>
        <w:pStyle w:val="Heading2"/>
        <w:spacing w:line="480" w:lineRule="auto"/>
        <w:rPr>
          <w:rFonts w:ascii="Times New Roman" w:hAnsi="Times New Roman" w:cs="Times New Roman"/>
          <w:b/>
          <w:bCs/>
          <w:sz w:val="24"/>
          <w:szCs w:val="24"/>
        </w:rPr>
      </w:pPr>
      <w:bookmarkStart w:id="28" w:name="_Toc131582655"/>
      <w:r w:rsidRPr="00C80232">
        <w:rPr>
          <w:rFonts w:ascii="Times New Roman" w:hAnsi="Times New Roman" w:cs="Times New Roman"/>
          <w:b/>
          <w:bCs/>
          <w:sz w:val="24"/>
          <w:szCs w:val="24"/>
        </w:rPr>
        <w:lastRenderedPageBreak/>
        <w:t>Section IV</w:t>
      </w:r>
      <w:r w:rsidR="00523FE8" w:rsidRPr="00C80232">
        <w:rPr>
          <w:rFonts w:ascii="Times New Roman" w:hAnsi="Times New Roman" w:cs="Times New Roman"/>
          <w:b/>
          <w:bCs/>
          <w:sz w:val="24"/>
          <w:szCs w:val="24"/>
        </w:rPr>
        <w:t>: Findings</w:t>
      </w:r>
      <w:r w:rsidR="00CE415D" w:rsidRPr="00C80232">
        <w:rPr>
          <w:rFonts w:ascii="Times New Roman" w:hAnsi="Times New Roman" w:cs="Times New Roman"/>
          <w:b/>
          <w:bCs/>
          <w:sz w:val="24"/>
          <w:szCs w:val="24"/>
        </w:rPr>
        <w:t xml:space="preserve"> and Conclusion</w:t>
      </w:r>
      <w:bookmarkEnd w:id="28"/>
    </w:p>
    <w:p w14:paraId="36A25C78" w14:textId="650A908C" w:rsidR="002B369F" w:rsidRPr="00C80232" w:rsidRDefault="00237AA2" w:rsidP="002B369F">
      <w:pPr>
        <w:rPr>
          <w:rFonts w:ascii="Times New Roman" w:hAnsi="Times New Roman"/>
          <w:sz w:val="24"/>
          <w:szCs w:val="24"/>
        </w:rPr>
      </w:pPr>
      <w:r>
        <w:rPr>
          <w:rFonts w:ascii="Times New Roman" w:hAnsi="Times New Roman"/>
          <w:sz w:val="24"/>
          <w:szCs w:val="24"/>
        </w:rPr>
        <w:t>I</w:t>
      </w:r>
      <w:r w:rsidR="002B369F" w:rsidRPr="00C80232">
        <w:rPr>
          <w:rFonts w:ascii="Times New Roman" w:hAnsi="Times New Roman"/>
          <w:sz w:val="24"/>
          <w:szCs w:val="24"/>
        </w:rPr>
        <w:t>t can be concluded that the logistic regression model outperforms the decision tree model in predicting whether a customer will go bad or not. The ROC curve, gains table, AUC metric, and KS plot all indicate that the logistic regression model has better predictive power than the decision tree model.</w:t>
      </w:r>
    </w:p>
    <w:p w14:paraId="0DC23AFE" w14:textId="77777777" w:rsidR="002B369F" w:rsidRPr="00C80232" w:rsidRDefault="002B369F" w:rsidP="002B369F">
      <w:pPr>
        <w:rPr>
          <w:rFonts w:ascii="Times New Roman" w:hAnsi="Times New Roman"/>
          <w:sz w:val="24"/>
          <w:szCs w:val="24"/>
        </w:rPr>
      </w:pPr>
    </w:p>
    <w:p w14:paraId="6F5DDC1E" w14:textId="77777777" w:rsidR="002B369F" w:rsidRPr="00C80232" w:rsidRDefault="002B369F" w:rsidP="002B369F">
      <w:pPr>
        <w:rPr>
          <w:rFonts w:ascii="Times New Roman" w:hAnsi="Times New Roman"/>
          <w:sz w:val="24"/>
          <w:szCs w:val="24"/>
        </w:rPr>
      </w:pPr>
      <w:r w:rsidRPr="00C80232">
        <w:rPr>
          <w:rFonts w:ascii="Times New Roman" w:hAnsi="Times New Roman"/>
          <w:sz w:val="24"/>
          <w:szCs w:val="24"/>
        </w:rPr>
        <w:t>Furthermore, the logistic regression model also provides insights into the most important features for predicting customer going bad. This information is valuable in understanding the factors that contribute to a customer going bad and can be used to develop strategies to prevent customers from going bad.</w:t>
      </w:r>
    </w:p>
    <w:p w14:paraId="7ED24D6D" w14:textId="77777777" w:rsidR="002B369F" w:rsidRPr="00C80232" w:rsidRDefault="002B369F" w:rsidP="002B369F">
      <w:pPr>
        <w:rPr>
          <w:rFonts w:ascii="Times New Roman" w:hAnsi="Times New Roman"/>
          <w:sz w:val="24"/>
          <w:szCs w:val="24"/>
        </w:rPr>
      </w:pPr>
    </w:p>
    <w:p w14:paraId="08D84A64" w14:textId="64F14967" w:rsidR="000D53B0" w:rsidRPr="00C80232" w:rsidRDefault="002B369F" w:rsidP="002B369F">
      <w:pPr>
        <w:rPr>
          <w:rFonts w:ascii="Times New Roman" w:hAnsi="Times New Roman"/>
          <w:sz w:val="24"/>
          <w:szCs w:val="24"/>
        </w:rPr>
      </w:pPr>
      <w:r w:rsidRPr="00C80232">
        <w:rPr>
          <w:rFonts w:ascii="Times New Roman" w:hAnsi="Times New Roman"/>
          <w:sz w:val="24"/>
          <w:szCs w:val="24"/>
        </w:rPr>
        <w:t>Therefore, it is recommended to use the logistic regression model over the decision tree model for predicting whether a customer will go bad. This will ensure that the predictions are more accurate and reliable, and the insights from the model can be used to develop effective strategies for managing customer risk.</w:t>
      </w:r>
    </w:p>
    <w:p w14:paraId="7AFAA713" w14:textId="7CE871D2" w:rsidR="0016198B" w:rsidRPr="00C80232" w:rsidRDefault="0016198B" w:rsidP="00ED06BA">
      <w:pPr>
        <w:pStyle w:val="NormalWeb"/>
        <w:spacing w:before="0" w:beforeAutospacing="0" w:after="0" w:afterAutospacing="0" w:line="480" w:lineRule="auto"/>
        <w:rPr>
          <w:color w:val="002060"/>
        </w:rPr>
      </w:pPr>
    </w:p>
    <w:p w14:paraId="3378A69E" w14:textId="67AD2F6A" w:rsidR="002136DA" w:rsidRPr="00C80232" w:rsidRDefault="002136DA" w:rsidP="00ED06BA">
      <w:pPr>
        <w:widowControl w:val="0"/>
        <w:tabs>
          <w:tab w:val="left" w:pos="8640"/>
        </w:tabs>
        <w:autoSpaceDE w:val="0"/>
        <w:autoSpaceDN w:val="0"/>
        <w:adjustRightInd w:val="0"/>
        <w:spacing w:after="0" w:line="480" w:lineRule="auto"/>
        <w:rPr>
          <w:rFonts w:ascii="Times New Roman" w:hAnsi="Times New Roman"/>
          <w:color w:val="4F81BC"/>
          <w:spacing w:val="3"/>
          <w:position w:val="-1"/>
          <w:sz w:val="24"/>
          <w:szCs w:val="24"/>
          <w:u w:val="single"/>
        </w:rPr>
      </w:pPr>
    </w:p>
    <w:sectPr w:rsidR="002136DA" w:rsidRPr="00C80232" w:rsidSect="008D13F0">
      <w:footerReference w:type="default" r:id="rId23"/>
      <w:pgSz w:w="12240" w:h="15840"/>
      <w:pgMar w:top="1440" w:right="81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EECC" w14:textId="77777777" w:rsidR="00DE0FEC" w:rsidRDefault="00DE0FEC" w:rsidP="008D13F0">
      <w:pPr>
        <w:spacing w:after="0" w:line="240" w:lineRule="auto"/>
      </w:pPr>
      <w:r>
        <w:separator/>
      </w:r>
    </w:p>
  </w:endnote>
  <w:endnote w:type="continuationSeparator" w:id="0">
    <w:p w14:paraId="06BE563D" w14:textId="77777777" w:rsidR="00DE0FEC" w:rsidRDefault="00DE0FEC" w:rsidP="008D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CA10" w14:textId="6E3EEED4" w:rsidR="0014024E" w:rsidRDefault="0014024E" w:rsidP="00367FD1">
    <w:pPr>
      <w:pStyle w:val="Footer"/>
    </w:pPr>
  </w:p>
  <w:p w14:paraId="2EFEF15C" w14:textId="77777777" w:rsidR="0014024E" w:rsidRDefault="00140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670493"/>
      <w:docPartObj>
        <w:docPartGallery w:val="Page Numbers (Bottom of Page)"/>
        <w:docPartUnique/>
      </w:docPartObj>
    </w:sdtPr>
    <w:sdtEndPr>
      <w:rPr>
        <w:noProof/>
      </w:rPr>
    </w:sdtEndPr>
    <w:sdtContent>
      <w:p w14:paraId="4FA56871" w14:textId="77777777" w:rsidR="0014024E" w:rsidRDefault="0014024E">
        <w:pPr>
          <w:pStyle w:val="Footer"/>
          <w:jc w:val="center"/>
        </w:pPr>
        <w:r>
          <w:fldChar w:fldCharType="begin"/>
        </w:r>
        <w:r>
          <w:instrText xml:space="preserve"> PAGE   \* MERGEFORMAT </w:instrText>
        </w:r>
        <w:r>
          <w:fldChar w:fldCharType="separate"/>
        </w:r>
        <w:r w:rsidR="00A86895">
          <w:rPr>
            <w:noProof/>
          </w:rPr>
          <w:t>19</w:t>
        </w:r>
        <w:r>
          <w:rPr>
            <w:noProof/>
          </w:rPr>
          <w:fldChar w:fldCharType="end"/>
        </w:r>
      </w:p>
    </w:sdtContent>
  </w:sdt>
  <w:p w14:paraId="17A4A845" w14:textId="77777777" w:rsidR="0014024E" w:rsidRDefault="0014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E373" w14:textId="77777777" w:rsidR="00DE0FEC" w:rsidRDefault="00DE0FEC" w:rsidP="008D13F0">
      <w:pPr>
        <w:spacing w:after="0" w:line="240" w:lineRule="auto"/>
      </w:pPr>
      <w:r>
        <w:separator/>
      </w:r>
    </w:p>
  </w:footnote>
  <w:footnote w:type="continuationSeparator" w:id="0">
    <w:p w14:paraId="1E6119D6" w14:textId="77777777" w:rsidR="00DE0FEC" w:rsidRDefault="00DE0FEC" w:rsidP="008D1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A2D"/>
    <w:multiLevelType w:val="hybridMultilevel"/>
    <w:tmpl w:val="44F4D836"/>
    <w:lvl w:ilvl="0" w:tplc="0F32602C">
      <w:start w:val="1"/>
      <w:numFmt w:val="upperRoman"/>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2F6D14"/>
    <w:multiLevelType w:val="hybridMultilevel"/>
    <w:tmpl w:val="0CBA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E29CE"/>
    <w:multiLevelType w:val="hybridMultilevel"/>
    <w:tmpl w:val="0B96C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424AA"/>
    <w:multiLevelType w:val="hybridMultilevel"/>
    <w:tmpl w:val="92DC72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4985960"/>
    <w:multiLevelType w:val="hybridMultilevel"/>
    <w:tmpl w:val="F56A7D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1A55C6"/>
    <w:multiLevelType w:val="hybridMultilevel"/>
    <w:tmpl w:val="8A1CBA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4E5B36"/>
    <w:multiLevelType w:val="hybridMultilevel"/>
    <w:tmpl w:val="C7605ED2"/>
    <w:lvl w:ilvl="0" w:tplc="E6E0DA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087110">
    <w:abstractNumId w:val="2"/>
  </w:num>
  <w:num w:numId="2" w16cid:durableId="641468329">
    <w:abstractNumId w:val="1"/>
  </w:num>
  <w:num w:numId="3" w16cid:durableId="881477217">
    <w:abstractNumId w:val="6"/>
  </w:num>
  <w:num w:numId="4" w16cid:durableId="1213343775">
    <w:abstractNumId w:val="0"/>
  </w:num>
  <w:num w:numId="5" w16cid:durableId="487206145">
    <w:abstractNumId w:val="3"/>
  </w:num>
  <w:num w:numId="6" w16cid:durableId="1171485209">
    <w:abstractNumId w:val="5"/>
  </w:num>
  <w:num w:numId="7" w16cid:durableId="506480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0B"/>
    <w:rsid w:val="00002CCB"/>
    <w:rsid w:val="00024430"/>
    <w:rsid w:val="00034E90"/>
    <w:rsid w:val="0003503C"/>
    <w:rsid w:val="000365F1"/>
    <w:rsid w:val="00044085"/>
    <w:rsid w:val="0004615A"/>
    <w:rsid w:val="0004620D"/>
    <w:rsid w:val="00051248"/>
    <w:rsid w:val="00054045"/>
    <w:rsid w:val="0006019F"/>
    <w:rsid w:val="00060EE4"/>
    <w:rsid w:val="000815D1"/>
    <w:rsid w:val="0008225D"/>
    <w:rsid w:val="000874CE"/>
    <w:rsid w:val="000B0565"/>
    <w:rsid w:val="000B2266"/>
    <w:rsid w:val="000B3933"/>
    <w:rsid w:val="000B566B"/>
    <w:rsid w:val="000B621E"/>
    <w:rsid w:val="000D53B0"/>
    <w:rsid w:val="000D5D68"/>
    <w:rsid w:val="000D6308"/>
    <w:rsid w:val="000E0372"/>
    <w:rsid w:val="000E565F"/>
    <w:rsid w:val="000F5E78"/>
    <w:rsid w:val="00100077"/>
    <w:rsid w:val="00106FC0"/>
    <w:rsid w:val="0011141A"/>
    <w:rsid w:val="001134A3"/>
    <w:rsid w:val="00114456"/>
    <w:rsid w:val="001147D4"/>
    <w:rsid w:val="001215D2"/>
    <w:rsid w:val="00131BC3"/>
    <w:rsid w:val="001327A6"/>
    <w:rsid w:val="0013750C"/>
    <w:rsid w:val="00137B4B"/>
    <w:rsid w:val="0014024E"/>
    <w:rsid w:val="001432ED"/>
    <w:rsid w:val="001455CB"/>
    <w:rsid w:val="001457CE"/>
    <w:rsid w:val="00146470"/>
    <w:rsid w:val="00146958"/>
    <w:rsid w:val="00146C6D"/>
    <w:rsid w:val="00153079"/>
    <w:rsid w:val="001538F3"/>
    <w:rsid w:val="001608A2"/>
    <w:rsid w:val="0016198B"/>
    <w:rsid w:val="001620A5"/>
    <w:rsid w:val="00166E75"/>
    <w:rsid w:val="001767DB"/>
    <w:rsid w:val="00177D12"/>
    <w:rsid w:val="00191BFF"/>
    <w:rsid w:val="00192CD9"/>
    <w:rsid w:val="001974B8"/>
    <w:rsid w:val="00197E4B"/>
    <w:rsid w:val="001A244D"/>
    <w:rsid w:val="001A25B5"/>
    <w:rsid w:val="001A4855"/>
    <w:rsid w:val="001A5622"/>
    <w:rsid w:val="001B289C"/>
    <w:rsid w:val="001C6FBE"/>
    <w:rsid w:val="001D1004"/>
    <w:rsid w:val="001D2BDC"/>
    <w:rsid w:val="001E33DB"/>
    <w:rsid w:val="001E356C"/>
    <w:rsid w:val="001E6ECC"/>
    <w:rsid w:val="001F2A50"/>
    <w:rsid w:val="001F2F85"/>
    <w:rsid w:val="001F57E6"/>
    <w:rsid w:val="002060D2"/>
    <w:rsid w:val="00210146"/>
    <w:rsid w:val="00212DE2"/>
    <w:rsid w:val="002136DA"/>
    <w:rsid w:val="00215627"/>
    <w:rsid w:val="00215847"/>
    <w:rsid w:val="00216116"/>
    <w:rsid w:val="00223D13"/>
    <w:rsid w:val="00227157"/>
    <w:rsid w:val="002326E0"/>
    <w:rsid w:val="00237AA2"/>
    <w:rsid w:val="0024154B"/>
    <w:rsid w:val="00247175"/>
    <w:rsid w:val="002530AE"/>
    <w:rsid w:val="0025508A"/>
    <w:rsid w:val="00261A22"/>
    <w:rsid w:val="00264B46"/>
    <w:rsid w:val="0026793F"/>
    <w:rsid w:val="00270AB1"/>
    <w:rsid w:val="002713D4"/>
    <w:rsid w:val="00272279"/>
    <w:rsid w:val="00281777"/>
    <w:rsid w:val="002826BF"/>
    <w:rsid w:val="002924F2"/>
    <w:rsid w:val="00295997"/>
    <w:rsid w:val="002A226E"/>
    <w:rsid w:val="002B06FF"/>
    <w:rsid w:val="002B0B2E"/>
    <w:rsid w:val="002B369F"/>
    <w:rsid w:val="002B39C4"/>
    <w:rsid w:val="002D1B91"/>
    <w:rsid w:val="002D285F"/>
    <w:rsid w:val="002D3DBD"/>
    <w:rsid w:val="002E63CA"/>
    <w:rsid w:val="002F1F60"/>
    <w:rsid w:val="002F2919"/>
    <w:rsid w:val="002F7C84"/>
    <w:rsid w:val="002F7D76"/>
    <w:rsid w:val="003028CA"/>
    <w:rsid w:val="00302AE2"/>
    <w:rsid w:val="00305812"/>
    <w:rsid w:val="00305F0C"/>
    <w:rsid w:val="00310F12"/>
    <w:rsid w:val="00311243"/>
    <w:rsid w:val="0032154E"/>
    <w:rsid w:val="0032341B"/>
    <w:rsid w:val="00325C22"/>
    <w:rsid w:val="003267D7"/>
    <w:rsid w:val="00327E30"/>
    <w:rsid w:val="0033156B"/>
    <w:rsid w:val="00331C06"/>
    <w:rsid w:val="003321B7"/>
    <w:rsid w:val="00334461"/>
    <w:rsid w:val="003346D5"/>
    <w:rsid w:val="00334F64"/>
    <w:rsid w:val="00342E43"/>
    <w:rsid w:val="0034354B"/>
    <w:rsid w:val="00347D15"/>
    <w:rsid w:val="003604C3"/>
    <w:rsid w:val="00364995"/>
    <w:rsid w:val="00366689"/>
    <w:rsid w:val="00367FC7"/>
    <w:rsid w:val="00367FD1"/>
    <w:rsid w:val="0037394C"/>
    <w:rsid w:val="00374C3E"/>
    <w:rsid w:val="003779D4"/>
    <w:rsid w:val="00383902"/>
    <w:rsid w:val="00386FE2"/>
    <w:rsid w:val="003879AC"/>
    <w:rsid w:val="003A44FC"/>
    <w:rsid w:val="003A5EFB"/>
    <w:rsid w:val="003B094A"/>
    <w:rsid w:val="003B4DB9"/>
    <w:rsid w:val="003B7F60"/>
    <w:rsid w:val="003C0550"/>
    <w:rsid w:val="003C2133"/>
    <w:rsid w:val="003C6043"/>
    <w:rsid w:val="003E5C00"/>
    <w:rsid w:val="003F305A"/>
    <w:rsid w:val="0040313A"/>
    <w:rsid w:val="00405162"/>
    <w:rsid w:val="004064EF"/>
    <w:rsid w:val="004075B9"/>
    <w:rsid w:val="00413C97"/>
    <w:rsid w:val="00421334"/>
    <w:rsid w:val="00421F12"/>
    <w:rsid w:val="00423BD7"/>
    <w:rsid w:val="00431B4D"/>
    <w:rsid w:val="00432B25"/>
    <w:rsid w:val="00433736"/>
    <w:rsid w:val="00434A80"/>
    <w:rsid w:val="00435580"/>
    <w:rsid w:val="00442172"/>
    <w:rsid w:val="0044283E"/>
    <w:rsid w:val="00443D19"/>
    <w:rsid w:val="00455178"/>
    <w:rsid w:val="00455E66"/>
    <w:rsid w:val="0045621F"/>
    <w:rsid w:val="00476E92"/>
    <w:rsid w:val="00480BA0"/>
    <w:rsid w:val="004A2042"/>
    <w:rsid w:val="004A4167"/>
    <w:rsid w:val="004A5645"/>
    <w:rsid w:val="004B1C96"/>
    <w:rsid w:val="004D60D4"/>
    <w:rsid w:val="004D6C7A"/>
    <w:rsid w:val="004E0945"/>
    <w:rsid w:val="004E0D7B"/>
    <w:rsid w:val="004F0CED"/>
    <w:rsid w:val="004F5551"/>
    <w:rsid w:val="004F7B2A"/>
    <w:rsid w:val="00500318"/>
    <w:rsid w:val="005069ED"/>
    <w:rsid w:val="00523FE8"/>
    <w:rsid w:val="00525771"/>
    <w:rsid w:val="00543854"/>
    <w:rsid w:val="00567476"/>
    <w:rsid w:val="00570882"/>
    <w:rsid w:val="00575C6C"/>
    <w:rsid w:val="00582DB3"/>
    <w:rsid w:val="00585682"/>
    <w:rsid w:val="005874AA"/>
    <w:rsid w:val="00592D0B"/>
    <w:rsid w:val="0059644F"/>
    <w:rsid w:val="005A5ED1"/>
    <w:rsid w:val="005A6F04"/>
    <w:rsid w:val="005A7E5B"/>
    <w:rsid w:val="005B0BFC"/>
    <w:rsid w:val="005C6474"/>
    <w:rsid w:val="005D45E0"/>
    <w:rsid w:val="005E166F"/>
    <w:rsid w:val="005F1DB0"/>
    <w:rsid w:val="00610F82"/>
    <w:rsid w:val="0062779B"/>
    <w:rsid w:val="0064045D"/>
    <w:rsid w:val="00641525"/>
    <w:rsid w:val="00646B15"/>
    <w:rsid w:val="00653A94"/>
    <w:rsid w:val="00653CE2"/>
    <w:rsid w:val="00653D91"/>
    <w:rsid w:val="006560FF"/>
    <w:rsid w:val="00662953"/>
    <w:rsid w:val="006633C7"/>
    <w:rsid w:val="00692A54"/>
    <w:rsid w:val="006A3975"/>
    <w:rsid w:val="006B45EC"/>
    <w:rsid w:val="006B5274"/>
    <w:rsid w:val="006E4250"/>
    <w:rsid w:val="006E4817"/>
    <w:rsid w:val="006F1680"/>
    <w:rsid w:val="007103E1"/>
    <w:rsid w:val="007173F1"/>
    <w:rsid w:val="00721F3E"/>
    <w:rsid w:val="00722CE6"/>
    <w:rsid w:val="007254E6"/>
    <w:rsid w:val="00730A70"/>
    <w:rsid w:val="00735330"/>
    <w:rsid w:val="00740959"/>
    <w:rsid w:val="007440EC"/>
    <w:rsid w:val="0074555E"/>
    <w:rsid w:val="007507A5"/>
    <w:rsid w:val="007547A2"/>
    <w:rsid w:val="00765DB7"/>
    <w:rsid w:val="00766021"/>
    <w:rsid w:val="00766232"/>
    <w:rsid w:val="0077005A"/>
    <w:rsid w:val="007722EA"/>
    <w:rsid w:val="00773D3A"/>
    <w:rsid w:val="007800AC"/>
    <w:rsid w:val="00780AB4"/>
    <w:rsid w:val="00792F32"/>
    <w:rsid w:val="007930C9"/>
    <w:rsid w:val="00796A50"/>
    <w:rsid w:val="007973E1"/>
    <w:rsid w:val="00797C28"/>
    <w:rsid w:val="007A690F"/>
    <w:rsid w:val="007A778F"/>
    <w:rsid w:val="007B226E"/>
    <w:rsid w:val="007B27D8"/>
    <w:rsid w:val="007C002B"/>
    <w:rsid w:val="007C65BD"/>
    <w:rsid w:val="007D6C8E"/>
    <w:rsid w:val="007E4289"/>
    <w:rsid w:val="007E48B6"/>
    <w:rsid w:val="007E61E5"/>
    <w:rsid w:val="007F0839"/>
    <w:rsid w:val="007F6121"/>
    <w:rsid w:val="007F6791"/>
    <w:rsid w:val="00806BB8"/>
    <w:rsid w:val="00813B33"/>
    <w:rsid w:val="00813DE9"/>
    <w:rsid w:val="00817255"/>
    <w:rsid w:val="00821526"/>
    <w:rsid w:val="00826866"/>
    <w:rsid w:val="00837218"/>
    <w:rsid w:val="0084322E"/>
    <w:rsid w:val="00844421"/>
    <w:rsid w:val="00850384"/>
    <w:rsid w:val="00854757"/>
    <w:rsid w:val="00862172"/>
    <w:rsid w:val="00862EC8"/>
    <w:rsid w:val="00880837"/>
    <w:rsid w:val="00882731"/>
    <w:rsid w:val="00894BC3"/>
    <w:rsid w:val="008A16CE"/>
    <w:rsid w:val="008A7C2F"/>
    <w:rsid w:val="008C0C79"/>
    <w:rsid w:val="008C448B"/>
    <w:rsid w:val="008D0070"/>
    <w:rsid w:val="008D1183"/>
    <w:rsid w:val="008D13F0"/>
    <w:rsid w:val="008E168F"/>
    <w:rsid w:val="008E1A82"/>
    <w:rsid w:val="008E50BF"/>
    <w:rsid w:val="008F5BED"/>
    <w:rsid w:val="008F665B"/>
    <w:rsid w:val="00905717"/>
    <w:rsid w:val="00906FC8"/>
    <w:rsid w:val="00910736"/>
    <w:rsid w:val="0091090C"/>
    <w:rsid w:val="0091261A"/>
    <w:rsid w:val="00913254"/>
    <w:rsid w:val="0091499C"/>
    <w:rsid w:val="0091516E"/>
    <w:rsid w:val="009303F7"/>
    <w:rsid w:val="00932C50"/>
    <w:rsid w:val="009354F4"/>
    <w:rsid w:val="00942C1C"/>
    <w:rsid w:val="0094482B"/>
    <w:rsid w:val="009567D7"/>
    <w:rsid w:val="0096140D"/>
    <w:rsid w:val="00961442"/>
    <w:rsid w:val="00980E25"/>
    <w:rsid w:val="00987853"/>
    <w:rsid w:val="0099046A"/>
    <w:rsid w:val="009946D7"/>
    <w:rsid w:val="009A13EA"/>
    <w:rsid w:val="009A7746"/>
    <w:rsid w:val="009B1B84"/>
    <w:rsid w:val="009B3D11"/>
    <w:rsid w:val="009B4A27"/>
    <w:rsid w:val="009C27AA"/>
    <w:rsid w:val="009C2D5B"/>
    <w:rsid w:val="009D34F5"/>
    <w:rsid w:val="009D468A"/>
    <w:rsid w:val="009D756A"/>
    <w:rsid w:val="009E4B4D"/>
    <w:rsid w:val="009E6ABD"/>
    <w:rsid w:val="009F1532"/>
    <w:rsid w:val="009F2091"/>
    <w:rsid w:val="009F69CB"/>
    <w:rsid w:val="00A00B93"/>
    <w:rsid w:val="00A037AE"/>
    <w:rsid w:val="00A0410C"/>
    <w:rsid w:val="00A04788"/>
    <w:rsid w:val="00A26838"/>
    <w:rsid w:val="00A3397A"/>
    <w:rsid w:val="00A33A9B"/>
    <w:rsid w:val="00A53408"/>
    <w:rsid w:val="00A603EC"/>
    <w:rsid w:val="00A668A0"/>
    <w:rsid w:val="00A80F20"/>
    <w:rsid w:val="00A815EB"/>
    <w:rsid w:val="00A8565A"/>
    <w:rsid w:val="00A86895"/>
    <w:rsid w:val="00A86FBC"/>
    <w:rsid w:val="00A92087"/>
    <w:rsid w:val="00A94EA6"/>
    <w:rsid w:val="00A979E0"/>
    <w:rsid w:val="00AA04BE"/>
    <w:rsid w:val="00AA3C4A"/>
    <w:rsid w:val="00AB49A9"/>
    <w:rsid w:val="00AC4ACD"/>
    <w:rsid w:val="00AD3415"/>
    <w:rsid w:val="00AE191D"/>
    <w:rsid w:val="00AF03CA"/>
    <w:rsid w:val="00AF099A"/>
    <w:rsid w:val="00AF4FBF"/>
    <w:rsid w:val="00B21411"/>
    <w:rsid w:val="00B32620"/>
    <w:rsid w:val="00B4518B"/>
    <w:rsid w:val="00B50214"/>
    <w:rsid w:val="00B539AC"/>
    <w:rsid w:val="00B6253E"/>
    <w:rsid w:val="00B648FC"/>
    <w:rsid w:val="00B65E72"/>
    <w:rsid w:val="00B73C17"/>
    <w:rsid w:val="00B77D11"/>
    <w:rsid w:val="00B9737A"/>
    <w:rsid w:val="00BC5521"/>
    <w:rsid w:val="00BC6A36"/>
    <w:rsid w:val="00BC7EBD"/>
    <w:rsid w:val="00BD4993"/>
    <w:rsid w:val="00BE01D2"/>
    <w:rsid w:val="00BE5779"/>
    <w:rsid w:val="00BF094C"/>
    <w:rsid w:val="00BF17F9"/>
    <w:rsid w:val="00BF2546"/>
    <w:rsid w:val="00C045C4"/>
    <w:rsid w:val="00C060FF"/>
    <w:rsid w:val="00C11196"/>
    <w:rsid w:val="00C1399B"/>
    <w:rsid w:val="00C15EB9"/>
    <w:rsid w:val="00C223E8"/>
    <w:rsid w:val="00C35403"/>
    <w:rsid w:val="00C36EF5"/>
    <w:rsid w:val="00C43A34"/>
    <w:rsid w:val="00C50CE7"/>
    <w:rsid w:val="00C51E3D"/>
    <w:rsid w:val="00C5783E"/>
    <w:rsid w:val="00C61E56"/>
    <w:rsid w:val="00C6260F"/>
    <w:rsid w:val="00C64449"/>
    <w:rsid w:val="00C723B1"/>
    <w:rsid w:val="00C765F3"/>
    <w:rsid w:val="00C80232"/>
    <w:rsid w:val="00C8320A"/>
    <w:rsid w:val="00C84888"/>
    <w:rsid w:val="00C87C14"/>
    <w:rsid w:val="00C947E9"/>
    <w:rsid w:val="00C94AE0"/>
    <w:rsid w:val="00C96D28"/>
    <w:rsid w:val="00CA2B68"/>
    <w:rsid w:val="00CA4395"/>
    <w:rsid w:val="00CA5F54"/>
    <w:rsid w:val="00CB3974"/>
    <w:rsid w:val="00CC202B"/>
    <w:rsid w:val="00CC37D8"/>
    <w:rsid w:val="00CC4AFB"/>
    <w:rsid w:val="00CC6363"/>
    <w:rsid w:val="00CC7054"/>
    <w:rsid w:val="00CE2099"/>
    <w:rsid w:val="00CE415D"/>
    <w:rsid w:val="00CE496E"/>
    <w:rsid w:val="00CF0675"/>
    <w:rsid w:val="00CF3FF6"/>
    <w:rsid w:val="00CF60FF"/>
    <w:rsid w:val="00CF7B38"/>
    <w:rsid w:val="00D01EFD"/>
    <w:rsid w:val="00D026A0"/>
    <w:rsid w:val="00D05773"/>
    <w:rsid w:val="00D07653"/>
    <w:rsid w:val="00D15441"/>
    <w:rsid w:val="00D24F80"/>
    <w:rsid w:val="00D3005C"/>
    <w:rsid w:val="00D318B7"/>
    <w:rsid w:val="00D36986"/>
    <w:rsid w:val="00D42EFB"/>
    <w:rsid w:val="00D46AC1"/>
    <w:rsid w:val="00D50224"/>
    <w:rsid w:val="00D57ADC"/>
    <w:rsid w:val="00D623A9"/>
    <w:rsid w:val="00D63C92"/>
    <w:rsid w:val="00D802BE"/>
    <w:rsid w:val="00D825BA"/>
    <w:rsid w:val="00D96DA9"/>
    <w:rsid w:val="00D97790"/>
    <w:rsid w:val="00DA0625"/>
    <w:rsid w:val="00DA0767"/>
    <w:rsid w:val="00DA761C"/>
    <w:rsid w:val="00DC1353"/>
    <w:rsid w:val="00DC7122"/>
    <w:rsid w:val="00DD4113"/>
    <w:rsid w:val="00DE0FEC"/>
    <w:rsid w:val="00DE2D98"/>
    <w:rsid w:val="00DE3F95"/>
    <w:rsid w:val="00DF2610"/>
    <w:rsid w:val="00DF5745"/>
    <w:rsid w:val="00E0038C"/>
    <w:rsid w:val="00E063C1"/>
    <w:rsid w:val="00E10E80"/>
    <w:rsid w:val="00E1112A"/>
    <w:rsid w:val="00E12762"/>
    <w:rsid w:val="00E14650"/>
    <w:rsid w:val="00E15BBD"/>
    <w:rsid w:val="00E15F17"/>
    <w:rsid w:val="00E23E60"/>
    <w:rsid w:val="00E25C61"/>
    <w:rsid w:val="00E31517"/>
    <w:rsid w:val="00E324B3"/>
    <w:rsid w:val="00E32639"/>
    <w:rsid w:val="00E36F1D"/>
    <w:rsid w:val="00E40A07"/>
    <w:rsid w:val="00E44751"/>
    <w:rsid w:val="00E4773C"/>
    <w:rsid w:val="00E5237B"/>
    <w:rsid w:val="00E656ED"/>
    <w:rsid w:val="00E72510"/>
    <w:rsid w:val="00E76453"/>
    <w:rsid w:val="00E80755"/>
    <w:rsid w:val="00E96CB9"/>
    <w:rsid w:val="00EA7193"/>
    <w:rsid w:val="00EA73B2"/>
    <w:rsid w:val="00EA7750"/>
    <w:rsid w:val="00EB19F3"/>
    <w:rsid w:val="00EB313A"/>
    <w:rsid w:val="00EB504E"/>
    <w:rsid w:val="00EB6A91"/>
    <w:rsid w:val="00EC3BA7"/>
    <w:rsid w:val="00EC60A2"/>
    <w:rsid w:val="00ED06BA"/>
    <w:rsid w:val="00ED6870"/>
    <w:rsid w:val="00EE62F2"/>
    <w:rsid w:val="00F01F3A"/>
    <w:rsid w:val="00F03CBA"/>
    <w:rsid w:val="00F04750"/>
    <w:rsid w:val="00F076DB"/>
    <w:rsid w:val="00F07CAA"/>
    <w:rsid w:val="00F10CF7"/>
    <w:rsid w:val="00F13840"/>
    <w:rsid w:val="00F17288"/>
    <w:rsid w:val="00F22CB5"/>
    <w:rsid w:val="00F234E8"/>
    <w:rsid w:val="00F32693"/>
    <w:rsid w:val="00F45EED"/>
    <w:rsid w:val="00F4721A"/>
    <w:rsid w:val="00F55EC4"/>
    <w:rsid w:val="00F610C5"/>
    <w:rsid w:val="00F642E0"/>
    <w:rsid w:val="00F646D4"/>
    <w:rsid w:val="00F71C8F"/>
    <w:rsid w:val="00F8716D"/>
    <w:rsid w:val="00F91AFD"/>
    <w:rsid w:val="00F94806"/>
    <w:rsid w:val="00F967EA"/>
    <w:rsid w:val="00FA1DC5"/>
    <w:rsid w:val="00FA498C"/>
    <w:rsid w:val="00FA6682"/>
    <w:rsid w:val="00FA6E3B"/>
    <w:rsid w:val="00FA7B47"/>
    <w:rsid w:val="00FD101C"/>
    <w:rsid w:val="00FD20E8"/>
    <w:rsid w:val="00FE299A"/>
    <w:rsid w:val="00FE3E53"/>
    <w:rsid w:val="00FE4597"/>
    <w:rsid w:val="00FE75A9"/>
    <w:rsid w:val="00FF156B"/>
    <w:rsid w:val="00FF3656"/>
    <w:rsid w:val="00FF3867"/>
    <w:rsid w:val="00FF4D72"/>
    <w:rsid w:val="00FF5C4C"/>
    <w:rsid w:val="00FF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32DB"/>
  <w15:chartTrackingRefBased/>
  <w15:docId w15:val="{811EB62A-8CF6-4E2D-BFF9-3F1B4DC2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7B"/>
    <w:rPr>
      <w:rFonts w:ascii="Calibri" w:eastAsia="Times New Roman" w:hAnsi="Calibri" w:cs="Times New Roman"/>
    </w:rPr>
  </w:style>
  <w:style w:type="paragraph" w:styleId="Heading1">
    <w:name w:val="heading 1"/>
    <w:basedOn w:val="Normal"/>
    <w:next w:val="Normal"/>
    <w:link w:val="Heading1Char"/>
    <w:uiPriority w:val="9"/>
    <w:qFormat/>
    <w:rsid w:val="00E06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3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E4B"/>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D34F5"/>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B73C17"/>
    <w:pPr>
      <w:spacing w:after="0" w:line="240" w:lineRule="auto"/>
    </w:pPr>
  </w:style>
  <w:style w:type="character" w:customStyle="1" w:styleId="apple-tab-span">
    <w:name w:val="apple-tab-span"/>
    <w:basedOn w:val="DefaultParagraphFont"/>
    <w:rsid w:val="00E15F17"/>
  </w:style>
  <w:style w:type="table" w:styleId="GridTable1Light">
    <w:name w:val="Grid Table 1 Light"/>
    <w:basedOn w:val="TableNormal"/>
    <w:uiPriority w:val="46"/>
    <w:rsid w:val="00C947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947E9"/>
    <w:pPr>
      <w:spacing w:after="200" w:line="240" w:lineRule="auto"/>
    </w:pPr>
    <w:rPr>
      <w:rFonts w:asciiTheme="minorHAnsi" w:eastAsiaTheme="minorHAnsi" w:hAnsiTheme="minorHAnsi" w:cstheme="minorBidi"/>
      <w:i/>
      <w:iCs/>
      <w:color w:val="44546A" w:themeColor="text2"/>
      <w:sz w:val="18"/>
      <w:szCs w:val="18"/>
    </w:rPr>
  </w:style>
  <w:style w:type="table" w:styleId="TableGridLight">
    <w:name w:val="Grid Table Light"/>
    <w:basedOn w:val="TableNormal"/>
    <w:uiPriority w:val="40"/>
    <w:rsid w:val="001E33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B6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4E90"/>
    <w:rPr>
      <w:sz w:val="16"/>
      <w:szCs w:val="16"/>
    </w:rPr>
  </w:style>
  <w:style w:type="paragraph" w:styleId="CommentText">
    <w:name w:val="annotation text"/>
    <w:basedOn w:val="Normal"/>
    <w:link w:val="CommentTextChar"/>
    <w:uiPriority w:val="99"/>
    <w:semiHidden/>
    <w:unhideWhenUsed/>
    <w:rsid w:val="00034E90"/>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34E90"/>
    <w:rPr>
      <w:sz w:val="20"/>
      <w:szCs w:val="20"/>
    </w:rPr>
  </w:style>
  <w:style w:type="paragraph" w:styleId="Header">
    <w:name w:val="header"/>
    <w:basedOn w:val="Normal"/>
    <w:link w:val="HeaderChar"/>
    <w:uiPriority w:val="99"/>
    <w:unhideWhenUsed/>
    <w:rsid w:val="008D1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F0"/>
    <w:rPr>
      <w:rFonts w:ascii="Calibri" w:eastAsia="Times New Roman" w:hAnsi="Calibri" w:cs="Times New Roman"/>
    </w:rPr>
  </w:style>
  <w:style w:type="paragraph" w:styleId="Footer">
    <w:name w:val="footer"/>
    <w:basedOn w:val="Normal"/>
    <w:link w:val="FooterChar"/>
    <w:uiPriority w:val="99"/>
    <w:unhideWhenUsed/>
    <w:rsid w:val="008D1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F0"/>
    <w:rPr>
      <w:rFonts w:ascii="Calibri" w:eastAsia="Times New Roman" w:hAnsi="Calibri" w:cs="Times New Roman"/>
    </w:rPr>
  </w:style>
  <w:style w:type="table" w:customStyle="1" w:styleId="GridTable1Light1">
    <w:name w:val="Grid Table 1 Light1"/>
    <w:basedOn w:val="TableNormal"/>
    <w:next w:val="GridTable1Light"/>
    <w:uiPriority w:val="46"/>
    <w:rsid w:val="00CC4AFB"/>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CC4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4AFB"/>
    <w:rPr>
      <w:rFonts w:ascii="Courier New" w:eastAsia="Times New Roman" w:hAnsi="Courier New" w:cs="Courier New"/>
      <w:sz w:val="20"/>
      <w:szCs w:val="20"/>
    </w:rPr>
  </w:style>
  <w:style w:type="character" w:customStyle="1" w:styleId="gnd-iwgdh3b">
    <w:name w:val="gnd-iwgdh3b"/>
    <w:basedOn w:val="DefaultParagraphFont"/>
    <w:rsid w:val="00CC4AFB"/>
  </w:style>
  <w:style w:type="character" w:customStyle="1" w:styleId="gnd-iwgdn2b">
    <w:name w:val="gnd-iwgdn2b"/>
    <w:basedOn w:val="DefaultParagraphFont"/>
    <w:rsid w:val="00CC4AFB"/>
  </w:style>
  <w:style w:type="character" w:customStyle="1" w:styleId="Heading1Char">
    <w:name w:val="Heading 1 Char"/>
    <w:basedOn w:val="DefaultParagraphFont"/>
    <w:link w:val="Heading1"/>
    <w:uiPriority w:val="9"/>
    <w:rsid w:val="00E063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3C1"/>
    <w:pPr>
      <w:spacing w:before="480" w:line="276" w:lineRule="auto"/>
      <w:outlineLvl w:val="9"/>
    </w:pPr>
    <w:rPr>
      <w:b/>
      <w:bCs/>
      <w:sz w:val="28"/>
      <w:szCs w:val="28"/>
    </w:rPr>
  </w:style>
  <w:style w:type="paragraph" w:styleId="TOC1">
    <w:name w:val="toc 1"/>
    <w:basedOn w:val="Normal"/>
    <w:next w:val="Normal"/>
    <w:autoRedefine/>
    <w:uiPriority w:val="39"/>
    <w:unhideWhenUsed/>
    <w:rsid w:val="00E063C1"/>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E063C1"/>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E063C1"/>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063C1"/>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063C1"/>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063C1"/>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063C1"/>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063C1"/>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063C1"/>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E063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0E80"/>
    <w:rPr>
      <w:color w:val="0563C1" w:themeColor="hyperlink"/>
      <w:u w:val="single"/>
    </w:rPr>
  </w:style>
  <w:style w:type="table" w:customStyle="1" w:styleId="TableGridLight1">
    <w:name w:val="Table Grid Light1"/>
    <w:basedOn w:val="TableNormal"/>
    <w:next w:val="TableGridLight"/>
    <w:uiPriority w:val="40"/>
    <w:rsid w:val="007F6791"/>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1212">
      <w:bodyDiv w:val="1"/>
      <w:marLeft w:val="0"/>
      <w:marRight w:val="0"/>
      <w:marTop w:val="0"/>
      <w:marBottom w:val="0"/>
      <w:divBdr>
        <w:top w:val="none" w:sz="0" w:space="0" w:color="auto"/>
        <w:left w:val="none" w:sz="0" w:space="0" w:color="auto"/>
        <w:bottom w:val="none" w:sz="0" w:space="0" w:color="auto"/>
        <w:right w:val="none" w:sz="0" w:space="0" w:color="auto"/>
      </w:divBdr>
    </w:div>
    <w:div w:id="140269946">
      <w:bodyDiv w:val="1"/>
      <w:marLeft w:val="0"/>
      <w:marRight w:val="0"/>
      <w:marTop w:val="0"/>
      <w:marBottom w:val="0"/>
      <w:divBdr>
        <w:top w:val="none" w:sz="0" w:space="0" w:color="auto"/>
        <w:left w:val="none" w:sz="0" w:space="0" w:color="auto"/>
        <w:bottom w:val="none" w:sz="0" w:space="0" w:color="auto"/>
        <w:right w:val="none" w:sz="0" w:space="0" w:color="auto"/>
      </w:divBdr>
    </w:div>
    <w:div w:id="167797244">
      <w:bodyDiv w:val="1"/>
      <w:marLeft w:val="0"/>
      <w:marRight w:val="0"/>
      <w:marTop w:val="0"/>
      <w:marBottom w:val="0"/>
      <w:divBdr>
        <w:top w:val="none" w:sz="0" w:space="0" w:color="auto"/>
        <w:left w:val="none" w:sz="0" w:space="0" w:color="auto"/>
        <w:bottom w:val="none" w:sz="0" w:space="0" w:color="auto"/>
        <w:right w:val="none" w:sz="0" w:space="0" w:color="auto"/>
      </w:divBdr>
    </w:div>
    <w:div w:id="736242755">
      <w:bodyDiv w:val="1"/>
      <w:marLeft w:val="0"/>
      <w:marRight w:val="0"/>
      <w:marTop w:val="0"/>
      <w:marBottom w:val="0"/>
      <w:divBdr>
        <w:top w:val="none" w:sz="0" w:space="0" w:color="auto"/>
        <w:left w:val="none" w:sz="0" w:space="0" w:color="auto"/>
        <w:bottom w:val="none" w:sz="0" w:space="0" w:color="auto"/>
        <w:right w:val="none" w:sz="0" w:space="0" w:color="auto"/>
      </w:divBdr>
    </w:div>
    <w:div w:id="797987390">
      <w:bodyDiv w:val="1"/>
      <w:marLeft w:val="0"/>
      <w:marRight w:val="0"/>
      <w:marTop w:val="0"/>
      <w:marBottom w:val="0"/>
      <w:divBdr>
        <w:top w:val="none" w:sz="0" w:space="0" w:color="auto"/>
        <w:left w:val="none" w:sz="0" w:space="0" w:color="auto"/>
        <w:bottom w:val="none" w:sz="0" w:space="0" w:color="auto"/>
        <w:right w:val="none" w:sz="0" w:space="0" w:color="auto"/>
      </w:divBdr>
    </w:div>
    <w:div w:id="1300112419">
      <w:bodyDiv w:val="1"/>
      <w:marLeft w:val="0"/>
      <w:marRight w:val="0"/>
      <w:marTop w:val="0"/>
      <w:marBottom w:val="0"/>
      <w:divBdr>
        <w:top w:val="none" w:sz="0" w:space="0" w:color="auto"/>
        <w:left w:val="none" w:sz="0" w:space="0" w:color="auto"/>
        <w:bottom w:val="none" w:sz="0" w:space="0" w:color="auto"/>
        <w:right w:val="none" w:sz="0" w:space="0" w:color="auto"/>
      </w:divBdr>
      <w:divsChild>
        <w:div w:id="1004086698">
          <w:marLeft w:val="0"/>
          <w:marRight w:val="0"/>
          <w:marTop w:val="0"/>
          <w:marBottom w:val="0"/>
          <w:divBdr>
            <w:top w:val="single" w:sz="2" w:space="0" w:color="D9D9E3"/>
            <w:left w:val="single" w:sz="2" w:space="0" w:color="D9D9E3"/>
            <w:bottom w:val="single" w:sz="2" w:space="0" w:color="D9D9E3"/>
            <w:right w:val="single" w:sz="2" w:space="0" w:color="D9D9E3"/>
          </w:divBdr>
          <w:divsChild>
            <w:div w:id="1343628038">
              <w:marLeft w:val="0"/>
              <w:marRight w:val="0"/>
              <w:marTop w:val="0"/>
              <w:marBottom w:val="0"/>
              <w:divBdr>
                <w:top w:val="single" w:sz="2" w:space="0" w:color="D9D9E3"/>
                <w:left w:val="single" w:sz="2" w:space="0" w:color="D9D9E3"/>
                <w:bottom w:val="single" w:sz="2" w:space="0" w:color="D9D9E3"/>
                <w:right w:val="single" w:sz="2" w:space="0" w:color="D9D9E3"/>
              </w:divBdr>
              <w:divsChild>
                <w:div w:id="49354439">
                  <w:marLeft w:val="0"/>
                  <w:marRight w:val="0"/>
                  <w:marTop w:val="0"/>
                  <w:marBottom w:val="0"/>
                  <w:divBdr>
                    <w:top w:val="single" w:sz="2" w:space="0" w:color="D9D9E3"/>
                    <w:left w:val="single" w:sz="2" w:space="0" w:color="D9D9E3"/>
                    <w:bottom w:val="single" w:sz="2" w:space="0" w:color="D9D9E3"/>
                    <w:right w:val="single" w:sz="2" w:space="0" w:color="D9D9E3"/>
                  </w:divBdr>
                  <w:divsChild>
                    <w:div w:id="794375589">
                      <w:marLeft w:val="0"/>
                      <w:marRight w:val="0"/>
                      <w:marTop w:val="0"/>
                      <w:marBottom w:val="0"/>
                      <w:divBdr>
                        <w:top w:val="single" w:sz="2" w:space="0" w:color="D9D9E3"/>
                        <w:left w:val="single" w:sz="2" w:space="0" w:color="D9D9E3"/>
                        <w:bottom w:val="single" w:sz="2" w:space="0" w:color="D9D9E3"/>
                        <w:right w:val="single" w:sz="2" w:space="0" w:color="D9D9E3"/>
                      </w:divBdr>
                      <w:divsChild>
                        <w:div w:id="854418223">
                          <w:marLeft w:val="0"/>
                          <w:marRight w:val="0"/>
                          <w:marTop w:val="0"/>
                          <w:marBottom w:val="0"/>
                          <w:divBdr>
                            <w:top w:val="single" w:sz="2" w:space="0" w:color="auto"/>
                            <w:left w:val="single" w:sz="2" w:space="0" w:color="auto"/>
                            <w:bottom w:val="single" w:sz="6" w:space="0" w:color="auto"/>
                            <w:right w:val="single" w:sz="2" w:space="0" w:color="auto"/>
                          </w:divBdr>
                          <w:divsChild>
                            <w:div w:id="591625696">
                              <w:marLeft w:val="0"/>
                              <w:marRight w:val="0"/>
                              <w:marTop w:val="100"/>
                              <w:marBottom w:val="100"/>
                              <w:divBdr>
                                <w:top w:val="single" w:sz="2" w:space="0" w:color="D9D9E3"/>
                                <w:left w:val="single" w:sz="2" w:space="0" w:color="D9D9E3"/>
                                <w:bottom w:val="single" w:sz="2" w:space="0" w:color="D9D9E3"/>
                                <w:right w:val="single" w:sz="2" w:space="0" w:color="D9D9E3"/>
                              </w:divBdr>
                              <w:divsChild>
                                <w:div w:id="737747231">
                                  <w:marLeft w:val="0"/>
                                  <w:marRight w:val="0"/>
                                  <w:marTop w:val="0"/>
                                  <w:marBottom w:val="0"/>
                                  <w:divBdr>
                                    <w:top w:val="single" w:sz="2" w:space="0" w:color="D9D9E3"/>
                                    <w:left w:val="single" w:sz="2" w:space="0" w:color="D9D9E3"/>
                                    <w:bottom w:val="single" w:sz="2" w:space="0" w:color="D9D9E3"/>
                                    <w:right w:val="single" w:sz="2" w:space="0" w:color="D9D9E3"/>
                                  </w:divBdr>
                                  <w:divsChild>
                                    <w:div w:id="2057702158">
                                      <w:marLeft w:val="0"/>
                                      <w:marRight w:val="0"/>
                                      <w:marTop w:val="0"/>
                                      <w:marBottom w:val="0"/>
                                      <w:divBdr>
                                        <w:top w:val="single" w:sz="2" w:space="0" w:color="D9D9E3"/>
                                        <w:left w:val="single" w:sz="2" w:space="0" w:color="D9D9E3"/>
                                        <w:bottom w:val="single" w:sz="2" w:space="0" w:color="D9D9E3"/>
                                        <w:right w:val="single" w:sz="2" w:space="0" w:color="D9D9E3"/>
                                      </w:divBdr>
                                      <w:divsChild>
                                        <w:div w:id="1110707708">
                                          <w:marLeft w:val="0"/>
                                          <w:marRight w:val="0"/>
                                          <w:marTop w:val="0"/>
                                          <w:marBottom w:val="0"/>
                                          <w:divBdr>
                                            <w:top w:val="single" w:sz="2" w:space="0" w:color="D9D9E3"/>
                                            <w:left w:val="single" w:sz="2" w:space="0" w:color="D9D9E3"/>
                                            <w:bottom w:val="single" w:sz="2" w:space="0" w:color="D9D9E3"/>
                                            <w:right w:val="single" w:sz="2" w:space="0" w:color="D9D9E3"/>
                                          </w:divBdr>
                                          <w:divsChild>
                                            <w:div w:id="46604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5767916">
          <w:marLeft w:val="0"/>
          <w:marRight w:val="0"/>
          <w:marTop w:val="0"/>
          <w:marBottom w:val="0"/>
          <w:divBdr>
            <w:top w:val="none" w:sz="0" w:space="0" w:color="auto"/>
            <w:left w:val="none" w:sz="0" w:space="0" w:color="auto"/>
            <w:bottom w:val="none" w:sz="0" w:space="0" w:color="auto"/>
            <w:right w:val="none" w:sz="0" w:space="0" w:color="auto"/>
          </w:divBdr>
        </w:div>
      </w:divsChild>
    </w:div>
    <w:div w:id="1613828003">
      <w:bodyDiv w:val="1"/>
      <w:marLeft w:val="0"/>
      <w:marRight w:val="0"/>
      <w:marTop w:val="0"/>
      <w:marBottom w:val="0"/>
      <w:divBdr>
        <w:top w:val="none" w:sz="0" w:space="0" w:color="auto"/>
        <w:left w:val="none" w:sz="0" w:space="0" w:color="auto"/>
        <w:bottom w:val="none" w:sz="0" w:space="0" w:color="auto"/>
        <w:right w:val="none" w:sz="0" w:space="0" w:color="auto"/>
      </w:divBdr>
      <w:divsChild>
        <w:div w:id="1235048693">
          <w:marLeft w:val="495"/>
          <w:marRight w:val="0"/>
          <w:marTop w:val="0"/>
          <w:marBottom w:val="0"/>
          <w:divBdr>
            <w:top w:val="none" w:sz="0" w:space="0" w:color="auto"/>
            <w:left w:val="none" w:sz="0" w:space="0" w:color="auto"/>
            <w:bottom w:val="none" w:sz="0" w:space="0" w:color="auto"/>
            <w:right w:val="none" w:sz="0" w:space="0" w:color="auto"/>
          </w:divBdr>
        </w:div>
      </w:divsChild>
    </w:div>
    <w:div w:id="1658454758">
      <w:bodyDiv w:val="1"/>
      <w:marLeft w:val="0"/>
      <w:marRight w:val="0"/>
      <w:marTop w:val="0"/>
      <w:marBottom w:val="0"/>
      <w:divBdr>
        <w:top w:val="none" w:sz="0" w:space="0" w:color="auto"/>
        <w:left w:val="none" w:sz="0" w:space="0" w:color="auto"/>
        <w:bottom w:val="none" w:sz="0" w:space="0" w:color="auto"/>
        <w:right w:val="none" w:sz="0" w:space="0" w:color="auto"/>
      </w:divBdr>
      <w:divsChild>
        <w:div w:id="1643316555">
          <w:marLeft w:val="0"/>
          <w:marRight w:val="0"/>
          <w:marTop w:val="0"/>
          <w:marBottom w:val="0"/>
          <w:divBdr>
            <w:top w:val="single" w:sz="2" w:space="0" w:color="D9D9E3"/>
            <w:left w:val="single" w:sz="2" w:space="0" w:color="D9D9E3"/>
            <w:bottom w:val="single" w:sz="2" w:space="0" w:color="D9D9E3"/>
            <w:right w:val="single" w:sz="2" w:space="0" w:color="D9D9E3"/>
          </w:divBdr>
          <w:divsChild>
            <w:div w:id="1455173281">
              <w:marLeft w:val="0"/>
              <w:marRight w:val="0"/>
              <w:marTop w:val="0"/>
              <w:marBottom w:val="0"/>
              <w:divBdr>
                <w:top w:val="single" w:sz="2" w:space="0" w:color="D9D9E3"/>
                <w:left w:val="single" w:sz="2" w:space="0" w:color="D9D9E3"/>
                <w:bottom w:val="single" w:sz="2" w:space="0" w:color="D9D9E3"/>
                <w:right w:val="single" w:sz="2" w:space="0" w:color="D9D9E3"/>
              </w:divBdr>
              <w:divsChild>
                <w:div w:id="347296292">
                  <w:marLeft w:val="0"/>
                  <w:marRight w:val="0"/>
                  <w:marTop w:val="0"/>
                  <w:marBottom w:val="0"/>
                  <w:divBdr>
                    <w:top w:val="single" w:sz="2" w:space="0" w:color="D9D9E3"/>
                    <w:left w:val="single" w:sz="2" w:space="0" w:color="D9D9E3"/>
                    <w:bottom w:val="single" w:sz="2" w:space="0" w:color="D9D9E3"/>
                    <w:right w:val="single" w:sz="2" w:space="0" w:color="D9D9E3"/>
                  </w:divBdr>
                  <w:divsChild>
                    <w:div w:id="277222562">
                      <w:marLeft w:val="0"/>
                      <w:marRight w:val="0"/>
                      <w:marTop w:val="0"/>
                      <w:marBottom w:val="0"/>
                      <w:divBdr>
                        <w:top w:val="single" w:sz="2" w:space="0" w:color="D9D9E3"/>
                        <w:left w:val="single" w:sz="2" w:space="0" w:color="D9D9E3"/>
                        <w:bottom w:val="single" w:sz="2" w:space="0" w:color="D9D9E3"/>
                        <w:right w:val="single" w:sz="2" w:space="0" w:color="D9D9E3"/>
                      </w:divBdr>
                      <w:divsChild>
                        <w:div w:id="1397777499">
                          <w:marLeft w:val="0"/>
                          <w:marRight w:val="0"/>
                          <w:marTop w:val="0"/>
                          <w:marBottom w:val="0"/>
                          <w:divBdr>
                            <w:top w:val="single" w:sz="2" w:space="0" w:color="auto"/>
                            <w:left w:val="single" w:sz="2" w:space="0" w:color="auto"/>
                            <w:bottom w:val="single" w:sz="6" w:space="0" w:color="auto"/>
                            <w:right w:val="single" w:sz="2" w:space="0" w:color="auto"/>
                          </w:divBdr>
                          <w:divsChild>
                            <w:div w:id="12609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261">
                                  <w:marLeft w:val="0"/>
                                  <w:marRight w:val="0"/>
                                  <w:marTop w:val="0"/>
                                  <w:marBottom w:val="0"/>
                                  <w:divBdr>
                                    <w:top w:val="single" w:sz="2" w:space="0" w:color="D9D9E3"/>
                                    <w:left w:val="single" w:sz="2" w:space="0" w:color="D9D9E3"/>
                                    <w:bottom w:val="single" w:sz="2" w:space="0" w:color="D9D9E3"/>
                                    <w:right w:val="single" w:sz="2" w:space="0" w:color="D9D9E3"/>
                                  </w:divBdr>
                                  <w:divsChild>
                                    <w:div w:id="1445231775">
                                      <w:marLeft w:val="0"/>
                                      <w:marRight w:val="0"/>
                                      <w:marTop w:val="0"/>
                                      <w:marBottom w:val="0"/>
                                      <w:divBdr>
                                        <w:top w:val="single" w:sz="2" w:space="0" w:color="D9D9E3"/>
                                        <w:left w:val="single" w:sz="2" w:space="0" w:color="D9D9E3"/>
                                        <w:bottom w:val="single" w:sz="2" w:space="0" w:color="D9D9E3"/>
                                        <w:right w:val="single" w:sz="2" w:space="0" w:color="D9D9E3"/>
                                      </w:divBdr>
                                      <w:divsChild>
                                        <w:div w:id="1627928512">
                                          <w:marLeft w:val="0"/>
                                          <w:marRight w:val="0"/>
                                          <w:marTop w:val="0"/>
                                          <w:marBottom w:val="0"/>
                                          <w:divBdr>
                                            <w:top w:val="single" w:sz="2" w:space="0" w:color="D9D9E3"/>
                                            <w:left w:val="single" w:sz="2" w:space="0" w:color="D9D9E3"/>
                                            <w:bottom w:val="single" w:sz="2" w:space="0" w:color="D9D9E3"/>
                                            <w:right w:val="single" w:sz="2" w:space="0" w:color="D9D9E3"/>
                                          </w:divBdr>
                                          <w:divsChild>
                                            <w:div w:id="174996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1156454">
          <w:marLeft w:val="0"/>
          <w:marRight w:val="0"/>
          <w:marTop w:val="0"/>
          <w:marBottom w:val="0"/>
          <w:divBdr>
            <w:top w:val="none" w:sz="0" w:space="0" w:color="auto"/>
            <w:left w:val="none" w:sz="0" w:space="0" w:color="auto"/>
            <w:bottom w:val="none" w:sz="0" w:space="0" w:color="auto"/>
            <w:right w:val="none" w:sz="0" w:space="0" w:color="auto"/>
          </w:divBdr>
        </w:div>
      </w:divsChild>
    </w:div>
    <w:div w:id="1917977052">
      <w:bodyDiv w:val="1"/>
      <w:marLeft w:val="0"/>
      <w:marRight w:val="0"/>
      <w:marTop w:val="0"/>
      <w:marBottom w:val="0"/>
      <w:divBdr>
        <w:top w:val="none" w:sz="0" w:space="0" w:color="auto"/>
        <w:left w:val="none" w:sz="0" w:space="0" w:color="auto"/>
        <w:bottom w:val="none" w:sz="0" w:space="0" w:color="auto"/>
        <w:right w:val="none" w:sz="0" w:space="0" w:color="auto"/>
      </w:divBdr>
    </w:div>
    <w:div w:id="201414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A4EA5-459E-408A-9438-8304F5B6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Iftekhar Uddin Ahmed - SDSU Student</dc:creator>
  <cp:keywords/>
  <dc:description/>
  <cp:lastModifiedBy>Agyapong, Prince  - SDSU Student</cp:lastModifiedBy>
  <cp:revision>33</cp:revision>
  <dcterms:created xsi:type="dcterms:W3CDTF">2023-04-05T04:48:00Z</dcterms:created>
  <dcterms:modified xsi:type="dcterms:W3CDTF">2023-05-01T19:57:00Z</dcterms:modified>
</cp:coreProperties>
</file>