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B117" w14:textId="77777777" w:rsidR="00C25CDE" w:rsidRPr="00131EAE" w:rsidRDefault="00C25CDE" w:rsidP="00C25CDE">
      <w:pPr>
        <w:jc w:val="center"/>
        <w:rPr>
          <w:rFonts w:ascii="Times New Roman" w:hAnsi="Times New Roman" w:cs="Times New Roman"/>
          <w:sz w:val="24"/>
          <w:szCs w:val="24"/>
        </w:rPr>
      </w:pPr>
      <w:r w:rsidRPr="00131EAE">
        <w:rPr>
          <w:rFonts w:ascii="Times New Roman" w:hAnsi="Times New Roman" w:cs="Times New Roman"/>
          <w:sz w:val="24"/>
          <w:szCs w:val="24"/>
        </w:rPr>
        <w:t>UNIVERSITY OF CAPE COAST</w:t>
      </w:r>
    </w:p>
    <w:p w14:paraId="7013A987" w14:textId="77777777" w:rsidR="00C25CDE" w:rsidRPr="00CE6769" w:rsidRDefault="00C25CDE" w:rsidP="00C25CDE">
      <w:pPr>
        <w:jc w:val="center"/>
        <w:rPr>
          <w:rFonts w:cs="Times New Roman"/>
          <w:szCs w:val="24"/>
        </w:rPr>
      </w:pPr>
    </w:p>
    <w:p w14:paraId="3D5B88A5" w14:textId="77777777" w:rsidR="00C25CDE" w:rsidRPr="00CE6769" w:rsidRDefault="00C25CDE" w:rsidP="00C25CDE">
      <w:pPr>
        <w:jc w:val="center"/>
        <w:rPr>
          <w:rFonts w:cs="Times New Roman"/>
          <w:szCs w:val="24"/>
        </w:rPr>
      </w:pPr>
    </w:p>
    <w:p w14:paraId="7B95EB4B" w14:textId="77777777" w:rsidR="00C25CDE" w:rsidRPr="00CE6769" w:rsidRDefault="00C25CDE" w:rsidP="00C25CDE">
      <w:pPr>
        <w:jc w:val="center"/>
        <w:rPr>
          <w:rFonts w:cs="Times New Roman"/>
          <w:szCs w:val="24"/>
        </w:rPr>
      </w:pPr>
    </w:p>
    <w:p w14:paraId="417095C8" w14:textId="77777777" w:rsidR="00C25CDE" w:rsidRPr="00CE6769" w:rsidRDefault="00C25CDE" w:rsidP="00C25CDE">
      <w:pPr>
        <w:jc w:val="center"/>
        <w:rPr>
          <w:rFonts w:cs="Times New Roman"/>
          <w:szCs w:val="24"/>
        </w:rPr>
      </w:pPr>
    </w:p>
    <w:p w14:paraId="172EE51D" w14:textId="77777777" w:rsidR="00C25CDE" w:rsidRPr="00CE6769" w:rsidRDefault="00C25CDE" w:rsidP="00C25CDE">
      <w:pPr>
        <w:jc w:val="center"/>
        <w:rPr>
          <w:rFonts w:cs="Times New Roman"/>
          <w:szCs w:val="24"/>
        </w:rPr>
      </w:pPr>
    </w:p>
    <w:p w14:paraId="7D1839A3" w14:textId="77777777" w:rsidR="00C25CDE" w:rsidRPr="00CE6769" w:rsidRDefault="00C25CDE" w:rsidP="00C25CDE">
      <w:pPr>
        <w:jc w:val="center"/>
        <w:rPr>
          <w:rFonts w:cs="Times New Roman"/>
          <w:szCs w:val="24"/>
        </w:rPr>
      </w:pPr>
    </w:p>
    <w:p w14:paraId="24C40E3A" w14:textId="28AC14B9" w:rsidR="00C25CDE" w:rsidRPr="00177E42" w:rsidRDefault="007941EF" w:rsidP="00177E42">
      <w:pPr>
        <w:spacing w:line="480" w:lineRule="auto"/>
        <w:jc w:val="center"/>
        <w:rPr>
          <w:rFonts w:ascii="Times New Roman" w:hAnsi="Times New Roman" w:cs="Times New Roman"/>
          <w:sz w:val="28"/>
          <w:szCs w:val="28"/>
        </w:rPr>
      </w:pPr>
      <w:r w:rsidRPr="00131EAE">
        <w:rPr>
          <w:rFonts w:ascii="Times New Roman" w:hAnsi="Times New Roman" w:cs="Times New Roman"/>
          <w:sz w:val="24"/>
          <w:szCs w:val="24"/>
        </w:rPr>
        <w:t xml:space="preserve">COMPARING MEAN-VARIANCE PORTFOLIO AND BLACK-LITTERMAN MODELS IN PORTFOLIO OPTIMIZATION USING SOME SELECTED </w:t>
      </w:r>
      <w:r w:rsidR="00131EAE" w:rsidRPr="00131EAE">
        <w:rPr>
          <w:rFonts w:ascii="Times New Roman" w:hAnsi="Times New Roman" w:cs="Times New Roman"/>
          <w:sz w:val="24"/>
          <w:szCs w:val="24"/>
        </w:rPr>
        <w:t>STOCKS ON GHANA STOCK EXCHANGE</w:t>
      </w:r>
      <w:r w:rsidR="00131EAE">
        <w:rPr>
          <w:rFonts w:ascii="Times New Roman" w:hAnsi="Times New Roman" w:cs="Times New Roman"/>
          <w:sz w:val="28"/>
          <w:szCs w:val="28"/>
        </w:rPr>
        <w:t>.</w:t>
      </w:r>
    </w:p>
    <w:p w14:paraId="10628B68" w14:textId="77777777" w:rsidR="00C25CDE" w:rsidRDefault="00C25CDE" w:rsidP="00C25CDE">
      <w:pPr>
        <w:jc w:val="center"/>
        <w:rPr>
          <w:rFonts w:cs="Times New Roman"/>
          <w:szCs w:val="24"/>
        </w:rPr>
      </w:pPr>
    </w:p>
    <w:p w14:paraId="2F8AE16F" w14:textId="77777777" w:rsidR="00C25CDE" w:rsidRPr="00CE6769" w:rsidRDefault="00C25CDE" w:rsidP="00C25CDE">
      <w:pPr>
        <w:jc w:val="center"/>
        <w:rPr>
          <w:rFonts w:cs="Times New Roman"/>
          <w:szCs w:val="24"/>
        </w:rPr>
      </w:pPr>
    </w:p>
    <w:p w14:paraId="0F4D7DF6" w14:textId="77777777" w:rsidR="00C25CDE" w:rsidRPr="00CE6769" w:rsidRDefault="00C25CDE" w:rsidP="00177E42">
      <w:pPr>
        <w:rPr>
          <w:rFonts w:cs="Times New Roman"/>
          <w:szCs w:val="24"/>
        </w:rPr>
      </w:pPr>
    </w:p>
    <w:p w14:paraId="2AE5F918" w14:textId="77777777" w:rsidR="00C25CDE" w:rsidRPr="00CE6769" w:rsidRDefault="00C25CDE" w:rsidP="00C25CDE">
      <w:pPr>
        <w:jc w:val="center"/>
        <w:rPr>
          <w:rFonts w:cs="Times New Roman"/>
          <w:szCs w:val="24"/>
        </w:rPr>
      </w:pPr>
    </w:p>
    <w:p w14:paraId="32A5512E" w14:textId="77777777" w:rsidR="0000160F" w:rsidRDefault="0000160F" w:rsidP="0000160F">
      <w:pPr>
        <w:jc w:val="center"/>
        <w:rPr>
          <w:rFonts w:ascii="Times New Roman" w:hAnsi="Times New Roman" w:cs="Times New Roman"/>
          <w:sz w:val="24"/>
          <w:szCs w:val="24"/>
        </w:rPr>
      </w:pPr>
      <w:r>
        <w:rPr>
          <w:rFonts w:ascii="Times New Roman" w:hAnsi="Times New Roman" w:cs="Times New Roman"/>
          <w:sz w:val="24"/>
          <w:szCs w:val="24"/>
        </w:rPr>
        <w:t>PRINCE NYARKO ASARE</w:t>
      </w:r>
    </w:p>
    <w:p w14:paraId="4759DEA9" w14:textId="77777777" w:rsidR="0000160F" w:rsidRDefault="0000160F" w:rsidP="0000160F">
      <w:pPr>
        <w:jc w:val="center"/>
        <w:rPr>
          <w:rFonts w:ascii="Times New Roman" w:hAnsi="Times New Roman" w:cs="Times New Roman"/>
          <w:sz w:val="24"/>
          <w:szCs w:val="24"/>
        </w:rPr>
      </w:pPr>
      <w:r w:rsidRPr="008B4EC6">
        <w:rPr>
          <w:rFonts w:ascii="Times New Roman" w:hAnsi="Times New Roman" w:cs="Times New Roman"/>
          <w:sz w:val="24"/>
          <w:szCs w:val="24"/>
        </w:rPr>
        <w:t>SETH ASANTE SAFORO</w:t>
      </w:r>
    </w:p>
    <w:p w14:paraId="1F420C90" w14:textId="77777777" w:rsidR="00C25CDE" w:rsidRDefault="00C25CDE" w:rsidP="00C25CDE">
      <w:pPr>
        <w:jc w:val="center"/>
        <w:rPr>
          <w:rFonts w:ascii="Times New Roman" w:hAnsi="Times New Roman" w:cs="Times New Roman"/>
          <w:sz w:val="24"/>
          <w:szCs w:val="24"/>
        </w:rPr>
      </w:pPr>
    </w:p>
    <w:p w14:paraId="3E4121E6" w14:textId="77777777" w:rsidR="0090135C" w:rsidRDefault="0090135C" w:rsidP="00C25CDE">
      <w:pPr>
        <w:jc w:val="center"/>
        <w:rPr>
          <w:rFonts w:ascii="Times New Roman" w:hAnsi="Times New Roman" w:cs="Times New Roman"/>
          <w:sz w:val="24"/>
          <w:szCs w:val="24"/>
        </w:rPr>
      </w:pPr>
    </w:p>
    <w:p w14:paraId="158D78FB" w14:textId="77777777" w:rsidR="0090135C" w:rsidRDefault="0090135C" w:rsidP="00C25CDE">
      <w:pPr>
        <w:jc w:val="center"/>
        <w:rPr>
          <w:rFonts w:ascii="Times New Roman" w:hAnsi="Times New Roman" w:cs="Times New Roman"/>
          <w:sz w:val="24"/>
          <w:szCs w:val="24"/>
        </w:rPr>
      </w:pPr>
    </w:p>
    <w:p w14:paraId="5AB344A9" w14:textId="77777777" w:rsidR="0090135C" w:rsidRPr="00CE6769" w:rsidRDefault="0090135C" w:rsidP="00C25CDE">
      <w:pPr>
        <w:jc w:val="center"/>
        <w:rPr>
          <w:rFonts w:cs="Times New Roman"/>
          <w:szCs w:val="24"/>
        </w:rPr>
      </w:pPr>
    </w:p>
    <w:p w14:paraId="43E8BACB" w14:textId="77777777" w:rsidR="00C25CDE" w:rsidRPr="00CE6769" w:rsidRDefault="00C25CDE" w:rsidP="00C25CDE">
      <w:pPr>
        <w:jc w:val="center"/>
        <w:rPr>
          <w:rFonts w:cs="Times New Roman"/>
          <w:szCs w:val="24"/>
        </w:rPr>
      </w:pPr>
    </w:p>
    <w:p w14:paraId="5252C65A" w14:textId="77777777" w:rsidR="00C25CDE" w:rsidRPr="00CE6769" w:rsidRDefault="00C25CDE" w:rsidP="00C25CDE">
      <w:pPr>
        <w:jc w:val="center"/>
        <w:rPr>
          <w:rFonts w:cs="Times New Roman"/>
          <w:szCs w:val="24"/>
        </w:rPr>
      </w:pPr>
    </w:p>
    <w:p w14:paraId="4C9044E9" w14:textId="77777777" w:rsidR="00C25CDE" w:rsidRPr="00CE6769" w:rsidRDefault="00C25CDE" w:rsidP="00C25CDE">
      <w:pPr>
        <w:jc w:val="center"/>
        <w:rPr>
          <w:rFonts w:cs="Times New Roman"/>
          <w:szCs w:val="24"/>
        </w:rPr>
      </w:pPr>
    </w:p>
    <w:p w14:paraId="55B06CCB" w14:textId="77777777" w:rsidR="00C25CDE" w:rsidRPr="00CE6769" w:rsidRDefault="00C25CDE" w:rsidP="00C25CDE">
      <w:pPr>
        <w:jc w:val="center"/>
        <w:rPr>
          <w:rFonts w:cs="Times New Roman"/>
          <w:szCs w:val="24"/>
        </w:rPr>
      </w:pPr>
    </w:p>
    <w:p w14:paraId="6C4A92E4" w14:textId="77777777" w:rsidR="00C25CDE" w:rsidRPr="00CE6769" w:rsidRDefault="00C25CDE" w:rsidP="00C25CDE">
      <w:pPr>
        <w:jc w:val="center"/>
        <w:rPr>
          <w:rFonts w:cs="Times New Roman"/>
          <w:szCs w:val="24"/>
        </w:rPr>
      </w:pPr>
    </w:p>
    <w:p w14:paraId="37767E86" w14:textId="6CA3D4B9" w:rsidR="00131EAE" w:rsidRPr="00177E42" w:rsidRDefault="00C25CDE" w:rsidP="00177E42">
      <w:pPr>
        <w:jc w:val="center"/>
        <w:rPr>
          <w:rFonts w:ascii="Times New Roman" w:hAnsi="Times New Roman" w:cs="Times New Roman"/>
          <w:sz w:val="24"/>
          <w:szCs w:val="24"/>
        </w:rPr>
      </w:pPr>
      <w:r w:rsidRPr="0000160F">
        <w:rPr>
          <w:rFonts w:ascii="Times New Roman" w:hAnsi="Times New Roman" w:cs="Times New Roman"/>
          <w:sz w:val="24"/>
          <w:szCs w:val="24"/>
        </w:rPr>
        <w:t>202</w:t>
      </w:r>
      <w:r w:rsidR="00131EAE" w:rsidRPr="0000160F">
        <w:rPr>
          <w:rFonts w:ascii="Times New Roman" w:hAnsi="Times New Roman" w:cs="Times New Roman"/>
          <w:sz w:val="24"/>
          <w:szCs w:val="24"/>
        </w:rPr>
        <w:t>4</w:t>
      </w:r>
    </w:p>
    <w:p w14:paraId="33571B3A" w14:textId="77777777" w:rsidR="00131EAE" w:rsidRDefault="00131EAE" w:rsidP="00C25CDE">
      <w:pPr>
        <w:jc w:val="center"/>
        <w:rPr>
          <w:rFonts w:cs="Times New Roman"/>
          <w:szCs w:val="24"/>
        </w:rPr>
      </w:pPr>
    </w:p>
    <w:p w14:paraId="648C104D" w14:textId="59B1588B" w:rsidR="00C25CDE" w:rsidRPr="00131EAE" w:rsidRDefault="00C25CDE" w:rsidP="00C25CDE">
      <w:pPr>
        <w:jc w:val="center"/>
        <w:rPr>
          <w:rFonts w:ascii="Times New Roman" w:hAnsi="Times New Roman" w:cs="Times New Roman"/>
          <w:sz w:val="24"/>
          <w:szCs w:val="24"/>
        </w:rPr>
        <w:sectPr w:rsidR="00C25CDE" w:rsidRPr="00131EAE" w:rsidSect="0065211E">
          <w:pgSz w:w="12240" w:h="15840"/>
          <w:pgMar w:top="1440" w:right="1440" w:bottom="1440" w:left="2880" w:header="720" w:footer="720" w:gutter="0"/>
          <w:cols w:space="720"/>
          <w:docGrid w:linePitch="360"/>
        </w:sectPr>
      </w:pPr>
    </w:p>
    <w:p w14:paraId="62ACC7A1" w14:textId="2BBD991A" w:rsidR="00FD07E4" w:rsidRPr="00334884" w:rsidRDefault="00FD07E4" w:rsidP="00751ACE">
      <w:pPr>
        <w:pStyle w:val="Heading1"/>
      </w:pPr>
      <w:bookmarkStart w:id="0" w:name="_Toc208242438"/>
      <w:r w:rsidRPr="00334884">
        <w:lastRenderedPageBreak/>
        <w:t>ABSTRACT</w:t>
      </w:r>
      <w:bookmarkEnd w:id="0"/>
      <w:r w:rsidRPr="00334884">
        <w:t xml:space="preserve"> </w:t>
      </w:r>
    </w:p>
    <w:p w14:paraId="54E8AB01" w14:textId="4EA88EFB" w:rsidR="00FD07E4" w:rsidRPr="0046695F" w:rsidRDefault="00FD07E4" w:rsidP="0046695F">
      <w:pPr>
        <w:spacing w:line="480" w:lineRule="auto"/>
        <w:jc w:val="both"/>
        <w:rPr>
          <w:rFonts w:ascii="Times New Roman" w:hAnsi="Times New Roman" w:cs="Times New Roman"/>
          <w:bCs/>
          <w:sz w:val="24"/>
          <w:szCs w:val="24"/>
        </w:rPr>
      </w:pPr>
      <w:r w:rsidRPr="00334884">
        <w:rPr>
          <w:rFonts w:ascii="Times New Roman" w:hAnsi="Times New Roman" w:cs="Times New Roman"/>
          <w:bCs/>
          <w:sz w:val="24"/>
          <w:szCs w:val="24"/>
        </w:rPr>
        <w:t>This research explores the effectiveness of two prominent portfolio optimization models</w:t>
      </w:r>
      <w:r>
        <w:rPr>
          <w:rFonts w:ascii="Times New Roman" w:hAnsi="Times New Roman" w:cs="Times New Roman"/>
          <w:bCs/>
          <w:sz w:val="24"/>
          <w:szCs w:val="24"/>
        </w:rPr>
        <w:t xml:space="preserve"> </w:t>
      </w:r>
      <w:r w:rsidRPr="00334884">
        <w:rPr>
          <w:rFonts w:ascii="Times New Roman" w:hAnsi="Times New Roman" w:cs="Times New Roman"/>
          <w:bCs/>
          <w:sz w:val="24"/>
          <w:szCs w:val="24"/>
        </w:rPr>
        <w:t>the Mean-Variance Portfolio (MVP) model and the Black-</w:t>
      </w:r>
      <w:proofErr w:type="spellStart"/>
      <w:r w:rsidRPr="00334884">
        <w:rPr>
          <w:rFonts w:ascii="Times New Roman" w:hAnsi="Times New Roman" w:cs="Times New Roman"/>
          <w:bCs/>
          <w:sz w:val="24"/>
          <w:szCs w:val="24"/>
        </w:rPr>
        <w:t>Litterman</w:t>
      </w:r>
      <w:proofErr w:type="spellEnd"/>
      <w:r w:rsidRPr="00334884">
        <w:rPr>
          <w:rFonts w:ascii="Times New Roman" w:hAnsi="Times New Roman" w:cs="Times New Roman"/>
          <w:bCs/>
          <w:sz w:val="24"/>
          <w:szCs w:val="24"/>
        </w:rPr>
        <w:t xml:space="preserve"> (BL) model</w:t>
      </w:r>
      <w:r>
        <w:rPr>
          <w:rFonts w:ascii="Times New Roman" w:hAnsi="Times New Roman" w:cs="Times New Roman"/>
          <w:bCs/>
          <w:sz w:val="24"/>
          <w:szCs w:val="24"/>
        </w:rPr>
        <w:t xml:space="preserve"> </w:t>
      </w:r>
      <w:r w:rsidRPr="00334884">
        <w:rPr>
          <w:rFonts w:ascii="Times New Roman" w:hAnsi="Times New Roman" w:cs="Times New Roman"/>
          <w:bCs/>
          <w:sz w:val="24"/>
          <w:szCs w:val="24"/>
        </w:rPr>
        <w:t xml:space="preserve">using selected stocks from the Ghana Stock Exchange (GSE). The study aims to assess and compare the performance of these models in optimizing investment portfolios within the context of </w:t>
      </w:r>
      <w:r w:rsidRPr="009F5933">
        <w:rPr>
          <w:rFonts w:ascii="Times New Roman" w:hAnsi="Times New Roman" w:cs="Times New Roman"/>
          <w:bCs/>
          <w:sz w:val="24"/>
          <w:szCs w:val="24"/>
        </w:rPr>
        <w:t>frontier</w:t>
      </w:r>
      <w:r w:rsidRPr="00334884">
        <w:rPr>
          <w:rFonts w:ascii="Times New Roman" w:hAnsi="Times New Roman" w:cs="Times New Roman"/>
          <w:bCs/>
          <w:sz w:val="24"/>
          <w:szCs w:val="24"/>
        </w:rPr>
        <w:t xml:space="preserve"> market. Utilizing a quantitative research design, the study analyzes secondary financial data from the GSE, covering a ten-year period from 2014 to 2024. Descriptive statistics reveal significant variability across the assets, with the correlation matrix highlighting both positive and negative relationships, suggesting opportunities for risk reduction through diversification. The MVP model, grounded in Modern Portfolio Theory, demonstrates a more balanced approach with an expected return of 12.40%, annual volatility of 19.72%, and a Sharpe ratio of 0.63, indicating superior risk-adjusted returns. In contrast, the BL model, which incorporates subjective market views, offers a higher expected return of 16.40% but with increased volatility (25.70%) and a lower Sharpe ratio of 0.56. The findings suggest that while the MVP model is more suitable for risk-averse investors seeking stability, the BL model may be preferable for those with strong market insights and a higher risk tolerance. The study contributes to the theoretical understanding of portfolio optimization in </w:t>
      </w:r>
      <w:r>
        <w:rPr>
          <w:rFonts w:ascii="Times New Roman" w:hAnsi="Times New Roman" w:cs="Times New Roman"/>
          <w:bCs/>
          <w:sz w:val="24"/>
          <w:szCs w:val="24"/>
        </w:rPr>
        <w:t>frontier</w:t>
      </w:r>
      <w:r w:rsidRPr="00334884">
        <w:rPr>
          <w:rFonts w:ascii="Times New Roman" w:hAnsi="Times New Roman" w:cs="Times New Roman"/>
          <w:bCs/>
          <w:sz w:val="24"/>
          <w:szCs w:val="24"/>
        </w:rPr>
        <w:t xml:space="preserve"> markets and provides practical recommendations for investors and portfolio managers. Future research is encouraged to explore the applicability of these models in other emerging markets and to incorporate alternative data sources to enhance model robustness.</w:t>
      </w:r>
    </w:p>
    <w:p w14:paraId="7DCBFF2A" w14:textId="67686450" w:rsidR="00C25CDE" w:rsidRDefault="00C25CDE" w:rsidP="00751ACE">
      <w:pPr>
        <w:pStyle w:val="Heading1"/>
      </w:pPr>
      <w:bookmarkStart w:id="1" w:name="_Toc208242439"/>
      <w:r>
        <w:lastRenderedPageBreak/>
        <w:t>KEYWORDS</w:t>
      </w:r>
      <w:bookmarkEnd w:id="1"/>
    </w:p>
    <w:p w14:paraId="39AC74E0" w14:textId="4728B096" w:rsidR="00B24D36" w:rsidRPr="00B24D36"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Mean-Variance Portfolio</w:t>
      </w:r>
    </w:p>
    <w:p w14:paraId="280C8A45" w14:textId="0881D669" w:rsidR="00B24D36" w:rsidRPr="00B24D36"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Black-</w:t>
      </w:r>
      <w:proofErr w:type="spellStart"/>
      <w:r w:rsidRPr="00B24D36">
        <w:rPr>
          <w:rFonts w:ascii="Times New Roman" w:hAnsi="Times New Roman" w:cs="Times New Roman"/>
          <w:sz w:val="24"/>
          <w:szCs w:val="24"/>
        </w:rPr>
        <w:t>Litterman</w:t>
      </w:r>
      <w:proofErr w:type="spellEnd"/>
      <w:r w:rsidRPr="00B24D36">
        <w:rPr>
          <w:rFonts w:ascii="Times New Roman" w:hAnsi="Times New Roman" w:cs="Times New Roman"/>
          <w:sz w:val="24"/>
          <w:szCs w:val="24"/>
        </w:rPr>
        <w:t xml:space="preserve"> Model</w:t>
      </w:r>
    </w:p>
    <w:p w14:paraId="4F07F848" w14:textId="7FCCC489" w:rsidR="00B24D36" w:rsidRPr="00B24D36"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Efficient Market Hypothesis</w:t>
      </w:r>
    </w:p>
    <w:p w14:paraId="6D1B0705" w14:textId="40E9337E" w:rsidR="00B24D36" w:rsidRPr="00B24D36"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Capital Market Theory</w:t>
      </w:r>
    </w:p>
    <w:p w14:paraId="5AE6E74B" w14:textId="674405D4" w:rsidR="00B24D36" w:rsidRPr="00B24D36"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Subjective Probability Theory</w:t>
      </w:r>
    </w:p>
    <w:p w14:paraId="6F756DEA" w14:textId="07069C5A" w:rsidR="00B24D36" w:rsidRPr="00131EAE" w:rsidRDefault="00B24D36" w:rsidP="00B24D36">
      <w:pPr>
        <w:rPr>
          <w:rFonts w:ascii="Times New Roman" w:hAnsi="Times New Roman" w:cs="Times New Roman"/>
          <w:sz w:val="24"/>
          <w:szCs w:val="24"/>
        </w:rPr>
      </w:pPr>
      <w:r w:rsidRPr="00B24D36">
        <w:rPr>
          <w:rFonts w:ascii="Times New Roman" w:hAnsi="Times New Roman" w:cs="Times New Roman"/>
          <w:sz w:val="24"/>
          <w:szCs w:val="24"/>
        </w:rPr>
        <w:t>Emerging Market Finance</w:t>
      </w:r>
    </w:p>
    <w:p w14:paraId="03B4FB38" w14:textId="77777777" w:rsidR="00C25CDE" w:rsidRDefault="00C25CDE" w:rsidP="00B24D36">
      <w:pPr>
        <w:spacing w:line="480" w:lineRule="auto"/>
        <w:rPr>
          <w:rFonts w:ascii="Times New Roman" w:hAnsi="Times New Roman" w:cs="Times New Roman"/>
          <w:b/>
          <w:bCs/>
          <w:sz w:val="28"/>
          <w:szCs w:val="28"/>
        </w:rPr>
      </w:pPr>
    </w:p>
    <w:p w14:paraId="3A120A53" w14:textId="0902DAB7" w:rsidR="00352511" w:rsidRPr="0090135C" w:rsidRDefault="00C25CDE" w:rsidP="0090135C">
      <w:pPr>
        <w:rPr>
          <w:rFonts w:ascii="Times New Roman" w:hAnsi="Times New Roman" w:cs="Times New Roman"/>
          <w:b/>
          <w:bCs/>
          <w:sz w:val="28"/>
          <w:szCs w:val="28"/>
        </w:rPr>
      </w:pPr>
      <w:r>
        <w:rPr>
          <w:rFonts w:ascii="Times New Roman" w:hAnsi="Times New Roman" w:cs="Times New Roman"/>
          <w:b/>
          <w:bCs/>
          <w:sz w:val="28"/>
          <w:szCs w:val="28"/>
        </w:rPr>
        <w:br w:type="page"/>
      </w:r>
    </w:p>
    <w:p w14:paraId="0D71CD59" w14:textId="77777777" w:rsidR="00352511" w:rsidRPr="00352511" w:rsidRDefault="00352511">
      <w:pPr>
        <w:rPr>
          <w:rFonts w:ascii="Times New Roman" w:hAnsi="Times New Roman" w:cs="Times New Roman"/>
          <w:sz w:val="24"/>
          <w:szCs w:val="24"/>
        </w:rPr>
      </w:pPr>
    </w:p>
    <w:p w14:paraId="074DF086" w14:textId="5DCD0C87" w:rsidR="00C25CDE" w:rsidRDefault="00C25CDE" w:rsidP="00751ACE">
      <w:pPr>
        <w:pStyle w:val="Heading1"/>
      </w:pPr>
      <w:bookmarkStart w:id="2" w:name="_Toc208242440"/>
      <w:r>
        <w:t>TABLE OF CONTENTS</w:t>
      </w:r>
      <w:bookmarkEnd w:id="2"/>
    </w:p>
    <w:sdt>
      <w:sdtPr>
        <w:rPr>
          <w:rFonts w:asciiTheme="minorHAnsi" w:eastAsiaTheme="minorHAnsi" w:hAnsiTheme="minorHAnsi" w:cstheme="minorBidi"/>
          <w:color w:val="auto"/>
          <w:kern w:val="2"/>
          <w:sz w:val="22"/>
          <w:szCs w:val="22"/>
          <w14:ligatures w14:val="standardContextual"/>
        </w:rPr>
        <w:id w:val="-1081448397"/>
        <w:docPartObj>
          <w:docPartGallery w:val="Table of Contents"/>
          <w:docPartUnique/>
        </w:docPartObj>
      </w:sdtPr>
      <w:sdtEndPr>
        <w:rPr>
          <w:b/>
          <w:bCs/>
          <w:noProof/>
        </w:rPr>
      </w:sdtEndPr>
      <w:sdtContent>
        <w:p w14:paraId="41B09B27" w14:textId="1CA6B1AC" w:rsidR="003C0985" w:rsidRDefault="003C0985">
          <w:pPr>
            <w:pStyle w:val="TOCHeading"/>
          </w:pPr>
        </w:p>
        <w:p w14:paraId="115D0855" w14:textId="7067264F" w:rsidR="00CD759A" w:rsidRDefault="003C0985">
          <w:pPr>
            <w:pStyle w:val="TOC1"/>
            <w:tabs>
              <w:tab w:val="right" w:pos="7910"/>
            </w:tabs>
            <w:rPr>
              <w:rFonts w:eastAsiaTheme="minorEastAsia"/>
              <w:noProof/>
              <w:sz w:val="24"/>
              <w:szCs w:val="24"/>
            </w:rPr>
          </w:pPr>
          <w:r>
            <w:fldChar w:fldCharType="begin"/>
          </w:r>
          <w:r>
            <w:instrText xml:space="preserve"> TOC \o "1-3" \u </w:instrText>
          </w:r>
          <w:r>
            <w:fldChar w:fldCharType="separate"/>
          </w:r>
          <w:r w:rsidR="00CD759A">
            <w:rPr>
              <w:noProof/>
            </w:rPr>
            <w:t>ABSTRACT</w:t>
          </w:r>
          <w:r w:rsidR="00CD759A">
            <w:rPr>
              <w:noProof/>
            </w:rPr>
            <w:tab/>
          </w:r>
          <w:r w:rsidR="00CD759A">
            <w:rPr>
              <w:noProof/>
            </w:rPr>
            <w:fldChar w:fldCharType="begin"/>
          </w:r>
          <w:r w:rsidR="00CD759A">
            <w:rPr>
              <w:noProof/>
            </w:rPr>
            <w:instrText xml:space="preserve"> PAGEREF _Toc208242438 \h </w:instrText>
          </w:r>
          <w:r w:rsidR="00CD759A">
            <w:rPr>
              <w:noProof/>
            </w:rPr>
          </w:r>
          <w:r w:rsidR="00CD759A">
            <w:rPr>
              <w:noProof/>
            </w:rPr>
            <w:fldChar w:fldCharType="separate"/>
          </w:r>
          <w:r w:rsidR="00CD759A">
            <w:rPr>
              <w:noProof/>
            </w:rPr>
            <w:t>ii</w:t>
          </w:r>
          <w:r w:rsidR="00CD759A">
            <w:rPr>
              <w:noProof/>
            </w:rPr>
            <w:fldChar w:fldCharType="end"/>
          </w:r>
        </w:p>
        <w:p w14:paraId="39157008" w14:textId="64AAE799" w:rsidR="00CD759A" w:rsidRDefault="00CD759A">
          <w:pPr>
            <w:pStyle w:val="TOC1"/>
            <w:tabs>
              <w:tab w:val="right" w:pos="7910"/>
            </w:tabs>
            <w:rPr>
              <w:rFonts w:eastAsiaTheme="minorEastAsia"/>
              <w:noProof/>
              <w:sz w:val="24"/>
              <w:szCs w:val="24"/>
            </w:rPr>
          </w:pPr>
          <w:r>
            <w:rPr>
              <w:noProof/>
            </w:rPr>
            <w:t>KEYWORDS</w:t>
          </w:r>
          <w:r>
            <w:rPr>
              <w:noProof/>
            </w:rPr>
            <w:tab/>
          </w:r>
          <w:r>
            <w:rPr>
              <w:noProof/>
            </w:rPr>
            <w:fldChar w:fldCharType="begin"/>
          </w:r>
          <w:r>
            <w:rPr>
              <w:noProof/>
            </w:rPr>
            <w:instrText xml:space="preserve"> PAGEREF _Toc208242439 \h </w:instrText>
          </w:r>
          <w:r>
            <w:rPr>
              <w:noProof/>
            </w:rPr>
          </w:r>
          <w:r>
            <w:rPr>
              <w:noProof/>
            </w:rPr>
            <w:fldChar w:fldCharType="separate"/>
          </w:r>
          <w:r>
            <w:rPr>
              <w:noProof/>
            </w:rPr>
            <w:t>iii</w:t>
          </w:r>
          <w:r>
            <w:rPr>
              <w:noProof/>
            </w:rPr>
            <w:fldChar w:fldCharType="end"/>
          </w:r>
        </w:p>
        <w:p w14:paraId="0677C3DE" w14:textId="583535D3" w:rsidR="00CD759A" w:rsidRDefault="00CD759A">
          <w:pPr>
            <w:pStyle w:val="TOC1"/>
            <w:tabs>
              <w:tab w:val="right" w:pos="7910"/>
            </w:tabs>
            <w:rPr>
              <w:rFonts w:eastAsiaTheme="minorEastAsia"/>
              <w:noProof/>
              <w:sz w:val="24"/>
              <w:szCs w:val="24"/>
            </w:rPr>
          </w:pPr>
          <w:r>
            <w:rPr>
              <w:noProof/>
            </w:rPr>
            <w:t>TABLE OF CONTENTS</w:t>
          </w:r>
          <w:r>
            <w:rPr>
              <w:noProof/>
            </w:rPr>
            <w:tab/>
          </w:r>
          <w:r>
            <w:rPr>
              <w:noProof/>
            </w:rPr>
            <w:fldChar w:fldCharType="begin"/>
          </w:r>
          <w:r>
            <w:rPr>
              <w:noProof/>
            </w:rPr>
            <w:instrText xml:space="preserve"> PAGEREF _Toc208242440 \h </w:instrText>
          </w:r>
          <w:r>
            <w:rPr>
              <w:noProof/>
            </w:rPr>
          </w:r>
          <w:r>
            <w:rPr>
              <w:noProof/>
            </w:rPr>
            <w:fldChar w:fldCharType="separate"/>
          </w:r>
          <w:r>
            <w:rPr>
              <w:noProof/>
            </w:rPr>
            <w:t>iv</w:t>
          </w:r>
          <w:r>
            <w:rPr>
              <w:noProof/>
            </w:rPr>
            <w:fldChar w:fldCharType="end"/>
          </w:r>
        </w:p>
        <w:p w14:paraId="3BA1D0C6" w14:textId="2BBF28C3" w:rsidR="00CD759A" w:rsidRDefault="00CD759A">
          <w:pPr>
            <w:pStyle w:val="TOC1"/>
            <w:tabs>
              <w:tab w:val="right" w:pos="7910"/>
            </w:tabs>
            <w:rPr>
              <w:rFonts w:eastAsiaTheme="minorEastAsia"/>
              <w:noProof/>
              <w:sz w:val="24"/>
              <w:szCs w:val="24"/>
            </w:rPr>
          </w:pPr>
          <w:r>
            <w:rPr>
              <w:noProof/>
            </w:rPr>
            <w:t>LIST OF TABLES</w:t>
          </w:r>
          <w:r>
            <w:rPr>
              <w:noProof/>
            </w:rPr>
            <w:tab/>
          </w:r>
          <w:r>
            <w:rPr>
              <w:noProof/>
            </w:rPr>
            <w:fldChar w:fldCharType="begin"/>
          </w:r>
          <w:r>
            <w:rPr>
              <w:noProof/>
            </w:rPr>
            <w:instrText xml:space="preserve"> PAGEREF _Toc208242441 \h </w:instrText>
          </w:r>
          <w:r>
            <w:rPr>
              <w:noProof/>
            </w:rPr>
          </w:r>
          <w:r>
            <w:rPr>
              <w:noProof/>
            </w:rPr>
            <w:fldChar w:fldCharType="separate"/>
          </w:r>
          <w:r>
            <w:rPr>
              <w:noProof/>
            </w:rPr>
            <w:t>vi</w:t>
          </w:r>
          <w:r>
            <w:rPr>
              <w:noProof/>
            </w:rPr>
            <w:fldChar w:fldCharType="end"/>
          </w:r>
        </w:p>
        <w:p w14:paraId="49D30D74" w14:textId="07D40CBE" w:rsidR="00CD759A" w:rsidRDefault="00CD759A">
          <w:pPr>
            <w:pStyle w:val="TOC1"/>
            <w:tabs>
              <w:tab w:val="right" w:pos="7910"/>
            </w:tabs>
            <w:rPr>
              <w:rFonts w:eastAsiaTheme="minorEastAsia"/>
              <w:noProof/>
              <w:sz w:val="24"/>
              <w:szCs w:val="24"/>
            </w:rPr>
          </w:pPr>
          <w:r>
            <w:rPr>
              <w:noProof/>
            </w:rPr>
            <w:t>LIST OF FIGURES</w:t>
          </w:r>
          <w:r>
            <w:rPr>
              <w:noProof/>
            </w:rPr>
            <w:tab/>
          </w:r>
          <w:r>
            <w:rPr>
              <w:noProof/>
            </w:rPr>
            <w:fldChar w:fldCharType="begin"/>
          </w:r>
          <w:r>
            <w:rPr>
              <w:noProof/>
            </w:rPr>
            <w:instrText xml:space="preserve"> PAGEREF _Toc208242442 \h </w:instrText>
          </w:r>
          <w:r>
            <w:rPr>
              <w:noProof/>
            </w:rPr>
          </w:r>
          <w:r>
            <w:rPr>
              <w:noProof/>
            </w:rPr>
            <w:fldChar w:fldCharType="separate"/>
          </w:r>
          <w:r>
            <w:rPr>
              <w:noProof/>
            </w:rPr>
            <w:t>vii</w:t>
          </w:r>
          <w:r>
            <w:rPr>
              <w:noProof/>
            </w:rPr>
            <w:fldChar w:fldCharType="end"/>
          </w:r>
        </w:p>
        <w:p w14:paraId="40B7E698" w14:textId="3CC83EBB" w:rsidR="00CD759A" w:rsidRDefault="00CD759A">
          <w:pPr>
            <w:pStyle w:val="TOC1"/>
            <w:tabs>
              <w:tab w:val="right" w:pos="7910"/>
            </w:tabs>
            <w:rPr>
              <w:rFonts w:eastAsiaTheme="minorEastAsia"/>
              <w:noProof/>
              <w:sz w:val="24"/>
              <w:szCs w:val="24"/>
            </w:rPr>
          </w:pPr>
          <w:r>
            <w:rPr>
              <w:noProof/>
            </w:rPr>
            <w:t>LIST OF ACRONYMS</w:t>
          </w:r>
          <w:r>
            <w:rPr>
              <w:noProof/>
            </w:rPr>
            <w:tab/>
          </w:r>
          <w:r>
            <w:rPr>
              <w:noProof/>
            </w:rPr>
            <w:fldChar w:fldCharType="begin"/>
          </w:r>
          <w:r>
            <w:rPr>
              <w:noProof/>
            </w:rPr>
            <w:instrText xml:space="preserve"> PAGEREF _Toc208242443 \h </w:instrText>
          </w:r>
          <w:r>
            <w:rPr>
              <w:noProof/>
            </w:rPr>
          </w:r>
          <w:r>
            <w:rPr>
              <w:noProof/>
            </w:rPr>
            <w:fldChar w:fldCharType="separate"/>
          </w:r>
          <w:r>
            <w:rPr>
              <w:noProof/>
            </w:rPr>
            <w:t>viii</w:t>
          </w:r>
          <w:r>
            <w:rPr>
              <w:noProof/>
            </w:rPr>
            <w:fldChar w:fldCharType="end"/>
          </w:r>
        </w:p>
        <w:p w14:paraId="6A162BAF" w14:textId="5BF6A4C5" w:rsidR="00CD759A" w:rsidRDefault="00CD759A">
          <w:pPr>
            <w:pStyle w:val="TOC1"/>
            <w:tabs>
              <w:tab w:val="right" w:pos="7910"/>
            </w:tabs>
            <w:rPr>
              <w:rFonts w:eastAsiaTheme="minorEastAsia"/>
              <w:noProof/>
              <w:sz w:val="24"/>
              <w:szCs w:val="24"/>
            </w:rPr>
          </w:pPr>
          <w:r>
            <w:rPr>
              <w:noProof/>
            </w:rPr>
            <w:t>CHAPTER ONE</w:t>
          </w:r>
          <w:r>
            <w:rPr>
              <w:noProof/>
            </w:rPr>
            <w:tab/>
          </w:r>
          <w:r>
            <w:rPr>
              <w:noProof/>
            </w:rPr>
            <w:fldChar w:fldCharType="begin"/>
          </w:r>
          <w:r>
            <w:rPr>
              <w:noProof/>
            </w:rPr>
            <w:instrText xml:space="preserve"> PAGEREF _Toc208242444 \h </w:instrText>
          </w:r>
          <w:r>
            <w:rPr>
              <w:noProof/>
            </w:rPr>
          </w:r>
          <w:r>
            <w:rPr>
              <w:noProof/>
            </w:rPr>
            <w:fldChar w:fldCharType="separate"/>
          </w:r>
          <w:r>
            <w:rPr>
              <w:noProof/>
            </w:rPr>
            <w:t>1</w:t>
          </w:r>
          <w:r>
            <w:rPr>
              <w:noProof/>
            </w:rPr>
            <w:fldChar w:fldCharType="end"/>
          </w:r>
        </w:p>
        <w:p w14:paraId="6F96C9F0" w14:textId="7012B7E0" w:rsidR="00CD759A" w:rsidRDefault="00CD759A">
          <w:pPr>
            <w:pStyle w:val="TOC1"/>
            <w:tabs>
              <w:tab w:val="right" w:pos="7910"/>
            </w:tabs>
            <w:rPr>
              <w:rFonts w:eastAsiaTheme="minorEastAsia"/>
              <w:noProof/>
              <w:sz w:val="24"/>
              <w:szCs w:val="24"/>
            </w:rPr>
          </w:pPr>
          <w:r>
            <w:rPr>
              <w:noProof/>
            </w:rPr>
            <w:t>INTRODUCTION</w:t>
          </w:r>
          <w:r>
            <w:rPr>
              <w:noProof/>
            </w:rPr>
            <w:tab/>
          </w:r>
          <w:r>
            <w:rPr>
              <w:noProof/>
            </w:rPr>
            <w:fldChar w:fldCharType="begin"/>
          </w:r>
          <w:r>
            <w:rPr>
              <w:noProof/>
            </w:rPr>
            <w:instrText xml:space="preserve"> PAGEREF _Toc208242445 \h </w:instrText>
          </w:r>
          <w:r>
            <w:rPr>
              <w:noProof/>
            </w:rPr>
          </w:r>
          <w:r>
            <w:rPr>
              <w:noProof/>
            </w:rPr>
            <w:fldChar w:fldCharType="separate"/>
          </w:r>
          <w:r>
            <w:rPr>
              <w:noProof/>
            </w:rPr>
            <w:t>1</w:t>
          </w:r>
          <w:r>
            <w:rPr>
              <w:noProof/>
            </w:rPr>
            <w:fldChar w:fldCharType="end"/>
          </w:r>
        </w:p>
        <w:p w14:paraId="06CDF593" w14:textId="3B667246" w:rsidR="00CD759A" w:rsidRDefault="00CD759A">
          <w:pPr>
            <w:pStyle w:val="TOC2"/>
            <w:tabs>
              <w:tab w:val="right" w:pos="7910"/>
            </w:tabs>
            <w:rPr>
              <w:rFonts w:eastAsiaTheme="minorEastAsia"/>
              <w:noProof/>
              <w:sz w:val="24"/>
              <w:szCs w:val="24"/>
            </w:rPr>
          </w:pPr>
          <w:r>
            <w:rPr>
              <w:noProof/>
            </w:rPr>
            <w:t>1.0 Introduction</w:t>
          </w:r>
          <w:r>
            <w:rPr>
              <w:noProof/>
            </w:rPr>
            <w:tab/>
          </w:r>
          <w:r>
            <w:rPr>
              <w:noProof/>
            </w:rPr>
            <w:fldChar w:fldCharType="begin"/>
          </w:r>
          <w:r>
            <w:rPr>
              <w:noProof/>
            </w:rPr>
            <w:instrText xml:space="preserve"> PAGEREF _Toc208242446 \h </w:instrText>
          </w:r>
          <w:r>
            <w:rPr>
              <w:noProof/>
            </w:rPr>
          </w:r>
          <w:r>
            <w:rPr>
              <w:noProof/>
            </w:rPr>
            <w:fldChar w:fldCharType="separate"/>
          </w:r>
          <w:r>
            <w:rPr>
              <w:noProof/>
            </w:rPr>
            <w:t>1</w:t>
          </w:r>
          <w:r>
            <w:rPr>
              <w:noProof/>
            </w:rPr>
            <w:fldChar w:fldCharType="end"/>
          </w:r>
        </w:p>
        <w:p w14:paraId="2652C5C5" w14:textId="3D8560B2" w:rsidR="00CD759A" w:rsidRDefault="00CD759A">
          <w:pPr>
            <w:pStyle w:val="TOC2"/>
            <w:tabs>
              <w:tab w:val="right" w:pos="7910"/>
            </w:tabs>
            <w:rPr>
              <w:rFonts w:eastAsiaTheme="minorEastAsia"/>
              <w:noProof/>
              <w:sz w:val="24"/>
              <w:szCs w:val="24"/>
            </w:rPr>
          </w:pPr>
          <w:r>
            <w:rPr>
              <w:noProof/>
            </w:rPr>
            <w:t>1.1 Background of Study</w:t>
          </w:r>
          <w:r>
            <w:rPr>
              <w:noProof/>
            </w:rPr>
            <w:tab/>
          </w:r>
          <w:r>
            <w:rPr>
              <w:noProof/>
            </w:rPr>
            <w:fldChar w:fldCharType="begin"/>
          </w:r>
          <w:r>
            <w:rPr>
              <w:noProof/>
            </w:rPr>
            <w:instrText xml:space="preserve"> PAGEREF _Toc208242447 \h </w:instrText>
          </w:r>
          <w:r>
            <w:rPr>
              <w:noProof/>
            </w:rPr>
          </w:r>
          <w:r>
            <w:rPr>
              <w:noProof/>
            </w:rPr>
            <w:fldChar w:fldCharType="separate"/>
          </w:r>
          <w:r>
            <w:rPr>
              <w:noProof/>
            </w:rPr>
            <w:t>3</w:t>
          </w:r>
          <w:r>
            <w:rPr>
              <w:noProof/>
            </w:rPr>
            <w:fldChar w:fldCharType="end"/>
          </w:r>
        </w:p>
        <w:p w14:paraId="5079E757" w14:textId="3AD021DB" w:rsidR="00CD759A" w:rsidRDefault="00CD759A">
          <w:pPr>
            <w:pStyle w:val="TOC2"/>
            <w:tabs>
              <w:tab w:val="right" w:pos="7910"/>
            </w:tabs>
            <w:rPr>
              <w:rFonts w:eastAsiaTheme="minorEastAsia"/>
              <w:noProof/>
              <w:sz w:val="24"/>
              <w:szCs w:val="24"/>
            </w:rPr>
          </w:pPr>
          <w:r>
            <w:rPr>
              <w:noProof/>
            </w:rPr>
            <w:t>1.2 Problem Statement</w:t>
          </w:r>
          <w:r>
            <w:rPr>
              <w:noProof/>
            </w:rPr>
            <w:tab/>
          </w:r>
          <w:r>
            <w:rPr>
              <w:noProof/>
            </w:rPr>
            <w:fldChar w:fldCharType="begin"/>
          </w:r>
          <w:r>
            <w:rPr>
              <w:noProof/>
            </w:rPr>
            <w:instrText xml:space="preserve"> PAGEREF _Toc208242448 \h </w:instrText>
          </w:r>
          <w:r>
            <w:rPr>
              <w:noProof/>
            </w:rPr>
          </w:r>
          <w:r>
            <w:rPr>
              <w:noProof/>
            </w:rPr>
            <w:fldChar w:fldCharType="separate"/>
          </w:r>
          <w:r>
            <w:rPr>
              <w:noProof/>
            </w:rPr>
            <w:t>5</w:t>
          </w:r>
          <w:r>
            <w:rPr>
              <w:noProof/>
            </w:rPr>
            <w:fldChar w:fldCharType="end"/>
          </w:r>
        </w:p>
        <w:p w14:paraId="6FACC719" w14:textId="3729BF3C" w:rsidR="00CD759A" w:rsidRDefault="00CD759A">
          <w:pPr>
            <w:pStyle w:val="TOC2"/>
            <w:tabs>
              <w:tab w:val="right" w:pos="7910"/>
            </w:tabs>
            <w:rPr>
              <w:rFonts w:eastAsiaTheme="minorEastAsia"/>
              <w:noProof/>
              <w:sz w:val="24"/>
              <w:szCs w:val="24"/>
            </w:rPr>
          </w:pPr>
          <w:r>
            <w:rPr>
              <w:noProof/>
            </w:rPr>
            <w:t>1.3 Research Objectives</w:t>
          </w:r>
          <w:r>
            <w:rPr>
              <w:noProof/>
            </w:rPr>
            <w:tab/>
          </w:r>
          <w:r>
            <w:rPr>
              <w:noProof/>
            </w:rPr>
            <w:fldChar w:fldCharType="begin"/>
          </w:r>
          <w:r>
            <w:rPr>
              <w:noProof/>
            </w:rPr>
            <w:instrText xml:space="preserve"> PAGEREF _Toc208242449 \h </w:instrText>
          </w:r>
          <w:r>
            <w:rPr>
              <w:noProof/>
            </w:rPr>
          </w:r>
          <w:r>
            <w:rPr>
              <w:noProof/>
            </w:rPr>
            <w:fldChar w:fldCharType="separate"/>
          </w:r>
          <w:r>
            <w:rPr>
              <w:noProof/>
            </w:rPr>
            <w:t>6</w:t>
          </w:r>
          <w:r>
            <w:rPr>
              <w:noProof/>
            </w:rPr>
            <w:fldChar w:fldCharType="end"/>
          </w:r>
        </w:p>
        <w:p w14:paraId="525F09C2" w14:textId="5349AB11" w:rsidR="00CD759A" w:rsidRDefault="00CD759A">
          <w:pPr>
            <w:pStyle w:val="TOC2"/>
            <w:tabs>
              <w:tab w:val="right" w:pos="7910"/>
            </w:tabs>
            <w:rPr>
              <w:rFonts w:eastAsiaTheme="minorEastAsia"/>
              <w:noProof/>
              <w:sz w:val="24"/>
              <w:szCs w:val="24"/>
            </w:rPr>
          </w:pPr>
          <w:r>
            <w:rPr>
              <w:noProof/>
            </w:rPr>
            <w:t>1.4 Research Questions</w:t>
          </w:r>
          <w:r>
            <w:rPr>
              <w:noProof/>
            </w:rPr>
            <w:tab/>
          </w:r>
          <w:r>
            <w:rPr>
              <w:noProof/>
            </w:rPr>
            <w:fldChar w:fldCharType="begin"/>
          </w:r>
          <w:r>
            <w:rPr>
              <w:noProof/>
            </w:rPr>
            <w:instrText xml:space="preserve"> PAGEREF _Toc208242450 \h </w:instrText>
          </w:r>
          <w:r>
            <w:rPr>
              <w:noProof/>
            </w:rPr>
          </w:r>
          <w:r>
            <w:rPr>
              <w:noProof/>
            </w:rPr>
            <w:fldChar w:fldCharType="separate"/>
          </w:r>
          <w:r>
            <w:rPr>
              <w:noProof/>
            </w:rPr>
            <w:t>7</w:t>
          </w:r>
          <w:r>
            <w:rPr>
              <w:noProof/>
            </w:rPr>
            <w:fldChar w:fldCharType="end"/>
          </w:r>
        </w:p>
        <w:p w14:paraId="23064519" w14:textId="16C2D1E9" w:rsidR="00CD759A" w:rsidRDefault="00CD759A">
          <w:pPr>
            <w:pStyle w:val="TOC2"/>
            <w:tabs>
              <w:tab w:val="right" w:pos="7910"/>
            </w:tabs>
            <w:rPr>
              <w:rFonts w:eastAsiaTheme="minorEastAsia"/>
              <w:noProof/>
              <w:sz w:val="24"/>
              <w:szCs w:val="24"/>
            </w:rPr>
          </w:pPr>
          <w:r>
            <w:rPr>
              <w:noProof/>
            </w:rPr>
            <w:t>1.5 Significance of the Study</w:t>
          </w:r>
          <w:r>
            <w:rPr>
              <w:noProof/>
            </w:rPr>
            <w:tab/>
          </w:r>
          <w:r>
            <w:rPr>
              <w:noProof/>
            </w:rPr>
            <w:fldChar w:fldCharType="begin"/>
          </w:r>
          <w:r>
            <w:rPr>
              <w:noProof/>
            </w:rPr>
            <w:instrText xml:space="preserve"> PAGEREF _Toc208242451 \h </w:instrText>
          </w:r>
          <w:r>
            <w:rPr>
              <w:noProof/>
            </w:rPr>
          </w:r>
          <w:r>
            <w:rPr>
              <w:noProof/>
            </w:rPr>
            <w:fldChar w:fldCharType="separate"/>
          </w:r>
          <w:r>
            <w:rPr>
              <w:noProof/>
            </w:rPr>
            <w:t>7</w:t>
          </w:r>
          <w:r>
            <w:rPr>
              <w:noProof/>
            </w:rPr>
            <w:fldChar w:fldCharType="end"/>
          </w:r>
        </w:p>
        <w:p w14:paraId="42959FF5" w14:textId="31F7B4B3" w:rsidR="00CD759A" w:rsidRDefault="00CD759A">
          <w:pPr>
            <w:pStyle w:val="TOC2"/>
            <w:tabs>
              <w:tab w:val="right" w:pos="7910"/>
            </w:tabs>
            <w:rPr>
              <w:rFonts w:eastAsiaTheme="minorEastAsia"/>
              <w:noProof/>
              <w:sz w:val="24"/>
              <w:szCs w:val="24"/>
            </w:rPr>
          </w:pPr>
          <w:r>
            <w:rPr>
              <w:noProof/>
            </w:rPr>
            <w:t>1.6 Limitations of the Study</w:t>
          </w:r>
          <w:r>
            <w:rPr>
              <w:noProof/>
            </w:rPr>
            <w:tab/>
          </w:r>
          <w:r>
            <w:rPr>
              <w:noProof/>
            </w:rPr>
            <w:fldChar w:fldCharType="begin"/>
          </w:r>
          <w:r>
            <w:rPr>
              <w:noProof/>
            </w:rPr>
            <w:instrText xml:space="preserve"> PAGEREF _Toc208242452 \h </w:instrText>
          </w:r>
          <w:r>
            <w:rPr>
              <w:noProof/>
            </w:rPr>
          </w:r>
          <w:r>
            <w:rPr>
              <w:noProof/>
            </w:rPr>
            <w:fldChar w:fldCharType="separate"/>
          </w:r>
          <w:r>
            <w:rPr>
              <w:noProof/>
            </w:rPr>
            <w:t>9</w:t>
          </w:r>
          <w:r>
            <w:rPr>
              <w:noProof/>
            </w:rPr>
            <w:fldChar w:fldCharType="end"/>
          </w:r>
        </w:p>
        <w:p w14:paraId="0126459C" w14:textId="3FF0AF51" w:rsidR="00CD759A" w:rsidRDefault="00CD759A">
          <w:pPr>
            <w:pStyle w:val="TOC2"/>
            <w:tabs>
              <w:tab w:val="right" w:pos="7910"/>
            </w:tabs>
            <w:rPr>
              <w:rFonts w:eastAsiaTheme="minorEastAsia"/>
              <w:noProof/>
              <w:sz w:val="24"/>
              <w:szCs w:val="24"/>
            </w:rPr>
          </w:pPr>
          <w:r>
            <w:rPr>
              <w:noProof/>
            </w:rPr>
            <w:t>1.7 Delimitations</w:t>
          </w:r>
          <w:r>
            <w:rPr>
              <w:noProof/>
            </w:rPr>
            <w:tab/>
          </w:r>
          <w:r>
            <w:rPr>
              <w:noProof/>
            </w:rPr>
            <w:fldChar w:fldCharType="begin"/>
          </w:r>
          <w:r>
            <w:rPr>
              <w:noProof/>
            </w:rPr>
            <w:instrText xml:space="preserve"> PAGEREF _Toc208242453 \h </w:instrText>
          </w:r>
          <w:r>
            <w:rPr>
              <w:noProof/>
            </w:rPr>
          </w:r>
          <w:r>
            <w:rPr>
              <w:noProof/>
            </w:rPr>
            <w:fldChar w:fldCharType="separate"/>
          </w:r>
          <w:r>
            <w:rPr>
              <w:noProof/>
            </w:rPr>
            <w:t>9</w:t>
          </w:r>
          <w:r>
            <w:rPr>
              <w:noProof/>
            </w:rPr>
            <w:fldChar w:fldCharType="end"/>
          </w:r>
        </w:p>
        <w:p w14:paraId="34492FB7" w14:textId="1F21AFA9" w:rsidR="00CD759A" w:rsidRDefault="00CD759A">
          <w:pPr>
            <w:pStyle w:val="TOC2"/>
            <w:tabs>
              <w:tab w:val="right" w:pos="7910"/>
            </w:tabs>
            <w:rPr>
              <w:rFonts w:eastAsiaTheme="minorEastAsia"/>
              <w:noProof/>
              <w:sz w:val="24"/>
              <w:szCs w:val="24"/>
            </w:rPr>
          </w:pPr>
          <w:r>
            <w:rPr>
              <w:noProof/>
            </w:rPr>
            <w:t>1.8 Organization of the Study</w:t>
          </w:r>
          <w:r>
            <w:rPr>
              <w:noProof/>
            </w:rPr>
            <w:tab/>
          </w:r>
          <w:r>
            <w:rPr>
              <w:noProof/>
            </w:rPr>
            <w:fldChar w:fldCharType="begin"/>
          </w:r>
          <w:r>
            <w:rPr>
              <w:noProof/>
            </w:rPr>
            <w:instrText xml:space="preserve"> PAGEREF _Toc208242454 \h </w:instrText>
          </w:r>
          <w:r>
            <w:rPr>
              <w:noProof/>
            </w:rPr>
          </w:r>
          <w:r>
            <w:rPr>
              <w:noProof/>
            </w:rPr>
            <w:fldChar w:fldCharType="separate"/>
          </w:r>
          <w:r>
            <w:rPr>
              <w:noProof/>
            </w:rPr>
            <w:t>10</w:t>
          </w:r>
          <w:r>
            <w:rPr>
              <w:noProof/>
            </w:rPr>
            <w:fldChar w:fldCharType="end"/>
          </w:r>
        </w:p>
        <w:p w14:paraId="76B8423D" w14:textId="01BDC131" w:rsidR="00CD759A" w:rsidRDefault="00CD759A">
          <w:pPr>
            <w:pStyle w:val="TOC1"/>
            <w:tabs>
              <w:tab w:val="right" w:pos="7910"/>
            </w:tabs>
            <w:rPr>
              <w:rFonts w:eastAsiaTheme="minorEastAsia"/>
              <w:noProof/>
              <w:sz w:val="24"/>
              <w:szCs w:val="24"/>
            </w:rPr>
          </w:pPr>
          <w:r>
            <w:rPr>
              <w:noProof/>
            </w:rPr>
            <w:t>CHAPTER TWO</w:t>
          </w:r>
          <w:r>
            <w:rPr>
              <w:noProof/>
            </w:rPr>
            <w:tab/>
          </w:r>
          <w:r>
            <w:rPr>
              <w:noProof/>
            </w:rPr>
            <w:fldChar w:fldCharType="begin"/>
          </w:r>
          <w:r>
            <w:rPr>
              <w:noProof/>
            </w:rPr>
            <w:instrText xml:space="preserve"> PAGEREF _Toc208242455 \h </w:instrText>
          </w:r>
          <w:r>
            <w:rPr>
              <w:noProof/>
            </w:rPr>
          </w:r>
          <w:r>
            <w:rPr>
              <w:noProof/>
            </w:rPr>
            <w:fldChar w:fldCharType="separate"/>
          </w:r>
          <w:r>
            <w:rPr>
              <w:noProof/>
            </w:rPr>
            <w:t>12</w:t>
          </w:r>
          <w:r>
            <w:rPr>
              <w:noProof/>
            </w:rPr>
            <w:fldChar w:fldCharType="end"/>
          </w:r>
        </w:p>
        <w:p w14:paraId="15D223CC" w14:textId="5DC8F0FE" w:rsidR="00CD759A" w:rsidRDefault="00CD759A">
          <w:pPr>
            <w:pStyle w:val="TOC1"/>
            <w:tabs>
              <w:tab w:val="right" w:pos="7910"/>
            </w:tabs>
            <w:rPr>
              <w:rFonts w:eastAsiaTheme="minorEastAsia"/>
              <w:noProof/>
              <w:sz w:val="24"/>
              <w:szCs w:val="24"/>
            </w:rPr>
          </w:pPr>
          <w:r>
            <w:rPr>
              <w:noProof/>
            </w:rPr>
            <w:t>LITERATURE REVIEW</w:t>
          </w:r>
          <w:r>
            <w:rPr>
              <w:noProof/>
            </w:rPr>
            <w:tab/>
          </w:r>
          <w:r>
            <w:rPr>
              <w:noProof/>
            </w:rPr>
            <w:fldChar w:fldCharType="begin"/>
          </w:r>
          <w:r>
            <w:rPr>
              <w:noProof/>
            </w:rPr>
            <w:instrText xml:space="preserve"> PAGEREF _Toc208242456 \h </w:instrText>
          </w:r>
          <w:r>
            <w:rPr>
              <w:noProof/>
            </w:rPr>
          </w:r>
          <w:r>
            <w:rPr>
              <w:noProof/>
            </w:rPr>
            <w:fldChar w:fldCharType="separate"/>
          </w:r>
          <w:r>
            <w:rPr>
              <w:noProof/>
            </w:rPr>
            <w:t>12</w:t>
          </w:r>
          <w:r>
            <w:rPr>
              <w:noProof/>
            </w:rPr>
            <w:fldChar w:fldCharType="end"/>
          </w:r>
        </w:p>
        <w:p w14:paraId="39B40E1E" w14:textId="1BE6A6AB" w:rsidR="00CD759A" w:rsidRDefault="00CD759A">
          <w:pPr>
            <w:pStyle w:val="TOC2"/>
            <w:tabs>
              <w:tab w:val="right" w:pos="7910"/>
            </w:tabs>
            <w:rPr>
              <w:rFonts w:eastAsiaTheme="minorEastAsia"/>
              <w:noProof/>
              <w:sz w:val="24"/>
              <w:szCs w:val="24"/>
            </w:rPr>
          </w:pPr>
          <w:r>
            <w:rPr>
              <w:noProof/>
            </w:rPr>
            <w:t>2.1 Introduction</w:t>
          </w:r>
          <w:r>
            <w:rPr>
              <w:noProof/>
            </w:rPr>
            <w:tab/>
          </w:r>
          <w:r>
            <w:rPr>
              <w:noProof/>
            </w:rPr>
            <w:fldChar w:fldCharType="begin"/>
          </w:r>
          <w:r>
            <w:rPr>
              <w:noProof/>
            </w:rPr>
            <w:instrText xml:space="preserve"> PAGEREF _Toc208242457 \h </w:instrText>
          </w:r>
          <w:r>
            <w:rPr>
              <w:noProof/>
            </w:rPr>
          </w:r>
          <w:r>
            <w:rPr>
              <w:noProof/>
            </w:rPr>
            <w:fldChar w:fldCharType="separate"/>
          </w:r>
          <w:r>
            <w:rPr>
              <w:noProof/>
            </w:rPr>
            <w:t>12</w:t>
          </w:r>
          <w:r>
            <w:rPr>
              <w:noProof/>
            </w:rPr>
            <w:fldChar w:fldCharType="end"/>
          </w:r>
        </w:p>
        <w:p w14:paraId="4B8E79E7" w14:textId="35FF259D" w:rsidR="00CD759A" w:rsidRDefault="00CD759A">
          <w:pPr>
            <w:pStyle w:val="TOC2"/>
            <w:tabs>
              <w:tab w:val="right" w:pos="7910"/>
            </w:tabs>
            <w:rPr>
              <w:rFonts w:eastAsiaTheme="minorEastAsia"/>
              <w:noProof/>
              <w:sz w:val="24"/>
              <w:szCs w:val="24"/>
            </w:rPr>
          </w:pPr>
          <w:r>
            <w:rPr>
              <w:noProof/>
            </w:rPr>
            <w:t>2.2 Conceptual Review</w:t>
          </w:r>
          <w:r>
            <w:rPr>
              <w:noProof/>
            </w:rPr>
            <w:tab/>
          </w:r>
          <w:r>
            <w:rPr>
              <w:noProof/>
            </w:rPr>
            <w:fldChar w:fldCharType="begin"/>
          </w:r>
          <w:r>
            <w:rPr>
              <w:noProof/>
            </w:rPr>
            <w:instrText xml:space="preserve"> PAGEREF _Toc208242458 \h </w:instrText>
          </w:r>
          <w:r>
            <w:rPr>
              <w:noProof/>
            </w:rPr>
          </w:r>
          <w:r>
            <w:rPr>
              <w:noProof/>
            </w:rPr>
            <w:fldChar w:fldCharType="separate"/>
          </w:r>
          <w:r>
            <w:rPr>
              <w:noProof/>
            </w:rPr>
            <w:t>12</w:t>
          </w:r>
          <w:r>
            <w:rPr>
              <w:noProof/>
            </w:rPr>
            <w:fldChar w:fldCharType="end"/>
          </w:r>
        </w:p>
        <w:p w14:paraId="33E76710" w14:textId="3C5B8F45" w:rsidR="00CD759A" w:rsidRDefault="00CD759A">
          <w:pPr>
            <w:pStyle w:val="TOC2"/>
            <w:tabs>
              <w:tab w:val="right" w:pos="7910"/>
            </w:tabs>
            <w:rPr>
              <w:rFonts w:eastAsiaTheme="minorEastAsia"/>
              <w:noProof/>
              <w:sz w:val="24"/>
              <w:szCs w:val="24"/>
            </w:rPr>
          </w:pPr>
          <w:r>
            <w:rPr>
              <w:noProof/>
            </w:rPr>
            <w:t>2.3 Theoretical Review</w:t>
          </w:r>
          <w:r>
            <w:rPr>
              <w:noProof/>
            </w:rPr>
            <w:tab/>
          </w:r>
          <w:r>
            <w:rPr>
              <w:noProof/>
            </w:rPr>
            <w:fldChar w:fldCharType="begin"/>
          </w:r>
          <w:r>
            <w:rPr>
              <w:noProof/>
            </w:rPr>
            <w:instrText xml:space="preserve"> PAGEREF _Toc208242459 \h </w:instrText>
          </w:r>
          <w:r>
            <w:rPr>
              <w:noProof/>
            </w:rPr>
          </w:r>
          <w:r>
            <w:rPr>
              <w:noProof/>
            </w:rPr>
            <w:fldChar w:fldCharType="separate"/>
          </w:r>
          <w:r>
            <w:rPr>
              <w:noProof/>
            </w:rPr>
            <w:t>14</w:t>
          </w:r>
          <w:r>
            <w:rPr>
              <w:noProof/>
            </w:rPr>
            <w:fldChar w:fldCharType="end"/>
          </w:r>
        </w:p>
        <w:p w14:paraId="4F69A9FA" w14:textId="132C3632" w:rsidR="00CD759A" w:rsidRDefault="00CD759A">
          <w:pPr>
            <w:pStyle w:val="TOC3"/>
            <w:tabs>
              <w:tab w:val="right" w:pos="7910"/>
            </w:tabs>
            <w:rPr>
              <w:rFonts w:eastAsiaTheme="minorEastAsia"/>
              <w:noProof/>
              <w:sz w:val="24"/>
              <w:szCs w:val="24"/>
            </w:rPr>
          </w:pPr>
          <w:r>
            <w:rPr>
              <w:noProof/>
            </w:rPr>
            <w:t>2.3.1 Capital Market Theory</w:t>
          </w:r>
          <w:r>
            <w:rPr>
              <w:noProof/>
            </w:rPr>
            <w:tab/>
          </w:r>
          <w:r>
            <w:rPr>
              <w:noProof/>
            </w:rPr>
            <w:fldChar w:fldCharType="begin"/>
          </w:r>
          <w:r>
            <w:rPr>
              <w:noProof/>
            </w:rPr>
            <w:instrText xml:space="preserve"> PAGEREF _Toc208242460 \h </w:instrText>
          </w:r>
          <w:r>
            <w:rPr>
              <w:noProof/>
            </w:rPr>
          </w:r>
          <w:r>
            <w:rPr>
              <w:noProof/>
            </w:rPr>
            <w:fldChar w:fldCharType="separate"/>
          </w:r>
          <w:r>
            <w:rPr>
              <w:noProof/>
            </w:rPr>
            <w:t>17</w:t>
          </w:r>
          <w:r>
            <w:rPr>
              <w:noProof/>
            </w:rPr>
            <w:fldChar w:fldCharType="end"/>
          </w:r>
        </w:p>
        <w:p w14:paraId="23AABB81" w14:textId="6CCE52D1" w:rsidR="00CD759A" w:rsidRDefault="00CD759A">
          <w:pPr>
            <w:pStyle w:val="TOC3"/>
            <w:tabs>
              <w:tab w:val="right" w:pos="7910"/>
            </w:tabs>
            <w:rPr>
              <w:rFonts w:eastAsiaTheme="minorEastAsia"/>
              <w:noProof/>
              <w:sz w:val="24"/>
              <w:szCs w:val="24"/>
            </w:rPr>
          </w:pPr>
          <w:r>
            <w:rPr>
              <w:noProof/>
            </w:rPr>
            <w:t>2.3.2 Efficient Market Hypothesis</w:t>
          </w:r>
          <w:r>
            <w:rPr>
              <w:noProof/>
            </w:rPr>
            <w:tab/>
          </w:r>
          <w:r>
            <w:rPr>
              <w:noProof/>
            </w:rPr>
            <w:fldChar w:fldCharType="begin"/>
          </w:r>
          <w:r>
            <w:rPr>
              <w:noProof/>
            </w:rPr>
            <w:instrText xml:space="preserve"> PAGEREF _Toc208242461 \h </w:instrText>
          </w:r>
          <w:r>
            <w:rPr>
              <w:noProof/>
            </w:rPr>
          </w:r>
          <w:r>
            <w:rPr>
              <w:noProof/>
            </w:rPr>
            <w:fldChar w:fldCharType="separate"/>
          </w:r>
          <w:r>
            <w:rPr>
              <w:noProof/>
            </w:rPr>
            <w:t>18</w:t>
          </w:r>
          <w:r>
            <w:rPr>
              <w:noProof/>
            </w:rPr>
            <w:fldChar w:fldCharType="end"/>
          </w:r>
        </w:p>
        <w:p w14:paraId="67E81BFA" w14:textId="79DD9264" w:rsidR="00CD759A" w:rsidRDefault="00CD759A">
          <w:pPr>
            <w:pStyle w:val="TOC3"/>
            <w:tabs>
              <w:tab w:val="right" w:pos="7910"/>
            </w:tabs>
            <w:rPr>
              <w:rFonts w:eastAsiaTheme="minorEastAsia"/>
              <w:noProof/>
              <w:sz w:val="24"/>
              <w:szCs w:val="24"/>
            </w:rPr>
          </w:pPr>
          <w:r>
            <w:rPr>
              <w:noProof/>
            </w:rPr>
            <w:t>2.3.3 Subjective Probability Theory</w:t>
          </w:r>
          <w:r>
            <w:rPr>
              <w:noProof/>
            </w:rPr>
            <w:tab/>
          </w:r>
          <w:r>
            <w:rPr>
              <w:noProof/>
            </w:rPr>
            <w:fldChar w:fldCharType="begin"/>
          </w:r>
          <w:r>
            <w:rPr>
              <w:noProof/>
            </w:rPr>
            <w:instrText xml:space="preserve"> PAGEREF _Toc208242462 \h </w:instrText>
          </w:r>
          <w:r>
            <w:rPr>
              <w:noProof/>
            </w:rPr>
          </w:r>
          <w:r>
            <w:rPr>
              <w:noProof/>
            </w:rPr>
            <w:fldChar w:fldCharType="separate"/>
          </w:r>
          <w:r>
            <w:rPr>
              <w:noProof/>
            </w:rPr>
            <w:t>18</w:t>
          </w:r>
          <w:r>
            <w:rPr>
              <w:noProof/>
            </w:rPr>
            <w:fldChar w:fldCharType="end"/>
          </w:r>
        </w:p>
        <w:p w14:paraId="4E863709" w14:textId="4D3903F1" w:rsidR="00CD759A" w:rsidRDefault="00CD759A">
          <w:pPr>
            <w:pStyle w:val="TOC3"/>
            <w:tabs>
              <w:tab w:val="right" w:pos="7910"/>
            </w:tabs>
            <w:rPr>
              <w:rFonts w:eastAsiaTheme="minorEastAsia"/>
              <w:noProof/>
              <w:sz w:val="24"/>
              <w:szCs w:val="24"/>
            </w:rPr>
          </w:pPr>
          <w:r>
            <w:rPr>
              <w:noProof/>
            </w:rPr>
            <w:t>2.3.4 Emerging Market Finance</w:t>
          </w:r>
          <w:r>
            <w:rPr>
              <w:noProof/>
            </w:rPr>
            <w:tab/>
          </w:r>
          <w:r>
            <w:rPr>
              <w:noProof/>
            </w:rPr>
            <w:fldChar w:fldCharType="begin"/>
          </w:r>
          <w:r>
            <w:rPr>
              <w:noProof/>
            </w:rPr>
            <w:instrText xml:space="preserve"> PAGEREF _Toc208242463 \h </w:instrText>
          </w:r>
          <w:r>
            <w:rPr>
              <w:noProof/>
            </w:rPr>
          </w:r>
          <w:r>
            <w:rPr>
              <w:noProof/>
            </w:rPr>
            <w:fldChar w:fldCharType="separate"/>
          </w:r>
          <w:r>
            <w:rPr>
              <w:noProof/>
            </w:rPr>
            <w:t>18</w:t>
          </w:r>
          <w:r>
            <w:rPr>
              <w:noProof/>
            </w:rPr>
            <w:fldChar w:fldCharType="end"/>
          </w:r>
        </w:p>
        <w:p w14:paraId="0DFA3FB8" w14:textId="3A07DBC8" w:rsidR="00CD759A" w:rsidRDefault="00CD759A">
          <w:pPr>
            <w:pStyle w:val="TOC3"/>
            <w:tabs>
              <w:tab w:val="right" w:pos="7910"/>
            </w:tabs>
            <w:rPr>
              <w:rFonts w:eastAsiaTheme="minorEastAsia"/>
              <w:noProof/>
              <w:sz w:val="24"/>
              <w:szCs w:val="24"/>
            </w:rPr>
          </w:pPr>
          <w:r>
            <w:rPr>
              <w:noProof/>
            </w:rPr>
            <w:t>2.4 Empirical Review</w:t>
          </w:r>
          <w:r>
            <w:rPr>
              <w:noProof/>
            </w:rPr>
            <w:tab/>
          </w:r>
          <w:r>
            <w:rPr>
              <w:noProof/>
            </w:rPr>
            <w:fldChar w:fldCharType="begin"/>
          </w:r>
          <w:r>
            <w:rPr>
              <w:noProof/>
            </w:rPr>
            <w:instrText xml:space="preserve"> PAGEREF _Toc208242464 \h </w:instrText>
          </w:r>
          <w:r>
            <w:rPr>
              <w:noProof/>
            </w:rPr>
          </w:r>
          <w:r>
            <w:rPr>
              <w:noProof/>
            </w:rPr>
            <w:fldChar w:fldCharType="separate"/>
          </w:r>
          <w:r>
            <w:rPr>
              <w:noProof/>
            </w:rPr>
            <w:t>19</w:t>
          </w:r>
          <w:r>
            <w:rPr>
              <w:noProof/>
            </w:rPr>
            <w:fldChar w:fldCharType="end"/>
          </w:r>
        </w:p>
        <w:p w14:paraId="546B3B74" w14:textId="144A129E" w:rsidR="00CD759A" w:rsidRDefault="00CD759A">
          <w:pPr>
            <w:pStyle w:val="TOC2"/>
            <w:tabs>
              <w:tab w:val="right" w:pos="7910"/>
            </w:tabs>
            <w:rPr>
              <w:rFonts w:eastAsiaTheme="minorEastAsia"/>
              <w:noProof/>
              <w:sz w:val="24"/>
              <w:szCs w:val="24"/>
            </w:rPr>
          </w:pPr>
          <w:r>
            <w:rPr>
              <w:noProof/>
            </w:rPr>
            <w:t>2.5 Conceptual Framework</w:t>
          </w:r>
          <w:r>
            <w:rPr>
              <w:noProof/>
            </w:rPr>
            <w:tab/>
          </w:r>
          <w:r>
            <w:rPr>
              <w:noProof/>
            </w:rPr>
            <w:fldChar w:fldCharType="begin"/>
          </w:r>
          <w:r>
            <w:rPr>
              <w:noProof/>
            </w:rPr>
            <w:instrText xml:space="preserve"> PAGEREF _Toc208242465 \h </w:instrText>
          </w:r>
          <w:r>
            <w:rPr>
              <w:noProof/>
            </w:rPr>
          </w:r>
          <w:r>
            <w:rPr>
              <w:noProof/>
            </w:rPr>
            <w:fldChar w:fldCharType="separate"/>
          </w:r>
          <w:r>
            <w:rPr>
              <w:noProof/>
            </w:rPr>
            <w:t>23</w:t>
          </w:r>
          <w:r>
            <w:rPr>
              <w:noProof/>
            </w:rPr>
            <w:fldChar w:fldCharType="end"/>
          </w:r>
        </w:p>
        <w:p w14:paraId="30D4A12A" w14:textId="6992FF7C" w:rsidR="00CD759A" w:rsidRDefault="00CD759A">
          <w:pPr>
            <w:pStyle w:val="TOC3"/>
            <w:tabs>
              <w:tab w:val="right" w:pos="7910"/>
            </w:tabs>
            <w:rPr>
              <w:rFonts w:eastAsiaTheme="minorEastAsia"/>
              <w:noProof/>
              <w:sz w:val="24"/>
              <w:szCs w:val="24"/>
            </w:rPr>
          </w:pPr>
          <w:r>
            <w:rPr>
              <w:noProof/>
            </w:rPr>
            <w:t>2.5.1 Independent Variables:</w:t>
          </w:r>
          <w:r>
            <w:rPr>
              <w:noProof/>
            </w:rPr>
            <w:tab/>
          </w:r>
          <w:r>
            <w:rPr>
              <w:noProof/>
            </w:rPr>
            <w:fldChar w:fldCharType="begin"/>
          </w:r>
          <w:r>
            <w:rPr>
              <w:noProof/>
            </w:rPr>
            <w:instrText xml:space="preserve"> PAGEREF _Toc208242466 \h </w:instrText>
          </w:r>
          <w:r>
            <w:rPr>
              <w:noProof/>
            </w:rPr>
          </w:r>
          <w:r>
            <w:rPr>
              <w:noProof/>
            </w:rPr>
            <w:fldChar w:fldCharType="separate"/>
          </w:r>
          <w:r>
            <w:rPr>
              <w:noProof/>
            </w:rPr>
            <w:t>23</w:t>
          </w:r>
          <w:r>
            <w:rPr>
              <w:noProof/>
            </w:rPr>
            <w:fldChar w:fldCharType="end"/>
          </w:r>
        </w:p>
        <w:p w14:paraId="6837A1CC" w14:textId="4DBD2A90" w:rsidR="00CD759A" w:rsidRDefault="00CD759A">
          <w:pPr>
            <w:pStyle w:val="TOC3"/>
            <w:tabs>
              <w:tab w:val="right" w:pos="7910"/>
            </w:tabs>
            <w:rPr>
              <w:rFonts w:eastAsiaTheme="minorEastAsia"/>
              <w:noProof/>
              <w:sz w:val="24"/>
              <w:szCs w:val="24"/>
            </w:rPr>
          </w:pPr>
          <w:r>
            <w:rPr>
              <w:noProof/>
            </w:rPr>
            <w:lastRenderedPageBreak/>
            <w:t>2.5.2 Dependent Variable:</w:t>
          </w:r>
          <w:r>
            <w:rPr>
              <w:noProof/>
            </w:rPr>
            <w:tab/>
          </w:r>
          <w:r>
            <w:rPr>
              <w:noProof/>
            </w:rPr>
            <w:fldChar w:fldCharType="begin"/>
          </w:r>
          <w:r>
            <w:rPr>
              <w:noProof/>
            </w:rPr>
            <w:instrText xml:space="preserve"> PAGEREF _Toc208242467 \h </w:instrText>
          </w:r>
          <w:r>
            <w:rPr>
              <w:noProof/>
            </w:rPr>
          </w:r>
          <w:r>
            <w:rPr>
              <w:noProof/>
            </w:rPr>
            <w:fldChar w:fldCharType="separate"/>
          </w:r>
          <w:r>
            <w:rPr>
              <w:noProof/>
            </w:rPr>
            <w:t>23</w:t>
          </w:r>
          <w:r>
            <w:rPr>
              <w:noProof/>
            </w:rPr>
            <w:fldChar w:fldCharType="end"/>
          </w:r>
        </w:p>
        <w:p w14:paraId="3946EB46" w14:textId="1DC37390" w:rsidR="00CD759A" w:rsidRDefault="00CD759A">
          <w:pPr>
            <w:pStyle w:val="TOC3"/>
            <w:tabs>
              <w:tab w:val="right" w:pos="7910"/>
            </w:tabs>
            <w:rPr>
              <w:rFonts w:eastAsiaTheme="minorEastAsia"/>
              <w:noProof/>
              <w:sz w:val="24"/>
              <w:szCs w:val="24"/>
            </w:rPr>
          </w:pPr>
          <w:r>
            <w:rPr>
              <w:noProof/>
            </w:rPr>
            <w:t>2.5.3 Moderating Variables:</w:t>
          </w:r>
          <w:r>
            <w:rPr>
              <w:noProof/>
            </w:rPr>
            <w:tab/>
          </w:r>
          <w:r>
            <w:rPr>
              <w:noProof/>
            </w:rPr>
            <w:fldChar w:fldCharType="begin"/>
          </w:r>
          <w:r>
            <w:rPr>
              <w:noProof/>
            </w:rPr>
            <w:instrText xml:space="preserve"> PAGEREF _Toc208242468 \h </w:instrText>
          </w:r>
          <w:r>
            <w:rPr>
              <w:noProof/>
            </w:rPr>
          </w:r>
          <w:r>
            <w:rPr>
              <w:noProof/>
            </w:rPr>
            <w:fldChar w:fldCharType="separate"/>
          </w:r>
          <w:r>
            <w:rPr>
              <w:noProof/>
            </w:rPr>
            <w:t>23</w:t>
          </w:r>
          <w:r>
            <w:rPr>
              <w:noProof/>
            </w:rPr>
            <w:fldChar w:fldCharType="end"/>
          </w:r>
        </w:p>
        <w:p w14:paraId="70BC9FF0" w14:textId="05A4A020" w:rsidR="00CD759A" w:rsidRDefault="00CD759A">
          <w:pPr>
            <w:pStyle w:val="TOC1"/>
            <w:tabs>
              <w:tab w:val="right" w:pos="7910"/>
            </w:tabs>
            <w:rPr>
              <w:rFonts w:eastAsiaTheme="minorEastAsia"/>
              <w:noProof/>
              <w:sz w:val="24"/>
              <w:szCs w:val="24"/>
            </w:rPr>
          </w:pPr>
          <w:r>
            <w:rPr>
              <w:noProof/>
            </w:rPr>
            <w:t>CHAPTER THREE</w:t>
          </w:r>
          <w:r>
            <w:rPr>
              <w:noProof/>
            </w:rPr>
            <w:tab/>
          </w:r>
          <w:r>
            <w:rPr>
              <w:noProof/>
            </w:rPr>
            <w:fldChar w:fldCharType="begin"/>
          </w:r>
          <w:r>
            <w:rPr>
              <w:noProof/>
            </w:rPr>
            <w:instrText xml:space="preserve"> PAGEREF _Toc208242469 \h </w:instrText>
          </w:r>
          <w:r>
            <w:rPr>
              <w:noProof/>
            </w:rPr>
          </w:r>
          <w:r>
            <w:rPr>
              <w:noProof/>
            </w:rPr>
            <w:fldChar w:fldCharType="separate"/>
          </w:r>
          <w:r>
            <w:rPr>
              <w:noProof/>
            </w:rPr>
            <w:t>25</w:t>
          </w:r>
          <w:r>
            <w:rPr>
              <w:noProof/>
            </w:rPr>
            <w:fldChar w:fldCharType="end"/>
          </w:r>
        </w:p>
        <w:p w14:paraId="0F50AD48" w14:textId="63176990" w:rsidR="00CD759A" w:rsidRDefault="00CD759A">
          <w:pPr>
            <w:pStyle w:val="TOC1"/>
            <w:tabs>
              <w:tab w:val="right" w:pos="7910"/>
            </w:tabs>
            <w:rPr>
              <w:rFonts w:eastAsiaTheme="minorEastAsia"/>
              <w:noProof/>
              <w:sz w:val="24"/>
              <w:szCs w:val="24"/>
            </w:rPr>
          </w:pPr>
          <w:r>
            <w:rPr>
              <w:noProof/>
            </w:rPr>
            <w:t>METHODOLOGY</w:t>
          </w:r>
          <w:r>
            <w:rPr>
              <w:noProof/>
            </w:rPr>
            <w:tab/>
          </w:r>
          <w:r>
            <w:rPr>
              <w:noProof/>
            </w:rPr>
            <w:fldChar w:fldCharType="begin"/>
          </w:r>
          <w:r>
            <w:rPr>
              <w:noProof/>
            </w:rPr>
            <w:instrText xml:space="preserve"> PAGEREF _Toc208242470 \h </w:instrText>
          </w:r>
          <w:r>
            <w:rPr>
              <w:noProof/>
            </w:rPr>
          </w:r>
          <w:r>
            <w:rPr>
              <w:noProof/>
            </w:rPr>
            <w:fldChar w:fldCharType="separate"/>
          </w:r>
          <w:r>
            <w:rPr>
              <w:noProof/>
            </w:rPr>
            <w:t>25</w:t>
          </w:r>
          <w:r>
            <w:rPr>
              <w:noProof/>
            </w:rPr>
            <w:fldChar w:fldCharType="end"/>
          </w:r>
        </w:p>
        <w:p w14:paraId="251456A2" w14:textId="012DC111" w:rsidR="00CD759A" w:rsidRDefault="00CD759A">
          <w:pPr>
            <w:pStyle w:val="TOC2"/>
            <w:tabs>
              <w:tab w:val="right" w:pos="7910"/>
            </w:tabs>
            <w:rPr>
              <w:rFonts w:eastAsiaTheme="minorEastAsia"/>
              <w:noProof/>
              <w:sz w:val="24"/>
              <w:szCs w:val="24"/>
            </w:rPr>
          </w:pPr>
          <w:r>
            <w:rPr>
              <w:noProof/>
            </w:rPr>
            <w:t>3.1 Introduction</w:t>
          </w:r>
          <w:r>
            <w:rPr>
              <w:noProof/>
            </w:rPr>
            <w:tab/>
          </w:r>
          <w:r>
            <w:rPr>
              <w:noProof/>
            </w:rPr>
            <w:fldChar w:fldCharType="begin"/>
          </w:r>
          <w:r>
            <w:rPr>
              <w:noProof/>
            </w:rPr>
            <w:instrText xml:space="preserve"> PAGEREF _Toc208242471 \h </w:instrText>
          </w:r>
          <w:r>
            <w:rPr>
              <w:noProof/>
            </w:rPr>
          </w:r>
          <w:r>
            <w:rPr>
              <w:noProof/>
            </w:rPr>
            <w:fldChar w:fldCharType="separate"/>
          </w:r>
          <w:r>
            <w:rPr>
              <w:noProof/>
            </w:rPr>
            <w:t>25</w:t>
          </w:r>
          <w:r>
            <w:rPr>
              <w:noProof/>
            </w:rPr>
            <w:fldChar w:fldCharType="end"/>
          </w:r>
        </w:p>
        <w:p w14:paraId="184C5687" w14:textId="65C6CC19" w:rsidR="00CD759A" w:rsidRDefault="00CD759A">
          <w:pPr>
            <w:pStyle w:val="TOC2"/>
            <w:tabs>
              <w:tab w:val="right" w:pos="7910"/>
            </w:tabs>
            <w:rPr>
              <w:rFonts w:eastAsiaTheme="minorEastAsia"/>
              <w:noProof/>
              <w:sz w:val="24"/>
              <w:szCs w:val="24"/>
            </w:rPr>
          </w:pPr>
          <w:r>
            <w:rPr>
              <w:noProof/>
            </w:rPr>
            <w:t>3.2 Research Design</w:t>
          </w:r>
          <w:r>
            <w:rPr>
              <w:noProof/>
            </w:rPr>
            <w:tab/>
          </w:r>
          <w:r>
            <w:rPr>
              <w:noProof/>
            </w:rPr>
            <w:fldChar w:fldCharType="begin"/>
          </w:r>
          <w:r>
            <w:rPr>
              <w:noProof/>
            </w:rPr>
            <w:instrText xml:space="preserve"> PAGEREF _Toc208242472 \h </w:instrText>
          </w:r>
          <w:r>
            <w:rPr>
              <w:noProof/>
            </w:rPr>
          </w:r>
          <w:r>
            <w:rPr>
              <w:noProof/>
            </w:rPr>
            <w:fldChar w:fldCharType="separate"/>
          </w:r>
          <w:r>
            <w:rPr>
              <w:noProof/>
            </w:rPr>
            <w:t>25</w:t>
          </w:r>
          <w:r>
            <w:rPr>
              <w:noProof/>
            </w:rPr>
            <w:fldChar w:fldCharType="end"/>
          </w:r>
        </w:p>
        <w:p w14:paraId="43A02C12" w14:textId="4CAF82E9" w:rsidR="00CD759A" w:rsidRDefault="00CD759A">
          <w:pPr>
            <w:pStyle w:val="TOC2"/>
            <w:tabs>
              <w:tab w:val="right" w:pos="7910"/>
            </w:tabs>
            <w:rPr>
              <w:rFonts w:eastAsiaTheme="minorEastAsia"/>
              <w:noProof/>
              <w:sz w:val="24"/>
              <w:szCs w:val="24"/>
            </w:rPr>
          </w:pPr>
          <w:r>
            <w:rPr>
              <w:noProof/>
            </w:rPr>
            <w:t>3.3 Population</w:t>
          </w:r>
          <w:r>
            <w:rPr>
              <w:noProof/>
            </w:rPr>
            <w:tab/>
          </w:r>
          <w:r>
            <w:rPr>
              <w:noProof/>
            </w:rPr>
            <w:fldChar w:fldCharType="begin"/>
          </w:r>
          <w:r>
            <w:rPr>
              <w:noProof/>
            </w:rPr>
            <w:instrText xml:space="preserve"> PAGEREF _Toc208242473 \h </w:instrText>
          </w:r>
          <w:r>
            <w:rPr>
              <w:noProof/>
            </w:rPr>
          </w:r>
          <w:r>
            <w:rPr>
              <w:noProof/>
            </w:rPr>
            <w:fldChar w:fldCharType="separate"/>
          </w:r>
          <w:r>
            <w:rPr>
              <w:noProof/>
            </w:rPr>
            <w:t>26</w:t>
          </w:r>
          <w:r>
            <w:rPr>
              <w:noProof/>
            </w:rPr>
            <w:fldChar w:fldCharType="end"/>
          </w:r>
        </w:p>
        <w:p w14:paraId="72C77CC3" w14:textId="57A6A03F" w:rsidR="00CD759A" w:rsidRDefault="00CD759A">
          <w:pPr>
            <w:pStyle w:val="TOC2"/>
            <w:tabs>
              <w:tab w:val="right" w:pos="7910"/>
            </w:tabs>
            <w:rPr>
              <w:rFonts w:eastAsiaTheme="minorEastAsia"/>
              <w:noProof/>
              <w:sz w:val="24"/>
              <w:szCs w:val="24"/>
            </w:rPr>
          </w:pPr>
          <w:r>
            <w:rPr>
              <w:noProof/>
            </w:rPr>
            <w:t>3.4 Sample Size and Sampling Technique.</w:t>
          </w:r>
          <w:r>
            <w:rPr>
              <w:noProof/>
            </w:rPr>
            <w:tab/>
          </w:r>
          <w:r>
            <w:rPr>
              <w:noProof/>
            </w:rPr>
            <w:fldChar w:fldCharType="begin"/>
          </w:r>
          <w:r>
            <w:rPr>
              <w:noProof/>
            </w:rPr>
            <w:instrText xml:space="preserve"> PAGEREF _Toc208242474 \h </w:instrText>
          </w:r>
          <w:r>
            <w:rPr>
              <w:noProof/>
            </w:rPr>
          </w:r>
          <w:r>
            <w:rPr>
              <w:noProof/>
            </w:rPr>
            <w:fldChar w:fldCharType="separate"/>
          </w:r>
          <w:r>
            <w:rPr>
              <w:noProof/>
            </w:rPr>
            <w:t>27</w:t>
          </w:r>
          <w:r>
            <w:rPr>
              <w:noProof/>
            </w:rPr>
            <w:fldChar w:fldCharType="end"/>
          </w:r>
        </w:p>
        <w:p w14:paraId="6A0A36F4" w14:textId="7864C567" w:rsidR="00CD759A" w:rsidRDefault="00CD759A">
          <w:pPr>
            <w:pStyle w:val="TOC2"/>
            <w:tabs>
              <w:tab w:val="right" w:pos="7910"/>
            </w:tabs>
            <w:rPr>
              <w:rFonts w:eastAsiaTheme="minorEastAsia"/>
              <w:noProof/>
              <w:sz w:val="24"/>
              <w:szCs w:val="24"/>
            </w:rPr>
          </w:pPr>
          <w:r>
            <w:rPr>
              <w:noProof/>
            </w:rPr>
            <w:t>3.5 Data Source</w:t>
          </w:r>
          <w:r>
            <w:rPr>
              <w:noProof/>
            </w:rPr>
            <w:tab/>
          </w:r>
          <w:r>
            <w:rPr>
              <w:noProof/>
            </w:rPr>
            <w:fldChar w:fldCharType="begin"/>
          </w:r>
          <w:r>
            <w:rPr>
              <w:noProof/>
            </w:rPr>
            <w:instrText xml:space="preserve"> PAGEREF _Toc208242475 \h </w:instrText>
          </w:r>
          <w:r>
            <w:rPr>
              <w:noProof/>
            </w:rPr>
          </w:r>
          <w:r>
            <w:rPr>
              <w:noProof/>
            </w:rPr>
            <w:fldChar w:fldCharType="separate"/>
          </w:r>
          <w:r>
            <w:rPr>
              <w:noProof/>
            </w:rPr>
            <w:t>28</w:t>
          </w:r>
          <w:r>
            <w:rPr>
              <w:noProof/>
            </w:rPr>
            <w:fldChar w:fldCharType="end"/>
          </w:r>
        </w:p>
        <w:p w14:paraId="24EB210F" w14:textId="119A26EF" w:rsidR="00CD759A" w:rsidRDefault="00CD759A">
          <w:pPr>
            <w:pStyle w:val="TOC2"/>
            <w:tabs>
              <w:tab w:val="right" w:pos="7910"/>
            </w:tabs>
            <w:rPr>
              <w:rFonts w:eastAsiaTheme="minorEastAsia"/>
              <w:noProof/>
              <w:sz w:val="24"/>
              <w:szCs w:val="24"/>
            </w:rPr>
          </w:pPr>
          <w:r>
            <w:rPr>
              <w:noProof/>
            </w:rPr>
            <w:t>3.6 Variable description and Measurement.</w:t>
          </w:r>
          <w:r>
            <w:rPr>
              <w:noProof/>
            </w:rPr>
            <w:tab/>
          </w:r>
          <w:r>
            <w:rPr>
              <w:noProof/>
            </w:rPr>
            <w:fldChar w:fldCharType="begin"/>
          </w:r>
          <w:r>
            <w:rPr>
              <w:noProof/>
            </w:rPr>
            <w:instrText xml:space="preserve"> PAGEREF _Toc208242476 \h </w:instrText>
          </w:r>
          <w:r>
            <w:rPr>
              <w:noProof/>
            </w:rPr>
          </w:r>
          <w:r>
            <w:rPr>
              <w:noProof/>
            </w:rPr>
            <w:fldChar w:fldCharType="separate"/>
          </w:r>
          <w:r>
            <w:rPr>
              <w:noProof/>
            </w:rPr>
            <w:t>29</w:t>
          </w:r>
          <w:r>
            <w:rPr>
              <w:noProof/>
            </w:rPr>
            <w:fldChar w:fldCharType="end"/>
          </w:r>
        </w:p>
        <w:p w14:paraId="6B5FFDEF" w14:textId="284F5231" w:rsidR="00CD759A" w:rsidRDefault="00CD759A">
          <w:pPr>
            <w:pStyle w:val="TOC3"/>
            <w:tabs>
              <w:tab w:val="right" w:pos="7910"/>
            </w:tabs>
            <w:rPr>
              <w:rFonts w:eastAsiaTheme="minorEastAsia"/>
              <w:noProof/>
              <w:sz w:val="24"/>
              <w:szCs w:val="24"/>
            </w:rPr>
          </w:pPr>
          <w:r>
            <w:rPr>
              <w:noProof/>
            </w:rPr>
            <w:t>3.6.1 The Sharpe’s Ratio</w:t>
          </w:r>
          <w:r>
            <w:rPr>
              <w:noProof/>
            </w:rPr>
            <w:tab/>
          </w:r>
          <w:r>
            <w:rPr>
              <w:noProof/>
            </w:rPr>
            <w:fldChar w:fldCharType="begin"/>
          </w:r>
          <w:r>
            <w:rPr>
              <w:noProof/>
            </w:rPr>
            <w:instrText xml:space="preserve"> PAGEREF _Toc208242477 \h </w:instrText>
          </w:r>
          <w:r>
            <w:rPr>
              <w:noProof/>
            </w:rPr>
          </w:r>
          <w:r>
            <w:rPr>
              <w:noProof/>
            </w:rPr>
            <w:fldChar w:fldCharType="separate"/>
          </w:r>
          <w:r>
            <w:rPr>
              <w:noProof/>
            </w:rPr>
            <w:t>29</w:t>
          </w:r>
          <w:r>
            <w:rPr>
              <w:noProof/>
            </w:rPr>
            <w:fldChar w:fldCharType="end"/>
          </w:r>
        </w:p>
        <w:p w14:paraId="5C9DB096" w14:textId="512B9B6F" w:rsidR="00CD759A" w:rsidRDefault="00CD759A">
          <w:pPr>
            <w:pStyle w:val="TOC3"/>
            <w:tabs>
              <w:tab w:val="right" w:pos="7910"/>
            </w:tabs>
            <w:rPr>
              <w:rFonts w:eastAsiaTheme="minorEastAsia"/>
              <w:noProof/>
              <w:sz w:val="24"/>
              <w:szCs w:val="24"/>
            </w:rPr>
          </w:pPr>
          <w:r>
            <w:rPr>
              <w:noProof/>
            </w:rPr>
            <w:t>3.6.2 Risk and Return</w:t>
          </w:r>
          <w:r>
            <w:rPr>
              <w:noProof/>
            </w:rPr>
            <w:tab/>
          </w:r>
          <w:r>
            <w:rPr>
              <w:noProof/>
            </w:rPr>
            <w:fldChar w:fldCharType="begin"/>
          </w:r>
          <w:r>
            <w:rPr>
              <w:noProof/>
            </w:rPr>
            <w:instrText xml:space="preserve"> PAGEREF _Toc208242478 \h </w:instrText>
          </w:r>
          <w:r>
            <w:rPr>
              <w:noProof/>
            </w:rPr>
          </w:r>
          <w:r>
            <w:rPr>
              <w:noProof/>
            </w:rPr>
            <w:fldChar w:fldCharType="separate"/>
          </w:r>
          <w:r>
            <w:rPr>
              <w:noProof/>
            </w:rPr>
            <w:t>29</w:t>
          </w:r>
          <w:r>
            <w:rPr>
              <w:noProof/>
            </w:rPr>
            <w:fldChar w:fldCharType="end"/>
          </w:r>
        </w:p>
        <w:p w14:paraId="288C4096" w14:textId="69F3585D" w:rsidR="00CD759A" w:rsidRDefault="00CD759A">
          <w:pPr>
            <w:pStyle w:val="TOC3"/>
            <w:tabs>
              <w:tab w:val="right" w:pos="7910"/>
            </w:tabs>
            <w:rPr>
              <w:rFonts w:eastAsiaTheme="minorEastAsia"/>
              <w:noProof/>
              <w:sz w:val="24"/>
              <w:szCs w:val="24"/>
            </w:rPr>
          </w:pPr>
          <w:r w:rsidRPr="005C19CF">
            <w:rPr>
              <w:rFonts w:eastAsiaTheme="minorEastAsia"/>
              <w:noProof/>
            </w:rPr>
            <w:t>3.6.3 Variance</w:t>
          </w:r>
          <w:r>
            <w:rPr>
              <w:noProof/>
            </w:rPr>
            <w:tab/>
          </w:r>
          <w:r>
            <w:rPr>
              <w:noProof/>
            </w:rPr>
            <w:fldChar w:fldCharType="begin"/>
          </w:r>
          <w:r>
            <w:rPr>
              <w:noProof/>
            </w:rPr>
            <w:instrText xml:space="preserve"> PAGEREF _Toc208242479 \h </w:instrText>
          </w:r>
          <w:r>
            <w:rPr>
              <w:noProof/>
            </w:rPr>
          </w:r>
          <w:r>
            <w:rPr>
              <w:noProof/>
            </w:rPr>
            <w:fldChar w:fldCharType="separate"/>
          </w:r>
          <w:r>
            <w:rPr>
              <w:noProof/>
            </w:rPr>
            <w:t>29</w:t>
          </w:r>
          <w:r>
            <w:rPr>
              <w:noProof/>
            </w:rPr>
            <w:fldChar w:fldCharType="end"/>
          </w:r>
        </w:p>
        <w:p w14:paraId="27968905" w14:textId="70502B2E" w:rsidR="00CD759A" w:rsidRDefault="00CD759A">
          <w:pPr>
            <w:pStyle w:val="TOC3"/>
            <w:tabs>
              <w:tab w:val="right" w:pos="7910"/>
            </w:tabs>
            <w:rPr>
              <w:rFonts w:eastAsiaTheme="minorEastAsia"/>
              <w:noProof/>
              <w:sz w:val="24"/>
              <w:szCs w:val="24"/>
            </w:rPr>
          </w:pPr>
          <w:r w:rsidRPr="005C19CF">
            <w:rPr>
              <w:rFonts w:eastAsiaTheme="minorEastAsia"/>
              <w:noProof/>
            </w:rPr>
            <w:t>3.6.4 Risk (standard deviation)</w:t>
          </w:r>
          <w:r>
            <w:rPr>
              <w:noProof/>
            </w:rPr>
            <w:tab/>
          </w:r>
          <w:r>
            <w:rPr>
              <w:noProof/>
            </w:rPr>
            <w:fldChar w:fldCharType="begin"/>
          </w:r>
          <w:r>
            <w:rPr>
              <w:noProof/>
            </w:rPr>
            <w:instrText xml:space="preserve"> PAGEREF _Toc208242480 \h </w:instrText>
          </w:r>
          <w:r>
            <w:rPr>
              <w:noProof/>
            </w:rPr>
          </w:r>
          <w:r>
            <w:rPr>
              <w:noProof/>
            </w:rPr>
            <w:fldChar w:fldCharType="separate"/>
          </w:r>
          <w:r>
            <w:rPr>
              <w:noProof/>
            </w:rPr>
            <w:t>30</w:t>
          </w:r>
          <w:r>
            <w:rPr>
              <w:noProof/>
            </w:rPr>
            <w:fldChar w:fldCharType="end"/>
          </w:r>
        </w:p>
        <w:p w14:paraId="55134614" w14:textId="556EC24F" w:rsidR="00CD759A" w:rsidRDefault="00CD759A">
          <w:pPr>
            <w:pStyle w:val="TOC3"/>
            <w:tabs>
              <w:tab w:val="right" w:pos="7910"/>
            </w:tabs>
            <w:rPr>
              <w:rFonts w:eastAsiaTheme="minorEastAsia"/>
              <w:noProof/>
              <w:sz w:val="24"/>
              <w:szCs w:val="24"/>
            </w:rPr>
          </w:pPr>
          <w:r w:rsidRPr="005C19CF">
            <w:rPr>
              <w:rFonts w:eastAsiaTheme="minorEastAsia"/>
              <w:noProof/>
            </w:rPr>
            <w:t>3.6.5 Formula for Market-Implied Prior Returns:</w:t>
          </w:r>
          <w:r>
            <w:rPr>
              <w:noProof/>
            </w:rPr>
            <w:tab/>
          </w:r>
          <w:r>
            <w:rPr>
              <w:noProof/>
            </w:rPr>
            <w:fldChar w:fldCharType="begin"/>
          </w:r>
          <w:r>
            <w:rPr>
              <w:noProof/>
            </w:rPr>
            <w:instrText xml:space="preserve"> PAGEREF _Toc208242481 \h </w:instrText>
          </w:r>
          <w:r>
            <w:rPr>
              <w:noProof/>
            </w:rPr>
          </w:r>
          <w:r>
            <w:rPr>
              <w:noProof/>
            </w:rPr>
            <w:fldChar w:fldCharType="separate"/>
          </w:r>
          <w:r>
            <w:rPr>
              <w:noProof/>
            </w:rPr>
            <w:t>30</w:t>
          </w:r>
          <w:r>
            <w:rPr>
              <w:noProof/>
            </w:rPr>
            <w:fldChar w:fldCharType="end"/>
          </w:r>
        </w:p>
        <w:p w14:paraId="5F744F1F" w14:textId="3444637D" w:rsidR="00CD759A" w:rsidRDefault="00CD759A">
          <w:pPr>
            <w:pStyle w:val="TOC3"/>
            <w:tabs>
              <w:tab w:val="right" w:pos="7910"/>
            </w:tabs>
            <w:rPr>
              <w:rFonts w:eastAsiaTheme="minorEastAsia"/>
              <w:noProof/>
              <w:sz w:val="24"/>
              <w:szCs w:val="24"/>
            </w:rPr>
          </w:pPr>
          <w:r w:rsidRPr="005C19CF">
            <w:rPr>
              <w:rFonts w:eastAsiaTheme="minorEastAsia"/>
              <w:noProof/>
              <w:vertAlign w:val="subscript"/>
            </w:rPr>
            <w:t xml:space="preserve">3.6.6 </w:t>
          </w:r>
          <w:r>
            <w:rPr>
              <w:noProof/>
            </w:rPr>
            <w:t>Adjusted Expected Returns in the BL model</w:t>
          </w:r>
          <w:r>
            <w:rPr>
              <w:noProof/>
            </w:rPr>
            <w:tab/>
          </w:r>
          <w:r>
            <w:rPr>
              <w:noProof/>
            </w:rPr>
            <w:fldChar w:fldCharType="begin"/>
          </w:r>
          <w:r>
            <w:rPr>
              <w:noProof/>
            </w:rPr>
            <w:instrText xml:space="preserve"> PAGEREF _Toc208242482 \h </w:instrText>
          </w:r>
          <w:r>
            <w:rPr>
              <w:noProof/>
            </w:rPr>
          </w:r>
          <w:r>
            <w:rPr>
              <w:noProof/>
            </w:rPr>
            <w:fldChar w:fldCharType="separate"/>
          </w:r>
          <w:r>
            <w:rPr>
              <w:noProof/>
            </w:rPr>
            <w:t>30</w:t>
          </w:r>
          <w:r>
            <w:rPr>
              <w:noProof/>
            </w:rPr>
            <w:fldChar w:fldCharType="end"/>
          </w:r>
        </w:p>
        <w:p w14:paraId="0C0C3AA5" w14:textId="05ECCDAA" w:rsidR="00CD759A" w:rsidRDefault="00CD759A">
          <w:pPr>
            <w:pStyle w:val="TOC1"/>
            <w:tabs>
              <w:tab w:val="right" w:pos="7910"/>
            </w:tabs>
            <w:rPr>
              <w:rFonts w:eastAsiaTheme="minorEastAsia"/>
              <w:noProof/>
              <w:sz w:val="24"/>
              <w:szCs w:val="24"/>
            </w:rPr>
          </w:pPr>
          <w:r>
            <w:rPr>
              <w:noProof/>
            </w:rPr>
            <w:t>CHAPTER FOUR</w:t>
          </w:r>
          <w:r>
            <w:rPr>
              <w:noProof/>
            </w:rPr>
            <w:tab/>
          </w:r>
          <w:r>
            <w:rPr>
              <w:noProof/>
            </w:rPr>
            <w:fldChar w:fldCharType="begin"/>
          </w:r>
          <w:r>
            <w:rPr>
              <w:noProof/>
            </w:rPr>
            <w:instrText xml:space="preserve"> PAGEREF _Toc208242483 \h </w:instrText>
          </w:r>
          <w:r>
            <w:rPr>
              <w:noProof/>
            </w:rPr>
          </w:r>
          <w:r>
            <w:rPr>
              <w:noProof/>
            </w:rPr>
            <w:fldChar w:fldCharType="separate"/>
          </w:r>
          <w:r>
            <w:rPr>
              <w:noProof/>
            </w:rPr>
            <w:t>31</w:t>
          </w:r>
          <w:r>
            <w:rPr>
              <w:noProof/>
            </w:rPr>
            <w:fldChar w:fldCharType="end"/>
          </w:r>
        </w:p>
        <w:p w14:paraId="4C329260" w14:textId="0EE848FB" w:rsidR="00CD759A" w:rsidRDefault="00CD759A">
          <w:pPr>
            <w:pStyle w:val="TOC1"/>
            <w:tabs>
              <w:tab w:val="right" w:pos="7910"/>
            </w:tabs>
            <w:rPr>
              <w:rFonts w:eastAsiaTheme="minorEastAsia"/>
              <w:noProof/>
              <w:sz w:val="24"/>
              <w:szCs w:val="24"/>
            </w:rPr>
          </w:pPr>
          <w:r>
            <w:rPr>
              <w:noProof/>
            </w:rPr>
            <w:t>RESULTS AND DISCUSSIONS</w:t>
          </w:r>
          <w:r>
            <w:rPr>
              <w:noProof/>
            </w:rPr>
            <w:tab/>
          </w:r>
          <w:r>
            <w:rPr>
              <w:noProof/>
            </w:rPr>
            <w:fldChar w:fldCharType="begin"/>
          </w:r>
          <w:r>
            <w:rPr>
              <w:noProof/>
            </w:rPr>
            <w:instrText xml:space="preserve"> PAGEREF _Toc208242484 \h </w:instrText>
          </w:r>
          <w:r>
            <w:rPr>
              <w:noProof/>
            </w:rPr>
          </w:r>
          <w:r>
            <w:rPr>
              <w:noProof/>
            </w:rPr>
            <w:fldChar w:fldCharType="separate"/>
          </w:r>
          <w:r>
            <w:rPr>
              <w:noProof/>
            </w:rPr>
            <w:t>31</w:t>
          </w:r>
          <w:r>
            <w:rPr>
              <w:noProof/>
            </w:rPr>
            <w:fldChar w:fldCharType="end"/>
          </w:r>
        </w:p>
        <w:p w14:paraId="4B263CD3" w14:textId="60FD78B9" w:rsidR="00CD759A" w:rsidRDefault="00CD759A">
          <w:pPr>
            <w:pStyle w:val="TOC2"/>
            <w:tabs>
              <w:tab w:val="right" w:pos="7910"/>
            </w:tabs>
            <w:rPr>
              <w:rFonts w:eastAsiaTheme="minorEastAsia"/>
              <w:noProof/>
              <w:sz w:val="24"/>
              <w:szCs w:val="24"/>
            </w:rPr>
          </w:pPr>
          <w:r>
            <w:rPr>
              <w:noProof/>
            </w:rPr>
            <w:t>4.1 Introduction</w:t>
          </w:r>
          <w:r>
            <w:rPr>
              <w:noProof/>
            </w:rPr>
            <w:tab/>
          </w:r>
          <w:r>
            <w:rPr>
              <w:noProof/>
            </w:rPr>
            <w:fldChar w:fldCharType="begin"/>
          </w:r>
          <w:r>
            <w:rPr>
              <w:noProof/>
            </w:rPr>
            <w:instrText xml:space="preserve"> PAGEREF _Toc208242485 \h </w:instrText>
          </w:r>
          <w:r>
            <w:rPr>
              <w:noProof/>
            </w:rPr>
          </w:r>
          <w:r>
            <w:rPr>
              <w:noProof/>
            </w:rPr>
            <w:fldChar w:fldCharType="separate"/>
          </w:r>
          <w:r>
            <w:rPr>
              <w:noProof/>
            </w:rPr>
            <w:t>31</w:t>
          </w:r>
          <w:r>
            <w:rPr>
              <w:noProof/>
            </w:rPr>
            <w:fldChar w:fldCharType="end"/>
          </w:r>
        </w:p>
        <w:p w14:paraId="14F83D3A" w14:textId="53D6B643" w:rsidR="00CD759A" w:rsidRDefault="00CD759A">
          <w:pPr>
            <w:pStyle w:val="TOC1"/>
            <w:tabs>
              <w:tab w:val="right" w:pos="7910"/>
            </w:tabs>
            <w:rPr>
              <w:rFonts w:eastAsiaTheme="minorEastAsia"/>
              <w:noProof/>
              <w:sz w:val="24"/>
              <w:szCs w:val="24"/>
            </w:rPr>
          </w:pPr>
          <w:r>
            <w:rPr>
              <w:noProof/>
            </w:rPr>
            <w:t>CHAPTER FIVE</w:t>
          </w:r>
          <w:r>
            <w:rPr>
              <w:noProof/>
            </w:rPr>
            <w:tab/>
          </w:r>
          <w:r>
            <w:rPr>
              <w:noProof/>
            </w:rPr>
            <w:fldChar w:fldCharType="begin"/>
          </w:r>
          <w:r>
            <w:rPr>
              <w:noProof/>
            </w:rPr>
            <w:instrText xml:space="preserve"> PAGEREF _Toc208242486 \h </w:instrText>
          </w:r>
          <w:r>
            <w:rPr>
              <w:noProof/>
            </w:rPr>
          </w:r>
          <w:r>
            <w:rPr>
              <w:noProof/>
            </w:rPr>
            <w:fldChar w:fldCharType="separate"/>
          </w:r>
          <w:r>
            <w:rPr>
              <w:noProof/>
            </w:rPr>
            <w:t>40</w:t>
          </w:r>
          <w:r>
            <w:rPr>
              <w:noProof/>
            </w:rPr>
            <w:fldChar w:fldCharType="end"/>
          </w:r>
        </w:p>
        <w:p w14:paraId="125193FE" w14:textId="7E4B810C" w:rsidR="00CD759A" w:rsidRDefault="00CD759A">
          <w:pPr>
            <w:pStyle w:val="TOC1"/>
            <w:tabs>
              <w:tab w:val="right" w:pos="7910"/>
            </w:tabs>
            <w:rPr>
              <w:rFonts w:eastAsiaTheme="minorEastAsia"/>
              <w:noProof/>
              <w:sz w:val="24"/>
              <w:szCs w:val="24"/>
            </w:rPr>
          </w:pPr>
          <w:r>
            <w:rPr>
              <w:noProof/>
            </w:rPr>
            <w:t>SUMMARY, CONCLUSION AND RECOMMENDATION</w:t>
          </w:r>
          <w:r>
            <w:rPr>
              <w:noProof/>
            </w:rPr>
            <w:tab/>
          </w:r>
          <w:r>
            <w:rPr>
              <w:noProof/>
            </w:rPr>
            <w:fldChar w:fldCharType="begin"/>
          </w:r>
          <w:r>
            <w:rPr>
              <w:noProof/>
            </w:rPr>
            <w:instrText xml:space="preserve"> PAGEREF _Toc208242487 \h </w:instrText>
          </w:r>
          <w:r>
            <w:rPr>
              <w:noProof/>
            </w:rPr>
          </w:r>
          <w:r>
            <w:rPr>
              <w:noProof/>
            </w:rPr>
            <w:fldChar w:fldCharType="separate"/>
          </w:r>
          <w:r>
            <w:rPr>
              <w:noProof/>
            </w:rPr>
            <w:t>40</w:t>
          </w:r>
          <w:r>
            <w:rPr>
              <w:noProof/>
            </w:rPr>
            <w:fldChar w:fldCharType="end"/>
          </w:r>
        </w:p>
        <w:p w14:paraId="5EA73A68" w14:textId="466CE0C9" w:rsidR="00CD759A" w:rsidRDefault="00CD759A">
          <w:pPr>
            <w:pStyle w:val="TOC2"/>
            <w:tabs>
              <w:tab w:val="right" w:pos="7910"/>
            </w:tabs>
            <w:rPr>
              <w:rFonts w:eastAsiaTheme="minorEastAsia"/>
              <w:noProof/>
              <w:sz w:val="24"/>
              <w:szCs w:val="24"/>
            </w:rPr>
          </w:pPr>
          <w:r>
            <w:rPr>
              <w:noProof/>
            </w:rPr>
            <w:t>5.1 Introduction</w:t>
          </w:r>
          <w:r>
            <w:rPr>
              <w:noProof/>
            </w:rPr>
            <w:tab/>
          </w:r>
          <w:r>
            <w:rPr>
              <w:noProof/>
            </w:rPr>
            <w:fldChar w:fldCharType="begin"/>
          </w:r>
          <w:r>
            <w:rPr>
              <w:noProof/>
            </w:rPr>
            <w:instrText xml:space="preserve"> PAGEREF _Toc208242488 \h </w:instrText>
          </w:r>
          <w:r>
            <w:rPr>
              <w:noProof/>
            </w:rPr>
          </w:r>
          <w:r>
            <w:rPr>
              <w:noProof/>
            </w:rPr>
            <w:fldChar w:fldCharType="separate"/>
          </w:r>
          <w:r>
            <w:rPr>
              <w:noProof/>
            </w:rPr>
            <w:t>40</w:t>
          </w:r>
          <w:r>
            <w:rPr>
              <w:noProof/>
            </w:rPr>
            <w:fldChar w:fldCharType="end"/>
          </w:r>
        </w:p>
        <w:p w14:paraId="50789E64" w14:textId="28B4D33E" w:rsidR="00CD759A" w:rsidRDefault="00CD759A">
          <w:pPr>
            <w:pStyle w:val="TOC2"/>
            <w:tabs>
              <w:tab w:val="right" w:pos="7910"/>
            </w:tabs>
            <w:rPr>
              <w:rFonts w:eastAsiaTheme="minorEastAsia"/>
              <w:noProof/>
              <w:sz w:val="24"/>
              <w:szCs w:val="24"/>
            </w:rPr>
          </w:pPr>
          <w:r>
            <w:rPr>
              <w:noProof/>
            </w:rPr>
            <w:t>5.2 Summary of Findings</w:t>
          </w:r>
          <w:r>
            <w:rPr>
              <w:noProof/>
            </w:rPr>
            <w:tab/>
          </w:r>
          <w:r>
            <w:rPr>
              <w:noProof/>
            </w:rPr>
            <w:fldChar w:fldCharType="begin"/>
          </w:r>
          <w:r>
            <w:rPr>
              <w:noProof/>
            </w:rPr>
            <w:instrText xml:space="preserve"> PAGEREF _Toc208242489 \h </w:instrText>
          </w:r>
          <w:r>
            <w:rPr>
              <w:noProof/>
            </w:rPr>
          </w:r>
          <w:r>
            <w:rPr>
              <w:noProof/>
            </w:rPr>
            <w:fldChar w:fldCharType="separate"/>
          </w:r>
          <w:r>
            <w:rPr>
              <w:noProof/>
            </w:rPr>
            <w:t>40</w:t>
          </w:r>
          <w:r>
            <w:rPr>
              <w:noProof/>
            </w:rPr>
            <w:fldChar w:fldCharType="end"/>
          </w:r>
        </w:p>
        <w:p w14:paraId="3E6150C6" w14:textId="18DD9E68" w:rsidR="00CD759A" w:rsidRDefault="00CD759A">
          <w:pPr>
            <w:pStyle w:val="TOC2"/>
            <w:tabs>
              <w:tab w:val="right" w:pos="7910"/>
            </w:tabs>
            <w:rPr>
              <w:rFonts w:eastAsiaTheme="minorEastAsia"/>
              <w:noProof/>
              <w:sz w:val="24"/>
              <w:szCs w:val="24"/>
            </w:rPr>
          </w:pPr>
          <w:r>
            <w:rPr>
              <w:noProof/>
            </w:rPr>
            <w:t>5.3 Conclusion</w:t>
          </w:r>
          <w:r>
            <w:rPr>
              <w:noProof/>
            </w:rPr>
            <w:tab/>
          </w:r>
          <w:r>
            <w:rPr>
              <w:noProof/>
            </w:rPr>
            <w:fldChar w:fldCharType="begin"/>
          </w:r>
          <w:r>
            <w:rPr>
              <w:noProof/>
            </w:rPr>
            <w:instrText xml:space="preserve"> PAGEREF _Toc208242490 \h </w:instrText>
          </w:r>
          <w:r>
            <w:rPr>
              <w:noProof/>
            </w:rPr>
          </w:r>
          <w:r>
            <w:rPr>
              <w:noProof/>
            </w:rPr>
            <w:fldChar w:fldCharType="separate"/>
          </w:r>
          <w:r>
            <w:rPr>
              <w:noProof/>
            </w:rPr>
            <w:t>41</w:t>
          </w:r>
          <w:r>
            <w:rPr>
              <w:noProof/>
            </w:rPr>
            <w:fldChar w:fldCharType="end"/>
          </w:r>
        </w:p>
        <w:p w14:paraId="36648BBB" w14:textId="2F66CB4B" w:rsidR="00CD759A" w:rsidRDefault="00CD759A">
          <w:pPr>
            <w:pStyle w:val="TOC2"/>
            <w:tabs>
              <w:tab w:val="right" w:pos="7910"/>
            </w:tabs>
            <w:rPr>
              <w:rFonts w:eastAsiaTheme="minorEastAsia"/>
              <w:noProof/>
              <w:sz w:val="24"/>
              <w:szCs w:val="24"/>
            </w:rPr>
          </w:pPr>
          <w:r>
            <w:rPr>
              <w:noProof/>
            </w:rPr>
            <w:t>5.4 Recommendations</w:t>
          </w:r>
          <w:r>
            <w:rPr>
              <w:noProof/>
            </w:rPr>
            <w:tab/>
          </w:r>
          <w:r>
            <w:rPr>
              <w:noProof/>
            </w:rPr>
            <w:fldChar w:fldCharType="begin"/>
          </w:r>
          <w:r>
            <w:rPr>
              <w:noProof/>
            </w:rPr>
            <w:instrText xml:space="preserve"> PAGEREF _Toc208242491 \h </w:instrText>
          </w:r>
          <w:r>
            <w:rPr>
              <w:noProof/>
            </w:rPr>
          </w:r>
          <w:r>
            <w:rPr>
              <w:noProof/>
            </w:rPr>
            <w:fldChar w:fldCharType="separate"/>
          </w:r>
          <w:r>
            <w:rPr>
              <w:noProof/>
            </w:rPr>
            <w:t>42</w:t>
          </w:r>
          <w:r>
            <w:rPr>
              <w:noProof/>
            </w:rPr>
            <w:fldChar w:fldCharType="end"/>
          </w:r>
        </w:p>
        <w:p w14:paraId="4A514991" w14:textId="148755EC" w:rsidR="00CD759A" w:rsidRDefault="00CD759A">
          <w:pPr>
            <w:pStyle w:val="TOC1"/>
            <w:tabs>
              <w:tab w:val="right" w:pos="7910"/>
            </w:tabs>
            <w:rPr>
              <w:rFonts w:eastAsiaTheme="minorEastAsia"/>
              <w:noProof/>
              <w:sz w:val="24"/>
              <w:szCs w:val="24"/>
            </w:rPr>
          </w:pPr>
          <w:r>
            <w:rPr>
              <w:noProof/>
            </w:rPr>
            <w:t>References</w:t>
          </w:r>
          <w:r>
            <w:rPr>
              <w:noProof/>
            </w:rPr>
            <w:tab/>
          </w:r>
          <w:r>
            <w:rPr>
              <w:noProof/>
            </w:rPr>
            <w:fldChar w:fldCharType="begin"/>
          </w:r>
          <w:r>
            <w:rPr>
              <w:noProof/>
            </w:rPr>
            <w:instrText xml:space="preserve"> PAGEREF _Toc208242492 \h </w:instrText>
          </w:r>
          <w:r>
            <w:rPr>
              <w:noProof/>
            </w:rPr>
          </w:r>
          <w:r>
            <w:rPr>
              <w:noProof/>
            </w:rPr>
            <w:fldChar w:fldCharType="separate"/>
          </w:r>
          <w:r>
            <w:rPr>
              <w:noProof/>
            </w:rPr>
            <w:t>44</w:t>
          </w:r>
          <w:r>
            <w:rPr>
              <w:noProof/>
            </w:rPr>
            <w:fldChar w:fldCharType="end"/>
          </w:r>
        </w:p>
        <w:p w14:paraId="2B802834" w14:textId="0FE600DF" w:rsidR="00CD759A" w:rsidRDefault="00CD759A">
          <w:pPr>
            <w:pStyle w:val="TOC1"/>
            <w:tabs>
              <w:tab w:val="right" w:pos="7910"/>
            </w:tabs>
            <w:rPr>
              <w:rFonts w:eastAsiaTheme="minorEastAsia"/>
              <w:noProof/>
              <w:sz w:val="24"/>
              <w:szCs w:val="24"/>
            </w:rPr>
          </w:pPr>
          <w:r>
            <w:rPr>
              <w:noProof/>
            </w:rPr>
            <w:t>Appendix</w:t>
          </w:r>
          <w:r>
            <w:rPr>
              <w:noProof/>
            </w:rPr>
            <w:tab/>
          </w:r>
          <w:r>
            <w:rPr>
              <w:noProof/>
            </w:rPr>
            <w:fldChar w:fldCharType="begin"/>
          </w:r>
          <w:r>
            <w:rPr>
              <w:noProof/>
            </w:rPr>
            <w:instrText xml:space="preserve"> PAGEREF _Toc208242493 \h </w:instrText>
          </w:r>
          <w:r>
            <w:rPr>
              <w:noProof/>
            </w:rPr>
          </w:r>
          <w:r>
            <w:rPr>
              <w:noProof/>
            </w:rPr>
            <w:fldChar w:fldCharType="separate"/>
          </w:r>
          <w:r>
            <w:rPr>
              <w:noProof/>
            </w:rPr>
            <w:t>47</w:t>
          </w:r>
          <w:r>
            <w:rPr>
              <w:noProof/>
            </w:rPr>
            <w:fldChar w:fldCharType="end"/>
          </w:r>
        </w:p>
        <w:p w14:paraId="2F3D0893" w14:textId="6E931546" w:rsidR="003C0985" w:rsidRDefault="003C0985">
          <w:r>
            <w:fldChar w:fldCharType="end"/>
          </w:r>
        </w:p>
      </w:sdtContent>
    </w:sdt>
    <w:p w14:paraId="289CF8C2" w14:textId="77777777" w:rsidR="00C25CDE" w:rsidRDefault="00C25CDE" w:rsidP="003C0985">
      <w:pPr>
        <w:pStyle w:val="Heading1"/>
        <w:jc w:val="left"/>
      </w:pPr>
      <w:r>
        <w:br w:type="page"/>
      </w:r>
    </w:p>
    <w:p w14:paraId="7E5A15CC" w14:textId="77777777" w:rsidR="00115DF5" w:rsidRDefault="00C25CDE" w:rsidP="00115DF5">
      <w:pPr>
        <w:pStyle w:val="Heading1"/>
      </w:pPr>
      <w:bookmarkStart w:id="3" w:name="_Toc208242441"/>
      <w:r>
        <w:lastRenderedPageBreak/>
        <w:t>LIST OF TABLES</w:t>
      </w:r>
      <w:bookmarkEnd w:id="3"/>
      <w:r>
        <w:t xml:space="preserve"> </w:t>
      </w:r>
    </w:p>
    <w:p w14:paraId="33102630" w14:textId="7A02D4A6" w:rsidR="00A017C6" w:rsidRPr="00A017C6" w:rsidRDefault="00A017C6" w:rsidP="00A017C6">
      <w:pPr>
        <w:rPr>
          <w:b/>
          <w:bCs/>
        </w:rPr>
      </w:pPr>
      <w:r w:rsidRPr="00A017C6">
        <w:rPr>
          <w:b/>
          <w:bCs/>
        </w:rPr>
        <w:t>TABLES</w:t>
      </w:r>
      <w:r w:rsidRPr="00A017C6">
        <w:rPr>
          <w:b/>
          <w:bCs/>
        </w:rPr>
        <w:tab/>
      </w:r>
      <w:r w:rsidRPr="00A017C6">
        <w:rPr>
          <w:b/>
          <w:bCs/>
        </w:rPr>
        <w:tab/>
      </w:r>
      <w:r w:rsidRPr="00A017C6">
        <w:rPr>
          <w:b/>
          <w:bCs/>
        </w:rPr>
        <w:tab/>
      </w:r>
      <w:r w:rsidRPr="00A017C6">
        <w:rPr>
          <w:b/>
          <w:bCs/>
        </w:rPr>
        <w:tab/>
      </w:r>
      <w:r w:rsidRPr="00A017C6">
        <w:rPr>
          <w:b/>
          <w:bCs/>
        </w:rPr>
        <w:tab/>
      </w:r>
      <w:r w:rsidRPr="00A017C6">
        <w:rPr>
          <w:b/>
          <w:bCs/>
        </w:rPr>
        <w:tab/>
      </w:r>
      <w:r w:rsidRPr="00A017C6">
        <w:rPr>
          <w:b/>
          <w:bCs/>
        </w:rPr>
        <w:tab/>
      </w:r>
      <w:r w:rsidRPr="00A017C6">
        <w:rPr>
          <w:b/>
          <w:bCs/>
        </w:rPr>
        <w:tab/>
      </w:r>
      <w:r w:rsidRPr="00A017C6">
        <w:rPr>
          <w:b/>
          <w:bCs/>
        </w:rPr>
        <w:tab/>
      </w:r>
      <w:r w:rsidRPr="00A017C6">
        <w:rPr>
          <w:b/>
          <w:bCs/>
        </w:rPr>
        <w:tab/>
      </w:r>
      <w:r>
        <w:rPr>
          <w:b/>
          <w:bCs/>
        </w:rPr>
        <w:t xml:space="preserve">    </w:t>
      </w:r>
      <w:r w:rsidRPr="00A017C6">
        <w:rPr>
          <w:b/>
          <w:bCs/>
        </w:rPr>
        <w:t>PAGE</w:t>
      </w:r>
    </w:p>
    <w:p w14:paraId="477E55CD" w14:textId="3BE74E36" w:rsidR="00957DE7" w:rsidRDefault="00A017C6">
      <w:pPr>
        <w:pStyle w:val="TableofFigures"/>
        <w:tabs>
          <w:tab w:val="right" w:pos="7910"/>
        </w:tabs>
        <w:rPr>
          <w:rFonts w:eastAsiaTheme="minorEastAsia"/>
          <w:noProof/>
        </w:rPr>
      </w:pPr>
      <w:r>
        <w:fldChar w:fldCharType="begin"/>
      </w:r>
      <w:r>
        <w:instrText xml:space="preserve"> TOC \h \z \c "Table" </w:instrText>
      </w:r>
      <w:r>
        <w:fldChar w:fldCharType="separate"/>
      </w:r>
      <w:hyperlink w:anchor="_Toc175548198" w:history="1">
        <w:r w:rsidR="00957DE7" w:rsidRPr="00300FC7">
          <w:rPr>
            <w:rStyle w:val="Hyperlink"/>
            <w:rFonts w:ascii="Times New Roman" w:hAnsi="Times New Roman" w:cs="Times New Roman"/>
            <w:noProof/>
          </w:rPr>
          <w:t>1: Descriptive statistics of the various assets.</w:t>
        </w:r>
        <w:r w:rsidR="00957DE7">
          <w:rPr>
            <w:noProof/>
            <w:webHidden/>
          </w:rPr>
          <w:tab/>
        </w:r>
        <w:r w:rsidR="00957DE7">
          <w:rPr>
            <w:noProof/>
            <w:webHidden/>
          </w:rPr>
          <w:fldChar w:fldCharType="begin"/>
        </w:r>
        <w:r w:rsidR="00957DE7">
          <w:rPr>
            <w:noProof/>
            <w:webHidden/>
          </w:rPr>
          <w:instrText xml:space="preserve"> PAGEREF _Toc175548198 \h </w:instrText>
        </w:r>
        <w:r w:rsidR="00957DE7">
          <w:rPr>
            <w:noProof/>
            <w:webHidden/>
          </w:rPr>
        </w:r>
        <w:r w:rsidR="00957DE7">
          <w:rPr>
            <w:noProof/>
            <w:webHidden/>
          </w:rPr>
          <w:fldChar w:fldCharType="separate"/>
        </w:r>
        <w:r w:rsidR="00F71C32">
          <w:rPr>
            <w:noProof/>
            <w:webHidden/>
          </w:rPr>
          <w:t>31</w:t>
        </w:r>
        <w:r w:rsidR="00957DE7">
          <w:rPr>
            <w:noProof/>
            <w:webHidden/>
          </w:rPr>
          <w:fldChar w:fldCharType="end"/>
        </w:r>
      </w:hyperlink>
    </w:p>
    <w:p w14:paraId="54AE709D" w14:textId="0DF6F691" w:rsidR="00957DE7" w:rsidRDefault="00957DE7">
      <w:pPr>
        <w:pStyle w:val="TableofFigures"/>
        <w:tabs>
          <w:tab w:val="right" w:pos="7910"/>
        </w:tabs>
        <w:rPr>
          <w:rFonts w:eastAsiaTheme="minorEastAsia"/>
          <w:noProof/>
        </w:rPr>
      </w:pPr>
      <w:hyperlink w:anchor="_Toc175548199" w:history="1">
        <w:r w:rsidRPr="00300FC7">
          <w:rPr>
            <w:rStyle w:val="Hyperlink"/>
            <w:rFonts w:ascii="Times New Roman" w:hAnsi="Times New Roman" w:cs="Times New Roman"/>
            <w:noProof/>
          </w:rPr>
          <w:t>2: The correlation matrix of the stocks.</w:t>
        </w:r>
        <w:r>
          <w:rPr>
            <w:noProof/>
            <w:webHidden/>
          </w:rPr>
          <w:tab/>
        </w:r>
        <w:r>
          <w:rPr>
            <w:noProof/>
            <w:webHidden/>
          </w:rPr>
          <w:fldChar w:fldCharType="begin"/>
        </w:r>
        <w:r>
          <w:rPr>
            <w:noProof/>
            <w:webHidden/>
          </w:rPr>
          <w:instrText xml:space="preserve"> PAGEREF _Toc175548199 \h </w:instrText>
        </w:r>
        <w:r>
          <w:rPr>
            <w:noProof/>
            <w:webHidden/>
          </w:rPr>
        </w:r>
        <w:r>
          <w:rPr>
            <w:noProof/>
            <w:webHidden/>
          </w:rPr>
          <w:fldChar w:fldCharType="separate"/>
        </w:r>
        <w:r w:rsidR="00F71C32">
          <w:rPr>
            <w:noProof/>
            <w:webHidden/>
          </w:rPr>
          <w:t>34</w:t>
        </w:r>
        <w:r>
          <w:rPr>
            <w:noProof/>
            <w:webHidden/>
          </w:rPr>
          <w:fldChar w:fldCharType="end"/>
        </w:r>
      </w:hyperlink>
    </w:p>
    <w:p w14:paraId="43231A64" w14:textId="66906FCC" w:rsidR="00957DE7" w:rsidRDefault="00957DE7">
      <w:pPr>
        <w:pStyle w:val="TableofFigures"/>
        <w:tabs>
          <w:tab w:val="right" w:pos="7910"/>
        </w:tabs>
        <w:rPr>
          <w:rFonts w:eastAsiaTheme="minorEastAsia"/>
          <w:noProof/>
        </w:rPr>
      </w:pPr>
      <w:hyperlink w:anchor="_Toc175548200" w:history="1">
        <w:r w:rsidRPr="00300FC7">
          <w:rPr>
            <w:rStyle w:val="Hyperlink"/>
            <w:rFonts w:ascii="Times New Roman" w:hAnsi="Times New Roman" w:cs="Times New Roman"/>
            <w:noProof/>
          </w:rPr>
          <w:t>3: Mean Variance Portfolio and Black Litterman expected returns for each asset.</w:t>
        </w:r>
        <w:r>
          <w:rPr>
            <w:noProof/>
            <w:webHidden/>
          </w:rPr>
          <w:tab/>
        </w:r>
        <w:r>
          <w:rPr>
            <w:noProof/>
            <w:webHidden/>
          </w:rPr>
          <w:fldChar w:fldCharType="begin"/>
        </w:r>
        <w:r>
          <w:rPr>
            <w:noProof/>
            <w:webHidden/>
          </w:rPr>
          <w:instrText xml:space="preserve"> PAGEREF _Toc175548200 \h </w:instrText>
        </w:r>
        <w:r>
          <w:rPr>
            <w:noProof/>
            <w:webHidden/>
          </w:rPr>
        </w:r>
        <w:r>
          <w:rPr>
            <w:noProof/>
            <w:webHidden/>
          </w:rPr>
          <w:fldChar w:fldCharType="separate"/>
        </w:r>
        <w:r w:rsidR="00F71C32">
          <w:rPr>
            <w:noProof/>
            <w:webHidden/>
          </w:rPr>
          <w:t>35</w:t>
        </w:r>
        <w:r>
          <w:rPr>
            <w:noProof/>
            <w:webHidden/>
          </w:rPr>
          <w:fldChar w:fldCharType="end"/>
        </w:r>
      </w:hyperlink>
    </w:p>
    <w:p w14:paraId="34B842A0" w14:textId="67B190BF" w:rsidR="00957DE7" w:rsidRDefault="00957DE7">
      <w:pPr>
        <w:pStyle w:val="TableofFigures"/>
        <w:tabs>
          <w:tab w:val="right" w:pos="7910"/>
        </w:tabs>
        <w:rPr>
          <w:rFonts w:eastAsiaTheme="minorEastAsia"/>
          <w:noProof/>
        </w:rPr>
      </w:pPr>
      <w:hyperlink w:anchor="_Toc175548201" w:history="1">
        <w:r w:rsidRPr="00300FC7">
          <w:rPr>
            <w:rStyle w:val="Hyperlink"/>
            <w:rFonts w:ascii="Times New Roman" w:hAnsi="Times New Roman" w:cs="Times New Roman"/>
            <w:noProof/>
          </w:rPr>
          <w:t>4: Portfolio results for both BL and MVP models.</w:t>
        </w:r>
        <w:r>
          <w:rPr>
            <w:noProof/>
            <w:webHidden/>
          </w:rPr>
          <w:tab/>
        </w:r>
        <w:r>
          <w:rPr>
            <w:noProof/>
            <w:webHidden/>
          </w:rPr>
          <w:fldChar w:fldCharType="begin"/>
        </w:r>
        <w:r>
          <w:rPr>
            <w:noProof/>
            <w:webHidden/>
          </w:rPr>
          <w:instrText xml:space="preserve"> PAGEREF _Toc175548201 \h </w:instrText>
        </w:r>
        <w:r>
          <w:rPr>
            <w:noProof/>
            <w:webHidden/>
          </w:rPr>
        </w:r>
        <w:r>
          <w:rPr>
            <w:noProof/>
            <w:webHidden/>
          </w:rPr>
          <w:fldChar w:fldCharType="separate"/>
        </w:r>
        <w:r w:rsidR="00F71C32">
          <w:rPr>
            <w:noProof/>
            <w:webHidden/>
          </w:rPr>
          <w:t>37</w:t>
        </w:r>
        <w:r>
          <w:rPr>
            <w:noProof/>
            <w:webHidden/>
          </w:rPr>
          <w:fldChar w:fldCharType="end"/>
        </w:r>
      </w:hyperlink>
    </w:p>
    <w:p w14:paraId="1015EFA4" w14:textId="1BE0B4DE" w:rsidR="00115DF5" w:rsidRPr="00CC4E06" w:rsidRDefault="00A017C6" w:rsidP="00CC4E06">
      <w:pPr>
        <w:pStyle w:val="Heading1"/>
        <w:tabs>
          <w:tab w:val="left" w:pos="2008"/>
        </w:tabs>
        <w:jc w:val="left"/>
      </w:pPr>
      <w:r>
        <w:fldChar w:fldCharType="end"/>
      </w:r>
      <w:r w:rsidR="00C25CDE" w:rsidRPr="00A017C6">
        <w:br w:type="page"/>
      </w:r>
      <w:r w:rsidR="00115DF5">
        <w:rPr>
          <w:rFonts w:cs="Times New Roman"/>
          <w:b w:val="0"/>
          <w:bCs w:val="0"/>
          <w:sz w:val="28"/>
        </w:rPr>
        <w:fldChar w:fldCharType="begin"/>
      </w:r>
      <w:r w:rsidR="00115DF5">
        <w:rPr>
          <w:rFonts w:cs="Times New Roman"/>
          <w:b w:val="0"/>
          <w:bCs w:val="0"/>
          <w:sz w:val="28"/>
        </w:rPr>
        <w:instrText xml:space="preserve"> TOC \h \z \c "Table" </w:instrText>
      </w:r>
      <w:r w:rsidR="00115DF5">
        <w:rPr>
          <w:rFonts w:cs="Times New Roman"/>
          <w:b w:val="0"/>
          <w:bCs w:val="0"/>
          <w:sz w:val="28"/>
        </w:rPr>
        <w:fldChar w:fldCharType="separate"/>
      </w:r>
    </w:p>
    <w:p w14:paraId="04DA1ECD" w14:textId="23ADAA81" w:rsidR="00C25CDE" w:rsidRDefault="00115DF5">
      <w:pPr>
        <w:rPr>
          <w:rFonts w:ascii="Times New Roman" w:hAnsi="Times New Roman" w:cs="Times New Roman"/>
          <w:b/>
          <w:bCs/>
          <w:sz w:val="28"/>
          <w:szCs w:val="28"/>
        </w:rPr>
      </w:pPr>
      <w:r>
        <w:rPr>
          <w:rFonts w:ascii="Times New Roman" w:hAnsi="Times New Roman" w:cs="Times New Roman"/>
          <w:b/>
          <w:bCs/>
          <w:sz w:val="28"/>
          <w:szCs w:val="28"/>
        </w:rPr>
        <w:lastRenderedPageBreak/>
        <w:fldChar w:fldCharType="end"/>
      </w:r>
    </w:p>
    <w:p w14:paraId="300BE108" w14:textId="3D83952C" w:rsidR="00C25CDE" w:rsidRDefault="00C25CDE" w:rsidP="00751ACE">
      <w:pPr>
        <w:pStyle w:val="Heading1"/>
      </w:pPr>
      <w:bookmarkStart w:id="4" w:name="_Toc208242442"/>
      <w:r>
        <w:t>LIST OF FIGURES</w:t>
      </w:r>
      <w:bookmarkEnd w:id="4"/>
      <w:r>
        <w:t xml:space="preserve"> </w:t>
      </w:r>
    </w:p>
    <w:p w14:paraId="5B46CC12" w14:textId="6788F0C8" w:rsidR="007A0C28" w:rsidRPr="007A0C28" w:rsidRDefault="007A0C28" w:rsidP="007A0C28">
      <w:pPr>
        <w:rPr>
          <w:rFonts w:ascii="Times New Roman" w:hAnsi="Times New Roman" w:cs="Times New Roman"/>
          <w:b/>
          <w:bCs/>
          <w:sz w:val="20"/>
          <w:szCs w:val="20"/>
        </w:rPr>
      </w:pPr>
      <w:r w:rsidRPr="007A0C28">
        <w:rPr>
          <w:rFonts w:ascii="Times New Roman" w:hAnsi="Times New Roman" w:cs="Times New Roman"/>
          <w:b/>
          <w:bCs/>
          <w:sz w:val="20"/>
          <w:szCs w:val="20"/>
        </w:rPr>
        <w:t xml:space="preserve">FIGURES   </w:t>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r>
      <w:r w:rsidRPr="007A0C28">
        <w:rPr>
          <w:rFonts w:ascii="Times New Roman" w:hAnsi="Times New Roman" w:cs="Times New Roman"/>
          <w:b/>
          <w:bCs/>
          <w:sz w:val="20"/>
          <w:szCs w:val="20"/>
        </w:rPr>
        <w:tab/>
        <w:t xml:space="preserve">   PAGE</w:t>
      </w:r>
    </w:p>
    <w:p w14:paraId="1FFB9CB4" w14:textId="16DE7951" w:rsidR="00957DE7" w:rsidRDefault="007D30CA">
      <w:pPr>
        <w:pStyle w:val="TableofFigures"/>
        <w:tabs>
          <w:tab w:val="right" w:pos="791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\c "Figure" </w:instrText>
      </w:r>
      <w:r>
        <w:rPr>
          <w:rFonts w:ascii="Times New Roman" w:hAnsi="Times New Roman" w:cs="Times New Roman"/>
          <w:b/>
          <w:bCs/>
          <w:sz w:val="28"/>
          <w:szCs w:val="28"/>
        </w:rPr>
        <w:fldChar w:fldCharType="separate"/>
      </w:r>
      <w:r w:rsidR="00957DE7" w:rsidRPr="00CB4E43">
        <w:rPr>
          <w:rFonts w:ascii="Times New Roman" w:hAnsi="Times New Roman" w:cs="Times New Roman"/>
          <w:noProof/>
          <w:color w:val="000000" w:themeColor="text1"/>
        </w:rPr>
        <w:t>1: Conceptual framework</w:t>
      </w:r>
      <w:r w:rsidR="00957DE7">
        <w:rPr>
          <w:noProof/>
        </w:rPr>
        <w:tab/>
      </w:r>
      <w:r w:rsidR="00957DE7">
        <w:rPr>
          <w:noProof/>
        </w:rPr>
        <w:fldChar w:fldCharType="begin"/>
      </w:r>
      <w:r w:rsidR="00957DE7">
        <w:rPr>
          <w:noProof/>
        </w:rPr>
        <w:instrText xml:space="preserve"> PAGEREF _Toc175548238 \h </w:instrText>
      </w:r>
      <w:r w:rsidR="00957DE7">
        <w:rPr>
          <w:noProof/>
        </w:rPr>
      </w:r>
      <w:r w:rsidR="00957DE7">
        <w:rPr>
          <w:noProof/>
        </w:rPr>
        <w:fldChar w:fldCharType="separate"/>
      </w:r>
      <w:r w:rsidR="00F71C32">
        <w:rPr>
          <w:noProof/>
        </w:rPr>
        <w:t>24</w:t>
      </w:r>
      <w:r w:rsidR="00957DE7">
        <w:rPr>
          <w:noProof/>
        </w:rPr>
        <w:fldChar w:fldCharType="end"/>
      </w:r>
    </w:p>
    <w:p w14:paraId="12B76A07" w14:textId="206AF287" w:rsidR="00957DE7" w:rsidRDefault="00957DE7">
      <w:pPr>
        <w:pStyle w:val="TableofFigures"/>
        <w:tabs>
          <w:tab w:val="right" w:pos="7910"/>
        </w:tabs>
        <w:rPr>
          <w:rFonts w:eastAsiaTheme="minorEastAsia"/>
          <w:noProof/>
        </w:rPr>
      </w:pPr>
      <w:r w:rsidRPr="00CB4E43">
        <w:rPr>
          <w:rFonts w:ascii="Times New Roman" w:hAnsi="Times New Roman" w:cs="Times New Roman"/>
          <w:noProof/>
          <w:color w:val="000000" w:themeColor="text1"/>
        </w:rPr>
        <w:t>2: Graphs on correlation between all the various assets and the optimum portfolio weights developed by the BL model using EfficientFrontier.</w:t>
      </w:r>
      <w:r>
        <w:rPr>
          <w:noProof/>
        </w:rPr>
        <w:tab/>
      </w:r>
      <w:r>
        <w:rPr>
          <w:noProof/>
        </w:rPr>
        <w:fldChar w:fldCharType="begin"/>
      </w:r>
      <w:r>
        <w:rPr>
          <w:noProof/>
        </w:rPr>
        <w:instrText xml:space="preserve"> PAGEREF _Toc175548239 \h </w:instrText>
      </w:r>
      <w:r>
        <w:rPr>
          <w:noProof/>
        </w:rPr>
      </w:r>
      <w:r>
        <w:rPr>
          <w:noProof/>
        </w:rPr>
        <w:fldChar w:fldCharType="separate"/>
      </w:r>
      <w:r w:rsidR="00F71C32">
        <w:rPr>
          <w:noProof/>
        </w:rPr>
        <w:t>33</w:t>
      </w:r>
      <w:r>
        <w:rPr>
          <w:noProof/>
        </w:rPr>
        <w:fldChar w:fldCharType="end"/>
      </w:r>
    </w:p>
    <w:p w14:paraId="216B50B5" w14:textId="53F58AFB" w:rsidR="00957DE7" w:rsidRDefault="00957DE7">
      <w:pPr>
        <w:pStyle w:val="TableofFigures"/>
        <w:tabs>
          <w:tab w:val="right" w:pos="7910"/>
        </w:tabs>
        <w:rPr>
          <w:rFonts w:eastAsiaTheme="minorEastAsia"/>
          <w:noProof/>
        </w:rPr>
      </w:pPr>
      <w:r w:rsidRPr="00CB4E43">
        <w:rPr>
          <w:rFonts w:ascii="Times New Roman" w:hAnsi="Times New Roman" w:cs="Times New Roman"/>
          <w:noProof/>
          <w:color w:val="000000" w:themeColor="text1"/>
        </w:rPr>
        <w:t>3: Graph on how much the investor will be compensated per each of the risk the investor will assume as per the BL model.</w:t>
      </w:r>
      <w:r>
        <w:rPr>
          <w:noProof/>
        </w:rPr>
        <w:tab/>
      </w:r>
      <w:r>
        <w:rPr>
          <w:noProof/>
        </w:rPr>
        <w:fldChar w:fldCharType="begin"/>
      </w:r>
      <w:r>
        <w:rPr>
          <w:noProof/>
        </w:rPr>
        <w:instrText xml:space="preserve"> PAGEREF _Toc175548240 \h </w:instrText>
      </w:r>
      <w:r>
        <w:rPr>
          <w:noProof/>
        </w:rPr>
      </w:r>
      <w:r>
        <w:rPr>
          <w:noProof/>
        </w:rPr>
        <w:fldChar w:fldCharType="separate"/>
      </w:r>
      <w:r w:rsidR="00F71C32">
        <w:rPr>
          <w:noProof/>
        </w:rPr>
        <w:t>35</w:t>
      </w:r>
      <w:r>
        <w:rPr>
          <w:noProof/>
        </w:rPr>
        <w:fldChar w:fldCharType="end"/>
      </w:r>
    </w:p>
    <w:p w14:paraId="2D03F224" w14:textId="263364C3" w:rsidR="00957DE7" w:rsidRDefault="00957DE7">
      <w:pPr>
        <w:pStyle w:val="TableofFigures"/>
        <w:tabs>
          <w:tab w:val="right" w:pos="7910"/>
        </w:tabs>
        <w:rPr>
          <w:rFonts w:eastAsiaTheme="minorEastAsia"/>
          <w:noProof/>
        </w:rPr>
      </w:pPr>
      <w:r w:rsidRPr="00CB4E43">
        <w:rPr>
          <w:rFonts w:ascii="Times New Roman" w:hAnsi="Times New Roman" w:cs="Times New Roman"/>
          <w:noProof/>
          <w:color w:val="000000" w:themeColor="text1"/>
        </w:rPr>
        <w:t>4: Market Returns, Stock Returns and Views on movement of stocks as per the BL Model.</w:t>
      </w:r>
      <w:r>
        <w:rPr>
          <w:noProof/>
        </w:rPr>
        <w:tab/>
      </w:r>
      <w:r>
        <w:rPr>
          <w:noProof/>
        </w:rPr>
        <w:fldChar w:fldCharType="begin"/>
      </w:r>
      <w:r>
        <w:rPr>
          <w:noProof/>
        </w:rPr>
        <w:instrText xml:space="preserve"> PAGEREF _Toc175548241 \h </w:instrText>
      </w:r>
      <w:r>
        <w:rPr>
          <w:noProof/>
        </w:rPr>
      </w:r>
      <w:r>
        <w:rPr>
          <w:noProof/>
        </w:rPr>
        <w:fldChar w:fldCharType="separate"/>
      </w:r>
      <w:r w:rsidR="00F71C32">
        <w:rPr>
          <w:noProof/>
        </w:rPr>
        <w:t>37</w:t>
      </w:r>
      <w:r>
        <w:rPr>
          <w:noProof/>
        </w:rPr>
        <w:fldChar w:fldCharType="end"/>
      </w:r>
    </w:p>
    <w:p w14:paraId="0B6D2660" w14:textId="417D0793" w:rsidR="00957DE7" w:rsidRDefault="00957DE7">
      <w:pPr>
        <w:pStyle w:val="TableofFigures"/>
        <w:tabs>
          <w:tab w:val="right" w:pos="7910"/>
        </w:tabs>
        <w:rPr>
          <w:rFonts w:eastAsiaTheme="minorEastAsia"/>
          <w:noProof/>
        </w:rPr>
      </w:pPr>
      <w:r w:rsidRPr="00CB4E43">
        <w:rPr>
          <w:rFonts w:ascii="Times New Roman" w:hAnsi="Times New Roman" w:cs="Times New Roman"/>
          <w:noProof/>
          <w:color w:val="000000" w:themeColor="text1"/>
        </w:rPr>
        <w:t>5: Expected Annual Returns and Expected Annual risk as per MVP Model.</w:t>
      </w:r>
      <w:r>
        <w:rPr>
          <w:noProof/>
        </w:rPr>
        <w:tab/>
      </w:r>
      <w:r>
        <w:rPr>
          <w:noProof/>
        </w:rPr>
        <w:fldChar w:fldCharType="begin"/>
      </w:r>
      <w:r>
        <w:rPr>
          <w:noProof/>
        </w:rPr>
        <w:instrText xml:space="preserve"> PAGEREF _Toc175548242 \h </w:instrText>
      </w:r>
      <w:r>
        <w:rPr>
          <w:noProof/>
        </w:rPr>
      </w:r>
      <w:r>
        <w:rPr>
          <w:noProof/>
        </w:rPr>
        <w:fldChar w:fldCharType="separate"/>
      </w:r>
      <w:r w:rsidR="00F71C32">
        <w:rPr>
          <w:noProof/>
        </w:rPr>
        <w:t>39</w:t>
      </w:r>
      <w:r>
        <w:rPr>
          <w:noProof/>
        </w:rPr>
        <w:fldChar w:fldCharType="end"/>
      </w:r>
    </w:p>
    <w:p w14:paraId="61F83C01" w14:textId="7565D570" w:rsidR="00C25CDE" w:rsidRDefault="007D30CA">
      <w:pPr>
        <w:rPr>
          <w:rFonts w:ascii="Times New Roman" w:hAnsi="Times New Roman" w:cs="Times New Roman"/>
          <w:b/>
          <w:bCs/>
          <w:sz w:val="28"/>
          <w:szCs w:val="28"/>
        </w:rPr>
      </w:pPr>
      <w:r>
        <w:rPr>
          <w:rFonts w:ascii="Times New Roman" w:hAnsi="Times New Roman" w:cs="Times New Roman"/>
          <w:b/>
          <w:bCs/>
          <w:sz w:val="28"/>
          <w:szCs w:val="28"/>
        </w:rPr>
        <w:fldChar w:fldCharType="end"/>
      </w:r>
      <w:r w:rsidR="00C25CDE">
        <w:rPr>
          <w:rFonts w:ascii="Times New Roman" w:hAnsi="Times New Roman" w:cs="Times New Roman"/>
          <w:b/>
          <w:bCs/>
          <w:sz w:val="28"/>
          <w:szCs w:val="28"/>
        </w:rPr>
        <w:br w:type="page"/>
      </w:r>
    </w:p>
    <w:p w14:paraId="71590E8E" w14:textId="6EBC0BF8" w:rsidR="00C25CDE" w:rsidRDefault="00C25CDE" w:rsidP="00751ACE">
      <w:pPr>
        <w:pStyle w:val="Heading1"/>
      </w:pPr>
      <w:bookmarkStart w:id="5" w:name="_Toc208242443"/>
      <w:r>
        <w:lastRenderedPageBreak/>
        <w:t>LIST OF ACRONYMS</w:t>
      </w:r>
      <w:bookmarkEnd w:id="5"/>
    </w:p>
    <w:p w14:paraId="43671A70" w14:textId="72A7CF73"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BOPP</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 xml:space="preserve">Benso Oil Palm Plantation Plc </w:t>
      </w:r>
    </w:p>
    <w:p w14:paraId="768339C3" w14:textId="2206E64B"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CAL</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CAL Bank Plc</w:t>
      </w:r>
    </w:p>
    <w:p w14:paraId="128CCC93" w14:textId="6D624B8B"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CMLT</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Camelot Ghana Limited</w:t>
      </w:r>
    </w:p>
    <w:p w14:paraId="4921A4E3" w14:textId="3C19B6FD"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CPC</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 xml:space="preserve">Cocoa Processing Company </w:t>
      </w:r>
    </w:p>
    <w:p w14:paraId="36A84AAD" w14:textId="322B8557"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GCB</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 xml:space="preserve">GCB Bank </w:t>
      </w:r>
    </w:p>
    <w:p w14:paraId="60C4DECF" w14:textId="63287FE1"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GGBL</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Guinness Ghana Breweries</w:t>
      </w:r>
    </w:p>
    <w:p w14:paraId="0B78F51F" w14:textId="34B7134A"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SI</w:t>
      </w:r>
      <w:r w:rsidR="0000383B">
        <w:rPr>
          <w:rFonts w:ascii="Times New Roman" w:hAnsi="Times New Roman" w:cs="Times New Roman"/>
          <w:sz w:val="24"/>
          <w:szCs w:val="24"/>
        </w:rPr>
        <w:t>C</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 xml:space="preserve"> State Insurance Company</w:t>
      </w:r>
    </w:p>
    <w:p w14:paraId="6A198452" w14:textId="7724E10F"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SOGEGH</w:t>
      </w:r>
      <w:r w:rsidR="0000383B">
        <w:rPr>
          <w:rFonts w:ascii="Times New Roman" w:hAnsi="Times New Roman" w:cs="Times New Roman"/>
          <w:sz w:val="24"/>
          <w:szCs w:val="24"/>
        </w:rPr>
        <w:tab/>
      </w:r>
      <w:r w:rsidR="00990FAB">
        <w:rPr>
          <w:rFonts w:ascii="Times New Roman" w:hAnsi="Times New Roman" w:cs="Times New Roman"/>
          <w:sz w:val="24"/>
          <w:szCs w:val="24"/>
        </w:rPr>
        <w:t>Societe Generale Ghana</w:t>
      </w:r>
    </w:p>
    <w:p w14:paraId="099E2622" w14:textId="31590276"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TOTAL</w:t>
      </w:r>
      <w:r w:rsidR="00990FAB">
        <w:rPr>
          <w:rFonts w:ascii="Times New Roman" w:hAnsi="Times New Roman" w:cs="Times New Roman"/>
          <w:sz w:val="24"/>
          <w:szCs w:val="24"/>
        </w:rPr>
        <w:t xml:space="preserve"> </w:t>
      </w:r>
      <w:r w:rsidR="0000383B">
        <w:rPr>
          <w:rFonts w:ascii="Times New Roman" w:hAnsi="Times New Roman" w:cs="Times New Roman"/>
          <w:sz w:val="24"/>
          <w:szCs w:val="24"/>
        </w:rPr>
        <w:tab/>
      </w:r>
      <w:r w:rsidR="00990FAB">
        <w:rPr>
          <w:rFonts w:ascii="Times New Roman" w:hAnsi="Times New Roman" w:cs="Times New Roman"/>
          <w:sz w:val="24"/>
          <w:szCs w:val="24"/>
        </w:rPr>
        <w:t xml:space="preserve">TotalEnergies Ghana </w:t>
      </w:r>
    </w:p>
    <w:p w14:paraId="0695C252" w14:textId="06433C75" w:rsidR="00131EAE" w:rsidRPr="00131EAE" w:rsidRDefault="00131EAE" w:rsidP="00131EAE">
      <w:pPr>
        <w:rPr>
          <w:rFonts w:ascii="Times New Roman" w:hAnsi="Times New Roman" w:cs="Times New Roman"/>
          <w:sz w:val="24"/>
          <w:szCs w:val="24"/>
        </w:rPr>
      </w:pPr>
      <w:r w:rsidRPr="00131EAE">
        <w:rPr>
          <w:rFonts w:ascii="Times New Roman" w:hAnsi="Times New Roman" w:cs="Times New Roman"/>
          <w:sz w:val="24"/>
          <w:szCs w:val="24"/>
        </w:rPr>
        <w:t>TLW</w:t>
      </w:r>
      <w:r w:rsidR="0000383B">
        <w:rPr>
          <w:rFonts w:ascii="Times New Roman" w:hAnsi="Times New Roman" w:cs="Times New Roman"/>
          <w:sz w:val="24"/>
          <w:szCs w:val="24"/>
        </w:rPr>
        <w:tab/>
      </w:r>
      <w:r w:rsidR="0000383B">
        <w:rPr>
          <w:rFonts w:ascii="Times New Roman" w:hAnsi="Times New Roman" w:cs="Times New Roman"/>
          <w:sz w:val="24"/>
          <w:szCs w:val="24"/>
        </w:rPr>
        <w:tab/>
      </w:r>
      <w:r w:rsidR="00990FAB">
        <w:rPr>
          <w:rFonts w:ascii="Times New Roman" w:hAnsi="Times New Roman" w:cs="Times New Roman"/>
          <w:sz w:val="24"/>
          <w:szCs w:val="24"/>
        </w:rPr>
        <w:t xml:space="preserve">Tullow Oil Plc </w:t>
      </w:r>
    </w:p>
    <w:p w14:paraId="2A48CFE0" w14:textId="77777777" w:rsidR="00131EAE" w:rsidRPr="00131EAE" w:rsidRDefault="00131EAE" w:rsidP="00131EAE"/>
    <w:p w14:paraId="0CD6B999" w14:textId="249ADF80" w:rsidR="00131EAE" w:rsidRDefault="00C25CDE" w:rsidP="00131EAE">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D28FAB6" w14:textId="39953CAB" w:rsidR="00B156A3" w:rsidRDefault="00B156A3" w:rsidP="0065211E">
      <w:pPr>
        <w:rPr>
          <w:rFonts w:ascii="Times New Roman" w:hAnsi="Times New Roman" w:cs="Times New Roman"/>
          <w:b/>
          <w:bCs/>
          <w:sz w:val="28"/>
          <w:szCs w:val="28"/>
        </w:rPr>
        <w:sectPr w:rsidR="00B156A3" w:rsidSect="0065211E">
          <w:footerReference w:type="default" r:id="rId8"/>
          <w:pgSz w:w="12240" w:h="15840"/>
          <w:pgMar w:top="1440" w:right="1440" w:bottom="1440" w:left="2880" w:header="720" w:footer="720" w:gutter="0"/>
          <w:pgNumType w:fmt="lowerRoman" w:start="2"/>
          <w:cols w:space="720"/>
          <w:docGrid w:linePitch="360"/>
        </w:sectPr>
      </w:pPr>
    </w:p>
    <w:p w14:paraId="41A2C2A2" w14:textId="772104C5" w:rsidR="00ED77F3" w:rsidRDefault="00ED77F3" w:rsidP="00751ACE">
      <w:pPr>
        <w:pStyle w:val="Heading1"/>
      </w:pPr>
      <w:bookmarkStart w:id="6" w:name="_Toc175121304"/>
      <w:bookmarkStart w:id="7" w:name="_Toc175122041"/>
      <w:bookmarkStart w:id="8" w:name="_Toc175135650"/>
      <w:bookmarkStart w:id="9" w:name="_Toc175548021"/>
      <w:bookmarkStart w:id="10" w:name="_Toc208242444"/>
      <w:r>
        <w:lastRenderedPageBreak/>
        <w:t>CHAPTER ONE</w:t>
      </w:r>
      <w:bookmarkEnd w:id="6"/>
      <w:bookmarkEnd w:id="7"/>
      <w:bookmarkEnd w:id="8"/>
      <w:bookmarkEnd w:id="9"/>
      <w:bookmarkEnd w:id="10"/>
    </w:p>
    <w:p w14:paraId="5D412D34" w14:textId="3293BA08" w:rsidR="006557E3" w:rsidRDefault="006557E3" w:rsidP="00751ACE">
      <w:pPr>
        <w:pStyle w:val="Heading1"/>
        <w:rPr>
          <w:sz w:val="28"/>
        </w:rPr>
      </w:pPr>
      <w:bookmarkStart w:id="11" w:name="_Toc175121305"/>
      <w:bookmarkStart w:id="12" w:name="_Toc175122042"/>
      <w:bookmarkStart w:id="13" w:name="_Toc175135651"/>
      <w:bookmarkStart w:id="14" w:name="_Toc175548022"/>
      <w:bookmarkStart w:id="15" w:name="_Toc208242445"/>
      <w:r w:rsidRPr="006557E3">
        <w:t>INTRODUCTION</w:t>
      </w:r>
      <w:bookmarkEnd w:id="11"/>
      <w:bookmarkEnd w:id="12"/>
      <w:bookmarkEnd w:id="13"/>
      <w:bookmarkEnd w:id="14"/>
      <w:bookmarkEnd w:id="15"/>
    </w:p>
    <w:p w14:paraId="49EA4EDA" w14:textId="419E677B" w:rsidR="00FA7907" w:rsidRPr="006557E3" w:rsidRDefault="00FA7907" w:rsidP="00751ACE">
      <w:pPr>
        <w:pStyle w:val="Heading2"/>
      </w:pPr>
      <w:bookmarkStart w:id="16" w:name="_Toc208242446"/>
      <w:r w:rsidRPr="006557E3">
        <w:t xml:space="preserve">1.0 </w:t>
      </w:r>
      <w:r w:rsidR="006557E3" w:rsidRPr="006557E3">
        <w:t>Introduction</w:t>
      </w:r>
      <w:bookmarkEnd w:id="16"/>
    </w:p>
    <w:p w14:paraId="75F7537C" w14:textId="68549F0B"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 xml:space="preserve">In the realm of finance and investment, portfolio management is a critical aspect that influences the success and sustainability of investment strategies. As final year Bachelor of Commerce (Finance) students, we were introduced to the </w:t>
      </w:r>
      <w:r w:rsidR="00932D7B">
        <w:rPr>
          <w:rFonts w:ascii="Times New Roman" w:hAnsi="Times New Roman" w:cs="Times New Roman"/>
          <w:sz w:val="24"/>
          <w:szCs w:val="24"/>
        </w:rPr>
        <w:t>concept</w:t>
      </w:r>
      <w:r w:rsidR="002815AF" w:rsidRPr="006A169A">
        <w:rPr>
          <w:rFonts w:ascii="Times New Roman" w:hAnsi="Times New Roman" w:cs="Times New Roman"/>
          <w:sz w:val="24"/>
          <w:szCs w:val="24"/>
        </w:rPr>
        <w:t xml:space="preserve"> of constructing a diversified investment portfolio during our Investment Management course. This foundational knowledge highlighted the importance of diversification in mitigating risk exposure in the investment market</w:t>
      </w:r>
      <w:r w:rsidR="00FA7907">
        <w:rPr>
          <w:rFonts w:ascii="Times New Roman" w:hAnsi="Times New Roman" w:cs="Times New Roman"/>
          <w:sz w:val="24"/>
          <w:szCs w:val="24"/>
        </w:rPr>
        <w:t xml:space="preserve">. </w:t>
      </w:r>
      <w:r w:rsidR="002815AF" w:rsidRPr="006A169A">
        <w:rPr>
          <w:rFonts w:ascii="Times New Roman" w:hAnsi="Times New Roman" w:cs="Times New Roman"/>
          <w:sz w:val="24"/>
          <w:szCs w:val="24"/>
        </w:rPr>
        <w:t>Motivated by this understanding, we aim to build investment portfolio</w:t>
      </w:r>
      <w:r w:rsidR="00BB495C">
        <w:rPr>
          <w:rFonts w:ascii="Times New Roman" w:hAnsi="Times New Roman" w:cs="Times New Roman"/>
          <w:sz w:val="24"/>
          <w:szCs w:val="24"/>
        </w:rPr>
        <w:t>s</w:t>
      </w:r>
      <w:r w:rsidR="002815AF" w:rsidRPr="006A169A">
        <w:rPr>
          <w:rFonts w:ascii="Times New Roman" w:hAnsi="Times New Roman" w:cs="Times New Roman"/>
          <w:sz w:val="24"/>
          <w:szCs w:val="24"/>
        </w:rPr>
        <w:t xml:space="preserve"> using selected stocks from the Ghana Stock Exchange (GSE). Our study employs two prominent portfolio optimization models: the Mean-Variance Portfolio (MVP) model and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(BL) model. By comparing these models, we seek to determine which approach offers superior optimization for an investment portfolio in the context of the GSE.</w:t>
      </w:r>
    </w:p>
    <w:p w14:paraId="4744D61B" w14:textId="1166568B"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Investors seek to optimize their portfolios to maximize returns while minimizing risks. This endeavor becomes particularly challenging in volatile markets such as the GSE</w:t>
      </w:r>
      <w:r w:rsidR="000669C1">
        <w:rPr>
          <w:rFonts w:ascii="Times New Roman" w:hAnsi="Times New Roman" w:cs="Times New Roman"/>
          <w:sz w:val="24"/>
          <w:szCs w:val="24"/>
        </w:rPr>
        <w:t>,</w:t>
      </w:r>
      <w:r w:rsidR="002815AF" w:rsidRPr="006A169A">
        <w:rPr>
          <w:rFonts w:ascii="Times New Roman" w:hAnsi="Times New Roman" w:cs="Times New Roman"/>
          <w:sz w:val="24"/>
          <w:szCs w:val="24"/>
        </w:rPr>
        <w:t xml:space="preserve"> where market dynamics can be unpredictable. The necessity to diversify investments to mitigate risk exposure is well recognized, yet achieving optimal diversification requires sophisticated models and strategies.</w:t>
      </w:r>
      <w:r w:rsidR="00FA7907">
        <w:rPr>
          <w:rFonts w:ascii="Times New Roman" w:hAnsi="Times New Roman" w:cs="Times New Roman"/>
          <w:sz w:val="24"/>
          <w:szCs w:val="24"/>
        </w:rPr>
        <w:t xml:space="preserve"> </w:t>
      </w:r>
      <w:r w:rsidR="002815AF" w:rsidRPr="006A169A">
        <w:rPr>
          <w:rFonts w:ascii="Times New Roman" w:hAnsi="Times New Roman" w:cs="Times New Roman"/>
          <w:sz w:val="24"/>
          <w:szCs w:val="24"/>
        </w:rPr>
        <w:t xml:space="preserve">The GSE, established in 1989, is Ghana's main stock exchange, facilitating capital formation and investment. The market is governed and regulated by the Ghana Stock Exchange Act 1971 (Act 384) and Securities and Exchange Commission. </w:t>
      </w:r>
      <w:r w:rsidR="002815AF" w:rsidRPr="006A169A">
        <w:rPr>
          <w:rFonts w:ascii="Times New Roman" w:hAnsi="Times New Roman" w:cs="Times New Roman"/>
          <w:sz w:val="24"/>
          <w:szCs w:val="24"/>
        </w:rPr>
        <w:lastRenderedPageBreak/>
        <w:t>Currently, 37 companies across sectors like finance, manufacturing, mining, and pharmaceuticals are listed.</w:t>
      </w:r>
    </w:p>
    <w:p w14:paraId="616B1ED5" w14:textId="1E12DB67"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This study focuses on building an investment portfolio using selected stocks from the G</w:t>
      </w:r>
      <w:r w:rsidR="00E05E29">
        <w:rPr>
          <w:rFonts w:ascii="Times New Roman" w:hAnsi="Times New Roman" w:cs="Times New Roman"/>
          <w:sz w:val="24"/>
          <w:szCs w:val="24"/>
        </w:rPr>
        <w:t>SE</w:t>
      </w:r>
      <w:r w:rsidR="002815AF" w:rsidRPr="006A169A">
        <w:rPr>
          <w:rFonts w:ascii="Times New Roman" w:hAnsi="Times New Roman" w:cs="Times New Roman"/>
          <w:sz w:val="24"/>
          <w:szCs w:val="24"/>
        </w:rPr>
        <w:t>, applying two prominent models: the Mean-Variance Portfolio model and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The M</w:t>
      </w:r>
      <w:r w:rsidR="00A2092D">
        <w:rPr>
          <w:rFonts w:ascii="Times New Roman" w:hAnsi="Times New Roman" w:cs="Times New Roman"/>
          <w:sz w:val="24"/>
          <w:szCs w:val="24"/>
        </w:rPr>
        <w:t>V</w:t>
      </w:r>
      <w:r w:rsidR="002815AF" w:rsidRPr="006A169A">
        <w:rPr>
          <w:rFonts w:ascii="Times New Roman" w:hAnsi="Times New Roman" w:cs="Times New Roman"/>
          <w:sz w:val="24"/>
          <w:szCs w:val="24"/>
        </w:rPr>
        <w:t xml:space="preserve">P model, developed by Harry Markowitz in 1952, revolutionized modern portfolio theory by quantifying the trade-off between risk and return. Despite its foundational significance, the Mean-Variance model relies heavily on historical data, which may not always accurately predict future performance, particularly in </w:t>
      </w:r>
      <w:r w:rsidR="007D76E9">
        <w:rPr>
          <w:rFonts w:ascii="Times New Roman" w:hAnsi="Times New Roman" w:cs="Times New Roman"/>
          <w:sz w:val="24"/>
          <w:szCs w:val="24"/>
        </w:rPr>
        <w:t>frontier</w:t>
      </w:r>
      <w:r w:rsidR="002815AF" w:rsidRPr="006A169A">
        <w:rPr>
          <w:rFonts w:ascii="Times New Roman" w:hAnsi="Times New Roman" w:cs="Times New Roman"/>
          <w:sz w:val="24"/>
          <w:szCs w:val="24"/>
        </w:rPr>
        <w:t xml:space="preserve"> markets like Ghana.</w:t>
      </w:r>
      <w:r w:rsidR="00FA7907">
        <w:rPr>
          <w:rFonts w:ascii="Times New Roman" w:hAnsi="Times New Roman" w:cs="Times New Roman"/>
          <w:sz w:val="24"/>
          <w:szCs w:val="24"/>
        </w:rPr>
        <w:t xml:space="preserve"> </w:t>
      </w:r>
      <w:r w:rsidR="002815AF" w:rsidRPr="006A169A">
        <w:rPr>
          <w:rFonts w:ascii="Times New Roman" w:hAnsi="Times New Roman" w:cs="Times New Roman"/>
          <w:sz w:val="24"/>
          <w:szCs w:val="24"/>
        </w:rPr>
        <w:t>To address the limitations of the Mean-Variance model,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introduced by Fischer Black and Robert Litterman in 1992, integrates subjective views with market equilibrium, providing a more flexible and potentially more accurate approach to portfolio optimization. By incorporating investor's insights and current market conditions,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aims to produce more robust and stable portfolios.</w:t>
      </w:r>
    </w:p>
    <w:p w14:paraId="3CEEB394" w14:textId="559571D7" w:rsidR="0090337B" w:rsidRPr="00C96F80"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Theoretically, this study will contribute to the body of knowledge in finance by validating and contrasting two key portfolio optimization models in the context of an emerging market. While extensive research exists on these models in developed markets, their applicability and performance in markets like Ghana remain unexplored. By filling this gap, the study not only enriches the theoretical framework but also provides a benchmark for future research in similar markets.</w:t>
      </w:r>
    </w:p>
    <w:p w14:paraId="6E7E0C10" w14:textId="271B15FF" w:rsidR="002815AF" w:rsidRPr="006557E3" w:rsidRDefault="006557E3" w:rsidP="00751ACE">
      <w:pPr>
        <w:pStyle w:val="Heading2"/>
      </w:pPr>
      <w:bookmarkStart w:id="17" w:name="_Toc208242447"/>
      <w:r w:rsidRPr="006557E3">
        <w:lastRenderedPageBreak/>
        <w:t xml:space="preserve">1.1 Background </w:t>
      </w:r>
      <w:r>
        <w:t>o</w:t>
      </w:r>
      <w:r w:rsidRPr="006557E3">
        <w:t>f Study</w:t>
      </w:r>
      <w:bookmarkEnd w:id="17"/>
    </w:p>
    <w:p w14:paraId="74A1B054" w14:textId="4FF5ABA0"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 xml:space="preserve">Constructing an optimal investment portfolio remains a paramount challenge in the realm of financial </w:t>
      </w:r>
      <w:r w:rsidR="004E2153">
        <w:rPr>
          <w:rFonts w:ascii="Times New Roman" w:hAnsi="Times New Roman" w:cs="Times New Roman"/>
          <w:sz w:val="24"/>
          <w:szCs w:val="24"/>
        </w:rPr>
        <w:t>investment</w:t>
      </w:r>
      <w:r w:rsidR="002815AF" w:rsidRPr="006A169A">
        <w:rPr>
          <w:rFonts w:ascii="Times New Roman" w:hAnsi="Times New Roman" w:cs="Times New Roman"/>
          <w:sz w:val="24"/>
          <w:szCs w:val="24"/>
        </w:rPr>
        <w:t>. This endeavor seeks to balance risk and return, ensuring capital preservation and growth in alignment with an investor's unique risk tolerance and financial goals. Portfolio optimization models have emerged as cornerstones of this process, providing quantitative frameworks for asset allocation decisions. Two prominent models, the Mean-Variance Portfolio model and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have garnered significant attention.</w:t>
      </w:r>
    </w:p>
    <w:p w14:paraId="79F683B8" w14:textId="401A6731"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The Mean-Variance Portfolio model, formulated by Harry Markowitz in 1952, revolutionized modern portfolio theory by introducing a mathematical approach to diversification. The model utilizes historical data to estimate expected returns, variances, and covariances of individual assets, subsequently optimizing the portfolio based on these risks and return characteristics. By plotting efficient frontiers, the Mean-Variance model helps investors identify portfolios that offer the maximum expected return for a given level of risk or the minimum risk for a given level of expected return. Despite its foundational significance, the Mean-Variance model carries notable limitations. Its reliance on historical data for return estimations may not accurately reflect future market behavior, leading to potential inaccuracies in portfolio construction. Additionally, the model's assumption of normally distributed returns and linear relationships between assets can be unrealistic in dynamic and often non-normal market environments.</w:t>
      </w:r>
    </w:p>
    <w:p w14:paraId="012817C5" w14:textId="04B8C997"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To address these shortcomings, Fischer Black and Robert Litterman introduced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in 1992. This model incorporates both </w:t>
      </w:r>
      <w:r w:rsidR="002815AF" w:rsidRPr="006A169A">
        <w:rPr>
          <w:rFonts w:ascii="Times New Roman" w:hAnsi="Times New Roman" w:cs="Times New Roman"/>
          <w:sz w:val="24"/>
          <w:szCs w:val="24"/>
        </w:rPr>
        <w:lastRenderedPageBreak/>
        <w:t>equilibrium market expectations and subjective investor views into the optimization framework, providing a more flexible and adaptive approach.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starts with a prior estimate of the market equilibrium returns, derived from market capitalization weights, and then adjusts these estimates based on the investor’s specific views on asset performance. By blending these perspectives, the model aims to produce more stable and realistic return forecasts, potentially leading to more robust and efficient portfolios. The ability to incorporate investor views allows for a tailored approach, aligning the portfolio more closely with the investor's insights and expectations.</w:t>
      </w:r>
    </w:p>
    <w:p w14:paraId="65425ED8" w14:textId="158E073F"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Despite the theoretical advantages of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its application in emerging markets, such as the Ghana Stock Exchange (GSE), remains underexplored. The GSE, established in 1989, has grown to become a key component of Ghana's financial sector, providing a platform for trading stocks, bonds, and other securities. However, the market is characterized by lower liquidity, higher volatility, and less comprehensive data compared to more developed markets. These factors present unique challenges and opportunities for portfolio optimization.</w:t>
      </w:r>
      <w:r w:rsidR="00FA7907">
        <w:rPr>
          <w:rFonts w:ascii="Times New Roman" w:hAnsi="Times New Roman" w:cs="Times New Roman"/>
          <w:sz w:val="24"/>
          <w:szCs w:val="24"/>
        </w:rPr>
        <w:t xml:space="preserve"> </w:t>
      </w:r>
      <w:r w:rsidR="002815AF" w:rsidRPr="006A169A">
        <w:rPr>
          <w:rFonts w:ascii="Times New Roman" w:hAnsi="Times New Roman" w:cs="Times New Roman"/>
          <w:sz w:val="24"/>
          <w:szCs w:val="24"/>
        </w:rPr>
        <w:t>Given the relative paucity of sophisticated portfolio optimization applications within the Ghanaian context, this study seeks to evaluate and compare the Mean-Variance and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using selected stocks from the GSE. The primary aim is to determine which model offers superior optimization in terms of balancing risk and return in the Ghanaian market environment. By addressing this gap, the study intends to provide practical insights for investors and </w:t>
      </w:r>
      <w:r w:rsidR="002815AF" w:rsidRPr="006A169A">
        <w:rPr>
          <w:rFonts w:ascii="Times New Roman" w:hAnsi="Times New Roman" w:cs="Times New Roman"/>
          <w:sz w:val="24"/>
          <w:szCs w:val="24"/>
        </w:rPr>
        <w:lastRenderedPageBreak/>
        <w:t>contribute to the theoretical understanding of portfolio management in emerging markets.</w:t>
      </w:r>
    </w:p>
    <w:p w14:paraId="536A3836" w14:textId="613D1833" w:rsidR="00BE08C1"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In summary, the study will assess the effectiveness of the Mean-Variance and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in constructing optimal investment portfolios on the Ghana Stock Exchange. By doing so, it aims to enhance the practical toolkit available to investors in Ghana and expand the academic discourse on portfolio optimization in emerging market contexts.</w:t>
      </w:r>
    </w:p>
    <w:p w14:paraId="6A187779" w14:textId="289C4D82" w:rsidR="002815AF" w:rsidRPr="006557E3" w:rsidRDefault="006557E3" w:rsidP="00751ACE">
      <w:pPr>
        <w:pStyle w:val="Heading2"/>
      </w:pPr>
      <w:bookmarkStart w:id="18" w:name="_Toc208242448"/>
      <w:r>
        <w:t xml:space="preserve">1.2 </w:t>
      </w:r>
      <w:r w:rsidRPr="006557E3">
        <w:t xml:space="preserve">Problem </w:t>
      </w:r>
      <w:r>
        <w:t>S</w:t>
      </w:r>
      <w:r w:rsidRPr="006557E3">
        <w:t>tatement</w:t>
      </w:r>
      <w:bookmarkEnd w:id="18"/>
    </w:p>
    <w:p w14:paraId="361AD222" w14:textId="07478851"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The primary problem that study is the limited application of sophisticated portfolio optimization models within the Ghanaian market context, specifically on the GSE. While globally recognized models such as the MVP model, developed by Harry Markowitz, and the BL</w:t>
      </w:r>
      <w:r w:rsidR="000A3FDE">
        <w:rPr>
          <w:rFonts w:ascii="Times New Roman" w:hAnsi="Times New Roman" w:cs="Times New Roman"/>
          <w:sz w:val="24"/>
          <w:szCs w:val="24"/>
        </w:rPr>
        <w:t xml:space="preserve"> </w:t>
      </w:r>
      <w:r w:rsidR="002815AF" w:rsidRPr="006A169A">
        <w:rPr>
          <w:rFonts w:ascii="Times New Roman" w:hAnsi="Times New Roman" w:cs="Times New Roman"/>
          <w:sz w:val="24"/>
          <w:szCs w:val="24"/>
        </w:rPr>
        <w:t>model have proven effective in developed markets, their adoption in the GSE remains minimal. This discrepancy highlights a significant gap in the financial tools and methodologies utilized by investors in Ghana.</w:t>
      </w:r>
      <w:r>
        <w:rPr>
          <w:rFonts w:ascii="Times New Roman" w:hAnsi="Times New Roman" w:cs="Times New Roman"/>
          <w:sz w:val="24"/>
          <w:szCs w:val="24"/>
        </w:rPr>
        <w:t xml:space="preserve"> </w:t>
      </w:r>
      <w:r w:rsidR="002815AF" w:rsidRPr="006A169A">
        <w:rPr>
          <w:rFonts w:ascii="Times New Roman" w:hAnsi="Times New Roman" w:cs="Times New Roman"/>
          <w:sz w:val="24"/>
          <w:szCs w:val="24"/>
        </w:rPr>
        <w:t>The Mean-Variance model, a cornerstone of modern portfolio theory, emphasizes the trade-off between risk and return based on historical data. It assumes that past performance can reliably predict future returns and risk, an assumption that may not hold true in volatile and less mature markets like the GSE. The GSE is characterized by higher volatility, lower liquidity, and less comprehensive historical data, making the traditional Mean-Variance approach potentially less effective and riskier for investors.</w:t>
      </w:r>
    </w:p>
    <w:p w14:paraId="3DFC3BD1" w14:textId="5E452DE4" w:rsidR="002815AF" w:rsidRPr="006A169A" w:rsidRDefault="006557E3"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On the other hand,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offers a more advanced framework by integrating market equilibrium with subjective investor views. This </w:t>
      </w:r>
      <w:r w:rsidR="002815AF" w:rsidRPr="006A169A">
        <w:rPr>
          <w:rFonts w:ascii="Times New Roman" w:hAnsi="Times New Roman" w:cs="Times New Roman"/>
          <w:sz w:val="24"/>
          <w:szCs w:val="24"/>
        </w:rPr>
        <w:lastRenderedPageBreak/>
        <w:t>model adjusts the expected returns based on both historical data and current market insights, providing a potentially more accurate and stable approach to portfolio optimization. The incorporation of investor insights allows for a dynamic response to market changes, which is particularly advantageous in emerging markets like Ghana's, where market conditions can fluctuate significantly.</w:t>
      </w:r>
    </w:p>
    <w:p w14:paraId="6D2DBD66" w14:textId="09C98C41" w:rsidR="00FA7907" w:rsidRPr="001B2F8E"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Despite its potential benefits,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application in the GSE context is underexplored. This study will seek to fill this gap by conducting a comparative analysis of the Mean-Variance and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to determine their efficacy in optimizing portfolios on the GSE. By evaluating these models' performance in the Ghanaian market, the study aims to provide valuable insights into their applicability and effectiveness, potentially guiding local investors towards more sophisticated and reliable portfolio optimization techniques. Addressing this issue is crucial for enhancing investment strategies in Ghana, ultimately contributing to the market's development and investor confidence.</w:t>
      </w:r>
    </w:p>
    <w:p w14:paraId="1AEE3E8A" w14:textId="1EEEAE45" w:rsidR="00FA7907" w:rsidRPr="001B2F8E" w:rsidRDefault="006557E3" w:rsidP="00751ACE">
      <w:pPr>
        <w:pStyle w:val="Heading2"/>
      </w:pPr>
      <w:bookmarkStart w:id="19" w:name="_Toc208242449"/>
      <w:r w:rsidRPr="001B2F8E">
        <w:t>1.</w:t>
      </w:r>
      <w:r>
        <w:t>3</w:t>
      </w:r>
      <w:r w:rsidRPr="001B2F8E">
        <w:t xml:space="preserve"> Research Objectives</w:t>
      </w:r>
      <w:bookmarkEnd w:id="19"/>
    </w:p>
    <w:p w14:paraId="73061F8A" w14:textId="0300A9A9"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 xml:space="preserve">The </w:t>
      </w:r>
      <w:r w:rsidR="00FA7907">
        <w:rPr>
          <w:rFonts w:ascii="Times New Roman" w:hAnsi="Times New Roman" w:cs="Times New Roman"/>
          <w:sz w:val="24"/>
          <w:szCs w:val="24"/>
        </w:rPr>
        <w:t xml:space="preserve">main research objectives </w:t>
      </w:r>
      <w:r w:rsidRPr="006A169A">
        <w:rPr>
          <w:rFonts w:ascii="Times New Roman" w:hAnsi="Times New Roman" w:cs="Times New Roman"/>
          <w:sz w:val="24"/>
          <w:szCs w:val="24"/>
        </w:rPr>
        <w:t>are</w:t>
      </w:r>
      <w:r w:rsidR="002815AF" w:rsidRPr="006A169A">
        <w:rPr>
          <w:rFonts w:ascii="Times New Roman" w:hAnsi="Times New Roman" w:cs="Times New Roman"/>
          <w:sz w:val="24"/>
          <w:szCs w:val="24"/>
        </w:rPr>
        <w:t xml:space="preserve"> to evaluate and compare the Mean-Variance Portfolio model and the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 in terms of their ability to optimize investment portfolios using selected stocks from the Ghana Stock Exchange. Specifically, the research objectives are:</w:t>
      </w:r>
    </w:p>
    <w:p w14:paraId="4CF4F4EE" w14:textId="77777777" w:rsidR="002815AF" w:rsidRPr="006A169A" w:rsidRDefault="002815AF" w:rsidP="002815AF">
      <w:pPr>
        <w:pStyle w:val="ListParagraph"/>
        <w:numPr>
          <w:ilvl w:val="0"/>
          <w:numId w:val="1"/>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t>To construct investment portfolios using the Mean-Variance Portfolio model and the Black-</w:t>
      </w:r>
      <w:proofErr w:type="spellStart"/>
      <w:r w:rsidRPr="006A169A">
        <w:rPr>
          <w:rFonts w:ascii="Times New Roman" w:hAnsi="Times New Roman" w:cs="Times New Roman"/>
          <w:sz w:val="24"/>
          <w:szCs w:val="24"/>
        </w:rPr>
        <w:t>Litterman</w:t>
      </w:r>
      <w:proofErr w:type="spellEnd"/>
      <w:r w:rsidRPr="006A169A">
        <w:rPr>
          <w:rFonts w:ascii="Times New Roman" w:hAnsi="Times New Roman" w:cs="Times New Roman"/>
          <w:sz w:val="24"/>
          <w:szCs w:val="24"/>
        </w:rPr>
        <w:t xml:space="preserve"> model with selected GSE stocks.</w:t>
      </w:r>
    </w:p>
    <w:p w14:paraId="6C653BC7" w14:textId="77777777" w:rsidR="002815AF" w:rsidRPr="006A169A" w:rsidRDefault="002815AF" w:rsidP="002815AF">
      <w:pPr>
        <w:pStyle w:val="ListParagraph"/>
        <w:numPr>
          <w:ilvl w:val="0"/>
          <w:numId w:val="1"/>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t>To analyze and compare the performance of the portfolios optimized by both models.</w:t>
      </w:r>
    </w:p>
    <w:p w14:paraId="02B34206" w14:textId="77777777" w:rsidR="002815AF" w:rsidRPr="006A169A" w:rsidRDefault="002815AF" w:rsidP="002815AF">
      <w:pPr>
        <w:pStyle w:val="ListParagraph"/>
        <w:numPr>
          <w:ilvl w:val="0"/>
          <w:numId w:val="1"/>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lastRenderedPageBreak/>
        <w:t>To identify which model provides better optimization for reducing risk and maximizing returns in the Ghanaian market context.</w:t>
      </w:r>
    </w:p>
    <w:p w14:paraId="31F8960E" w14:textId="3D3CD2E4" w:rsidR="002815AF" w:rsidRPr="001B2F8E" w:rsidRDefault="006557E3" w:rsidP="00751ACE">
      <w:pPr>
        <w:pStyle w:val="Heading2"/>
      </w:pPr>
      <w:bookmarkStart w:id="20" w:name="_Toc208242450"/>
      <w:r w:rsidRPr="001B2F8E">
        <w:t>1.4 Research Questions</w:t>
      </w:r>
      <w:bookmarkEnd w:id="20"/>
      <w:r w:rsidRPr="001B2F8E">
        <w:t xml:space="preserve"> </w:t>
      </w:r>
    </w:p>
    <w:p w14:paraId="4E143D4A" w14:textId="36A49275" w:rsidR="00DC1DB0" w:rsidRPr="00DC1DB0" w:rsidRDefault="00DC1DB0" w:rsidP="002815AF">
      <w:pPr>
        <w:spacing w:line="480" w:lineRule="auto"/>
        <w:jc w:val="both"/>
        <w:rPr>
          <w:rFonts w:ascii="Times New Roman" w:hAnsi="Times New Roman" w:cs="Times New Roman"/>
          <w:b/>
          <w:bCs/>
          <w:sz w:val="24"/>
          <w:szCs w:val="24"/>
        </w:rPr>
      </w:pPr>
      <w:r w:rsidRPr="00DC1DB0">
        <w:rPr>
          <w:rFonts w:ascii="Times New Roman" w:hAnsi="Times New Roman" w:cs="Times New Roman"/>
          <w:sz w:val="24"/>
          <w:szCs w:val="24"/>
        </w:rPr>
        <w:t xml:space="preserve">The above objectives elicit the following research questions: </w:t>
      </w:r>
      <w:r w:rsidRPr="00DC1DB0">
        <w:rPr>
          <w:rFonts w:ascii="Times New Roman" w:hAnsi="Times New Roman" w:cs="Times New Roman"/>
          <w:b/>
          <w:bCs/>
          <w:sz w:val="24"/>
          <w:szCs w:val="24"/>
        </w:rPr>
        <w:t xml:space="preserve"> </w:t>
      </w:r>
    </w:p>
    <w:p w14:paraId="28A16192" w14:textId="77777777" w:rsidR="002815AF" w:rsidRPr="006A169A" w:rsidRDefault="002815AF" w:rsidP="002815AF">
      <w:pPr>
        <w:pStyle w:val="ListParagraph"/>
        <w:numPr>
          <w:ilvl w:val="0"/>
          <w:numId w:val="2"/>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t>How can investment portfolios be constructed using the Mean-Variance Portfolio model and the Black-</w:t>
      </w:r>
      <w:proofErr w:type="spellStart"/>
      <w:r w:rsidRPr="006A169A">
        <w:rPr>
          <w:rFonts w:ascii="Times New Roman" w:hAnsi="Times New Roman" w:cs="Times New Roman"/>
          <w:sz w:val="24"/>
          <w:szCs w:val="24"/>
        </w:rPr>
        <w:t>Litterman</w:t>
      </w:r>
      <w:proofErr w:type="spellEnd"/>
      <w:r w:rsidRPr="006A169A">
        <w:rPr>
          <w:rFonts w:ascii="Times New Roman" w:hAnsi="Times New Roman" w:cs="Times New Roman"/>
          <w:sz w:val="24"/>
          <w:szCs w:val="24"/>
        </w:rPr>
        <w:t xml:space="preserve"> model with selected GSE stocks?</w:t>
      </w:r>
    </w:p>
    <w:p w14:paraId="5228D749" w14:textId="77777777" w:rsidR="002815AF" w:rsidRPr="006A169A" w:rsidRDefault="002815AF" w:rsidP="002815AF">
      <w:pPr>
        <w:pStyle w:val="ListParagraph"/>
        <w:numPr>
          <w:ilvl w:val="0"/>
          <w:numId w:val="2"/>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t>How do the performance outcomes of portfolios optimized by different models (MVP and BL) compare and contrast?</w:t>
      </w:r>
    </w:p>
    <w:p w14:paraId="03D7DCAC" w14:textId="77777777" w:rsidR="002815AF" w:rsidRDefault="002815AF" w:rsidP="002815AF">
      <w:pPr>
        <w:pStyle w:val="ListParagraph"/>
        <w:numPr>
          <w:ilvl w:val="0"/>
          <w:numId w:val="2"/>
        </w:numPr>
        <w:spacing w:line="480" w:lineRule="auto"/>
        <w:jc w:val="both"/>
        <w:rPr>
          <w:rFonts w:ascii="Times New Roman" w:hAnsi="Times New Roman" w:cs="Times New Roman"/>
          <w:sz w:val="24"/>
          <w:szCs w:val="24"/>
        </w:rPr>
      </w:pPr>
      <w:r w:rsidRPr="006A169A">
        <w:rPr>
          <w:rFonts w:ascii="Times New Roman" w:hAnsi="Times New Roman" w:cs="Times New Roman"/>
          <w:sz w:val="24"/>
          <w:szCs w:val="24"/>
        </w:rPr>
        <w:t>Which portfolio optimization model (MVP and BL) performs better in terms of risk-adjusted returns on the GSE?</w:t>
      </w:r>
    </w:p>
    <w:p w14:paraId="0B395B19" w14:textId="50BA331B" w:rsidR="002815AF" w:rsidRPr="001B2F8E" w:rsidRDefault="006557E3" w:rsidP="00751ACE">
      <w:pPr>
        <w:pStyle w:val="Heading2"/>
      </w:pPr>
      <w:bookmarkStart w:id="21" w:name="_Toc208242451"/>
      <w:r w:rsidRPr="001B2F8E">
        <w:t xml:space="preserve">1.5 Significance </w:t>
      </w:r>
      <w:r>
        <w:t>o</w:t>
      </w:r>
      <w:r w:rsidRPr="001B2F8E">
        <w:t xml:space="preserve">f </w:t>
      </w:r>
      <w:r>
        <w:t>t</w:t>
      </w:r>
      <w:r w:rsidRPr="001B2F8E">
        <w:t>he Study</w:t>
      </w:r>
      <w:bookmarkEnd w:id="21"/>
    </w:p>
    <w:p w14:paraId="70D43EE0" w14:textId="1247745E"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This study holds significant practical and theoretical implications, providing valuable insights for investors, portfolio managers, and researchers operating within the Ghanaian market and contributing to the broader discourse on global investment strategies and portfolio management.</w:t>
      </w:r>
      <w:r>
        <w:rPr>
          <w:rFonts w:ascii="Times New Roman" w:hAnsi="Times New Roman" w:cs="Times New Roman"/>
          <w:sz w:val="24"/>
          <w:szCs w:val="24"/>
        </w:rPr>
        <w:t xml:space="preserve"> </w:t>
      </w:r>
      <w:r w:rsidR="002815AF" w:rsidRPr="006A169A">
        <w:rPr>
          <w:rFonts w:ascii="Times New Roman" w:hAnsi="Times New Roman" w:cs="Times New Roman"/>
          <w:sz w:val="24"/>
          <w:szCs w:val="24"/>
        </w:rPr>
        <w:t xml:space="preserve">In the practical realm, this study offers actionable insights for investors and portfolio managers navigating the complexities of the Ghanaian market. By empirically comparing the </w:t>
      </w:r>
      <w:r w:rsidR="006557E3">
        <w:rPr>
          <w:rFonts w:ascii="Times New Roman" w:hAnsi="Times New Roman" w:cs="Times New Roman"/>
          <w:sz w:val="24"/>
          <w:szCs w:val="24"/>
        </w:rPr>
        <w:tab/>
      </w:r>
      <w:r w:rsidR="002815AF" w:rsidRPr="006A169A">
        <w:rPr>
          <w:rFonts w:ascii="Times New Roman" w:hAnsi="Times New Roman" w:cs="Times New Roman"/>
          <w:sz w:val="24"/>
          <w:szCs w:val="24"/>
        </w:rPr>
        <w:t>Mean-Variance and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the research provides a basis for making more informed investment decisions. Investors can leverage the findings to optimize their portfolios, striking a balance between risk and return tailored to their specific objectives and risk tolerance. Moreover, the identification of the model that better optimizes portfolios can potentially lead to improved financial returns for investors, fostering a more vibrant and robust investment environment in Ghana. </w:t>
      </w:r>
      <w:r w:rsidR="002815AF" w:rsidRPr="006A169A">
        <w:rPr>
          <w:rFonts w:ascii="Times New Roman" w:hAnsi="Times New Roman" w:cs="Times New Roman"/>
          <w:sz w:val="24"/>
          <w:szCs w:val="24"/>
        </w:rPr>
        <w:lastRenderedPageBreak/>
        <w:t>Local investment firms can benefit from the study by adopting more sophisticated portfolio management techniques, thereby enhancing their competitiveness and effectiveness in serving clients in the Ghanaian market.</w:t>
      </w:r>
    </w:p>
    <w:p w14:paraId="197CFC02" w14:textId="2D45B18F"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Theoretical contributions of this research are significant in enriching the existing literature on portfolio optimization, particularly in the context of emerging markets like Ghana. While the M</w:t>
      </w:r>
      <w:r w:rsidR="00844360">
        <w:rPr>
          <w:rFonts w:ascii="Times New Roman" w:hAnsi="Times New Roman" w:cs="Times New Roman"/>
          <w:sz w:val="24"/>
          <w:szCs w:val="24"/>
        </w:rPr>
        <w:t>VP</w:t>
      </w:r>
      <w:r w:rsidR="002815AF" w:rsidRPr="006A169A">
        <w:rPr>
          <w:rFonts w:ascii="Times New Roman" w:hAnsi="Times New Roman" w:cs="Times New Roman"/>
          <w:sz w:val="24"/>
          <w:szCs w:val="24"/>
        </w:rPr>
        <w:t xml:space="preserve"> and B</w:t>
      </w:r>
      <w:r w:rsidR="00844360">
        <w:rPr>
          <w:rFonts w:ascii="Times New Roman" w:hAnsi="Times New Roman" w:cs="Times New Roman"/>
          <w:sz w:val="24"/>
          <w:szCs w:val="24"/>
        </w:rPr>
        <w:t>L</w:t>
      </w:r>
      <w:r w:rsidR="002815AF" w:rsidRPr="006A169A">
        <w:rPr>
          <w:rFonts w:ascii="Times New Roman" w:hAnsi="Times New Roman" w:cs="Times New Roman"/>
          <w:sz w:val="24"/>
          <w:szCs w:val="24"/>
        </w:rPr>
        <w:t xml:space="preserve"> models have been extensively studied in developed markets, their application and performance in </w:t>
      </w:r>
      <w:r w:rsidR="00FE2CFB">
        <w:rPr>
          <w:rFonts w:ascii="Times New Roman" w:hAnsi="Times New Roman" w:cs="Times New Roman"/>
          <w:sz w:val="24"/>
          <w:szCs w:val="24"/>
        </w:rPr>
        <w:t>frontier</w:t>
      </w:r>
      <w:r w:rsidR="002815AF" w:rsidRPr="006A169A">
        <w:rPr>
          <w:rFonts w:ascii="Times New Roman" w:hAnsi="Times New Roman" w:cs="Times New Roman"/>
          <w:sz w:val="24"/>
          <w:szCs w:val="24"/>
        </w:rPr>
        <w:t xml:space="preserve"> markets remain underexplored. This study addresses this gap by providing empirical evidence of the models' effectiveness in the Ghanaian context. By expanding the understanding of these models' applicability, the research contributes to advancing the theoretical framework of portfolio management. Furthermore, the comparative analysis offered by this study serves as a reference for future research endeavors in similar emerging market settings. It provides a foundation for exploring and refining portfolio optimization strategies tailored to the unique characteristics and challenges of emerging markets, thus enhancing the global discourse on investment strategies and portfolio management practices.</w:t>
      </w:r>
    </w:p>
    <w:p w14:paraId="6ADC8A1A" w14:textId="4B1DCC27"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This study's significance lies in its dual impact: offering practical guidance for investors and portfolio managers in Ghana and advancing theoretical understanding within the broader field of portfolio management. By bridging the gap between theory and practice and shedding light on portfolio optimization in emerging markets, the study contributes to fostering a more informed and effective investment landscape in Ghana and beyond.</w:t>
      </w:r>
    </w:p>
    <w:p w14:paraId="29AAFC2F" w14:textId="20EA1F64" w:rsidR="002815AF" w:rsidRPr="001B2F8E" w:rsidRDefault="006557E3" w:rsidP="00751ACE">
      <w:pPr>
        <w:pStyle w:val="Heading2"/>
      </w:pPr>
      <w:bookmarkStart w:id="22" w:name="_Toc208242452"/>
      <w:r w:rsidRPr="001B2F8E">
        <w:lastRenderedPageBreak/>
        <w:t xml:space="preserve">1.6 Limitations </w:t>
      </w:r>
      <w:r>
        <w:t>o</w:t>
      </w:r>
      <w:r w:rsidRPr="001B2F8E">
        <w:t xml:space="preserve">f </w:t>
      </w:r>
      <w:r>
        <w:t>t</w:t>
      </w:r>
      <w:r w:rsidRPr="001B2F8E">
        <w:t>he Study</w:t>
      </w:r>
      <w:bookmarkEnd w:id="22"/>
      <w:r w:rsidRPr="001B2F8E">
        <w:t xml:space="preserve"> </w:t>
      </w:r>
    </w:p>
    <w:p w14:paraId="3E40F69A" w14:textId="5148028F"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Comparing the performance of the M</w:t>
      </w:r>
      <w:r w:rsidR="00651AE3">
        <w:rPr>
          <w:rFonts w:ascii="Times New Roman" w:hAnsi="Times New Roman" w:cs="Times New Roman"/>
          <w:sz w:val="24"/>
          <w:szCs w:val="24"/>
        </w:rPr>
        <w:t>VP</w:t>
      </w:r>
      <w:r w:rsidR="002815AF" w:rsidRPr="006A169A">
        <w:rPr>
          <w:rFonts w:ascii="Times New Roman" w:hAnsi="Times New Roman" w:cs="Times New Roman"/>
          <w:sz w:val="24"/>
          <w:szCs w:val="24"/>
        </w:rPr>
        <w:t xml:space="preserve"> Model and the B</w:t>
      </w:r>
      <w:r w:rsidR="00651AE3">
        <w:rPr>
          <w:rFonts w:ascii="Times New Roman" w:hAnsi="Times New Roman" w:cs="Times New Roman"/>
          <w:sz w:val="24"/>
          <w:szCs w:val="24"/>
        </w:rPr>
        <w:t xml:space="preserve">L </w:t>
      </w:r>
      <w:r w:rsidR="002815AF" w:rsidRPr="006A169A">
        <w:rPr>
          <w:rFonts w:ascii="Times New Roman" w:hAnsi="Times New Roman" w:cs="Times New Roman"/>
          <w:sz w:val="24"/>
          <w:szCs w:val="24"/>
        </w:rPr>
        <w:t>Model in portfolio optimization using selected stocks from the GSE, several limitations may arise. Data availability and quality are significant concerns, as the GSE will have limited historical stock data and potential inaccuracies, impacting the robustness and reliability of the models.</w:t>
      </w:r>
      <w:r>
        <w:rPr>
          <w:rFonts w:ascii="Times New Roman" w:hAnsi="Times New Roman" w:cs="Times New Roman"/>
          <w:sz w:val="24"/>
          <w:szCs w:val="24"/>
        </w:rPr>
        <w:t xml:space="preserve"> </w:t>
      </w:r>
      <w:r w:rsidR="002815AF" w:rsidRPr="006A169A">
        <w:rPr>
          <w:rFonts w:ascii="Times New Roman" w:hAnsi="Times New Roman" w:cs="Times New Roman"/>
          <w:sz w:val="24"/>
          <w:szCs w:val="24"/>
        </w:rPr>
        <w:t>Model assumptions and parameter estimation also pose potential limitations. The Mean-Variance Model assumes normally distributed returns and a static investment environment, which may not be realistic in the GSE context. The B</w:t>
      </w:r>
      <w:r w:rsidR="001D45C4">
        <w:rPr>
          <w:rFonts w:ascii="Times New Roman" w:hAnsi="Times New Roman" w:cs="Times New Roman"/>
          <w:sz w:val="24"/>
          <w:szCs w:val="24"/>
        </w:rPr>
        <w:t>L</w:t>
      </w:r>
      <w:r w:rsidR="002815AF" w:rsidRPr="006A169A">
        <w:rPr>
          <w:rFonts w:ascii="Times New Roman" w:hAnsi="Times New Roman" w:cs="Times New Roman"/>
          <w:sz w:val="24"/>
          <w:szCs w:val="24"/>
        </w:rPr>
        <w:t xml:space="preserve"> Model, on the other hand, requires subjective inputs that could introduce bias. Errors in estimating expected returns, covariances, and other parameters can lead to suboptimal portfolio optimization, and the stability of these estimates over time can be a concern, particularly in a smaller market like the GSE.</w:t>
      </w:r>
      <w:r w:rsidR="00DD0DA7">
        <w:rPr>
          <w:rFonts w:ascii="Times New Roman" w:hAnsi="Times New Roman" w:cs="Times New Roman"/>
          <w:sz w:val="24"/>
          <w:szCs w:val="24"/>
        </w:rPr>
        <w:t xml:space="preserve"> </w:t>
      </w:r>
      <w:r w:rsidR="002815AF" w:rsidRPr="006A169A">
        <w:rPr>
          <w:rFonts w:ascii="Times New Roman" w:hAnsi="Times New Roman" w:cs="Times New Roman"/>
          <w:sz w:val="24"/>
          <w:szCs w:val="24"/>
        </w:rPr>
        <w:t xml:space="preserve">Comparative analysis constraints and external factors further </w:t>
      </w:r>
      <w:proofErr w:type="gramStart"/>
      <w:r w:rsidRPr="006A169A">
        <w:rPr>
          <w:rFonts w:ascii="Times New Roman" w:hAnsi="Times New Roman" w:cs="Times New Roman"/>
          <w:sz w:val="24"/>
          <w:szCs w:val="24"/>
        </w:rPr>
        <w:t>complicates</w:t>
      </w:r>
      <w:proofErr w:type="gramEnd"/>
      <w:r w:rsidR="002815AF" w:rsidRPr="006A169A">
        <w:rPr>
          <w:rFonts w:ascii="Times New Roman" w:hAnsi="Times New Roman" w:cs="Times New Roman"/>
          <w:sz w:val="24"/>
          <w:szCs w:val="24"/>
        </w:rPr>
        <w:t xml:space="preserve"> the study. Economic conditions and regulatory changes in Ghana over the specific time period can impact stock performance, affecting the models differently. Findings based on the GSE may not be generalizable to other markets, and practical implementation issues such as transaction costs and trading restrictions might not be fully captured</w:t>
      </w:r>
    </w:p>
    <w:p w14:paraId="5D41402B" w14:textId="38C1E6B1" w:rsidR="002815AF" w:rsidRPr="001B2F8E" w:rsidRDefault="006557E3" w:rsidP="00751ACE">
      <w:pPr>
        <w:pStyle w:val="Heading2"/>
      </w:pPr>
      <w:bookmarkStart w:id="23" w:name="_Toc208242453"/>
      <w:r w:rsidRPr="001B2F8E">
        <w:t>1.7 Delimitations</w:t>
      </w:r>
      <w:bookmarkEnd w:id="23"/>
      <w:r w:rsidRPr="001B2F8E">
        <w:t xml:space="preserve"> </w:t>
      </w:r>
    </w:p>
    <w:p w14:paraId="766155A2" w14:textId="47601805" w:rsidR="002815AF" w:rsidRPr="006A169A"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This study focuses exclusively on a selection of listed stocks on the GSE, which inherently limits the scope and generalizability of the findings. The selected stocks represent only a subset of the total market, and therefore, the results may not fully capture the dynamics and performance of the entire Ghanaian stock market. Consequently, the conclusions drawn from this research might not be applicable to other sectors or stocks within the GSE that are not included in the study.</w:t>
      </w:r>
      <w:r>
        <w:rPr>
          <w:rFonts w:ascii="Times New Roman" w:hAnsi="Times New Roman" w:cs="Times New Roman"/>
          <w:sz w:val="24"/>
          <w:szCs w:val="24"/>
        </w:rPr>
        <w:t xml:space="preserve"> </w:t>
      </w:r>
      <w:r w:rsidR="002815AF" w:rsidRPr="006A169A">
        <w:rPr>
          <w:rFonts w:ascii="Times New Roman" w:hAnsi="Times New Roman" w:cs="Times New Roman"/>
          <w:sz w:val="24"/>
          <w:szCs w:val="24"/>
        </w:rPr>
        <w:t xml:space="preserve">This </w:t>
      </w:r>
      <w:r w:rsidR="002815AF" w:rsidRPr="006A169A">
        <w:rPr>
          <w:rFonts w:ascii="Times New Roman" w:hAnsi="Times New Roman" w:cs="Times New Roman"/>
          <w:sz w:val="24"/>
          <w:szCs w:val="24"/>
        </w:rPr>
        <w:lastRenderedPageBreak/>
        <w:t>research is constrained by the specific timeframe chosen for historical data analysis. The selected period may be influenced by unique market conditions, economic cycles, or regulatory changes that do not necessarily reflect long-term trends. As a result, the performance and optimization of the portfolios constructed using the M</w:t>
      </w:r>
      <w:r w:rsidR="003F62FE">
        <w:rPr>
          <w:rFonts w:ascii="Times New Roman" w:hAnsi="Times New Roman" w:cs="Times New Roman"/>
          <w:sz w:val="24"/>
          <w:szCs w:val="24"/>
        </w:rPr>
        <w:t>VP</w:t>
      </w:r>
      <w:r w:rsidR="002815AF" w:rsidRPr="006A169A">
        <w:rPr>
          <w:rFonts w:ascii="Times New Roman" w:hAnsi="Times New Roman" w:cs="Times New Roman"/>
          <w:sz w:val="24"/>
          <w:szCs w:val="24"/>
        </w:rPr>
        <w:t xml:space="preserve"> and B</w:t>
      </w:r>
      <w:r w:rsidR="003F62FE">
        <w:rPr>
          <w:rFonts w:ascii="Times New Roman" w:hAnsi="Times New Roman" w:cs="Times New Roman"/>
          <w:sz w:val="24"/>
          <w:szCs w:val="24"/>
        </w:rPr>
        <w:t xml:space="preserve">L </w:t>
      </w:r>
      <w:r w:rsidR="002815AF" w:rsidRPr="006A169A">
        <w:rPr>
          <w:rFonts w:ascii="Times New Roman" w:hAnsi="Times New Roman" w:cs="Times New Roman"/>
          <w:sz w:val="24"/>
          <w:szCs w:val="24"/>
        </w:rPr>
        <w:t>models might be impacted by these temporal factors.</w:t>
      </w:r>
    </w:p>
    <w:p w14:paraId="4952985D" w14:textId="59C07724" w:rsidR="0093764C" w:rsidRPr="001B2F8E"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Moreover, the study’s focus on the GSE means that the findings may not be transferable to other emerging markets, which can have distinct economic, regulatory, and market environments. Each market has its own set of challenges and opportunities, and the effectiveness of portfolio optimization models may vary significantly across different contexts. Therefore, while the insights gained from this study are valuable for understanding portfolio management within the Ghanaian context, caution should be exercised when attempting to apply these findings to other markets or broader economic settings.</w:t>
      </w:r>
    </w:p>
    <w:p w14:paraId="3A5EA6AD" w14:textId="6EED4A92" w:rsidR="002815AF" w:rsidRPr="006557E3" w:rsidRDefault="006557E3" w:rsidP="00F74253">
      <w:pPr>
        <w:pStyle w:val="Heading2"/>
      </w:pPr>
      <w:bookmarkStart w:id="24" w:name="_Toc208242454"/>
      <w:r w:rsidRPr="001B2F8E">
        <w:t xml:space="preserve">1.8 </w:t>
      </w:r>
      <w:r w:rsidRPr="00F74253">
        <w:t>Organization</w:t>
      </w:r>
      <w:r w:rsidRPr="001B2F8E">
        <w:t xml:space="preserve"> </w:t>
      </w:r>
      <w:r>
        <w:t>o</w:t>
      </w:r>
      <w:r w:rsidRPr="001B2F8E">
        <w:t xml:space="preserve">f </w:t>
      </w:r>
      <w:r>
        <w:t>t</w:t>
      </w:r>
      <w:r w:rsidRPr="001B2F8E">
        <w:t>he Study</w:t>
      </w:r>
      <w:bookmarkEnd w:id="24"/>
    </w:p>
    <w:p w14:paraId="1D8707D5" w14:textId="352F14B7" w:rsidR="006557E3" w:rsidRDefault="001B2F8E" w:rsidP="002815A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815AF" w:rsidRPr="006A169A">
        <w:rPr>
          <w:rFonts w:ascii="Times New Roman" w:hAnsi="Times New Roman" w:cs="Times New Roman"/>
          <w:sz w:val="24"/>
          <w:szCs w:val="24"/>
        </w:rPr>
        <w:t xml:space="preserve">This research </w:t>
      </w:r>
      <w:r w:rsidR="002815AF">
        <w:rPr>
          <w:rFonts w:ascii="Times New Roman" w:hAnsi="Times New Roman" w:cs="Times New Roman"/>
          <w:sz w:val="24"/>
          <w:szCs w:val="24"/>
        </w:rPr>
        <w:t xml:space="preserve">will be </w:t>
      </w:r>
      <w:r w:rsidR="002815AF" w:rsidRPr="006A169A">
        <w:rPr>
          <w:rFonts w:ascii="Times New Roman" w:hAnsi="Times New Roman" w:cs="Times New Roman"/>
          <w:sz w:val="24"/>
          <w:szCs w:val="24"/>
        </w:rPr>
        <w:t>presented in five chapters.  Following this introduction, Chapter 2 will provide a comprehensive review of relevant literature on portfolio optimization models and as well explore the theoretical frameworks underpinning the mean-variance and Black-</w:t>
      </w:r>
      <w:proofErr w:type="spellStart"/>
      <w:r w:rsidR="002815AF" w:rsidRPr="006A169A">
        <w:rPr>
          <w:rFonts w:ascii="Times New Roman" w:hAnsi="Times New Roman" w:cs="Times New Roman"/>
          <w:sz w:val="24"/>
          <w:szCs w:val="24"/>
        </w:rPr>
        <w:t>Litterman</w:t>
      </w:r>
      <w:proofErr w:type="spellEnd"/>
      <w:r w:rsidR="002815AF" w:rsidRPr="006A169A">
        <w:rPr>
          <w:rFonts w:ascii="Times New Roman" w:hAnsi="Times New Roman" w:cs="Times New Roman"/>
          <w:sz w:val="24"/>
          <w:szCs w:val="24"/>
        </w:rPr>
        <w:t xml:space="preserve"> models. Chapter 3 will detail the research methodology, encompassing data collection procedures, sample selection techniques, and model application processes. Chapter 4 will present the empirical analysis and discuss the results obtained and compare the performance of portfolios constructed using both models.  Chapter 5 will address any limitations of the study and suggest areas for future research, offer a conclusion based on the </w:t>
      </w:r>
      <w:r w:rsidR="002815AF" w:rsidRPr="006A169A">
        <w:rPr>
          <w:rFonts w:ascii="Times New Roman" w:hAnsi="Times New Roman" w:cs="Times New Roman"/>
          <w:sz w:val="24"/>
          <w:szCs w:val="24"/>
        </w:rPr>
        <w:lastRenderedPageBreak/>
        <w:t>research findings.  Finally, will provide references and include an appendix containing any supplementary materials</w:t>
      </w:r>
      <w:r w:rsidR="00DD0DA7">
        <w:rPr>
          <w:rFonts w:ascii="Times New Roman" w:hAnsi="Times New Roman" w:cs="Times New Roman"/>
          <w:sz w:val="24"/>
          <w:szCs w:val="24"/>
        </w:rPr>
        <w:t>.</w:t>
      </w:r>
    </w:p>
    <w:p w14:paraId="557FE134" w14:textId="77777777" w:rsidR="0065211E" w:rsidRDefault="0065211E" w:rsidP="00DD0DA7">
      <w:pPr>
        <w:spacing w:line="480" w:lineRule="auto"/>
        <w:jc w:val="center"/>
        <w:rPr>
          <w:rFonts w:ascii="Times New Roman" w:hAnsi="Times New Roman" w:cs="Times New Roman"/>
          <w:b/>
          <w:bCs/>
          <w:sz w:val="24"/>
          <w:szCs w:val="24"/>
        </w:rPr>
      </w:pPr>
    </w:p>
    <w:p w14:paraId="6B42F794" w14:textId="77777777" w:rsidR="0065211E" w:rsidRDefault="0065211E" w:rsidP="00DD0DA7">
      <w:pPr>
        <w:spacing w:line="480" w:lineRule="auto"/>
        <w:jc w:val="center"/>
        <w:rPr>
          <w:rFonts w:ascii="Times New Roman" w:hAnsi="Times New Roman" w:cs="Times New Roman"/>
          <w:b/>
          <w:bCs/>
          <w:sz w:val="24"/>
          <w:szCs w:val="24"/>
        </w:rPr>
      </w:pPr>
    </w:p>
    <w:p w14:paraId="1D7A07BE" w14:textId="77777777" w:rsidR="0065211E" w:rsidRDefault="0065211E" w:rsidP="00DD0DA7">
      <w:pPr>
        <w:spacing w:line="480" w:lineRule="auto"/>
        <w:jc w:val="center"/>
        <w:rPr>
          <w:rFonts w:ascii="Times New Roman" w:hAnsi="Times New Roman" w:cs="Times New Roman"/>
          <w:b/>
          <w:bCs/>
          <w:sz w:val="24"/>
          <w:szCs w:val="24"/>
        </w:rPr>
      </w:pPr>
    </w:p>
    <w:p w14:paraId="0B35AB11" w14:textId="77777777" w:rsidR="0065211E" w:rsidRDefault="0065211E" w:rsidP="00DD0DA7">
      <w:pPr>
        <w:spacing w:line="480" w:lineRule="auto"/>
        <w:jc w:val="center"/>
        <w:rPr>
          <w:rFonts w:ascii="Times New Roman" w:hAnsi="Times New Roman" w:cs="Times New Roman"/>
          <w:b/>
          <w:bCs/>
          <w:sz w:val="24"/>
          <w:szCs w:val="24"/>
        </w:rPr>
      </w:pPr>
    </w:p>
    <w:p w14:paraId="338608B0" w14:textId="77777777" w:rsidR="0065211E" w:rsidRDefault="0065211E" w:rsidP="00DD0DA7">
      <w:pPr>
        <w:spacing w:line="480" w:lineRule="auto"/>
        <w:jc w:val="center"/>
        <w:rPr>
          <w:rFonts w:ascii="Times New Roman" w:hAnsi="Times New Roman" w:cs="Times New Roman"/>
          <w:b/>
          <w:bCs/>
          <w:sz w:val="24"/>
          <w:szCs w:val="24"/>
        </w:rPr>
      </w:pPr>
    </w:p>
    <w:p w14:paraId="289D7CA4" w14:textId="77777777" w:rsidR="0065211E" w:rsidRDefault="0065211E" w:rsidP="00DD0DA7">
      <w:pPr>
        <w:spacing w:line="480" w:lineRule="auto"/>
        <w:jc w:val="center"/>
        <w:rPr>
          <w:rFonts w:ascii="Times New Roman" w:hAnsi="Times New Roman" w:cs="Times New Roman"/>
          <w:b/>
          <w:bCs/>
          <w:sz w:val="24"/>
          <w:szCs w:val="24"/>
        </w:rPr>
      </w:pPr>
    </w:p>
    <w:p w14:paraId="31F35119" w14:textId="77777777" w:rsidR="0065211E" w:rsidRDefault="0065211E" w:rsidP="00DD0DA7">
      <w:pPr>
        <w:spacing w:line="480" w:lineRule="auto"/>
        <w:jc w:val="center"/>
        <w:rPr>
          <w:rFonts w:ascii="Times New Roman" w:hAnsi="Times New Roman" w:cs="Times New Roman"/>
          <w:b/>
          <w:bCs/>
          <w:sz w:val="24"/>
          <w:szCs w:val="24"/>
        </w:rPr>
      </w:pPr>
    </w:p>
    <w:p w14:paraId="2C777042" w14:textId="77777777" w:rsidR="0065211E" w:rsidRDefault="0065211E" w:rsidP="00DD0DA7">
      <w:pPr>
        <w:spacing w:line="480" w:lineRule="auto"/>
        <w:jc w:val="center"/>
        <w:rPr>
          <w:rFonts w:ascii="Times New Roman" w:hAnsi="Times New Roman" w:cs="Times New Roman"/>
          <w:b/>
          <w:bCs/>
          <w:sz w:val="24"/>
          <w:szCs w:val="24"/>
        </w:rPr>
      </w:pPr>
    </w:p>
    <w:p w14:paraId="786CCE2F" w14:textId="77777777" w:rsidR="0065211E" w:rsidRDefault="0065211E" w:rsidP="00DD0DA7">
      <w:pPr>
        <w:spacing w:line="480" w:lineRule="auto"/>
        <w:jc w:val="center"/>
        <w:rPr>
          <w:rFonts w:ascii="Times New Roman" w:hAnsi="Times New Roman" w:cs="Times New Roman"/>
          <w:b/>
          <w:bCs/>
          <w:sz w:val="24"/>
          <w:szCs w:val="24"/>
        </w:rPr>
      </w:pPr>
    </w:p>
    <w:p w14:paraId="7C3ACCEB" w14:textId="77777777" w:rsidR="0065211E" w:rsidRDefault="0065211E" w:rsidP="00DD0DA7">
      <w:pPr>
        <w:spacing w:line="480" w:lineRule="auto"/>
        <w:jc w:val="center"/>
        <w:rPr>
          <w:rFonts w:ascii="Times New Roman" w:hAnsi="Times New Roman" w:cs="Times New Roman"/>
          <w:b/>
          <w:bCs/>
          <w:sz w:val="24"/>
          <w:szCs w:val="24"/>
        </w:rPr>
      </w:pPr>
    </w:p>
    <w:p w14:paraId="4B12A60D" w14:textId="77777777" w:rsidR="0065211E" w:rsidRDefault="0065211E" w:rsidP="00DD0DA7">
      <w:pPr>
        <w:spacing w:line="480" w:lineRule="auto"/>
        <w:jc w:val="center"/>
        <w:rPr>
          <w:rFonts w:ascii="Times New Roman" w:hAnsi="Times New Roman" w:cs="Times New Roman"/>
          <w:b/>
          <w:bCs/>
          <w:sz w:val="24"/>
          <w:szCs w:val="24"/>
        </w:rPr>
      </w:pPr>
    </w:p>
    <w:p w14:paraId="33F6C139" w14:textId="77777777" w:rsidR="0065211E" w:rsidRDefault="0065211E" w:rsidP="00DD0DA7">
      <w:pPr>
        <w:spacing w:line="480" w:lineRule="auto"/>
        <w:jc w:val="center"/>
        <w:rPr>
          <w:rFonts w:ascii="Times New Roman" w:hAnsi="Times New Roman" w:cs="Times New Roman"/>
          <w:b/>
          <w:bCs/>
          <w:sz w:val="24"/>
          <w:szCs w:val="24"/>
        </w:rPr>
      </w:pPr>
    </w:p>
    <w:p w14:paraId="1772641A" w14:textId="77777777" w:rsidR="0065211E" w:rsidRDefault="0065211E" w:rsidP="00DD0DA7">
      <w:pPr>
        <w:spacing w:line="480" w:lineRule="auto"/>
        <w:jc w:val="center"/>
        <w:rPr>
          <w:rFonts w:ascii="Times New Roman" w:hAnsi="Times New Roman" w:cs="Times New Roman"/>
          <w:b/>
          <w:bCs/>
          <w:sz w:val="24"/>
          <w:szCs w:val="24"/>
        </w:rPr>
      </w:pPr>
    </w:p>
    <w:p w14:paraId="62294BD9" w14:textId="77777777" w:rsidR="0065211E" w:rsidRDefault="0065211E" w:rsidP="00DD0DA7">
      <w:pPr>
        <w:spacing w:line="480" w:lineRule="auto"/>
        <w:jc w:val="center"/>
        <w:rPr>
          <w:rFonts w:ascii="Times New Roman" w:hAnsi="Times New Roman" w:cs="Times New Roman"/>
          <w:b/>
          <w:bCs/>
          <w:sz w:val="24"/>
          <w:szCs w:val="24"/>
        </w:rPr>
      </w:pPr>
    </w:p>
    <w:p w14:paraId="3ED8ADAF" w14:textId="77777777" w:rsidR="0065211E" w:rsidRDefault="0065211E" w:rsidP="00DD0DA7">
      <w:pPr>
        <w:spacing w:line="480" w:lineRule="auto"/>
        <w:jc w:val="center"/>
        <w:rPr>
          <w:rFonts w:ascii="Times New Roman" w:hAnsi="Times New Roman" w:cs="Times New Roman"/>
          <w:b/>
          <w:bCs/>
          <w:sz w:val="24"/>
          <w:szCs w:val="24"/>
        </w:rPr>
      </w:pPr>
    </w:p>
    <w:p w14:paraId="295260AA" w14:textId="77777777" w:rsidR="0065211E" w:rsidRDefault="0065211E" w:rsidP="00DD0DA7">
      <w:pPr>
        <w:spacing w:line="480" w:lineRule="auto"/>
        <w:jc w:val="center"/>
        <w:rPr>
          <w:rFonts w:ascii="Times New Roman" w:hAnsi="Times New Roman" w:cs="Times New Roman"/>
          <w:b/>
          <w:bCs/>
          <w:sz w:val="24"/>
          <w:szCs w:val="24"/>
        </w:rPr>
      </w:pPr>
    </w:p>
    <w:p w14:paraId="05BF4202" w14:textId="77777777" w:rsidR="0065211E" w:rsidRDefault="0065211E" w:rsidP="00DD0DA7">
      <w:pPr>
        <w:spacing w:line="480" w:lineRule="auto"/>
        <w:jc w:val="center"/>
        <w:rPr>
          <w:rFonts w:ascii="Times New Roman" w:hAnsi="Times New Roman" w:cs="Times New Roman"/>
          <w:b/>
          <w:bCs/>
          <w:sz w:val="24"/>
          <w:szCs w:val="24"/>
        </w:rPr>
      </w:pPr>
    </w:p>
    <w:p w14:paraId="1950682E" w14:textId="1553EB85" w:rsidR="00BE08C1" w:rsidRPr="001B2F8E" w:rsidRDefault="00BE08C1" w:rsidP="00F74253">
      <w:pPr>
        <w:pStyle w:val="Heading1"/>
      </w:pPr>
      <w:bookmarkStart w:id="25" w:name="_Toc175135661"/>
      <w:bookmarkStart w:id="26" w:name="_Toc175548032"/>
      <w:bookmarkStart w:id="27" w:name="_Toc208242455"/>
      <w:r w:rsidRPr="001B2F8E">
        <w:lastRenderedPageBreak/>
        <w:t>CHAPTER TWO</w:t>
      </w:r>
      <w:bookmarkEnd w:id="25"/>
      <w:bookmarkEnd w:id="26"/>
      <w:bookmarkEnd w:id="27"/>
    </w:p>
    <w:p w14:paraId="2E3BC828" w14:textId="40B2428F" w:rsidR="00BE08C1" w:rsidRPr="00DD0DA7" w:rsidRDefault="00BE08C1" w:rsidP="00F74253">
      <w:pPr>
        <w:pStyle w:val="Heading1"/>
      </w:pPr>
      <w:bookmarkStart w:id="28" w:name="_Toc175135662"/>
      <w:bookmarkStart w:id="29" w:name="_Toc175548033"/>
      <w:bookmarkStart w:id="30" w:name="_Toc208242456"/>
      <w:r w:rsidRPr="001B2F8E">
        <w:t>LITERATURE REVIEW</w:t>
      </w:r>
      <w:bookmarkEnd w:id="28"/>
      <w:bookmarkEnd w:id="29"/>
      <w:bookmarkEnd w:id="30"/>
    </w:p>
    <w:p w14:paraId="467A60D3" w14:textId="6E8811BC" w:rsidR="00BE08C1" w:rsidRPr="001B2F8E" w:rsidRDefault="00162744" w:rsidP="00F74253">
      <w:pPr>
        <w:pStyle w:val="Heading2"/>
      </w:pPr>
      <w:bookmarkStart w:id="31" w:name="_Toc208242457"/>
      <w:r w:rsidRPr="001B2F8E">
        <w:t>2.1 Introduction</w:t>
      </w:r>
      <w:bookmarkEnd w:id="31"/>
    </w:p>
    <w:p w14:paraId="5FE164A1" w14:textId="176573E4" w:rsidR="00BE08C1" w:rsidRPr="00394CF4"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394CF4">
        <w:rPr>
          <w:rFonts w:ascii="Times New Roman" w:hAnsi="Times New Roman" w:cs="Times New Roman"/>
          <w:sz w:val="24"/>
          <w:szCs w:val="24"/>
        </w:rPr>
        <w:t>A key component of investment management is portfolio optimization, and several models have been created to help in this process. This chapter offers a thorough analysis of the body of research on portfolio optimization, with a particular emphasis on the Black-</w:t>
      </w:r>
      <w:proofErr w:type="spellStart"/>
      <w:r w:rsidR="00BE08C1" w:rsidRPr="00394CF4">
        <w:rPr>
          <w:rFonts w:ascii="Times New Roman" w:hAnsi="Times New Roman" w:cs="Times New Roman"/>
          <w:sz w:val="24"/>
          <w:szCs w:val="24"/>
        </w:rPr>
        <w:t>Litterman</w:t>
      </w:r>
      <w:proofErr w:type="spellEnd"/>
      <w:r w:rsidR="00BE08C1" w:rsidRPr="00394CF4">
        <w:rPr>
          <w:rFonts w:ascii="Times New Roman" w:hAnsi="Times New Roman" w:cs="Times New Roman"/>
          <w:sz w:val="24"/>
          <w:szCs w:val="24"/>
        </w:rPr>
        <w:t xml:space="preserve"> and Mean Variance Portfolio (MVP) models. The Mean-Variance Portfolio (MVP) and Black-</w:t>
      </w:r>
      <w:proofErr w:type="spellStart"/>
      <w:r w:rsidR="00BE08C1" w:rsidRPr="00394CF4">
        <w:rPr>
          <w:rFonts w:ascii="Times New Roman" w:hAnsi="Times New Roman" w:cs="Times New Roman"/>
          <w:sz w:val="24"/>
          <w:szCs w:val="24"/>
        </w:rPr>
        <w:t>Litterman</w:t>
      </w:r>
      <w:proofErr w:type="spellEnd"/>
      <w:r w:rsidR="00BE08C1" w:rsidRPr="00394CF4">
        <w:rPr>
          <w:rFonts w:ascii="Times New Roman" w:hAnsi="Times New Roman" w:cs="Times New Roman"/>
          <w:sz w:val="24"/>
          <w:szCs w:val="24"/>
        </w:rPr>
        <w:t xml:space="preserve"> (BL) models are thoroughly reviewed in this chapter along with their theoretical underpinnings, practical uses, and drawbacks. By highlighting the major topics, theories, and conceptual frameworks that are pertinent to the subject, the review seeks to provide a strong basis for the research.</w:t>
      </w:r>
    </w:p>
    <w:p w14:paraId="40A91017" w14:textId="64BEAFC8" w:rsidR="00BE08C1" w:rsidRPr="006B726F" w:rsidRDefault="006B726F" w:rsidP="00F74253">
      <w:pPr>
        <w:pStyle w:val="Heading2"/>
      </w:pPr>
      <w:bookmarkStart w:id="32" w:name="_Toc208242458"/>
      <w:r w:rsidRPr="006B726F">
        <w:t>2.2 Conceptual Review</w:t>
      </w:r>
      <w:bookmarkEnd w:id="32"/>
    </w:p>
    <w:p w14:paraId="30DB26E9" w14:textId="2A1BB198" w:rsidR="00BE08C1"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Pr>
          <w:rFonts w:ascii="Times New Roman" w:hAnsi="Times New Roman" w:cs="Times New Roman"/>
          <w:sz w:val="24"/>
          <w:szCs w:val="24"/>
        </w:rPr>
        <w:t xml:space="preserve">In the realm of financial portfolio management, optimizing assets allocation to maximize returns while minimizing risk is a fundamental challenge. The conceptual review for this study delves into two prominent portfolio models: the MVP model by Harry Markowitz and the BL model by Fischer Black and Robert Litterman. By leveraging historical financial data and incorporating investor insights and market equilibrium conditions, these models offer distinct approaches to portfolio construction. This review contextualizes these models within the GSE, highlighting the unique challenges and opportunities of optimizing portfolios in the emerging market characterized by higher volatility and lower liquidity. The objective is to provide a comprehensive understanding of how these models can be </w:t>
      </w:r>
      <w:r w:rsidR="00BE08C1">
        <w:rPr>
          <w:rFonts w:ascii="Times New Roman" w:hAnsi="Times New Roman" w:cs="Times New Roman"/>
          <w:sz w:val="24"/>
          <w:szCs w:val="24"/>
        </w:rPr>
        <w:lastRenderedPageBreak/>
        <w:t xml:space="preserve">applied to the GSE, thereby offering valuable insights for investors and enriching the theoretical literature on portfolio optimization. </w:t>
      </w:r>
    </w:p>
    <w:p w14:paraId="62708957" w14:textId="63384080" w:rsidR="00BE08C1" w:rsidRPr="00CE773F" w:rsidRDefault="00BE08C1" w:rsidP="00BE08C1">
      <w:pPr>
        <w:spacing w:line="480" w:lineRule="auto"/>
        <w:jc w:val="both"/>
        <w:rPr>
          <w:rFonts w:ascii="Times New Roman" w:hAnsi="Times New Roman" w:cs="Times New Roman"/>
          <w:sz w:val="24"/>
          <w:szCs w:val="24"/>
        </w:rPr>
      </w:pPr>
      <w:r w:rsidRPr="00CE773F">
        <w:rPr>
          <w:rFonts w:ascii="Times New Roman" w:hAnsi="Times New Roman" w:cs="Times New Roman"/>
          <w:sz w:val="24"/>
          <w:szCs w:val="24"/>
        </w:rPr>
        <w:t>MVP</w:t>
      </w:r>
      <w:r>
        <w:rPr>
          <w:rFonts w:ascii="Times New Roman" w:hAnsi="Times New Roman" w:cs="Times New Roman"/>
          <w:sz w:val="24"/>
          <w:szCs w:val="24"/>
        </w:rPr>
        <w:t xml:space="preserve"> </w:t>
      </w:r>
      <w:r w:rsidR="006B726F">
        <w:rPr>
          <w:rFonts w:ascii="Times New Roman" w:hAnsi="Times New Roman" w:cs="Times New Roman"/>
          <w:sz w:val="24"/>
          <w:szCs w:val="24"/>
        </w:rPr>
        <w:t>M</w:t>
      </w:r>
      <w:r w:rsidRPr="00CE773F">
        <w:rPr>
          <w:rFonts w:ascii="Times New Roman" w:hAnsi="Times New Roman" w:cs="Times New Roman"/>
          <w:sz w:val="24"/>
          <w:szCs w:val="24"/>
        </w:rPr>
        <w:t>odel</w:t>
      </w:r>
      <w:r>
        <w:rPr>
          <w:rFonts w:ascii="Times New Roman" w:hAnsi="Times New Roman" w:cs="Times New Roman"/>
          <w:sz w:val="24"/>
          <w:szCs w:val="24"/>
        </w:rPr>
        <w:t xml:space="preserve"> d</w:t>
      </w:r>
      <w:r w:rsidRPr="00CE773F">
        <w:rPr>
          <w:rFonts w:ascii="Times New Roman" w:hAnsi="Times New Roman" w:cs="Times New Roman"/>
          <w:sz w:val="24"/>
          <w:szCs w:val="24"/>
        </w:rPr>
        <w:t>eveloped by Harry Markowitz in 1952, this model emphasizes the trade-off between risk and return. It uses historical data to estimate expected returns, variances, and covariances of individual assets, aiming to identify portfolios that offer the maximum expected return for a given level of risk or the minimum risk for a given level of expected return.</w:t>
      </w:r>
    </w:p>
    <w:p w14:paraId="6552A592" w14:textId="30E022E0" w:rsidR="00BE08C1"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CE773F">
        <w:rPr>
          <w:rFonts w:ascii="Times New Roman" w:hAnsi="Times New Roman" w:cs="Times New Roman"/>
          <w:sz w:val="24"/>
          <w:szCs w:val="24"/>
        </w:rPr>
        <w:t>BL</w:t>
      </w:r>
      <w:r w:rsidR="00BE08C1">
        <w:rPr>
          <w:rFonts w:ascii="Times New Roman" w:hAnsi="Times New Roman" w:cs="Times New Roman"/>
          <w:sz w:val="24"/>
          <w:szCs w:val="24"/>
        </w:rPr>
        <w:t xml:space="preserve"> </w:t>
      </w:r>
      <w:r w:rsidR="00BE08C1" w:rsidRPr="00CE773F">
        <w:rPr>
          <w:rFonts w:ascii="Times New Roman" w:hAnsi="Times New Roman" w:cs="Times New Roman"/>
          <w:sz w:val="24"/>
          <w:szCs w:val="24"/>
        </w:rPr>
        <w:t>Model</w:t>
      </w:r>
      <w:r w:rsidR="00BE08C1">
        <w:rPr>
          <w:rFonts w:ascii="Times New Roman" w:hAnsi="Times New Roman" w:cs="Times New Roman"/>
          <w:sz w:val="24"/>
          <w:szCs w:val="24"/>
        </w:rPr>
        <w:t xml:space="preserve"> i</w:t>
      </w:r>
      <w:r w:rsidR="00BE08C1" w:rsidRPr="00CE773F">
        <w:rPr>
          <w:rFonts w:ascii="Times New Roman" w:hAnsi="Times New Roman" w:cs="Times New Roman"/>
          <w:sz w:val="24"/>
          <w:szCs w:val="24"/>
        </w:rPr>
        <w:t>ntroduced by Fischer Black and Robert Litterman in 1992, this model integrates subjective views with market equilibrium. It incorporates investor's insights and current market conditions to produce more robust and stable portfolios, potentially providing a more flexible and accurate approach to portfolio optimization compared to the MVP model.</w:t>
      </w:r>
      <w:r>
        <w:rPr>
          <w:rFonts w:ascii="Times New Roman" w:hAnsi="Times New Roman" w:cs="Times New Roman"/>
          <w:sz w:val="24"/>
          <w:szCs w:val="24"/>
        </w:rPr>
        <w:t xml:space="preserve"> </w:t>
      </w:r>
      <w:r w:rsidR="00BE08C1" w:rsidRPr="00CE773F">
        <w:rPr>
          <w:rFonts w:ascii="Times New Roman" w:hAnsi="Times New Roman" w:cs="Times New Roman"/>
          <w:sz w:val="24"/>
          <w:szCs w:val="24"/>
        </w:rPr>
        <w:t>GSE</w:t>
      </w:r>
      <w:r w:rsidR="00BE08C1">
        <w:rPr>
          <w:rFonts w:ascii="Times New Roman" w:hAnsi="Times New Roman" w:cs="Times New Roman"/>
          <w:sz w:val="24"/>
          <w:szCs w:val="24"/>
        </w:rPr>
        <w:t xml:space="preserve"> e</w:t>
      </w:r>
      <w:r w:rsidR="00BE08C1" w:rsidRPr="00CE773F">
        <w:rPr>
          <w:rFonts w:ascii="Times New Roman" w:hAnsi="Times New Roman" w:cs="Times New Roman"/>
          <w:sz w:val="24"/>
          <w:szCs w:val="24"/>
        </w:rPr>
        <w:t>stablished in 1989,</w:t>
      </w:r>
      <w:r w:rsidR="00BE08C1">
        <w:rPr>
          <w:rFonts w:ascii="Times New Roman" w:hAnsi="Times New Roman" w:cs="Times New Roman"/>
          <w:sz w:val="24"/>
          <w:szCs w:val="24"/>
        </w:rPr>
        <w:t xml:space="preserve"> </w:t>
      </w:r>
      <w:r w:rsidR="00BE08C1" w:rsidRPr="00CE773F">
        <w:rPr>
          <w:rFonts w:ascii="Times New Roman" w:hAnsi="Times New Roman" w:cs="Times New Roman"/>
          <w:sz w:val="24"/>
          <w:szCs w:val="24"/>
        </w:rPr>
        <w:t xml:space="preserve">is the main stock exchange in Ghana, facilitating capital formation and investment. It is governed by the </w:t>
      </w:r>
      <w:r w:rsidR="00BE08C1">
        <w:rPr>
          <w:rFonts w:ascii="Times New Roman" w:hAnsi="Times New Roman" w:cs="Times New Roman"/>
          <w:sz w:val="24"/>
          <w:szCs w:val="24"/>
        </w:rPr>
        <w:t>GSE</w:t>
      </w:r>
      <w:r w:rsidR="00D07C16">
        <w:rPr>
          <w:rFonts w:ascii="Times New Roman" w:hAnsi="Times New Roman" w:cs="Times New Roman"/>
          <w:sz w:val="24"/>
          <w:szCs w:val="24"/>
        </w:rPr>
        <w:t xml:space="preserve"> </w:t>
      </w:r>
      <w:r w:rsidR="00BE08C1" w:rsidRPr="00CE773F">
        <w:rPr>
          <w:rFonts w:ascii="Times New Roman" w:hAnsi="Times New Roman" w:cs="Times New Roman"/>
          <w:sz w:val="24"/>
          <w:szCs w:val="24"/>
        </w:rPr>
        <w:t>Act 1971 (Act 384) and the Securities and Exchange Commission. The GSE lists 37 companies across various sectors such as finance, manufacturing, mining, and pharmaceuticals.</w:t>
      </w:r>
      <w:r w:rsidR="00BE08C1">
        <w:rPr>
          <w:rFonts w:ascii="Times New Roman" w:hAnsi="Times New Roman" w:cs="Times New Roman"/>
          <w:sz w:val="24"/>
          <w:szCs w:val="24"/>
        </w:rPr>
        <w:t xml:space="preserve"> </w:t>
      </w:r>
      <w:r w:rsidR="00BE08C1" w:rsidRPr="00CE773F">
        <w:rPr>
          <w:rFonts w:ascii="Times New Roman" w:hAnsi="Times New Roman" w:cs="Times New Roman"/>
          <w:sz w:val="24"/>
          <w:szCs w:val="24"/>
        </w:rPr>
        <w:t>The GSE is characterized by higher volatility, lower liquidity, and less comprehensive historical data compared to more developed markets, making portfolio optimization more challenging.</w:t>
      </w:r>
    </w:p>
    <w:p w14:paraId="36B2BF37" w14:textId="0B7A0289" w:rsidR="00BE08C1" w:rsidRPr="00CE773F"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Pr>
          <w:rFonts w:ascii="Times New Roman" w:hAnsi="Times New Roman" w:cs="Times New Roman"/>
          <w:sz w:val="24"/>
          <w:szCs w:val="24"/>
        </w:rPr>
        <w:t xml:space="preserve">The objective of this study hovers around the </w:t>
      </w:r>
      <w:r w:rsidR="00BE08C1" w:rsidRPr="00CE773F">
        <w:rPr>
          <w:rFonts w:ascii="Times New Roman" w:hAnsi="Times New Roman" w:cs="Times New Roman"/>
          <w:sz w:val="24"/>
          <w:szCs w:val="24"/>
        </w:rPr>
        <w:t>construct</w:t>
      </w:r>
      <w:r w:rsidR="00BE08C1">
        <w:rPr>
          <w:rFonts w:ascii="Times New Roman" w:hAnsi="Times New Roman" w:cs="Times New Roman"/>
          <w:sz w:val="24"/>
          <w:szCs w:val="24"/>
        </w:rPr>
        <w:t>ion of</w:t>
      </w:r>
      <w:r w:rsidR="00BE08C1" w:rsidRPr="00CE773F">
        <w:rPr>
          <w:rFonts w:ascii="Times New Roman" w:hAnsi="Times New Roman" w:cs="Times New Roman"/>
          <w:sz w:val="24"/>
          <w:szCs w:val="24"/>
        </w:rPr>
        <w:t xml:space="preserve"> investment portfolios using the MVP model and the BL model with selected stocks from the GSE</w:t>
      </w:r>
      <w:r w:rsidR="00BE08C1">
        <w:rPr>
          <w:rFonts w:ascii="Times New Roman" w:hAnsi="Times New Roman" w:cs="Times New Roman"/>
          <w:sz w:val="24"/>
          <w:szCs w:val="24"/>
        </w:rPr>
        <w:t xml:space="preserve">; </w:t>
      </w:r>
      <w:r w:rsidR="00BE08C1" w:rsidRPr="00CE773F">
        <w:rPr>
          <w:rFonts w:ascii="Times New Roman" w:hAnsi="Times New Roman" w:cs="Times New Roman"/>
          <w:sz w:val="24"/>
          <w:szCs w:val="24"/>
        </w:rPr>
        <w:t>analyze and compare the performance of the portfolios optimized by both models</w:t>
      </w:r>
      <w:r w:rsidR="00BE08C1">
        <w:rPr>
          <w:rFonts w:ascii="Times New Roman" w:hAnsi="Times New Roman" w:cs="Times New Roman"/>
          <w:sz w:val="24"/>
          <w:szCs w:val="24"/>
        </w:rPr>
        <w:t xml:space="preserve"> and </w:t>
      </w:r>
      <w:r w:rsidR="00BE08C1" w:rsidRPr="00CE773F">
        <w:rPr>
          <w:rFonts w:ascii="Times New Roman" w:hAnsi="Times New Roman" w:cs="Times New Roman"/>
          <w:sz w:val="24"/>
          <w:szCs w:val="24"/>
        </w:rPr>
        <w:t>identify which model provides better optimization for reducing risk and maximizing returns in the Ghanaian market context.</w:t>
      </w:r>
      <w:r>
        <w:rPr>
          <w:rFonts w:ascii="Times New Roman" w:hAnsi="Times New Roman" w:cs="Times New Roman"/>
          <w:sz w:val="24"/>
          <w:szCs w:val="24"/>
        </w:rPr>
        <w:t xml:space="preserve"> </w:t>
      </w:r>
      <w:r w:rsidR="00BE08C1">
        <w:rPr>
          <w:rFonts w:ascii="Times New Roman" w:hAnsi="Times New Roman" w:cs="Times New Roman"/>
          <w:sz w:val="24"/>
          <w:szCs w:val="24"/>
        </w:rPr>
        <w:t xml:space="preserve">The study seeks to give </w:t>
      </w:r>
      <w:r w:rsidR="00BE08C1">
        <w:rPr>
          <w:rFonts w:ascii="Times New Roman" w:hAnsi="Times New Roman" w:cs="Times New Roman"/>
          <w:sz w:val="24"/>
          <w:szCs w:val="24"/>
        </w:rPr>
        <w:lastRenderedPageBreak/>
        <w:t>p</w:t>
      </w:r>
      <w:r w:rsidR="00BE08C1" w:rsidRPr="00CE773F">
        <w:rPr>
          <w:rFonts w:ascii="Times New Roman" w:hAnsi="Times New Roman" w:cs="Times New Roman"/>
          <w:sz w:val="24"/>
          <w:szCs w:val="24"/>
        </w:rPr>
        <w:t>ractical insights for investors and portfolio managers in the Ghanaian market</w:t>
      </w:r>
      <w:r w:rsidR="00BE08C1">
        <w:rPr>
          <w:rFonts w:ascii="Times New Roman" w:hAnsi="Times New Roman" w:cs="Times New Roman"/>
          <w:sz w:val="24"/>
          <w:szCs w:val="24"/>
        </w:rPr>
        <w:t xml:space="preserve"> and e</w:t>
      </w:r>
      <w:r w:rsidR="00BE08C1" w:rsidRPr="00CE773F">
        <w:rPr>
          <w:rFonts w:ascii="Times New Roman" w:hAnsi="Times New Roman" w:cs="Times New Roman"/>
          <w:sz w:val="24"/>
          <w:szCs w:val="24"/>
        </w:rPr>
        <w:t>nrichment of theoretical literature on portfolio optimization, particularly in emerging markets like Ghana.</w:t>
      </w:r>
    </w:p>
    <w:p w14:paraId="025E8384" w14:textId="0AEC6898" w:rsidR="00BE08C1" w:rsidRPr="006B726F" w:rsidRDefault="006B726F" w:rsidP="00F74253">
      <w:pPr>
        <w:pStyle w:val="Heading2"/>
      </w:pPr>
      <w:bookmarkStart w:id="33" w:name="_Toc208242459"/>
      <w:r w:rsidRPr="006B726F">
        <w:t xml:space="preserve">2.3 Theoretical </w:t>
      </w:r>
      <w:r>
        <w:t>R</w:t>
      </w:r>
      <w:r w:rsidRPr="006B726F">
        <w:t>eview</w:t>
      </w:r>
      <w:bookmarkEnd w:id="33"/>
    </w:p>
    <w:p w14:paraId="7EE80CF5" w14:textId="2A75452B" w:rsidR="00BE08C1" w:rsidRPr="00896AF8" w:rsidRDefault="006B726F" w:rsidP="00BE08C1">
      <w:pPr>
        <w:spacing w:line="480" w:lineRule="auto"/>
        <w:jc w:val="both"/>
        <w:rPr>
          <w:rFonts w:ascii="Times New Roman" w:hAnsi="Times New Roman" w:cs="Times New Roman"/>
          <w:b/>
          <w:bCs/>
          <w:sz w:val="28"/>
          <w:szCs w:val="28"/>
        </w:rPr>
      </w:pPr>
      <w:r>
        <w:rPr>
          <w:rFonts w:ascii="Times New Roman" w:hAnsi="Times New Roman" w:cs="Times New Roman"/>
          <w:sz w:val="24"/>
          <w:szCs w:val="24"/>
        </w:rPr>
        <w:tab/>
      </w:r>
      <w:r w:rsidR="00BE08C1" w:rsidRPr="00140469">
        <w:rPr>
          <w:rFonts w:ascii="Times New Roman" w:hAnsi="Times New Roman" w:cs="Times New Roman"/>
          <w:sz w:val="24"/>
          <w:szCs w:val="24"/>
        </w:rPr>
        <w:t>Modern Portfolio Theory (MPT), introduced by Harry Markowitz in 1952, revolutionized investment strategies by emphasizing the importance of diversification to mitigate risk while optimizing returns. Markowitz's work laid the foundation for quantitative finance by providing a mathematical framework for portfolio construction (Markowitz, 1952). MPT posits that investors can create an "efficient frontier" of optimal portfolios offering the maximum expected return for a given level of risk, thereby quantifying the trade-off between risk and return (Elton &amp; Gruber, 1997). This theory underpins the MVP</w:t>
      </w:r>
      <w:r w:rsidR="00BE08C1">
        <w:rPr>
          <w:rFonts w:ascii="Times New Roman" w:hAnsi="Times New Roman" w:cs="Times New Roman"/>
          <w:sz w:val="24"/>
          <w:szCs w:val="24"/>
        </w:rPr>
        <w:t xml:space="preserve"> </w:t>
      </w:r>
      <w:r w:rsidR="00BE08C1" w:rsidRPr="00140469">
        <w:rPr>
          <w:rFonts w:ascii="Times New Roman" w:hAnsi="Times New Roman" w:cs="Times New Roman"/>
          <w:sz w:val="24"/>
          <w:szCs w:val="24"/>
        </w:rPr>
        <w:t>model, which is used in this study to construct and optimize investment portfolios.</w:t>
      </w:r>
    </w:p>
    <w:p w14:paraId="43A4203A" w14:textId="041EEFEC"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MPT have revolutionized the way investors approach portfolio construction. The cornerstone of MPT is the efficient frontier, a set of optimal portfolios that offer the highest expected return for a given level of risk (Markowitz, 1952). By leveraging diversification, MPT aims to minimize unsystematic risk while maximizing returns. This is achieved by combining assets with varying risk-return profiles, thereby smoothing out the overall portfolio risk.</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 xml:space="preserve">In the context of the GSE, MPT's emphasis on diversification is particularly beneficial. Frontier markets like the GSE are characterized by high volatility and sector-specific risks, making it imperative for investors to diversify their portfolios effectively (Mensah, </w:t>
      </w:r>
      <w:proofErr w:type="spellStart"/>
      <w:r w:rsidR="00BE08C1" w:rsidRPr="00140469">
        <w:rPr>
          <w:rFonts w:ascii="Times New Roman" w:hAnsi="Times New Roman" w:cs="Times New Roman"/>
          <w:sz w:val="24"/>
          <w:szCs w:val="24"/>
        </w:rPr>
        <w:t>Bokpin</w:t>
      </w:r>
      <w:proofErr w:type="spellEnd"/>
      <w:r w:rsidR="00BE08C1" w:rsidRPr="00140469">
        <w:rPr>
          <w:rFonts w:ascii="Times New Roman" w:hAnsi="Times New Roman" w:cs="Times New Roman"/>
          <w:sz w:val="24"/>
          <w:szCs w:val="24"/>
        </w:rPr>
        <w:t xml:space="preserve">, &amp; Antwi, 2017).  By constructing a diversified portfolio, investors can </w:t>
      </w:r>
      <w:r w:rsidR="00BE08C1" w:rsidRPr="00140469">
        <w:rPr>
          <w:rFonts w:ascii="Times New Roman" w:hAnsi="Times New Roman" w:cs="Times New Roman"/>
          <w:sz w:val="24"/>
          <w:szCs w:val="24"/>
        </w:rPr>
        <w:lastRenderedPageBreak/>
        <w:t>mitigate some of the inherent risks associated with the GSE, thereby achieving a more stable and predictable performance.</w:t>
      </w:r>
    </w:p>
    <w:p w14:paraId="4A892F00" w14:textId="7A369121"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However, one of the criticisms of MPT is its sensitivity to input assumptions, particularly the expected returns and covariances of the assets. Small changes in these inputs can lead to significant variations in the optimal portfolio. This limitation becomes even more pronounced in frontier markets, where market data can be less reliable and more volatile.</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The efficient frontier, a key concept derived from MPT, represents a set of portfolios that deliver the highest expected return for a given risk level. By plotting these optimal portfolios, investors can make informed decisions about the risk-return trade-off (Sharpe, 1964). The MVP model utilizes this concept to help investors identify portfolios that either maximize returns for a specified risk or minimize risk for a given return, providing a systematic approach to portfolio optimization (Fama &amp; French, 2004).</w:t>
      </w:r>
    </w:p>
    <w:p w14:paraId="3493AFFF" w14:textId="255BFD8B"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To address the limitations of MPT, particularly its sensitivity to input assumptions, Fischer Black and Robert Litterman introduced the Black-</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xml:space="preserve"> model (BL) in 1992. This model combines market equilibrium with subjective views to create more stable and robust portfolios (Black &amp; </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1992). It adjusts the expected returns based on both historical data and investor insights, thereby providing a flexible approach to portfolio optimization (</w:t>
      </w:r>
      <w:proofErr w:type="spellStart"/>
      <w:r w:rsidR="00BE08C1" w:rsidRPr="00140469">
        <w:rPr>
          <w:rFonts w:ascii="Times New Roman" w:hAnsi="Times New Roman" w:cs="Times New Roman"/>
          <w:sz w:val="24"/>
          <w:szCs w:val="24"/>
        </w:rPr>
        <w:t>Idzorek</w:t>
      </w:r>
      <w:proofErr w:type="spellEnd"/>
      <w:r w:rsidR="00BE08C1" w:rsidRPr="00140469">
        <w:rPr>
          <w:rFonts w:ascii="Times New Roman" w:hAnsi="Times New Roman" w:cs="Times New Roman"/>
          <w:sz w:val="24"/>
          <w:szCs w:val="24"/>
        </w:rPr>
        <w:t>, 2004). The integration of subjective views allows for a tailored portfolio construction that aligns more closely with investor expectations and current market conditions (Satchell &amp; Scowcroft, 2000).</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 xml:space="preserve">The BL model enhances the traditional MPT framework by incorporating both market equilibrium and investor views (Black &amp; </w:t>
      </w:r>
      <w:proofErr w:type="spellStart"/>
      <w:r w:rsidR="00BE08C1" w:rsidRPr="00140469">
        <w:rPr>
          <w:rFonts w:ascii="Times New Roman" w:hAnsi="Times New Roman" w:cs="Times New Roman"/>
          <w:sz w:val="24"/>
          <w:szCs w:val="24"/>
        </w:rPr>
        <w:lastRenderedPageBreak/>
        <w:t>Litterman</w:t>
      </w:r>
      <w:proofErr w:type="spellEnd"/>
      <w:r w:rsidR="00BE08C1" w:rsidRPr="00140469">
        <w:rPr>
          <w:rFonts w:ascii="Times New Roman" w:hAnsi="Times New Roman" w:cs="Times New Roman"/>
          <w:sz w:val="24"/>
          <w:szCs w:val="24"/>
        </w:rPr>
        <w:t>, 1992). The Black-</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xml:space="preserve"> model starts with a baseline of equilibrium returns, which are derived from market data, and then adjusts these returns based on the investor's views. This approach helps to mitigate the sensitivity to input assumptions that plagues MPT.</w:t>
      </w:r>
    </w:p>
    <w:p w14:paraId="20D38F52" w14:textId="551A8BF2"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 xml:space="preserve">The incorporation of investor views is particularly valuable in the context of the GSE. Investors often have insights and expectations that are not fully captured by historical market data. By allowing these subjective views to influence the expected returns, the BL model creates a more robust and intuitive portfolio (Black &amp; </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1992). This flexibility is crucial in a frontier market setting, where local knowledge and insights can significantly impact investment decisions.</w:t>
      </w:r>
    </w:p>
    <w:p w14:paraId="6F2E13C7" w14:textId="77777777" w:rsidR="00BE08C1" w:rsidRPr="00140469" w:rsidRDefault="00BE08C1" w:rsidP="00BE08C1">
      <w:pPr>
        <w:spacing w:line="480" w:lineRule="auto"/>
        <w:jc w:val="both"/>
        <w:rPr>
          <w:rFonts w:ascii="Times New Roman" w:hAnsi="Times New Roman" w:cs="Times New Roman"/>
          <w:sz w:val="24"/>
          <w:szCs w:val="24"/>
        </w:rPr>
      </w:pPr>
      <w:r w:rsidRPr="00140469">
        <w:rPr>
          <w:rFonts w:ascii="Times New Roman" w:hAnsi="Times New Roman" w:cs="Times New Roman"/>
          <w:sz w:val="24"/>
          <w:szCs w:val="24"/>
        </w:rPr>
        <w:t>Moreover, the BL model reduces the impact of estimation errors, resulting in more stable portfolios. This is achieved by blending the subjective views with the equilibrium market returns, thereby balancing the two sources of information. In a market like the GSE, where information asymmetry and inefficiencies are more pronounced, this stability is a significant advantage (Mensah &amp; Prempeh, 2018).</w:t>
      </w:r>
    </w:p>
    <w:p w14:paraId="30CF971E" w14:textId="70244C84" w:rsidR="00BE08C1"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The application of MPT and the BL model to the GSE offers several benefits. Firstly, the diversification principle of MPT helps manage the high volatility and sector-specific risks inherent in the GSE. By constructing a well-diversified portfolio, investors can achieve a more stable return profile, which is crucial in an emerging market context (Bodie, Kane, &amp; Marcus, 2014).</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 xml:space="preserve">The BL model enhances the return expectations by integrating investor views with market data. This integration results in more realistic and achievable return targets, which can be particularly useful in a market where historical data alone may not provide </w:t>
      </w:r>
      <w:r w:rsidR="00BE08C1" w:rsidRPr="00140469">
        <w:rPr>
          <w:rFonts w:ascii="Times New Roman" w:hAnsi="Times New Roman" w:cs="Times New Roman"/>
          <w:sz w:val="24"/>
          <w:szCs w:val="24"/>
        </w:rPr>
        <w:lastRenderedPageBreak/>
        <w:t>a complete picture (Idzorek, 2004). The model’s ability to incorporate local knowledge and insights makes it highly adaptable to the unique dynamics of the GSE.</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Both models offer improved stability and robustness. While MPT provides a straightforward framework for portfolio construction, the BL model offers enhanced stability by reducing sensitivity to estimation errors. This robustness is particularly beneficial in the GSE, where market conditions can be unpredictable and volatile (Kritzman, 2000).</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These two models that will be used in developing a portfolio of stocks on the GSE, have some underlying theories and principles that underpins it existence and usage</w:t>
      </w:r>
      <w:r w:rsidR="00BE08C1">
        <w:rPr>
          <w:rFonts w:ascii="Times New Roman" w:hAnsi="Times New Roman" w:cs="Times New Roman"/>
          <w:sz w:val="24"/>
          <w:szCs w:val="24"/>
        </w:rPr>
        <w:t>:</w:t>
      </w:r>
    </w:p>
    <w:p w14:paraId="26E5359D" w14:textId="5DBAA18F" w:rsidR="00BE08C1" w:rsidRPr="00896AF8" w:rsidRDefault="006B726F" w:rsidP="00F74253">
      <w:pPr>
        <w:pStyle w:val="Heading3"/>
      </w:pPr>
      <w:bookmarkStart w:id="34" w:name="_Toc208242460"/>
      <w:r>
        <w:t>2.3.1 Capital Market Theory</w:t>
      </w:r>
      <w:bookmarkEnd w:id="34"/>
    </w:p>
    <w:p w14:paraId="26E00C89" w14:textId="106B3298"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Capital Market Theory (CMT) extends MPT by incorporating the risk-free asset and the Capital Market Line (CML). This theory assumes that all investors have the same information and access to risk-free borrowing and lending (Lintner, 1965). Both the MVP and Black-</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xml:space="preserve"> models operate under the assumption of market efficiency to some extent, utilizing available market data to optimize portfolios.</w:t>
      </w:r>
      <w:r>
        <w:rPr>
          <w:rFonts w:ascii="Times New Roman" w:hAnsi="Times New Roman" w:cs="Times New Roman"/>
          <w:sz w:val="24"/>
          <w:szCs w:val="24"/>
        </w:rPr>
        <w:t xml:space="preserve"> </w:t>
      </w:r>
      <w:r w:rsidR="00BE08C1" w:rsidRPr="00140469">
        <w:rPr>
          <w:rFonts w:ascii="Times New Roman" w:hAnsi="Times New Roman" w:cs="Times New Roman"/>
          <w:sz w:val="24"/>
          <w:szCs w:val="24"/>
        </w:rPr>
        <w:t>Behavioral finance explores the psychological influences on investor behavior and market outcomes, challenging the traditional assumption of rationality in financial decision-making (Kahneman &amp; Tversky, 1979). The BL model acknowledges these behavioral aspects by incorporating subjective views and sentiments of investors, thus blending objective market data with investor biases and expectations (Shefrin, 2000).</w:t>
      </w:r>
    </w:p>
    <w:p w14:paraId="7C4DBB5B" w14:textId="7B80BA45"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 xml:space="preserve">The fundamental principle of the risk-return tradeoff posits that higher potential returns are associated with higher risks (Sharpe, 1994). Both the MVP and </w:t>
      </w:r>
      <w:r w:rsidR="00BE08C1" w:rsidRPr="00140469">
        <w:rPr>
          <w:rFonts w:ascii="Times New Roman" w:hAnsi="Times New Roman" w:cs="Times New Roman"/>
          <w:sz w:val="24"/>
          <w:szCs w:val="24"/>
        </w:rPr>
        <w:lastRenderedPageBreak/>
        <w:t>BL models aim to optimize this tradeoff, with the MVP relying on historical data and the Black-</w:t>
      </w:r>
      <w:proofErr w:type="spellStart"/>
      <w:r w:rsidR="00BE08C1" w:rsidRPr="00140469">
        <w:rPr>
          <w:rFonts w:ascii="Times New Roman" w:hAnsi="Times New Roman" w:cs="Times New Roman"/>
          <w:sz w:val="24"/>
          <w:szCs w:val="24"/>
        </w:rPr>
        <w:t>Litterman</w:t>
      </w:r>
      <w:proofErr w:type="spellEnd"/>
      <w:r w:rsidR="00BE08C1" w:rsidRPr="00140469">
        <w:rPr>
          <w:rFonts w:ascii="Times New Roman" w:hAnsi="Times New Roman" w:cs="Times New Roman"/>
          <w:sz w:val="24"/>
          <w:szCs w:val="24"/>
        </w:rPr>
        <w:t xml:space="preserve"> model incorporating both market equilibrium and investor views to potentially enhance the optimization process (Levy &amp; Roll, 2010).</w:t>
      </w:r>
    </w:p>
    <w:p w14:paraId="4D199F39" w14:textId="3172674B" w:rsidR="00BE08C1" w:rsidRPr="00896AF8" w:rsidRDefault="006B726F" w:rsidP="00F74253">
      <w:pPr>
        <w:pStyle w:val="Heading3"/>
      </w:pPr>
      <w:bookmarkStart w:id="35" w:name="_Toc208242461"/>
      <w:r>
        <w:t>2.3.2 Efficient Market Hypothesis</w:t>
      </w:r>
      <w:bookmarkEnd w:id="35"/>
      <w:r>
        <w:t xml:space="preserve"> </w:t>
      </w:r>
    </w:p>
    <w:p w14:paraId="6AFE2FA3" w14:textId="0BBFADAD"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The Efficient Market Hypothesis (EMH) asserts that asset prices fully reflect all available information, making it impossible to consistently achieve higher returns without taking on additional risk (Fama, 1970). The BL model, by integrating market equilibrium returns, aligns with the semi-strong form of</w:t>
      </w:r>
      <w:r w:rsidR="00BE08C1">
        <w:rPr>
          <w:rFonts w:ascii="Times New Roman" w:hAnsi="Times New Roman" w:cs="Times New Roman"/>
          <w:sz w:val="24"/>
          <w:szCs w:val="24"/>
        </w:rPr>
        <w:t xml:space="preserve"> </w:t>
      </w:r>
      <w:r w:rsidR="00BE08C1" w:rsidRPr="00140469">
        <w:rPr>
          <w:rFonts w:ascii="Times New Roman" w:hAnsi="Times New Roman" w:cs="Times New Roman"/>
          <w:sz w:val="24"/>
          <w:szCs w:val="24"/>
        </w:rPr>
        <w:t>EMH, assuming that markets efficiently incorporate all known information into asset prices (Jensen, 1978).</w:t>
      </w:r>
    </w:p>
    <w:p w14:paraId="34766991" w14:textId="2E4798DA" w:rsidR="00BE08C1" w:rsidRPr="00896AF8" w:rsidRDefault="006B726F" w:rsidP="00F74253">
      <w:pPr>
        <w:pStyle w:val="Heading3"/>
      </w:pPr>
      <w:bookmarkStart w:id="36" w:name="_Toc208242462"/>
      <w:r>
        <w:t>2.3.3 Subjective Probability Theory</w:t>
      </w:r>
      <w:bookmarkEnd w:id="36"/>
    </w:p>
    <w:p w14:paraId="3DBCA223" w14:textId="53768E74"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sidRPr="00140469">
        <w:rPr>
          <w:rFonts w:ascii="Times New Roman" w:hAnsi="Times New Roman" w:cs="Times New Roman"/>
          <w:sz w:val="24"/>
          <w:szCs w:val="24"/>
        </w:rPr>
        <w:t>Subjective probability theory involves using personal beliefs or opinions to estimate the probabilities of different outcomes (Savage, 1954). The BL model leverages this theory by incorporating investor views and opinions, blending them with objective market data to derive expected returns, thereby providing a more comprehensive approach to portfolio optimization (Bawa, Brown, &amp; Klein, 1979).</w:t>
      </w:r>
    </w:p>
    <w:p w14:paraId="08A4F6FA" w14:textId="72E9BB35" w:rsidR="00BE08C1" w:rsidRPr="00D81BEF" w:rsidRDefault="006B726F" w:rsidP="00F74253">
      <w:pPr>
        <w:pStyle w:val="Heading3"/>
      </w:pPr>
      <w:bookmarkStart w:id="37" w:name="_Toc208242463"/>
      <w:r>
        <w:t>2.3.4 Emerging Market Finance</w:t>
      </w:r>
      <w:bookmarkEnd w:id="37"/>
    </w:p>
    <w:p w14:paraId="3BA39BA1" w14:textId="0BBFCB68" w:rsidR="00BE08C1" w:rsidRPr="00140469" w:rsidRDefault="006B726F" w:rsidP="00BE08C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E08C1">
        <w:rPr>
          <w:rFonts w:ascii="Times New Roman" w:hAnsi="Times New Roman" w:cs="Times New Roman"/>
          <w:sz w:val="24"/>
          <w:szCs w:val="24"/>
        </w:rPr>
        <w:t>Frontier</w:t>
      </w:r>
      <w:r w:rsidR="00BE08C1" w:rsidRPr="00140469">
        <w:rPr>
          <w:rFonts w:ascii="Times New Roman" w:hAnsi="Times New Roman" w:cs="Times New Roman"/>
          <w:sz w:val="24"/>
          <w:szCs w:val="24"/>
        </w:rPr>
        <w:t xml:space="preserve"> market finance studies financial markets in developing countries, characterized by higher volatility, lower liquidity, and distinct regulatory environments compared to developed markets (Bekaert &amp; Harvey, 2003). The study’s focus on the</w:t>
      </w:r>
      <w:r w:rsidR="00BE08C1">
        <w:rPr>
          <w:rFonts w:ascii="Times New Roman" w:hAnsi="Times New Roman" w:cs="Times New Roman"/>
          <w:sz w:val="24"/>
          <w:szCs w:val="24"/>
        </w:rPr>
        <w:t xml:space="preserve"> </w:t>
      </w:r>
      <w:r w:rsidR="00BE08C1" w:rsidRPr="00140469">
        <w:rPr>
          <w:rFonts w:ascii="Times New Roman" w:hAnsi="Times New Roman" w:cs="Times New Roman"/>
          <w:sz w:val="24"/>
          <w:szCs w:val="24"/>
        </w:rPr>
        <w:t>GSE ties into this theory, exploring the application of portfolio optimization models in an emerging market context, which presents unique challenges and opportunities for investors (Harvey, 1995).</w:t>
      </w:r>
    </w:p>
    <w:p w14:paraId="7C671965" w14:textId="498EA86B" w:rsidR="00BE08C1" w:rsidRPr="006B726F" w:rsidRDefault="006B726F" w:rsidP="00F74253">
      <w:pPr>
        <w:pStyle w:val="Heading3"/>
      </w:pPr>
      <w:bookmarkStart w:id="38" w:name="_Toc208242464"/>
      <w:r w:rsidRPr="006B726F">
        <w:lastRenderedPageBreak/>
        <w:t>2.4 Empirical Review</w:t>
      </w:r>
      <w:bookmarkEnd w:id="38"/>
      <w:r w:rsidRPr="006B726F">
        <w:t xml:space="preserve"> </w:t>
      </w:r>
    </w:p>
    <w:p w14:paraId="2A65299F" w14:textId="77777777" w:rsidR="00DD0DA7" w:rsidRDefault="006B726F" w:rsidP="00BE08C1">
      <w:pPr>
        <w:pStyle w:val="NormalWeb"/>
        <w:spacing w:line="480" w:lineRule="auto"/>
        <w:jc w:val="both"/>
        <w:rPr>
          <w:b/>
          <w:bCs/>
        </w:rPr>
      </w:pPr>
      <w:r>
        <w:tab/>
      </w:r>
      <w:r w:rsidR="00BE08C1" w:rsidRPr="00140469">
        <w:t xml:space="preserve">In the study by </w:t>
      </w:r>
      <w:proofErr w:type="spellStart"/>
      <w:r w:rsidR="00BE08C1" w:rsidRPr="00140469">
        <w:t>Logubayom</w:t>
      </w:r>
      <w:proofErr w:type="spellEnd"/>
      <w:r w:rsidR="00BE08C1" w:rsidRPr="00140469">
        <w:t xml:space="preserve"> and Victor (2019), the primary focus was on optimizing the portfolio of selected stocks listed on the GSE using the Markowitz mean-variance approach. The authors analyzed historical data to construct an optimal portfolio that maximizes returns while minimizing risk. The findings revealed that applying the MVP optimization could significantly improve the performance of investment portfolios on the GSE by achieving a better risk-return trade-off compared to non-optimized portfolios. The study identified seventeen stocks listed on the GSE combined in the optimal portfolio, offered superior returns and reduced overall portfolio risk. The analysis underscored the benefits of diversification and quantitative methods in portfolio management within the Ghanaian context</w:t>
      </w:r>
      <w:r w:rsidR="00BE08C1">
        <w:t>.</w:t>
      </w:r>
    </w:p>
    <w:p w14:paraId="1290614E" w14:textId="05FA86C4" w:rsidR="00BE08C1" w:rsidRPr="00DD0DA7" w:rsidRDefault="00DD0DA7" w:rsidP="00BE08C1">
      <w:pPr>
        <w:pStyle w:val="NormalWeb"/>
        <w:spacing w:line="480" w:lineRule="auto"/>
        <w:jc w:val="both"/>
        <w:rPr>
          <w:b/>
          <w:bCs/>
        </w:rPr>
      </w:pPr>
      <w:r>
        <w:tab/>
      </w:r>
      <w:proofErr w:type="spellStart"/>
      <w:r w:rsidR="00BE08C1" w:rsidRPr="00140469">
        <w:t>Logubayom</w:t>
      </w:r>
      <w:proofErr w:type="spellEnd"/>
      <w:r w:rsidR="00BE08C1" w:rsidRPr="00140469">
        <w:t xml:space="preserve"> and Victor (2019) employed the MVP, a foundational model in modern portfolio theory, to optimize the portfolio of selected stocks. This methodology involves calculating the expected returns, variances, and covariances of individual stock returns. The authors used historical price data from the GSE to estimate these parameters. The MVP optimization process aimed to find the portfolio weights that minimize the portfolio's variance for a given level of expected return or maximize the expected return for a given level of risk. The study utilized mathematical programming techniques to solve the optimization problem, ensuring that the resulting portfolio was efficient in terms of the risk-return trade-off</w:t>
      </w:r>
      <w:r w:rsidR="00BE08C1">
        <w:t>.</w:t>
      </w:r>
    </w:p>
    <w:p w14:paraId="47F19F63" w14:textId="44AFA6FA" w:rsidR="00BE08C1" w:rsidRPr="00140469" w:rsidRDefault="006B726F" w:rsidP="00BE08C1">
      <w:pPr>
        <w:pStyle w:val="NormalWeb"/>
        <w:spacing w:line="480" w:lineRule="auto"/>
        <w:jc w:val="both"/>
      </w:pPr>
      <w:r>
        <w:lastRenderedPageBreak/>
        <w:tab/>
      </w:r>
      <w:r w:rsidR="00BE08C1" w:rsidRPr="00140469">
        <w:t xml:space="preserve">Despite the valuable insights provided, the study by </w:t>
      </w:r>
      <w:proofErr w:type="spellStart"/>
      <w:r w:rsidR="00BE08C1" w:rsidRPr="00140469">
        <w:t>Logubayom</w:t>
      </w:r>
      <w:proofErr w:type="spellEnd"/>
      <w:r w:rsidR="00BE08C1" w:rsidRPr="00140469">
        <w:t xml:space="preserve"> and Victor has certain gaps and limitations. One significant gap is the reliance on historical data, which may not accurately predict future performance due to market volatility and economic changes. Additionally, the study's focus on a limited number of stocks on the GSE may not fully capture the broader market dynamics. The model assumes that returns are normally distributed and that investors have a quadratic utility function, which may not hold true in real-world scenarios. Furthermore, transaction costs, liquidity constraints, and other market frictions were not explicitly considered in the optimization process. </w:t>
      </w:r>
    </w:p>
    <w:p w14:paraId="1B7C7FB2" w14:textId="21A59A6E" w:rsidR="00BE08C1" w:rsidRPr="00140469" w:rsidRDefault="006B726F" w:rsidP="00BE08C1">
      <w:pPr>
        <w:pStyle w:val="NormalWeb"/>
        <w:spacing w:line="480" w:lineRule="auto"/>
        <w:jc w:val="both"/>
      </w:pPr>
      <w:r>
        <w:tab/>
      </w:r>
      <w:r w:rsidR="00BE08C1" w:rsidRPr="00140469">
        <w:t xml:space="preserve">Thomas M. </w:t>
      </w:r>
      <w:proofErr w:type="spellStart"/>
      <w:r w:rsidR="00BE08C1" w:rsidRPr="00140469">
        <w:t>Idzorek's</w:t>
      </w:r>
      <w:proofErr w:type="spellEnd"/>
      <w:r w:rsidR="00BE08C1" w:rsidRPr="00140469">
        <w:t xml:space="preserve"> (2004) working paper, "A Step-by-Step Guide to the BL Model," is a comprehensive resource for understanding and implementing the BL model in portfolio management. The BL model, developed by Fischer Black and Robert Litterman at Goldman Sachs, addresses the shortcomings of traditional mean-variance optimization by integrating investor views with market equilibrium to produce more stable and intuitive portfolios. The paper provided a guide that detailed the mathematical foundations and practical applications of the BL model, beginning with a review of the Capital Asset Pricing Model (CAPM) and mean-variance optimization. These models have limitations, such as sensitivity to input estimates and a tendency to produce extreme portfolio weights.</w:t>
      </w:r>
    </w:p>
    <w:p w14:paraId="104DEBD0" w14:textId="5073DE64" w:rsidR="00BE08C1" w:rsidRPr="00140469" w:rsidRDefault="006B726F" w:rsidP="00BE08C1">
      <w:pPr>
        <w:pStyle w:val="NormalWeb"/>
        <w:spacing w:line="480" w:lineRule="auto"/>
        <w:jc w:val="both"/>
      </w:pPr>
      <w:r>
        <w:tab/>
      </w:r>
      <w:r w:rsidR="00BE08C1" w:rsidRPr="00140469">
        <w:t xml:space="preserve"> The BL model enhances these methods by combining equilibrium market returns (implied returns) with subjective views to generate more balanced expected returns. A significant contribution of </w:t>
      </w:r>
      <w:proofErr w:type="spellStart"/>
      <w:r w:rsidR="00BE08C1" w:rsidRPr="00140469">
        <w:t>Idzorek's</w:t>
      </w:r>
      <w:proofErr w:type="spellEnd"/>
      <w:r w:rsidR="00BE08C1" w:rsidRPr="00140469">
        <w:t xml:space="preserve"> work is the step-by-step </w:t>
      </w:r>
      <w:r w:rsidR="00BE08C1" w:rsidRPr="00140469">
        <w:lastRenderedPageBreak/>
        <w:t>computational procedure, which makes the complex model accessible to practitioners. He explains how to derive implied returns from market capitalizations and the risk-free rate and how to incorporate investor views into the model, adjusting the confidence levels in these views appropriately.</w:t>
      </w:r>
      <w:r>
        <w:t xml:space="preserve"> </w:t>
      </w:r>
      <w:r w:rsidR="00BE08C1" w:rsidRPr="00140469">
        <w:t xml:space="preserve">Despite its comprehensive nature, </w:t>
      </w:r>
      <w:proofErr w:type="spellStart"/>
      <w:r w:rsidR="00BE08C1" w:rsidRPr="00140469">
        <w:t>Idzorek’s</w:t>
      </w:r>
      <w:proofErr w:type="spellEnd"/>
      <w:r w:rsidR="00BE08C1" w:rsidRPr="00140469">
        <w:t xml:space="preserve"> guide has several gaps and areas for further research. The paper, rich in theoretical exposition and practical steps, lacks extensive empirical validation. Future studies could provide real-world data applications to demonstrate the robustness and practical benefits of the BL model compared to traditional methods. Additionally, the guide would benefit from a more detailed sensitivity analysis on the impact of varying confidence levels in investor views on final portfolio weights.</w:t>
      </w:r>
    </w:p>
    <w:p w14:paraId="185C4C81" w14:textId="0827756D" w:rsidR="00BE08C1" w:rsidRPr="00140469" w:rsidRDefault="00BE08C1" w:rsidP="00BE08C1">
      <w:pPr>
        <w:pStyle w:val="NormalWeb"/>
        <w:spacing w:line="480" w:lineRule="auto"/>
        <w:jc w:val="both"/>
      </w:pPr>
      <w:r w:rsidRPr="00140469">
        <w:t xml:space="preserve"> </w:t>
      </w:r>
      <w:r w:rsidR="006B726F">
        <w:tab/>
      </w:r>
      <w:r w:rsidRPr="00140469">
        <w:t xml:space="preserve">Understanding the model's sensitivity to input parameter changes could help fine-tune its application. As the number of assets increases, the BL model's computational complexity can become a constraint. </w:t>
      </w:r>
      <w:proofErr w:type="spellStart"/>
      <w:r w:rsidRPr="00140469">
        <w:t>Idzorek</w:t>
      </w:r>
      <w:proofErr w:type="spellEnd"/>
      <w:r w:rsidRPr="00140469">
        <w:t xml:space="preserve"> does not address scalability issues or potential solutions, such as dimensionality reduction techniques or more efficient computational algorithms. Moreover, the model primarily focuses on rational market equilibrium and quantitative views. Incorporating behavioral finance aspects, such as investor biases and irrational market behavior, could enhance the model’s realism and applicability in diverse market conditions. Lastly, the paper predominantly discusses traditional asset classes, without exploring the applicability and adjustments required for incorporating alternative assets like real estate, private equity, or commodities, presenting an avenue for future research.</w:t>
      </w:r>
    </w:p>
    <w:p w14:paraId="27EF9E59" w14:textId="6CD09AEE" w:rsidR="00BE08C1" w:rsidRPr="00140469" w:rsidRDefault="006B726F" w:rsidP="00BE08C1">
      <w:pPr>
        <w:pStyle w:val="NormalWeb"/>
        <w:spacing w:line="480" w:lineRule="auto"/>
        <w:jc w:val="both"/>
      </w:pPr>
      <w:r>
        <w:lastRenderedPageBreak/>
        <w:tab/>
      </w:r>
      <w:r w:rsidR="00BE08C1" w:rsidRPr="00140469">
        <w:t>Bessler, Opfer, and Wolff (2017) conducted a rigorous analysis comparing three prominent portfolio optimization approaches: BL model, MVP, and Naïve Diversification (ND). Their study focused on evaluating these strategies in terms of out-of-sample performance, which is crucial for practical investment decision-making. The BL model, known for its incorporation of investor views into the optimization process, was found to generally outperform both the MVP and ND strategies. This superiority is attributed to the BL model's flexibility and its ability to mitigate estimation errors inherent in the MVP</w:t>
      </w:r>
      <w:r w:rsidR="00BE08C1">
        <w:t>.</w:t>
      </w:r>
    </w:p>
    <w:p w14:paraId="2E9A79A0" w14:textId="19D48F7B" w:rsidR="00BE08C1" w:rsidRPr="00140469" w:rsidRDefault="006B726F" w:rsidP="00BE08C1">
      <w:pPr>
        <w:pStyle w:val="NormalWeb"/>
        <w:spacing w:line="480" w:lineRule="auto"/>
        <w:jc w:val="both"/>
      </w:pPr>
      <w:r>
        <w:tab/>
      </w:r>
      <w:r w:rsidR="00BE08C1" w:rsidRPr="00140469">
        <w:t>The methodology employed by Bessler, Opfer, and Wolff (2017) involved several key steps. They collected historical financial data across multiple asset classes to construct portfolios under each optimization strategy. Subsequently, they implemented the BL, MVP, and ND models to build portfolios. The BL model specifically incorporated simulated investor views to assess subjective information's impact on portfolio performance. Out-of-sample testing was then conducted to evaluate how these portfolios performed under real-world conditions using unseen data. Performance metrics such as returns and risk-adjusted returns (e.g. Sharpe ratio) were computed to compare the effectiveness of each strategy.</w:t>
      </w:r>
    </w:p>
    <w:p w14:paraId="561B5914" w14:textId="79DD2376" w:rsidR="00BE08C1" w:rsidRPr="00053100" w:rsidRDefault="006B726F" w:rsidP="00BE08C1">
      <w:pPr>
        <w:pStyle w:val="NormalWeb"/>
        <w:spacing w:line="480" w:lineRule="auto"/>
        <w:jc w:val="both"/>
      </w:pPr>
      <w:r>
        <w:tab/>
      </w:r>
      <w:r w:rsidR="00BE08C1" w:rsidRPr="00140469">
        <w:t xml:space="preserve">Despite its contributions, the study identified several gaps and areas for future research. One significant gap is the sensitivity of the mean-variance approach to estimation errors, suggesting a need for exploring robust optimization techniques or Bayesian methods to enhance its performance. Additionally, the reliance on historical financial data could be supplemented by incorporating alternative data </w:t>
      </w:r>
      <w:r w:rsidR="00BE08C1" w:rsidRPr="00140469">
        <w:lastRenderedPageBreak/>
        <w:t xml:space="preserve">sources such as macroeconomic indicators or sentiment analysis to improve model robustness. Investigating dynamic rebalancing strategies that adjust portfolios in response to changing market conditions could also provide valuable insights. Moreover, the impact of transaction costs on portfolio performance, particularly for the more active BL model, was not explicitly addressed and warrants further investigation. </w:t>
      </w:r>
    </w:p>
    <w:p w14:paraId="72352D34" w14:textId="10E8DAD3" w:rsidR="00BE08C1" w:rsidRPr="006B726F" w:rsidRDefault="006B726F" w:rsidP="00F74253">
      <w:pPr>
        <w:pStyle w:val="Heading2"/>
      </w:pPr>
      <w:bookmarkStart w:id="39" w:name="_Toc208242465"/>
      <w:r w:rsidRPr="006B726F">
        <w:t>2.5 Conceptual Framework</w:t>
      </w:r>
      <w:bookmarkEnd w:id="39"/>
    </w:p>
    <w:p w14:paraId="5664A1FE" w14:textId="77777777" w:rsidR="00F74253" w:rsidRDefault="00BE08C1" w:rsidP="00F74253">
      <w:pPr>
        <w:pStyle w:val="Heading3"/>
      </w:pPr>
      <w:bookmarkStart w:id="40" w:name="_Toc208242466"/>
      <w:r>
        <w:t xml:space="preserve">2.5.1 </w:t>
      </w:r>
      <w:r w:rsidRPr="0052699B">
        <w:t>Independent Variables:</w:t>
      </w:r>
      <w:bookmarkEnd w:id="40"/>
      <w:r>
        <w:t xml:space="preserve"> </w:t>
      </w:r>
    </w:p>
    <w:p w14:paraId="7D141507" w14:textId="205ACC84" w:rsidR="00BE08C1" w:rsidRDefault="00BE08C1" w:rsidP="00BE08C1">
      <w:pPr>
        <w:spacing w:line="480" w:lineRule="auto"/>
        <w:jc w:val="both"/>
        <w:rPr>
          <w:rFonts w:ascii="Times New Roman" w:hAnsi="Times New Roman" w:cs="Times New Roman"/>
          <w:sz w:val="24"/>
          <w:szCs w:val="24"/>
        </w:rPr>
      </w:pPr>
      <w:r w:rsidRPr="0052699B">
        <w:rPr>
          <w:rFonts w:ascii="Times New Roman" w:hAnsi="Times New Roman" w:cs="Times New Roman"/>
          <w:sz w:val="24"/>
          <w:szCs w:val="24"/>
        </w:rPr>
        <w:t>Historical Financial Data</w:t>
      </w:r>
      <w:r>
        <w:rPr>
          <w:rFonts w:ascii="Times New Roman" w:hAnsi="Times New Roman" w:cs="Times New Roman"/>
          <w:sz w:val="24"/>
          <w:szCs w:val="24"/>
        </w:rPr>
        <w:t>,</w:t>
      </w:r>
      <w:r w:rsidRPr="0052699B">
        <w:rPr>
          <w:rFonts w:ascii="Times New Roman" w:hAnsi="Times New Roman" w:cs="Times New Roman"/>
          <w:sz w:val="24"/>
          <w:szCs w:val="24"/>
        </w:rPr>
        <w:t xml:space="preserve"> </w:t>
      </w:r>
      <w:r>
        <w:rPr>
          <w:rFonts w:ascii="Times New Roman" w:hAnsi="Times New Roman" w:cs="Times New Roman"/>
          <w:sz w:val="24"/>
          <w:szCs w:val="24"/>
        </w:rPr>
        <w:t>u</w:t>
      </w:r>
      <w:r w:rsidRPr="0052699B">
        <w:rPr>
          <w:rFonts w:ascii="Times New Roman" w:hAnsi="Times New Roman" w:cs="Times New Roman"/>
          <w:sz w:val="24"/>
          <w:szCs w:val="24"/>
        </w:rPr>
        <w:t>sed in the MVP model to estimate expected returns, variances, and covariances.</w:t>
      </w:r>
    </w:p>
    <w:p w14:paraId="0677B88A" w14:textId="77777777" w:rsidR="00BE08C1" w:rsidRPr="0052699B" w:rsidRDefault="00BE08C1" w:rsidP="00BE08C1">
      <w:pPr>
        <w:spacing w:line="480" w:lineRule="auto"/>
        <w:jc w:val="both"/>
        <w:rPr>
          <w:rFonts w:ascii="Times New Roman" w:hAnsi="Times New Roman" w:cs="Times New Roman"/>
          <w:sz w:val="24"/>
          <w:szCs w:val="24"/>
        </w:rPr>
      </w:pPr>
      <w:r w:rsidRPr="0052699B">
        <w:rPr>
          <w:rFonts w:ascii="Times New Roman" w:hAnsi="Times New Roman" w:cs="Times New Roman"/>
          <w:sz w:val="24"/>
          <w:szCs w:val="24"/>
        </w:rPr>
        <w:t>Subjective Views and Market Equilibrium</w:t>
      </w:r>
      <w:r>
        <w:rPr>
          <w:rFonts w:ascii="Times New Roman" w:hAnsi="Times New Roman" w:cs="Times New Roman"/>
          <w:sz w:val="24"/>
          <w:szCs w:val="24"/>
        </w:rPr>
        <w:t>, i</w:t>
      </w:r>
      <w:r w:rsidRPr="0052699B">
        <w:rPr>
          <w:rFonts w:ascii="Times New Roman" w:hAnsi="Times New Roman" w:cs="Times New Roman"/>
          <w:sz w:val="24"/>
          <w:szCs w:val="24"/>
        </w:rPr>
        <w:t>ncorporated in the BL model to adjust for current market conditions and investor insights.</w:t>
      </w:r>
    </w:p>
    <w:p w14:paraId="4C75FAD3" w14:textId="77777777" w:rsidR="00F74253" w:rsidRDefault="00BE08C1" w:rsidP="00F74253">
      <w:pPr>
        <w:pStyle w:val="Heading3"/>
      </w:pPr>
      <w:bookmarkStart w:id="41" w:name="_Toc208242467"/>
      <w:r>
        <w:t xml:space="preserve">2.5.2 </w:t>
      </w:r>
      <w:r w:rsidRPr="0052699B">
        <w:t>Dependent Variable:</w:t>
      </w:r>
      <w:bookmarkEnd w:id="41"/>
      <w:r>
        <w:t xml:space="preserve"> </w:t>
      </w:r>
    </w:p>
    <w:p w14:paraId="39EF3783" w14:textId="6DA77665" w:rsidR="00BE08C1" w:rsidRDefault="00BE08C1" w:rsidP="00BE08C1">
      <w:pPr>
        <w:spacing w:line="480" w:lineRule="auto"/>
        <w:jc w:val="both"/>
        <w:rPr>
          <w:rFonts w:ascii="Times New Roman" w:hAnsi="Times New Roman" w:cs="Times New Roman"/>
          <w:sz w:val="24"/>
          <w:szCs w:val="24"/>
        </w:rPr>
      </w:pPr>
      <w:r w:rsidRPr="0052699B">
        <w:rPr>
          <w:rFonts w:ascii="Times New Roman" w:hAnsi="Times New Roman" w:cs="Times New Roman"/>
          <w:sz w:val="24"/>
          <w:szCs w:val="24"/>
        </w:rPr>
        <w:t>Portfolio Performance</w:t>
      </w:r>
      <w:r>
        <w:rPr>
          <w:rFonts w:ascii="Times New Roman" w:hAnsi="Times New Roman" w:cs="Times New Roman"/>
          <w:sz w:val="24"/>
          <w:szCs w:val="24"/>
        </w:rPr>
        <w:t>,</w:t>
      </w:r>
      <w:r w:rsidRPr="0052699B">
        <w:rPr>
          <w:rFonts w:ascii="Times New Roman" w:hAnsi="Times New Roman" w:cs="Times New Roman"/>
          <w:sz w:val="24"/>
          <w:szCs w:val="24"/>
        </w:rPr>
        <w:t xml:space="preserve"> </w:t>
      </w:r>
      <w:r>
        <w:rPr>
          <w:rFonts w:ascii="Times New Roman" w:hAnsi="Times New Roman" w:cs="Times New Roman"/>
          <w:sz w:val="24"/>
          <w:szCs w:val="24"/>
        </w:rPr>
        <w:t>m</w:t>
      </w:r>
      <w:r w:rsidRPr="0052699B">
        <w:rPr>
          <w:rFonts w:ascii="Times New Roman" w:hAnsi="Times New Roman" w:cs="Times New Roman"/>
          <w:sz w:val="24"/>
          <w:szCs w:val="24"/>
        </w:rPr>
        <w:t>easured by returns and risk-adjusted returns (e.g., Sharpe ratio).</w:t>
      </w:r>
    </w:p>
    <w:p w14:paraId="3CBD9046" w14:textId="77777777" w:rsidR="00F74253" w:rsidRDefault="00BE08C1" w:rsidP="00F74253">
      <w:pPr>
        <w:pStyle w:val="Heading3"/>
      </w:pPr>
      <w:bookmarkStart w:id="42" w:name="_Toc208242468"/>
      <w:r>
        <w:t xml:space="preserve">2.5.3 </w:t>
      </w:r>
      <w:r w:rsidRPr="0052699B">
        <w:t>Moderating Variables:</w:t>
      </w:r>
      <w:bookmarkEnd w:id="42"/>
      <w:r>
        <w:t xml:space="preserve"> </w:t>
      </w:r>
    </w:p>
    <w:p w14:paraId="29316AF7" w14:textId="65244D7D" w:rsidR="00BE08C1" w:rsidRDefault="00BE08C1" w:rsidP="00BE08C1">
      <w:pPr>
        <w:spacing w:line="480" w:lineRule="auto"/>
        <w:jc w:val="both"/>
        <w:rPr>
          <w:rFonts w:ascii="Times New Roman" w:hAnsi="Times New Roman" w:cs="Times New Roman"/>
          <w:sz w:val="24"/>
          <w:szCs w:val="24"/>
        </w:rPr>
      </w:pPr>
      <w:r w:rsidRPr="0052699B">
        <w:rPr>
          <w:rFonts w:ascii="Times New Roman" w:hAnsi="Times New Roman" w:cs="Times New Roman"/>
          <w:sz w:val="24"/>
          <w:szCs w:val="24"/>
        </w:rPr>
        <w:t>Market Conditions</w:t>
      </w:r>
      <w:r>
        <w:rPr>
          <w:rFonts w:ascii="Times New Roman" w:hAnsi="Times New Roman" w:cs="Times New Roman"/>
          <w:sz w:val="24"/>
          <w:szCs w:val="24"/>
        </w:rPr>
        <w:t>, v</w:t>
      </w:r>
      <w:r w:rsidRPr="0052699B">
        <w:rPr>
          <w:rFonts w:ascii="Times New Roman" w:hAnsi="Times New Roman" w:cs="Times New Roman"/>
          <w:sz w:val="24"/>
          <w:szCs w:val="24"/>
        </w:rPr>
        <w:t>olatility, liquidity, and availability of data in the GSE.</w:t>
      </w:r>
    </w:p>
    <w:p w14:paraId="1926F49D" w14:textId="566858B7" w:rsidR="00BE08C1" w:rsidRPr="006B726F" w:rsidRDefault="00BE08C1" w:rsidP="00BE08C1">
      <w:pPr>
        <w:spacing w:line="480" w:lineRule="auto"/>
        <w:jc w:val="both"/>
        <w:rPr>
          <w:rFonts w:ascii="Times New Roman" w:hAnsi="Times New Roman" w:cs="Times New Roman"/>
          <w:sz w:val="24"/>
          <w:szCs w:val="24"/>
        </w:rPr>
      </w:pPr>
      <w:r w:rsidRPr="0052699B">
        <w:rPr>
          <w:rFonts w:ascii="Times New Roman" w:hAnsi="Times New Roman" w:cs="Times New Roman"/>
          <w:sz w:val="24"/>
          <w:szCs w:val="24"/>
        </w:rPr>
        <w:t>Transaction Costs</w:t>
      </w:r>
      <w:r>
        <w:rPr>
          <w:rFonts w:ascii="Times New Roman" w:hAnsi="Times New Roman" w:cs="Times New Roman"/>
          <w:sz w:val="24"/>
          <w:szCs w:val="24"/>
        </w:rPr>
        <w:t>, p</w:t>
      </w:r>
      <w:r w:rsidRPr="0052699B">
        <w:rPr>
          <w:rFonts w:ascii="Times New Roman" w:hAnsi="Times New Roman" w:cs="Times New Roman"/>
          <w:sz w:val="24"/>
          <w:szCs w:val="24"/>
        </w:rPr>
        <w:t>otential impact on the performance of more active models like the BL model.</w:t>
      </w:r>
    </w:p>
    <w:p w14:paraId="5A4770CA" w14:textId="77777777" w:rsidR="00B20590" w:rsidRDefault="00B20590" w:rsidP="00232DCF">
      <w:pPr>
        <w:spacing w:line="480" w:lineRule="auto"/>
        <w:jc w:val="both"/>
        <w:rPr>
          <w:rFonts w:ascii="Times New Roman" w:hAnsi="Times New Roman" w:cs="Times New Roman"/>
          <w:b/>
          <w:bCs/>
          <w:sz w:val="24"/>
          <w:szCs w:val="24"/>
        </w:rPr>
      </w:pPr>
    </w:p>
    <w:p w14:paraId="7BDBA82B" w14:textId="77777777" w:rsidR="00F74253" w:rsidRDefault="00F74253" w:rsidP="00232DCF">
      <w:pPr>
        <w:spacing w:line="480" w:lineRule="auto"/>
        <w:jc w:val="both"/>
        <w:rPr>
          <w:rFonts w:ascii="Times New Roman" w:hAnsi="Times New Roman" w:cs="Times New Roman"/>
          <w:b/>
          <w:bCs/>
          <w:sz w:val="24"/>
          <w:szCs w:val="24"/>
        </w:rPr>
      </w:pPr>
    </w:p>
    <w:p w14:paraId="490A94B3" w14:textId="77777777" w:rsidR="00F74253" w:rsidRDefault="00F74253" w:rsidP="00232DCF">
      <w:pPr>
        <w:spacing w:line="480" w:lineRule="auto"/>
        <w:jc w:val="both"/>
        <w:rPr>
          <w:rFonts w:ascii="Times New Roman" w:hAnsi="Times New Roman" w:cs="Times New Roman"/>
          <w:b/>
          <w:bCs/>
          <w:sz w:val="24"/>
          <w:szCs w:val="24"/>
        </w:rPr>
      </w:pPr>
    </w:p>
    <w:p w14:paraId="73D767BB" w14:textId="4A6CBFE5" w:rsidR="00CA3162" w:rsidRPr="009045C0" w:rsidRDefault="00BE08C1" w:rsidP="00232DCF">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50048" behindDoc="0" locked="0" layoutInCell="1" allowOverlap="1" wp14:anchorId="22734F31" wp14:editId="3CB1C219">
                <wp:simplePos x="0" y="0"/>
                <wp:positionH relativeFrom="column">
                  <wp:posOffset>-19050</wp:posOffset>
                </wp:positionH>
                <wp:positionV relativeFrom="paragraph">
                  <wp:posOffset>452755</wp:posOffset>
                </wp:positionV>
                <wp:extent cx="1319842" cy="476250"/>
                <wp:effectExtent l="0" t="0" r="13970" b="19050"/>
                <wp:wrapNone/>
                <wp:docPr id="1375677373" name="Text Box 3"/>
                <wp:cNvGraphicFramePr/>
                <a:graphic xmlns:a="http://schemas.openxmlformats.org/drawingml/2006/main">
                  <a:graphicData uri="http://schemas.microsoft.com/office/word/2010/wordprocessingShape">
                    <wps:wsp>
                      <wps:cNvSpPr txBox="1"/>
                      <wps:spPr>
                        <a:xfrm>
                          <a:off x="0" y="0"/>
                          <a:ext cx="1319842" cy="476250"/>
                        </a:xfrm>
                        <a:prstGeom prst="rect">
                          <a:avLst/>
                        </a:prstGeom>
                        <a:solidFill>
                          <a:sysClr val="window" lastClr="FFFFFF"/>
                        </a:solidFill>
                        <a:ln w="6350">
                          <a:solidFill>
                            <a:prstClr val="black"/>
                          </a:solidFill>
                        </a:ln>
                      </wps:spPr>
                      <wps:txbx>
                        <w:txbxContent>
                          <w:p w14:paraId="2A17615E" w14:textId="77777777" w:rsidR="002E6E11" w:rsidRDefault="002E6E11" w:rsidP="00BE08C1">
                            <w:pPr>
                              <w:spacing w:after="0"/>
                            </w:pPr>
                            <w:r>
                              <w:t>Historical Stock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34F31" id="_x0000_t202" coordsize="21600,21600" o:spt="202" path="m,l,21600r21600,l21600,xe">
                <v:stroke joinstyle="miter"/>
                <v:path gradientshapeok="t" o:connecttype="rect"/>
              </v:shapetype>
              <v:shape id="Text Box 3" o:spid="_x0000_s1026" type="#_x0000_t202" style="position:absolute;left:0;text-align:left;margin-left:-1.5pt;margin-top:35.65pt;width:103.9pt;height:3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" fillcolor="window" strokeweight=".5pt">
                <v:textbox>
                  <w:txbxContent>
                    <w:p w14:paraId="2A17615E" w14:textId="77777777" w:rsidR="002E6E11" w:rsidRDefault="002E6E11" w:rsidP="00BE08C1">
                      <w:pPr>
                        <w:spacing w:after="0"/>
                      </w:pPr>
                      <w:r>
                        <w:t>Historical Stock Prices</w:t>
                      </w:r>
                    </w:p>
                  </w:txbxContent>
                </v:textbox>
              </v:shape>
            </w:pict>
          </mc:Fallback>
        </mc:AlternateContent>
      </w:r>
      <w:r w:rsidR="00232DCF" w:rsidRPr="009045C0">
        <w:rPr>
          <w:rFonts w:ascii="Times New Roman" w:hAnsi="Times New Roman" w:cs="Times New Roman"/>
          <w:b/>
          <w:bCs/>
          <w:sz w:val="24"/>
          <w:szCs w:val="24"/>
        </w:rPr>
        <w:t>Conceptual framework</w:t>
      </w:r>
    </w:p>
    <w:p w14:paraId="06FB890D" w14:textId="77777777" w:rsidR="00BE08C1" w:rsidRDefault="00BE08C1" w:rsidP="00BE08C1">
      <w:pPr>
        <w:tabs>
          <w:tab w:val="left" w:pos="2676"/>
        </w:tabs>
        <w:spacing w:line="48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A702060" wp14:editId="0A96B23C">
                <wp:simplePos x="0" y="0"/>
                <wp:positionH relativeFrom="column">
                  <wp:posOffset>3922713</wp:posOffset>
                </wp:positionH>
                <wp:positionV relativeFrom="paragraph">
                  <wp:posOffset>163141</wp:posOffset>
                </wp:positionV>
                <wp:extent cx="163830" cy="85725"/>
                <wp:effectExtent l="20002" t="0" r="46673" b="46672"/>
                <wp:wrapNone/>
                <wp:docPr id="220798212" name="Arrow: Right 1"/>
                <wp:cNvGraphicFramePr/>
                <a:graphic xmlns:a="http://schemas.openxmlformats.org/drawingml/2006/main">
                  <a:graphicData uri="http://schemas.microsoft.com/office/word/2010/wordprocessingShape">
                    <wps:wsp>
                      <wps:cNvSpPr/>
                      <wps:spPr>
                        <a:xfrm rot="5400000">
                          <a:off x="0" y="0"/>
                          <a:ext cx="163830"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D3A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308.9pt;margin-top:12.85pt;width:12.9pt;height:6.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" adj="1594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40537B" wp14:editId="08CF6B8E">
                <wp:simplePos x="0" y="0"/>
                <wp:positionH relativeFrom="column">
                  <wp:posOffset>3873104</wp:posOffset>
                </wp:positionH>
                <wp:positionV relativeFrom="paragraph">
                  <wp:posOffset>328295</wp:posOffset>
                </wp:positionV>
                <wp:extent cx="1492370" cy="360140"/>
                <wp:effectExtent l="0" t="0" r="12700" b="20955"/>
                <wp:wrapNone/>
                <wp:docPr id="1726719358" name="Text Box 6"/>
                <wp:cNvGraphicFramePr/>
                <a:graphic xmlns:a="http://schemas.openxmlformats.org/drawingml/2006/main">
                  <a:graphicData uri="http://schemas.microsoft.com/office/word/2010/wordprocessingShape">
                    <wps:wsp>
                      <wps:cNvSpPr txBox="1"/>
                      <wps:spPr>
                        <a:xfrm>
                          <a:off x="0" y="0"/>
                          <a:ext cx="1492370" cy="360140"/>
                        </a:xfrm>
                        <a:prstGeom prst="rect">
                          <a:avLst/>
                        </a:prstGeom>
                        <a:solidFill>
                          <a:sysClr val="window" lastClr="FFFFFF"/>
                        </a:solidFill>
                        <a:ln w="6350">
                          <a:solidFill>
                            <a:prstClr val="black"/>
                          </a:solidFill>
                        </a:ln>
                      </wps:spPr>
                      <wps:txbx>
                        <w:txbxContent>
                          <w:p w14:paraId="1ECFF5B8" w14:textId="77777777" w:rsidR="002E6E11" w:rsidRDefault="002E6E11" w:rsidP="00BE08C1">
                            <w:r>
                              <w:t>Portfolio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0537B" id="Text Box 6" o:spid="_x0000_s1027" type="#_x0000_t202" style="position:absolute;left:0;text-align:left;margin-left:304.95pt;margin-top:25.85pt;width:117.5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" fillcolor="window" strokeweight=".5pt">
                <v:textbox>
                  <w:txbxContent>
                    <w:p w14:paraId="1ECFF5B8" w14:textId="77777777" w:rsidR="002E6E11" w:rsidRDefault="002E6E11" w:rsidP="00BE08C1">
                      <w:r>
                        <w:t>Portfolio Optimization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85DE035" wp14:editId="646F1EE1">
                <wp:simplePos x="0" y="0"/>
                <wp:positionH relativeFrom="column">
                  <wp:posOffset>3438777</wp:posOffset>
                </wp:positionH>
                <wp:positionV relativeFrom="paragraph">
                  <wp:posOffset>145715</wp:posOffset>
                </wp:positionV>
                <wp:extent cx="390525" cy="85725"/>
                <wp:effectExtent l="0" t="19050" r="47625" b="47625"/>
                <wp:wrapNone/>
                <wp:docPr id="827261466"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28CC2" id="Arrow: Right 1" o:spid="_x0000_s1026" type="#_x0000_t13" style="position:absolute;margin-left:270.75pt;margin-top:11.45pt;width:30.75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" adj="1922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6007E79" wp14:editId="2C00AE8B">
                <wp:simplePos x="0" y="0"/>
                <wp:positionH relativeFrom="column">
                  <wp:posOffset>2938445</wp:posOffset>
                </wp:positionH>
                <wp:positionV relativeFrom="paragraph">
                  <wp:posOffset>146277</wp:posOffset>
                </wp:positionV>
                <wp:extent cx="390525" cy="85725"/>
                <wp:effectExtent l="0" t="19050" r="47625" b="47625"/>
                <wp:wrapNone/>
                <wp:docPr id="1768303648"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F9E299" id="Arrow: Right 1" o:spid="_x0000_s1026" type="#_x0000_t13" style="position:absolute;margin-left:231.35pt;margin-top:11.5pt;width:30.75pt;height:6.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" adj="1922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3134C205" wp14:editId="50040425">
                <wp:simplePos x="0" y="0"/>
                <wp:positionH relativeFrom="column">
                  <wp:posOffset>1906067</wp:posOffset>
                </wp:positionH>
                <wp:positionV relativeFrom="paragraph">
                  <wp:posOffset>9358</wp:posOffset>
                </wp:positionV>
                <wp:extent cx="897148" cy="336011"/>
                <wp:effectExtent l="0" t="0" r="17780" b="26035"/>
                <wp:wrapNone/>
                <wp:docPr id="1942815948" name="Text Box 4"/>
                <wp:cNvGraphicFramePr/>
                <a:graphic xmlns:a="http://schemas.openxmlformats.org/drawingml/2006/main">
                  <a:graphicData uri="http://schemas.microsoft.com/office/word/2010/wordprocessingShape">
                    <wps:wsp>
                      <wps:cNvSpPr txBox="1"/>
                      <wps:spPr>
                        <a:xfrm>
                          <a:off x="0" y="0"/>
                          <a:ext cx="897148" cy="336011"/>
                        </a:xfrm>
                        <a:prstGeom prst="rect">
                          <a:avLst/>
                        </a:prstGeom>
                        <a:solidFill>
                          <a:sysClr val="window" lastClr="FFFFFF"/>
                        </a:solidFill>
                        <a:ln w="6350">
                          <a:solidFill>
                            <a:prstClr val="black"/>
                          </a:solidFill>
                        </a:ln>
                      </wps:spPr>
                      <wps:txbx>
                        <w:txbxContent>
                          <w:p w14:paraId="7760C54B" w14:textId="77777777" w:rsidR="002E6E11" w:rsidRDefault="002E6E11" w:rsidP="00BE08C1">
                            <w:r>
                              <w:t>MVP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4C205" id="Text Box 4" o:spid="_x0000_s1028" type="#_x0000_t202" style="position:absolute;left:0;text-align:left;margin-left:150.1pt;margin-top:.75pt;width:70.65pt;height:26.4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" fillcolor="window" strokeweight=".5pt">
                <v:textbox>
                  <w:txbxContent>
                    <w:p w14:paraId="7760C54B" w14:textId="77777777" w:rsidR="002E6E11" w:rsidRDefault="002E6E11" w:rsidP="00BE08C1">
                      <w:r>
                        <w:t>MVP Model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451FE079" wp14:editId="72F36469">
                <wp:simplePos x="0" y="0"/>
                <wp:positionH relativeFrom="column">
                  <wp:posOffset>1397480</wp:posOffset>
                </wp:positionH>
                <wp:positionV relativeFrom="paragraph">
                  <wp:posOffset>130558</wp:posOffset>
                </wp:positionV>
                <wp:extent cx="390525" cy="85725"/>
                <wp:effectExtent l="0" t="19050" r="47625" b="47625"/>
                <wp:wrapNone/>
                <wp:docPr id="1146440996"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D51DBF" id="Arrow: Right 1" o:spid="_x0000_s1026" type="#_x0000_t13" style="position:absolute;margin-left:110.05pt;margin-top:10.3pt;width:30.75pt;height:6.7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" adj="19229" fillcolor="#4472c4" strokecolor="#172c51" strokeweight="1pt"/>
            </w:pict>
          </mc:Fallback>
        </mc:AlternateContent>
      </w:r>
      <w:r>
        <w:rPr>
          <w:rFonts w:ascii="Times New Roman" w:hAnsi="Times New Roman" w:cs="Times New Roman"/>
          <w:b/>
          <w:bCs/>
          <w:sz w:val="24"/>
          <w:szCs w:val="24"/>
        </w:rPr>
        <w:tab/>
      </w:r>
    </w:p>
    <w:p w14:paraId="7AC56427" w14:textId="77777777" w:rsidR="00BE08C1" w:rsidRDefault="00BE08C1" w:rsidP="00BE08C1">
      <w:pPr>
        <w:spacing w:line="48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6003E8" wp14:editId="4482CD8C">
                <wp:simplePos x="0" y="0"/>
                <wp:positionH relativeFrom="column">
                  <wp:posOffset>3939858</wp:posOffset>
                </wp:positionH>
                <wp:positionV relativeFrom="paragraph">
                  <wp:posOffset>298503</wp:posOffset>
                </wp:positionV>
                <wp:extent cx="164441" cy="85726"/>
                <wp:effectExtent l="20002" t="18098" r="46673" b="27622"/>
                <wp:wrapNone/>
                <wp:docPr id="968894440" name="Arrow: Right 1"/>
                <wp:cNvGraphicFramePr/>
                <a:graphic xmlns:a="http://schemas.openxmlformats.org/drawingml/2006/main">
                  <a:graphicData uri="http://schemas.microsoft.com/office/word/2010/wordprocessingShape">
                    <wps:wsp>
                      <wps:cNvSpPr/>
                      <wps:spPr>
                        <a:xfrm rot="16200000">
                          <a:off x="0" y="0"/>
                          <a:ext cx="164441" cy="85726"/>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CD72" id="Arrow: Right 1" o:spid="_x0000_s1026" type="#_x0000_t13" style="position:absolute;margin-left:310.25pt;margin-top:23.5pt;width:12.95pt;height:6.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" adj="15970"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9144DD9" wp14:editId="4AFB5D71">
                <wp:simplePos x="0" y="0"/>
                <wp:positionH relativeFrom="column">
                  <wp:posOffset>3430198</wp:posOffset>
                </wp:positionH>
                <wp:positionV relativeFrom="paragraph">
                  <wp:posOffset>306070</wp:posOffset>
                </wp:positionV>
                <wp:extent cx="390525" cy="85725"/>
                <wp:effectExtent l="0" t="19050" r="47625" b="47625"/>
                <wp:wrapNone/>
                <wp:docPr id="1637330682"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536ADF" id="Arrow: Right 1" o:spid="_x0000_s1026" type="#_x0000_t13" style="position:absolute;margin-left:270.1pt;margin-top:24.1pt;width:30.75pt;height: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" adj="1922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283C8933" wp14:editId="35683881">
                <wp:simplePos x="0" y="0"/>
                <wp:positionH relativeFrom="column">
                  <wp:posOffset>2941608</wp:posOffset>
                </wp:positionH>
                <wp:positionV relativeFrom="paragraph">
                  <wp:posOffset>323180</wp:posOffset>
                </wp:positionV>
                <wp:extent cx="390525" cy="85725"/>
                <wp:effectExtent l="0" t="19050" r="47625" b="47625"/>
                <wp:wrapNone/>
                <wp:docPr id="2017811918"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9A1CAB" id="Arrow: Right 1" o:spid="_x0000_s1026" type="#_x0000_t13" style="position:absolute;margin-left:231.6pt;margin-top:25.45pt;width:30.75pt;height:6.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" adj="1922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7A4C7192" wp14:editId="61ADDD88">
                <wp:simplePos x="0" y="0"/>
                <wp:positionH relativeFrom="column">
                  <wp:posOffset>1897380</wp:posOffset>
                </wp:positionH>
                <wp:positionV relativeFrom="paragraph">
                  <wp:posOffset>178219</wp:posOffset>
                </wp:positionV>
                <wp:extent cx="905510" cy="318770"/>
                <wp:effectExtent l="0" t="0" r="27940" b="24130"/>
                <wp:wrapNone/>
                <wp:docPr id="100691315" name="Text Box 5"/>
                <wp:cNvGraphicFramePr/>
                <a:graphic xmlns:a="http://schemas.openxmlformats.org/drawingml/2006/main">
                  <a:graphicData uri="http://schemas.microsoft.com/office/word/2010/wordprocessingShape">
                    <wps:wsp>
                      <wps:cNvSpPr txBox="1"/>
                      <wps:spPr>
                        <a:xfrm>
                          <a:off x="0" y="0"/>
                          <a:ext cx="905510" cy="318770"/>
                        </a:xfrm>
                        <a:prstGeom prst="rect">
                          <a:avLst/>
                        </a:prstGeom>
                        <a:solidFill>
                          <a:sysClr val="window" lastClr="FFFFFF"/>
                        </a:solidFill>
                        <a:ln w="6350">
                          <a:solidFill>
                            <a:prstClr val="black"/>
                          </a:solidFill>
                        </a:ln>
                      </wps:spPr>
                      <wps:txbx>
                        <w:txbxContent>
                          <w:p w14:paraId="3385822D" w14:textId="77777777" w:rsidR="002E6E11" w:rsidRDefault="002E6E11" w:rsidP="00BE08C1">
                            <w:r>
                              <w:t>BL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C7192" id="Text Box 5" o:spid="_x0000_s1029" type="#_x0000_t202" style="position:absolute;left:0;text-align:left;margin-left:149.4pt;margin-top:14.05pt;width:71.3pt;height:25.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" fillcolor="window" strokeweight=".5pt">
                <v:textbox>
                  <w:txbxContent>
                    <w:p w14:paraId="3385822D" w14:textId="77777777" w:rsidR="002E6E11" w:rsidRDefault="002E6E11" w:rsidP="00BE08C1">
                      <w:r>
                        <w:t>BL Model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66188F08" wp14:editId="573423EF">
                <wp:simplePos x="0" y="0"/>
                <wp:positionH relativeFrom="column">
                  <wp:posOffset>1345362</wp:posOffset>
                </wp:positionH>
                <wp:positionV relativeFrom="paragraph">
                  <wp:posOffset>306490</wp:posOffset>
                </wp:positionV>
                <wp:extent cx="390525" cy="85725"/>
                <wp:effectExtent l="0" t="19050" r="47625" b="47625"/>
                <wp:wrapNone/>
                <wp:docPr id="797467837" name="Arrow: Right 1"/>
                <wp:cNvGraphicFramePr/>
                <a:graphic xmlns:a="http://schemas.openxmlformats.org/drawingml/2006/main">
                  <a:graphicData uri="http://schemas.microsoft.com/office/word/2010/wordprocessingShape">
                    <wps:wsp>
                      <wps:cNvSpPr/>
                      <wps:spPr>
                        <a:xfrm>
                          <a:off x="0" y="0"/>
                          <a:ext cx="390525"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BC77A" id="Arrow: Right 1" o:spid="_x0000_s1026" type="#_x0000_t13" style="position:absolute;margin-left:105.95pt;margin-top:24.15pt;width:30.75pt;height:6.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" adj="19229" fillcolor="#4472c4" strokecolor="#172c51"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06537599" wp14:editId="4AD32607">
                <wp:simplePos x="0" y="0"/>
                <wp:positionH relativeFrom="column">
                  <wp:posOffset>1027747</wp:posOffset>
                </wp:positionH>
                <wp:positionV relativeFrom="paragraph">
                  <wp:posOffset>152922</wp:posOffset>
                </wp:positionV>
                <wp:extent cx="260590" cy="85725"/>
                <wp:effectExtent l="11112" t="7938" r="36513" b="36512"/>
                <wp:wrapNone/>
                <wp:docPr id="1426440818" name="Arrow: Right 1"/>
                <wp:cNvGraphicFramePr/>
                <a:graphic xmlns:a="http://schemas.openxmlformats.org/drawingml/2006/main">
                  <a:graphicData uri="http://schemas.microsoft.com/office/word/2010/wordprocessingShape">
                    <wps:wsp>
                      <wps:cNvSpPr/>
                      <wps:spPr>
                        <a:xfrm rot="5400000">
                          <a:off x="0" y="0"/>
                          <a:ext cx="260590" cy="8572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F545B" id="Arrow: Right 1" o:spid="_x0000_s1026" type="#_x0000_t13" style="position:absolute;margin-left:80.9pt;margin-top:12.05pt;width:20.5pt;height:6.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" adj="18047" fillcolor="#4472c4" strokecolor="#172c51" strokeweight="1pt"/>
            </w:pict>
          </mc:Fallback>
        </mc:AlternateContent>
      </w:r>
    </w:p>
    <w:p w14:paraId="01A0215C" w14:textId="77777777" w:rsidR="00BE08C1" w:rsidRDefault="00BE08C1" w:rsidP="00BE08C1">
      <w:pPr>
        <w:spacing w:line="48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66C445" wp14:editId="7E8449DA">
                <wp:simplePos x="0" y="0"/>
                <wp:positionH relativeFrom="column">
                  <wp:posOffset>2279015</wp:posOffset>
                </wp:positionH>
                <wp:positionV relativeFrom="paragraph">
                  <wp:posOffset>159649</wp:posOffset>
                </wp:positionV>
                <wp:extent cx="281305" cy="144145"/>
                <wp:effectExtent l="49530" t="7620" r="34925" b="15875"/>
                <wp:wrapNone/>
                <wp:docPr id="556396236" name="Arrow: Right 1"/>
                <wp:cNvGraphicFramePr/>
                <a:graphic xmlns:a="http://schemas.openxmlformats.org/drawingml/2006/main">
                  <a:graphicData uri="http://schemas.microsoft.com/office/word/2010/wordprocessingShape">
                    <wps:wsp>
                      <wps:cNvSpPr/>
                      <wps:spPr>
                        <a:xfrm rot="14676489">
                          <a:off x="0" y="0"/>
                          <a:ext cx="281305" cy="144145"/>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29907" id="Arrow: Right 1" o:spid="_x0000_s1026" type="#_x0000_t13" style="position:absolute;margin-left:179.45pt;margin-top:12.55pt;width:22.15pt;height:11.35pt;rotation:-7562320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" adj="16066" fillcolor="#4472c4" strokecolor="#172c51"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41238A4" wp14:editId="3A13BC94">
                <wp:simplePos x="0" y="0"/>
                <wp:positionH relativeFrom="column">
                  <wp:posOffset>2286000</wp:posOffset>
                </wp:positionH>
                <wp:positionV relativeFrom="paragraph">
                  <wp:posOffset>389519</wp:posOffset>
                </wp:positionV>
                <wp:extent cx="879475" cy="457200"/>
                <wp:effectExtent l="0" t="0" r="15875" b="19050"/>
                <wp:wrapNone/>
                <wp:docPr id="356891999" name="Text Box 7"/>
                <wp:cNvGraphicFramePr/>
                <a:graphic xmlns:a="http://schemas.openxmlformats.org/drawingml/2006/main">
                  <a:graphicData uri="http://schemas.microsoft.com/office/word/2010/wordprocessingShape">
                    <wps:wsp>
                      <wps:cNvSpPr txBox="1"/>
                      <wps:spPr>
                        <a:xfrm>
                          <a:off x="0" y="0"/>
                          <a:ext cx="879475" cy="457200"/>
                        </a:xfrm>
                        <a:prstGeom prst="rect">
                          <a:avLst/>
                        </a:prstGeom>
                        <a:solidFill>
                          <a:sysClr val="window" lastClr="FFFFFF"/>
                        </a:solidFill>
                        <a:ln w="6350">
                          <a:solidFill>
                            <a:prstClr val="black"/>
                          </a:solidFill>
                        </a:ln>
                      </wps:spPr>
                      <wps:txbx>
                        <w:txbxContent>
                          <w:p w14:paraId="5D8961DB" w14:textId="77777777" w:rsidR="002E6E11" w:rsidRDefault="002E6E11" w:rsidP="00BE08C1">
                            <w:r>
                              <w:t>Market Equilibrium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238A4" id="Text Box 7" o:spid="_x0000_s1030" type="#_x0000_t202" style="position:absolute;left:0;text-align:left;margin-left:180pt;margin-top:30.65pt;width:69.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" fillcolor="window" strokeweight=".5pt">
                <v:textbox>
                  <w:txbxContent>
                    <w:p w14:paraId="5D8961DB" w14:textId="77777777" w:rsidR="002E6E11" w:rsidRDefault="002E6E11" w:rsidP="00BE08C1">
                      <w:r>
                        <w:t>Market Equilibrium</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2363ACE" wp14:editId="157ABDCA">
                <wp:simplePos x="0" y="0"/>
                <wp:positionH relativeFrom="column">
                  <wp:posOffset>1353820</wp:posOffset>
                </wp:positionH>
                <wp:positionV relativeFrom="paragraph">
                  <wp:posOffset>389519</wp:posOffset>
                </wp:positionV>
                <wp:extent cx="810260" cy="457200"/>
                <wp:effectExtent l="0" t="0" r="27940" b="19050"/>
                <wp:wrapNone/>
                <wp:docPr id="1437192982" name="Text Box 7"/>
                <wp:cNvGraphicFramePr/>
                <a:graphic xmlns:a="http://schemas.openxmlformats.org/drawingml/2006/main">
                  <a:graphicData uri="http://schemas.microsoft.com/office/word/2010/wordprocessingShape">
                    <wps:wsp>
                      <wps:cNvSpPr txBox="1"/>
                      <wps:spPr>
                        <a:xfrm>
                          <a:off x="0" y="0"/>
                          <a:ext cx="810260" cy="457200"/>
                        </a:xfrm>
                        <a:prstGeom prst="rect">
                          <a:avLst/>
                        </a:prstGeom>
                        <a:solidFill>
                          <a:sysClr val="window" lastClr="FFFFFF"/>
                        </a:solidFill>
                        <a:ln w="6350">
                          <a:solidFill>
                            <a:prstClr val="black"/>
                          </a:solidFill>
                        </a:ln>
                      </wps:spPr>
                      <wps:txbx>
                        <w:txbxContent>
                          <w:p w14:paraId="0241182F" w14:textId="77777777" w:rsidR="002E6E11" w:rsidRDefault="002E6E11" w:rsidP="00BE08C1">
                            <w:r>
                              <w:t>Subjective 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3ACE" id="_x0000_s1031" type="#_x0000_t202" style="position:absolute;left:0;text-align:left;margin-left:106.6pt;margin-top:30.65pt;width:63.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" fillcolor="window" strokeweight=".5pt">
                <v:textbox>
                  <w:txbxContent>
                    <w:p w14:paraId="0241182F" w14:textId="77777777" w:rsidR="002E6E11" w:rsidRDefault="002E6E11" w:rsidP="00BE08C1">
                      <w:r>
                        <w:t>Subjective Views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0CFB6C4" wp14:editId="5BA34283">
                <wp:simplePos x="0" y="0"/>
                <wp:positionH relativeFrom="column">
                  <wp:posOffset>1970198</wp:posOffset>
                </wp:positionH>
                <wp:positionV relativeFrom="paragraph">
                  <wp:posOffset>154348</wp:posOffset>
                </wp:positionV>
                <wp:extent cx="271012" cy="148403"/>
                <wp:effectExtent l="42227" t="0" r="38418" b="19367"/>
                <wp:wrapNone/>
                <wp:docPr id="1784156545" name="Arrow: Right 1"/>
                <wp:cNvGraphicFramePr/>
                <a:graphic xmlns:a="http://schemas.openxmlformats.org/drawingml/2006/main">
                  <a:graphicData uri="http://schemas.microsoft.com/office/word/2010/wordprocessingShape">
                    <wps:wsp>
                      <wps:cNvSpPr/>
                      <wps:spPr>
                        <a:xfrm rot="17980863">
                          <a:off x="0" y="0"/>
                          <a:ext cx="271012" cy="148403"/>
                        </a:xfrm>
                        <a:prstGeom prst="rightArrow">
                          <a:avLst/>
                        </a:prstGeom>
                        <a:solidFill>
                          <a:srgbClr val="4472C4"/>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2693" id="Arrow: Right 1" o:spid="_x0000_s1026" type="#_x0000_t13" style="position:absolute;margin-left:155.15pt;margin-top:12.15pt;width:21.35pt;height:11.7pt;rotation:-395306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" adj="15686" fillcolor="#4472c4" strokecolor="#172c51" strokeweight="1pt"/>
            </w:pict>
          </mc:Fallback>
        </mc:AlternateContent>
      </w:r>
    </w:p>
    <w:p w14:paraId="772C7D31" w14:textId="77777777" w:rsidR="00BE08C1" w:rsidRPr="0052699B" w:rsidRDefault="00BE08C1" w:rsidP="00BE08C1">
      <w:pPr>
        <w:spacing w:line="480" w:lineRule="auto"/>
        <w:jc w:val="both"/>
        <w:rPr>
          <w:rFonts w:ascii="Times New Roman" w:hAnsi="Times New Roman" w:cs="Times New Roman"/>
          <w:b/>
          <w:bCs/>
          <w:sz w:val="24"/>
          <w:szCs w:val="24"/>
        </w:rPr>
      </w:pPr>
    </w:p>
    <w:p w14:paraId="513E8D35" w14:textId="020D3810" w:rsidR="003C0985" w:rsidRPr="00296F4D" w:rsidRDefault="00296F4D" w:rsidP="00296F4D">
      <w:pPr>
        <w:pStyle w:val="Caption"/>
        <w:rPr>
          <w:rFonts w:ascii="Times New Roman" w:hAnsi="Times New Roman" w:cs="Times New Roman"/>
          <w:b/>
          <w:bCs/>
          <w:i w:val="0"/>
          <w:iCs w:val="0"/>
          <w:color w:val="000000" w:themeColor="text1"/>
          <w:sz w:val="24"/>
          <w:szCs w:val="24"/>
        </w:rPr>
      </w:pPr>
      <w:bookmarkStart w:id="43" w:name="_Toc175130099"/>
      <w:bookmarkStart w:id="44" w:name="_Toc175548238"/>
      <w:r w:rsidRPr="00296F4D">
        <w:rPr>
          <w:rFonts w:ascii="Times New Roman" w:hAnsi="Times New Roman" w:cs="Times New Roman"/>
          <w:color w:val="000000" w:themeColor="text1"/>
          <w:sz w:val="24"/>
          <w:szCs w:val="24"/>
        </w:rPr>
        <w:t xml:space="preserve">Figure </w:t>
      </w:r>
      <w:r w:rsidRPr="00296F4D">
        <w:rPr>
          <w:rFonts w:ascii="Times New Roman" w:hAnsi="Times New Roman" w:cs="Times New Roman"/>
          <w:color w:val="000000" w:themeColor="text1"/>
          <w:sz w:val="24"/>
          <w:szCs w:val="24"/>
        </w:rPr>
        <w:fldChar w:fldCharType="begin"/>
      </w:r>
      <w:r w:rsidRPr="00296F4D">
        <w:rPr>
          <w:rFonts w:ascii="Times New Roman" w:hAnsi="Times New Roman" w:cs="Times New Roman"/>
          <w:color w:val="000000" w:themeColor="text1"/>
          <w:sz w:val="24"/>
          <w:szCs w:val="24"/>
        </w:rPr>
        <w:instrText xml:space="preserve"> SEQ Figure \* ARABIC </w:instrText>
      </w:r>
      <w:r w:rsidRPr="00296F4D">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1</w:t>
      </w:r>
      <w:r w:rsidRPr="00296F4D">
        <w:rPr>
          <w:rFonts w:ascii="Times New Roman" w:hAnsi="Times New Roman" w:cs="Times New Roman"/>
          <w:color w:val="000000" w:themeColor="text1"/>
          <w:sz w:val="24"/>
          <w:szCs w:val="24"/>
        </w:rPr>
        <w:fldChar w:fldCharType="end"/>
      </w:r>
      <w:r w:rsidRPr="00296F4D">
        <w:rPr>
          <w:rFonts w:ascii="Times New Roman" w:hAnsi="Times New Roman" w:cs="Times New Roman"/>
          <w:color w:val="000000" w:themeColor="text1"/>
          <w:sz w:val="24"/>
          <w:szCs w:val="24"/>
        </w:rPr>
        <w:t>: Conceptual framework</w:t>
      </w:r>
      <w:bookmarkEnd w:id="43"/>
      <w:bookmarkEnd w:id="44"/>
    </w:p>
    <w:p w14:paraId="00CBB88B" w14:textId="3F1F0F75" w:rsidR="00BE08C1" w:rsidRPr="009045C0" w:rsidRDefault="00232DCF" w:rsidP="006B726F">
      <w:pPr>
        <w:spacing w:line="480" w:lineRule="auto"/>
        <w:rPr>
          <w:rFonts w:ascii="Times New Roman" w:hAnsi="Times New Roman" w:cs="Times New Roman"/>
          <w:b/>
          <w:bCs/>
          <w:sz w:val="24"/>
          <w:szCs w:val="24"/>
        </w:rPr>
      </w:pPr>
      <w:r w:rsidRPr="0038283D">
        <w:rPr>
          <w:rFonts w:ascii="Times New Roman" w:hAnsi="Times New Roman" w:cs="Times New Roman"/>
          <w:b/>
          <w:bCs/>
          <w:i/>
          <w:iCs/>
          <w:sz w:val="24"/>
          <w:szCs w:val="24"/>
        </w:rPr>
        <w:t xml:space="preserve">Source: </w:t>
      </w:r>
      <w:r w:rsidR="003C5977">
        <w:rPr>
          <w:rFonts w:ascii="Times New Roman" w:hAnsi="Times New Roman" w:cs="Times New Roman"/>
          <w:b/>
          <w:bCs/>
          <w:i/>
          <w:iCs/>
          <w:sz w:val="24"/>
          <w:szCs w:val="24"/>
        </w:rPr>
        <w:t>Asare N.P &amp; Saforo A.S.</w:t>
      </w:r>
      <w:r w:rsidRPr="0038283D">
        <w:rPr>
          <w:rFonts w:ascii="Times New Roman" w:hAnsi="Times New Roman" w:cs="Times New Roman"/>
          <w:b/>
          <w:bCs/>
          <w:i/>
          <w:iCs/>
          <w:sz w:val="24"/>
          <w:szCs w:val="24"/>
        </w:rPr>
        <w:t xml:space="preserve"> Construct 2024</w:t>
      </w:r>
    </w:p>
    <w:p w14:paraId="62106CB0" w14:textId="77777777" w:rsidR="006B726F" w:rsidRDefault="006B726F" w:rsidP="00B60592">
      <w:pPr>
        <w:jc w:val="center"/>
        <w:rPr>
          <w:rFonts w:ascii="Times New Roman" w:hAnsi="Times New Roman" w:cs="Times New Roman"/>
          <w:b/>
          <w:bCs/>
          <w:sz w:val="24"/>
          <w:szCs w:val="24"/>
        </w:rPr>
      </w:pPr>
    </w:p>
    <w:p w14:paraId="22E4A1F5" w14:textId="77777777" w:rsidR="00B60D5B" w:rsidRDefault="00B60D5B" w:rsidP="00B60592">
      <w:pPr>
        <w:jc w:val="center"/>
        <w:rPr>
          <w:rFonts w:ascii="Times New Roman" w:hAnsi="Times New Roman" w:cs="Times New Roman"/>
          <w:b/>
          <w:bCs/>
          <w:sz w:val="24"/>
          <w:szCs w:val="24"/>
        </w:rPr>
      </w:pPr>
    </w:p>
    <w:p w14:paraId="7B432A38" w14:textId="77777777" w:rsidR="003C0985" w:rsidRDefault="003C0985" w:rsidP="00DD0DA7">
      <w:pPr>
        <w:spacing w:line="480" w:lineRule="auto"/>
        <w:jc w:val="center"/>
        <w:rPr>
          <w:rFonts w:ascii="Times New Roman" w:hAnsi="Times New Roman" w:cs="Times New Roman"/>
          <w:b/>
          <w:bCs/>
          <w:sz w:val="24"/>
          <w:szCs w:val="24"/>
        </w:rPr>
      </w:pPr>
    </w:p>
    <w:p w14:paraId="52CAB730" w14:textId="77777777" w:rsidR="003C0985" w:rsidRDefault="003C0985" w:rsidP="00DD0DA7">
      <w:pPr>
        <w:spacing w:line="480" w:lineRule="auto"/>
        <w:jc w:val="center"/>
        <w:rPr>
          <w:rFonts w:ascii="Times New Roman" w:hAnsi="Times New Roman" w:cs="Times New Roman"/>
          <w:b/>
          <w:bCs/>
          <w:sz w:val="24"/>
          <w:szCs w:val="24"/>
        </w:rPr>
      </w:pPr>
    </w:p>
    <w:p w14:paraId="20DE2598" w14:textId="77777777" w:rsidR="003C0985" w:rsidRDefault="003C0985" w:rsidP="00DD0DA7">
      <w:pPr>
        <w:spacing w:line="480" w:lineRule="auto"/>
        <w:jc w:val="center"/>
        <w:rPr>
          <w:rFonts w:ascii="Times New Roman" w:hAnsi="Times New Roman" w:cs="Times New Roman"/>
          <w:b/>
          <w:bCs/>
          <w:sz w:val="24"/>
          <w:szCs w:val="24"/>
        </w:rPr>
      </w:pPr>
    </w:p>
    <w:p w14:paraId="26E2B1D4" w14:textId="77777777" w:rsidR="003C0985" w:rsidRDefault="003C0985" w:rsidP="00DD0DA7">
      <w:pPr>
        <w:spacing w:line="480" w:lineRule="auto"/>
        <w:jc w:val="center"/>
        <w:rPr>
          <w:rFonts w:ascii="Times New Roman" w:hAnsi="Times New Roman" w:cs="Times New Roman"/>
          <w:b/>
          <w:bCs/>
          <w:sz w:val="24"/>
          <w:szCs w:val="24"/>
        </w:rPr>
      </w:pPr>
    </w:p>
    <w:p w14:paraId="0A36C820" w14:textId="77777777" w:rsidR="003C0985" w:rsidRDefault="003C0985" w:rsidP="00DD0DA7">
      <w:pPr>
        <w:spacing w:line="480" w:lineRule="auto"/>
        <w:jc w:val="center"/>
        <w:rPr>
          <w:rFonts w:ascii="Times New Roman" w:hAnsi="Times New Roman" w:cs="Times New Roman"/>
          <w:b/>
          <w:bCs/>
          <w:sz w:val="24"/>
          <w:szCs w:val="24"/>
        </w:rPr>
      </w:pPr>
    </w:p>
    <w:p w14:paraId="3A9A2378" w14:textId="77777777" w:rsidR="003C0985" w:rsidRDefault="003C0985" w:rsidP="00DD0DA7">
      <w:pPr>
        <w:spacing w:line="480" w:lineRule="auto"/>
        <w:jc w:val="center"/>
        <w:rPr>
          <w:rFonts w:ascii="Times New Roman" w:hAnsi="Times New Roman" w:cs="Times New Roman"/>
          <w:b/>
          <w:bCs/>
          <w:sz w:val="24"/>
          <w:szCs w:val="24"/>
        </w:rPr>
      </w:pPr>
    </w:p>
    <w:p w14:paraId="72196F08" w14:textId="77777777" w:rsidR="003C0985" w:rsidRDefault="003C0985" w:rsidP="00DD0DA7">
      <w:pPr>
        <w:spacing w:line="480" w:lineRule="auto"/>
        <w:jc w:val="center"/>
        <w:rPr>
          <w:rFonts w:ascii="Times New Roman" w:hAnsi="Times New Roman" w:cs="Times New Roman"/>
          <w:b/>
          <w:bCs/>
          <w:sz w:val="24"/>
          <w:szCs w:val="24"/>
        </w:rPr>
      </w:pPr>
    </w:p>
    <w:p w14:paraId="3763812E" w14:textId="77777777" w:rsidR="003C0985" w:rsidRDefault="003C0985" w:rsidP="00DD0DA7">
      <w:pPr>
        <w:spacing w:line="480" w:lineRule="auto"/>
        <w:jc w:val="center"/>
        <w:rPr>
          <w:rFonts w:ascii="Times New Roman" w:hAnsi="Times New Roman" w:cs="Times New Roman"/>
          <w:b/>
          <w:bCs/>
          <w:sz w:val="24"/>
          <w:szCs w:val="24"/>
        </w:rPr>
      </w:pPr>
    </w:p>
    <w:p w14:paraId="10FC2C1D" w14:textId="77777777" w:rsidR="003C0985" w:rsidRDefault="003C0985" w:rsidP="00DD0DA7">
      <w:pPr>
        <w:spacing w:line="480" w:lineRule="auto"/>
        <w:jc w:val="center"/>
        <w:rPr>
          <w:rFonts w:ascii="Times New Roman" w:hAnsi="Times New Roman" w:cs="Times New Roman"/>
          <w:b/>
          <w:bCs/>
          <w:sz w:val="24"/>
          <w:szCs w:val="24"/>
        </w:rPr>
      </w:pPr>
    </w:p>
    <w:p w14:paraId="109F09B1" w14:textId="77777777" w:rsidR="00B20590" w:rsidRDefault="00B20590" w:rsidP="00DD0DA7">
      <w:pPr>
        <w:spacing w:line="480" w:lineRule="auto"/>
        <w:jc w:val="center"/>
        <w:rPr>
          <w:rFonts w:ascii="Times New Roman" w:hAnsi="Times New Roman" w:cs="Times New Roman"/>
          <w:b/>
          <w:bCs/>
          <w:sz w:val="24"/>
          <w:szCs w:val="24"/>
        </w:rPr>
      </w:pPr>
    </w:p>
    <w:p w14:paraId="4692E1DF" w14:textId="7F5F95A1" w:rsidR="00B60592" w:rsidRPr="00076BCB" w:rsidRDefault="00B60592" w:rsidP="00F74253">
      <w:pPr>
        <w:pStyle w:val="Heading1"/>
      </w:pPr>
      <w:bookmarkStart w:id="45" w:name="_Toc175135675"/>
      <w:bookmarkStart w:id="46" w:name="_Toc175548046"/>
      <w:bookmarkStart w:id="47" w:name="_Toc208242469"/>
      <w:r w:rsidRPr="00076BCB">
        <w:lastRenderedPageBreak/>
        <w:t>CHAPTER THREE</w:t>
      </w:r>
      <w:bookmarkEnd w:id="45"/>
      <w:bookmarkEnd w:id="46"/>
      <w:bookmarkEnd w:id="47"/>
    </w:p>
    <w:p w14:paraId="0BEFFFC2" w14:textId="77777777" w:rsidR="00B60592" w:rsidRDefault="00B60592" w:rsidP="00F74253">
      <w:pPr>
        <w:pStyle w:val="Heading1"/>
      </w:pPr>
      <w:bookmarkStart w:id="48" w:name="_Toc175135676"/>
      <w:bookmarkStart w:id="49" w:name="_Toc175548047"/>
      <w:bookmarkStart w:id="50" w:name="_Toc208242470"/>
      <w:r w:rsidRPr="00076BCB">
        <w:t>METHODOLOGY</w:t>
      </w:r>
      <w:bookmarkEnd w:id="48"/>
      <w:bookmarkEnd w:id="49"/>
      <w:bookmarkEnd w:id="50"/>
    </w:p>
    <w:p w14:paraId="11335D7E" w14:textId="177DC17B" w:rsidR="00B60592" w:rsidRPr="00076BCB" w:rsidRDefault="002A0CFF" w:rsidP="00F74253">
      <w:pPr>
        <w:pStyle w:val="Heading2"/>
      </w:pPr>
      <w:bookmarkStart w:id="51" w:name="_Toc208242471"/>
      <w:r>
        <w:t xml:space="preserve">3.1 </w:t>
      </w:r>
      <w:r w:rsidR="00B60592" w:rsidRPr="00076BCB">
        <w:t>Introduction</w:t>
      </w:r>
      <w:bookmarkEnd w:id="51"/>
      <w:r w:rsidR="00B60592" w:rsidRPr="00076BCB">
        <w:t xml:space="preserve"> </w:t>
      </w:r>
    </w:p>
    <w:p w14:paraId="75A4CF2D" w14:textId="382C6475" w:rsidR="00B6059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C3776E">
        <w:rPr>
          <w:rFonts w:ascii="Times New Roman" w:hAnsi="Times New Roman" w:cs="Times New Roman"/>
          <w:sz w:val="24"/>
          <w:szCs w:val="24"/>
        </w:rPr>
        <w:t>The methodology chapter is essential as it forms the basis for the research, establishing the framework within which the study was executed. By employing appropriate and systematic approaches, it ensures the reliability and validity of the findings. Each element of the methodology is carefully crafted to align with the research objectives and provide a clear approach to addressing the research questions.</w:t>
      </w:r>
      <w:r>
        <w:rPr>
          <w:rFonts w:ascii="Times New Roman" w:hAnsi="Times New Roman" w:cs="Times New Roman"/>
          <w:sz w:val="24"/>
          <w:szCs w:val="24"/>
        </w:rPr>
        <w:t xml:space="preserve"> </w:t>
      </w:r>
      <w:r w:rsidR="00B60592" w:rsidRPr="00C3776E">
        <w:rPr>
          <w:rFonts w:ascii="Times New Roman" w:hAnsi="Times New Roman" w:cs="Times New Roman"/>
          <w:sz w:val="24"/>
          <w:szCs w:val="24"/>
        </w:rPr>
        <w:t>This chapter aims to comprehensively explain the research methodology used in this study. It outlines the research design, describes the target population, and details the criteria for sample selection. Additionally, it discusses the type of secondary data utilized, the sources from which this data was acquired, and the techniques of analysis employed. Finally, it elucidates the methods used for data analysis.</w:t>
      </w:r>
    </w:p>
    <w:p w14:paraId="4EACF958" w14:textId="7D095477" w:rsidR="00B60592" w:rsidRDefault="002A0CFF" w:rsidP="00F74253">
      <w:pPr>
        <w:pStyle w:val="Heading2"/>
      </w:pPr>
      <w:bookmarkStart w:id="52" w:name="_Toc208242472"/>
      <w:r>
        <w:t xml:space="preserve">3.2 </w:t>
      </w:r>
      <w:r w:rsidR="00B60592">
        <w:t>Research Design</w:t>
      </w:r>
      <w:bookmarkEnd w:id="52"/>
      <w:r w:rsidR="00B60592">
        <w:t xml:space="preserve"> </w:t>
      </w:r>
    </w:p>
    <w:p w14:paraId="6FA0C09A" w14:textId="77777777" w:rsidR="00EB3BC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EB3BC2">
        <w:rPr>
          <w:rFonts w:ascii="Times New Roman" w:hAnsi="Times New Roman" w:cs="Times New Roman"/>
          <w:sz w:val="24"/>
          <w:szCs w:val="24"/>
        </w:rPr>
        <w:t xml:space="preserve">The research design chosen for this study is a quantitative approach, concentrating on the rigorous analysis of financial data from selected stocks of listed companies on the GSE. This design is crucial to offering a comprehensive and empirical understanding of how investment portfolios are constructed and assessing the effectiveness of the MVP and BL models. The quantitative approach facilitates the objective measurement and statistical analysis of financial metrics, resulting in robust and generalizable findings. The quantitative research design entails collecting and analyzing secondary data from the GSE. By utilizing statistical methods, the study aims to identify patterns and compare the </w:t>
      </w:r>
      <w:r w:rsidR="00B60592" w:rsidRPr="00EB3BC2">
        <w:rPr>
          <w:rFonts w:ascii="Times New Roman" w:hAnsi="Times New Roman" w:cs="Times New Roman"/>
          <w:sz w:val="24"/>
          <w:szCs w:val="24"/>
        </w:rPr>
        <w:lastRenderedPageBreak/>
        <w:t>effectiveness of the MVP and BL models in portfolio optimization. This ensures that the findings are based on objective and verifiable evidence.</w:t>
      </w:r>
    </w:p>
    <w:p w14:paraId="0FC43215" w14:textId="0509CD09" w:rsidR="00B60592" w:rsidRPr="00EB3BC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EB3BC2">
        <w:rPr>
          <w:rFonts w:ascii="Times New Roman" w:hAnsi="Times New Roman" w:cs="Times New Roman"/>
          <w:sz w:val="24"/>
          <w:szCs w:val="24"/>
        </w:rPr>
        <w:t>By employing a quantitative research design, this study offers a comprehensive and systematic approach to constructing investment portfolios using stocks from selected institutions on the GSE. The use of empirical data and rigorous statistical methods guarantees that the conclusions are reliable and make a significant contribution to the existing body of knowledge on portfolio optimization using the MVP and BL models.</w:t>
      </w:r>
    </w:p>
    <w:p w14:paraId="74C21A54" w14:textId="14919FF1" w:rsidR="00B60592" w:rsidRPr="00076BCB" w:rsidRDefault="002A0CFF" w:rsidP="00F74253">
      <w:pPr>
        <w:pStyle w:val="Heading2"/>
      </w:pPr>
      <w:bookmarkStart w:id="53" w:name="_Toc208242473"/>
      <w:r>
        <w:t xml:space="preserve">3.3 </w:t>
      </w:r>
      <w:r w:rsidR="00B60592" w:rsidRPr="00076BCB">
        <w:t>Population</w:t>
      </w:r>
      <w:bookmarkEnd w:id="53"/>
    </w:p>
    <w:p w14:paraId="1FDD262E" w14:textId="39227013" w:rsidR="00B6059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076BCB">
        <w:rPr>
          <w:rFonts w:ascii="Times New Roman" w:hAnsi="Times New Roman" w:cs="Times New Roman"/>
          <w:sz w:val="24"/>
          <w:szCs w:val="24"/>
        </w:rPr>
        <w:t>The population for this study comprises all listed companies on the Ghana Stock Exchange (GSE). This specific population has been selected due to several critical reasons that ensure</w:t>
      </w:r>
      <w:r w:rsidR="00B60592">
        <w:rPr>
          <w:rFonts w:ascii="Times New Roman" w:hAnsi="Times New Roman" w:cs="Times New Roman"/>
          <w:sz w:val="24"/>
          <w:szCs w:val="24"/>
        </w:rPr>
        <w:t xml:space="preserve"> smooth and comprehensive analysis of the two models.</w:t>
      </w:r>
      <w:r>
        <w:rPr>
          <w:rFonts w:ascii="Times New Roman" w:hAnsi="Times New Roman" w:cs="Times New Roman"/>
          <w:sz w:val="24"/>
          <w:szCs w:val="24"/>
        </w:rPr>
        <w:t xml:space="preserve"> </w:t>
      </w:r>
      <w:r w:rsidR="00B60592" w:rsidRPr="00076BCB">
        <w:rPr>
          <w:rFonts w:ascii="Times New Roman" w:hAnsi="Times New Roman" w:cs="Times New Roman"/>
          <w:sz w:val="24"/>
          <w:szCs w:val="24"/>
        </w:rPr>
        <w:t>Institutions listed on the GSE are subject to stringent regulations and oversight. This high level of regulation ensures that the financial information provided by these companies is accurate, transparent, and reliable. Investors and researchers can trust this data, making it a solid foundation for financial decision-making and analysis.</w:t>
      </w:r>
    </w:p>
    <w:p w14:paraId="019D8122" w14:textId="79325148" w:rsidR="00B6059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076BCB">
        <w:rPr>
          <w:rFonts w:ascii="Times New Roman" w:hAnsi="Times New Roman" w:cs="Times New Roman"/>
          <w:sz w:val="24"/>
          <w:szCs w:val="24"/>
        </w:rPr>
        <w:t>Listed companies typically have a high reputation for their performance within their respective industries. These companies are often market leaders or significant players, providing a reliable benchmark for industry standards. Their reputation adds an additional layer of credibility to the financial data, ensuring that the analysis conducted is based on well-established and reputable entities.</w:t>
      </w:r>
      <w:r>
        <w:rPr>
          <w:rFonts w:ascii="Times New Roman" w:hAnsi="Times New Roman" w:cs="Times New Roman"/>
          <w:sz w:val="24"/>
          <w:szCs w:val="24"/>
        </w:rPr>
        <w:t xml:space="preserve"> </w:t>
      </w:r>
      <w:r w:rsidR="00B60592" w:rsidRPr="00076BCB">
        <w:rPr>
          <w:rFonts w:ascii="Times New Roman" w:hAnsi="Times New Roman" w:cs="Times New Roman"/>
          <w:sz w:val="24"/>
          <w:szCs w:val="24"/>
        </w:rPr>
        <w:t xml:space="preserve">One of the most crucial factors for selecting listed companies is the availability of their </w:t>
      </w:r>
      <w:r w:rsidR="00B60592" w:rsidRPr="00076BCB">
        <w:rPr>
          <w:rFonts w:ascii="Times New Roman" w:hAnsi="Times New Roman" w:cs="Times New Roman"/>
          <w:sz w:val="24"/>
          <w:szCs w:val="24"/>
        </w:rPr>
        <w:lastRenderedPageBreak/>
        <w:t>stock price data on a daily basis. This continuous and detailed tracking of stock prices provides a rich dataset for analysis, allowing for precise and timely evaluations of market performance. The accessibility of daily stock price data is essential for conducting thorough and accurate quantitative research, particularly in the context of portfolio optimization using the MVP and BL models.</w:t>
      </w:r>
    </w:p>
    <w:p w14:paraId="126FAE01" w14:textId="1A6522D5" w:rsidR="00B6059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076BCB">
        <w:rPr>
          <w:rFonts w:ascii="Times New Roman" w:hAnsi="Times New Roman" w:cs="Times New Roman"/>
          <w:sz w:val="24"/>
          <w:szCs w:val="24"/>
        </w:rPr>
        <w:t>In summary,</w:t>
      </w:r>
      <w:r w:rsidR="00B60592">
        <w:rPr>
          <w:rFonts w:ascii="Times New Roman" w:hAnsi="Times New Roman" w:cs="Times New Roman"/>
          <w:sz w:val="24"/>
          <w:szCs w:val="24"/>
        </w:rPr>
        <w:t xml:space="preserve"> </w:t>
      </w:r>
      <w:r w:rsidR="00B60592" w:rsidRPr="00076BCB">
        <w:rPr>
          <w:rFonts w:ascii="Times New Roman" w:hAnsi="Times New Roman" w:cs="Times New Roman"/>
          <w:sz w:val="24"/>
          <w:szCs w:val="24"/>
        </w:rPr>
        <w:t>the selection of all listed companies on the GSE as the population for this study is driven by the need for reliable, reputable, and readily available financial data. These factors collectively ensure that the findings of the study are robust, credible, and contribute valuable insights into the field of portfolio optimization.</w:t>
      </w:r>
    </w:p>
    <w:p w14:paraId="61730CC2" w14:textId="188538CE" w:rsidR="00B60592" w:rsidRDefault="002A0CFF" w:rsidP="00F74253">
      <w:pPr>
        <w:pStyle w:val="Heading2"/>
      </w:pPr>
      <w:bookmarkStart w:id="54" w:name="_Toc208242474"/>
      <w:r>
        <w:t xml:space="preserve">3.4 </w:t>
      </w:r>
      <w:r w:rsidR="00B60592" w:rsidRPr="00076BCB">
        <w:t xml:space="preserve">Sample </w:t>
      </w:r>
      <w:r w:rsidR="00CF66C5">
        <w:t>S</w:t>
      </w:r>
      <w:r w:rsidR="00B60592" w:rsidRPr="00076BCB">
        <w:t xml:space="preserve">ize and </w:t>
      </w:r>
      <w:r w:rsidR="0089509B">
        <w:t>S</w:t>
      </w:r>
      <w:r w:rsidR="00B60592" w:rsidRPr="00076BCB">
        <w:t xml:space="preserve">ampling </w:t>
      </w:r>
      <w:r w:rsidR="0089509B">
        <w:t>T</w:t>
      </w:r>
      <w:r w:rsidR="00B60592" w:rsidRPr="00076BCB">
        <w:t>echnique</w:t>
      </w:r>
      <w:r w:rsidR="00B60592">
        <w:t>.</w:t>
      </w:r>
      <w:bookmarkEnd w:id="54"/>
    </w:p>
    <w:p w14:paraId="5A8A6612" w14:textId="1BACC8D1" w:rsidR="00B60592" w:rsidRPr="00EB3BC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760C41">
        <w:rPr>
          <w:rFonts w:ascii="Times New Roman" w:hAnsi="Times New Roman" w:cs="Times New Roman"/>
          <w:sz w:val="24"/>
          <w:szCs w:val="24"/>
        </w:rPr>
        <w:t>The sample size for this study comprises 10 institutions listed on the Ghana Stock Exchange (GSE) that have successfully met the trading requirements of the exchange. A purposive sampling method, a type of non-probability sampling, has been strategically chosen for this study. This method is ideal for focusing on specific characteristics within the population that are directly relevant to the research objectives.</w:t>
      </w:r>
      <w:r>
        <w:rPr>
          <w:rFonts w:ascii="Times New Roman" w:hAnsi="Times New Roman" w:cs="Times New Roman"/>
          <w:sz w:val="24"/>
          <w:szCs w:val="24"/>
        </w:rPr>
        <w:t xml:space="preserve"> </w:t>
      </w:r>
      <w:r w:rsidR="00B60592" w:rsidRPr="00760C41">
        <w:rPr>
          <w:rFonts w:ascii="Times New Roman" w:hAnsi="Times New Roman" w:cs="Times New Roman"/>
          <w:sz w:val="24"/>
          <w:szCs w:val="24"/>
        </w:rPr>
        <w:t>By deliberately targeting these institutions, the study ensures that the sample consists of entities that are most pertinent to the research questions, thereby enhancing the validity and relevance of the findings. This method allows the study to thoroughly analyze the effectiveness and impact of the MVP</w:t>
      </w:r>
      <w:r w:rsidR="00B60592">
        <w:rPr>
          <w:rFonts w:ascii="Times New Roman" w:hAnsi="Times New Roman" w:cs="Times New Roman"/>
          <w:sz w:val="24"/>
          <w:szCs w:val="24"/>
        </w:rPr>
        <w:t xml:space="preserve"> </w:t>
      </w:r>
      <w:r w:rsidR="00B60592" w:rsidRPr="00760C41">
        <w:rPr>
          <w:rFonts w:ascii="Times New Roman" w:hAnsi="Times New Roman" w:cs="Times New Roman"/>
          <w:sz w:val="24"/>
          <w:szCs w:val="24"/>
        </w:rPr>
        <w:t>and BL models on portfolio optimization within the context of the GSE.</w:t>
      </w:r>
      <w:r>
        <w:rPr>
          <w:rFonts w:ascii="Times New Roman" w:hAnsi="Times New Roman" w:cs="Times New Roman"/>
          <w:sz w:val="24"/>
          <w:szCs w:val="24"/>
        </w:rPr>
        <w:t xml:space="preserve"> </w:t>
      </w:r>
      <w:r w:rsidR="00B60592" w:rsidRPr="00760C41">
        <w:rPr>
          <w:rFonts w:ascii="Times New Roman" w:hAnsi="Times New Roman" w:cs="Times New Roman"/>
          <w:sz w:val="24"/>
          <w:szCs w:val="24"/>
        </w:rPr>
        <w:t xml:space="preserve">The purposive sampling technique is well-suited to the study's objectives, ensuring that the selected institutions are highly relevant to the research focus. This approach </w:t>
      </w:r>
      <w:r w:rsidR="00B60592" w:rsidRPr="00760C41">
        <w:rPr>
          <w:rFonts w:ascii="Times New Roman" w:hAnsi="Times New Roman" w:cs="Times New Roman"/>
          <w:sz w:val="24"/>
          <w:szCs w:val="24"/>
        </w:rPr>
        <w:lastRenderedPageBreak/>
        <w:t>provides a robust foundation for evaluating the portfolio optimization models under investigation.</w:t>
      </w:r>
    </w:p>
    <w:p w14:paraId="0A7AADCA" w14:textId="49E0FD6B" w:rsidR="00B60592" w:rsidRDefault="002A0CFF" w:rsidP="00F74253">
      <w:pPr>
        <w:pStyle w:val="Heading2"/>
      </w:pPr>
      <w:bookmarkStart w:id="55" w:name="_Toc208242475"/>
      <w:r>
        <w:t xml:space="preserve">3.5 </w:t>
      </w:r>
      <w:r w:rsidR="00B60592" w:rsidRPr="00760C41">
        <w:t>Data Source</w:t>
      </w:r>
      <w:bookmarkEnd w:id="55"/>
    </w:p>
    <w:p w14:paraId="1F69CB6B" w14:textId="4EA0C72D" w:rsidR="00B60592" w:rsidRPr="0072644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726442">
        <w:rPr>
          <w:rFonts w:ascii="Times New Roman" w:hAnsi="Times New Roman" w:cs="Times New Roman"/>
          <w:sz w:val="24"/>
          <w:szCs w:val="24"/>
        </w:rPr>
        <w:t>The primary data source for this study is secondary data obtained from the GSE. This dataset includes key financial metrics such as stock prices, market capitalization of various institutions, and the GSE composite index, covering a period from 2014 to 2024. The selection of this data is pivotal, as it provides a detailed and continuous record of the trading activities and financial performance of the institutions listed on the GSE. The inclusion of a decade's worth of data allows for a comprehensive analysis, offering insights into the long-term trends and fluctuations within the market. This extensive historical data serves as the foundation for evaluating the strategic responses of these institutions, particularly in the context of changing market conditions and regulatory environments.</w:t>
      </w:r>
    </w:p>
    <w:p w14:paraId="120D1CD9" w14:textId="43790822" w:rsidR="00800924" w:rsidRPr="00EB3BC2" w:rsidRDefault="00EB3BC2" w:rsidP="00EB3BC2">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60592" w:rsidRPr="00726442">
        <w:rPr>
          <w:rFonts w:ascii="Times New Roman" w:hAnsi="Times New Roman" w:cs="Times New Roman"/>
          <w:sz w:val="24"/>
          <w:szCs w:val="24"/>
        </w:rPr>
        <w:t>The study's focus on the impact of the</w:t>
      </w:r>
      <w:r w:rsidR="00B60592">
        <w:rPr>
          <w:rFonts w:ascii="Times New Roman" w:hAnsi="Times New Roman" w:cs="Times New Roman"/>
          <w:sz w:val="24"/>
          <w:szCs w:val="24"/>
        </w:rPr>
        <w:t xml:space="preserve"> </w:t>
      </w:r>
      <w:r w:rsidR="00B60592" w:rsidRPr="00726442">
        <w:rPr>
          <w:rFonts w:ascii="Times New Roman" w:hAnsi="Times New Roman" w:cs="Times New Roman"/>
          <w:sz w:val="24"/>
          <w:szCs w:val="24"/>
        </w:rPr>
        <w:t>MVP and BL</w:t>
      </w:r>
      <w:r w:rsidR="00B60592">
        <w:rPr>
          <w:rFonts w:ascii="Times New Roman" w:hAnsi="Times New Roman" w:cs="Times New Roman"/>
          <w:sz w:val="24"/>
          <w:szCs w:val="24"/>
        </w:rPr>
        <w:t xml:space="preserve"> </w:t>
      </w:r>
      <w:r w:rsidR="00B60592" w:rsidRPr="00726442">
        <w:rPr>
          <w:rFonts w:ascii="Times New Roman" w:hAnsi="Times New Roman" w:cs="Times New Roman"/>
          <w:sz w:val="24"/>
          <w:szCs w:val="24"/>
        </w:rPr>
        <w:t>models on investment portfolio optimization necessitates the use of reliable and consistent data. The stock prices and market capitalization figures will be instrumental in calculating key financial ratios and metrics that inform the portfolio construction process. Additionally, the GSE composite index serves as a benchmark</w:t>
      </w:r>
      <w:r w:rsidR="00B60592">
        <w:rPr>
          <w:rFonts w:ascii="Times New Roman" w:hAnsi="Times New Roman" w:cs="Times New Roman"/>
          <w:sz w:val="24"/>
          <w:szCs w:val="24"/>
        </w:rPr>
        <w:t xml:space="preserve"> in the BL model</w:t>
      </w:r>
      <w:r w:rsidR="00B60592" w:rsidRPr="00726442">
        <w:rPr>
          <w:rFonts w:ascii="Times New Roman" w:hAnsi="Times New Roman" w:cs="Times New Roman"/>
          <w:sz w:val="24"/>
          <w:szCs w:val="24"/>
        </w:rPr>
        <w:t xml:space="preserve">, enabling the study to assess the relative performance of individual stocks and the overall market. By leveraging this rich dataset, the study aims to derive meaningful insights into how these portfolio optimization models perform in the real-world context of the GSE, ultimately contributing to the broader understanding of investment strategies in </w:t>
      </w:r>
      <w:r w:rsidR="00B60592">
        <w:rPr>
          <w:rFonts w:ascii="Times New Roman" w:hAnsi="Times New Roman" w:cs="Times New Roman"/>
          <w:sz w:val="24"/>
          <w:szCs w:val="24"/>
        </w:rPr>
        <w:t xml:space="preserve">frontier </w:t>
      </w:r>
      <w:r w:rsidR="00B60592" w:rsidRPr="00726442">
        <w:rPr>
          <w:rFonts w:ascii="Times New Roman" w:hAnsi="Times New Roman" w:cs="Times New Roman"/>
          <w:sz w:val="24"/>
          <w:szCs w:val="24"/>
        </w:rPr>
        <w:t>markets.</w:t>
      </w:r>
    </w:p>
    <w:p w14:paraId="73562C02" w14:textId="14B22A4A" w:rsidR="00B60592" w:rsidRDefault="002A0CFF" w:rsidP="00F74253">
      <w:pPr>
        <w:pStyle w:val="Heading2"/>
      </w:pPr>
      <w:bookmarkStart w:id="56" w:name="_Toc208242476"/>
      <w:r>
        <w:lastRenderedPageBreak/>
        <w:t xml:space="preserve">3.6 </w:t>
      </w:r>
      <w:r w:rsidR="00B60592" w:rsidRPr="00726442">
        <w:t>Variable description and Measurement.</w:t>
      </w:r>
      <w:bookmarkEnd w:id="56"/>
    </w:p>
    <w:p w14:paraId="4BE34375" w14:textId="5BEECD7F" w:rsidR="00B60592" w:rsidRPr="003A0815" w:rsidRDefault="002A0CFF" w:rsidP="00F74253">
      <w:pPr>
        <w:pStyle w:val="Heading3"/>
      </w:pPr>
      <w:bookmarkStart w:id="57" w:name="_Toc208242477"/>
      <w:r>
        <w:t xml:space="preserve">3.6.1 </w:t>
      </w:r>
      <w:r w:rsidR="00B60592" w:rsidRPr="003A0815">
        <w:t>The Sharpe’s Ratio</w:t>
      </w:r>
      <w:bookmarkEnd w:id="57"/>
    </w:p>
    <w:p w14:paraId="689FCDB9" w14:textId="720D6499" w:rsidR="00B60592" w:rsidRDefault="00B60592" w:rsidP="00CB7230">
      <w:pPr>
        <w:spacing w:line="480" w:lineRule="auto"/>
        <w:jc w:val="both"/>
        <w:rPr>
          <w:rFonts w:ascii="Times New Roman" w:hAnsi="Times New Roman" w:cs="Times New Roman"/>
          <w:sz w:val="24"/>
          <w:szCs w:val="24"/>
        </w:rPr>
      </w:pPr>
      <w:r w:rsidRPr="003A0815">
        <w:rPr>
          <w:rFonts w:ascii="Times New Roman" w:hAnsi="Times New Roman" w:cs="Times New Roman"/>
          <w:sz w:val="24"/>
          <w:szCs w:val="24"/>
        </w:rPr>
        <w:t xml:space="preserve">This ratio is a measurement for risk-adjusted returns and was developed by William F. Sharpe. There is a risk and return characteristics of the portfolio that will change in a non-linear fashion as the weighting of the component assets change. The Sharpe ratio characterizes how well the return of an asset compensates the investor for the risk taken. The higher the returns mean better investment option. risk premium systematic risk </w:t>
      </w:r>
      <w:r>
        <w:rPr>
          <w:rFonts w:ascii="Times New Roman" w:hAnsi="Times New Roman" w:cs="Times New Roman"/>
          <w:sz w:val="24"/>
          <w:szCs w:val="24"/>
        </w:rPr>
        <w:t xml:space="preserve">taken. The returns mean better investment option. </w:t>
      </w:r>
    </w:p>
    <w:p w14:paraId="55A41377" w14:textId="77777777" w:rsidR="00B60592" w:rsidRDefault="00B60592" w:rsidP="00B60592">
      <w:pPr>
        <w:rPr>
          <w:rFonts w:ascii="Times New Roman" w:eastAsiaTheme="minorEastAsia" w:hAnsi="Times New Roman" w:cs="Times New Roman"/>
          <w:sz w:val="36"/>
          <w:szCs w:val="36"/>
        </w:rPr>
      </w:pPr>
      <w:r w:rsidRPr="00F832BD">
        <w:rPr>
          <w:rFonts w:ascii="Times New Roman" w:hAnsi="Times New Roman" w:cs="Times New Roman"/>
          <w:sz w:val="36"/>
          <w:szCs w:val="36"/>
        </w:rPr>
        <w:t xml:space="preserve">                               </w:t>
      </w:r>
      <m:oMath>
        <m:r>
          <w:rPr>
            <w:rFonts w:ascii="Cambria Math" w:hAnsi="Cambria Math" w:cs="Times New Roman"/>
            <w:sz w:val="32"/>
            <w:szCs w:val="32"/>
          </w:rPr>
          <m:t>Sp=</m:t>
        </m:r>
        <m:f>
          <m:fPr>
            <m:ctrlPr>
              <w:rPr>
                <w:rFonts w:ascii="Cambria Math" w:hAnsi="Cambria Math" w:cs="Times New Roman"/>
                <w:i/>
                <w:sz w:val="32"/>
                <w:szCs w:val="32"/>
              </w:rPr>
            </m:ctrlPr>
          </m:fPr>
          <m:num>
            <m:r>
              <w:rPr>
                <w:rFonts w:ascii="Cambria Math" w:hAnsi="Cambria Math" w:cs="Times New Roman"/>
                <w:sz w:val="32"/>
                <w:szCs w:val="32"/>
              </w:rPr>
              <m:t>risk premium</m:t>
            </m:r>
          </m:num>
          <m:den>
            <m:r>
              <w:rPr>
                <w:rFonts w:ascii="Cambria Math" w:hAnsi="Cambria Math" w:cs="Times New Roman"/>
                <w:sz w:val="32"/>
                <w:szCs w:val="32"/>
              </w:rPr>
              <m:t>systermatic risk</m:t>
            </m:r>
          </m:den>
        </m:f>
      </m:oMath>
      <w:r>
        <w:rPr>
          <w:rFonts w:ascii="Times New Roman" w:eastAsiaTheme="minorEastAsia" w:hAnsi="Times New Roman" w:cs="Times New Roman"/>
          <w:sz w:val="36"/>
          <w:szCs w:val="36"/>
        </w:rPr>
        <w:t xml:space="preserve"> = </w:t>
      </w:r>
      <m:oMath>
        <m:f>
          <m:fPr>
            <m:ctrlPr>
              <w:rPr>
                <w:rFonts w:ascii="Cambria Math" w:eastAsiaTheme="minorEastAsia" w:hAnsi="Cambria Math" w:cs="Times New Roman"/>
                <w:i/>
                <w:sz w:val="36"/>
                <w:szCs w:val="36"/>
              </w:rPr>
            </m:ctrlPr>
          </m:fPr>
          <m:num>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r</m:t>
                </m:r>
              </m:e>
              <m:sub>
                <m:r>
                  <w:rPr>
                    <w:rFonts w:ascii="Cambria Math" w:eastAsiaTheme="minorEastAsia" w:hAnsi="Cambria Math" w:cs="Times New Roman"/>
                    <w:sz w:val="36"/>
                    <w:szCs w:val="36"/>
                  </w:rPr>
                  <m:t>P</m:t>
                </m:r>
              </m:sub>
            </m:sSub>
            <m:r>
              <w:rPr>
                <w:rFonts w:ascii="Cambria Math" w:eastAsiaTheme="minorEastAsia" w:hAnsi="Cambria Math" w:cs="Times New Roman"/>
                <w:sz w:val="36"/>
                <w:szCs w:val="36"/>
              </w:rPr>
              <m:t>-R</m:t>
            </m:r>
          </m:num>
          <m:den>
            <m:r>
              <w:rPr>
                <w:rFonts w:ascii="Cambria Math" w:eastAsiaTheme="minorEastAsia" w:hAnsi="Cambria Math" w:cs="Times New Roman"/>
                <w:sz w:val="36"/>
                <w:szCs w:val="36"/>
              </w:rPr>
              <m:t>sd</m:t>
            </m:r>
          </m:den>
        </m:f>
      </m:oMath>
      <w:r>
        <w:rPr>
          <w:rFonts w:ascii="Times New Roman" w:eastAsiaTheme="minorEastAsia" w:hAnsi="Times New Roman" w:cs="Times New Roman"/>
          <w:sz w:val="36"/>
          <w:szCs w:val="36"/>
        </w:rPr>
        <w:t>,</w:t>
      </w:r>
    </w:p>
    <w:p w14:paraId="128B8D3B" w14:textId="49DDF28C" w:rsidR="00B60592" w:rsidRPr="00F80EF5" w:rsidRDefault="00935322" w:rsidP="00B60592">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B60592" w:rsidRPr="00F80EF5">
        <w:rPr>
          <w:rFonts w:ascii="Times New Roman" w:eastAsiaTheme="minorEastAsia" w:hAnsi="Times New Roman" w:cs="Times New Roman"/>
          <w:sz w:val="24"/>
          <w:szCs w:val="24"/>
        </w:rPr>
        <w:t>here</w:t>
      </w:r>
      <w:proofErr w:type="gramEnd"/>
      <w:r w:rsidR="00B60592" w:rsidRPr="00F80EF5">
        <w:rPr>
          <w:rFonts w:ascii="Times New Roman" w:eastAsiaTheme="minorEastAsia" w:hAnsi="Times New Roman" w:cs="Times New Roman"/>
          <w:sz w:val="24"/>
          <w:szCs w:val="24"/>
        </w:rPr>
        <w:t>,</w:t>
      </w:r>
    </w:p>
    <w:p w14:paraId="0EB5D17A" w14:textId="77777777" w:rsidR="00B60592" w:rsidRPr="00F80EF5" w:rsidRDefault="00B60592" w:rsidP="00B60592">
      <w:pPr>
        <w:rPr>
          <w:rFonts w:ascii="Times New Roman" w:hAnsi="Times New Roman" w:cs="Times New Roman"/>
          <w:sz w:val="24"/>
          <w:szCs w:val="24"/>
        </w:rPr>
      </w:pPr>
      <w:proofErr w:type="spellStart"/>
      <w:r>
        <w:rPr>
          <w:rFonts w:ascii="Times New Roman" w:hAnsi="Times New Roman" w:cs="Times New Roman"/>
          <w:i/>
          <w:iCs/>
          <w:sz w:val="24"/>
          <w:szCs w:val="24"/>
        </w:rPr>
        <w:t>rp</w:t>
      </w:r>
      <w:proofErr w:type="spellEnd"/>
      <w:r>
        <w:rPr>
          <w:rFonts w:ascii="Times New Roman" w:hAnsi="Times New Roman" w:cs="Times New Roman"/>
          <w:i/>
          <w:iCs/>
          <w:sz w:val="24"/>
          <w:szCs w:val="24"/>
        </w:rPr>
        <w:t xml:space="preserve"> </w:t>
      </w:r>
      <w:r w:rsidRPr="00F80EF5">
        <w:rPr>
          <w:rFonts w:ascii="Times New Roman" w:hAnsi="Times New Roman" w:cs="Times New Roman"/>
          <w:sz w:val="24"/>
          <w:szCs w:val="24"/>
        </w:rPr>
        <w:t xml:space="preserve">is the average returns of portfolio </w:t>
      </w:r>
      <w:r w:rsidRPr="00935322">
        <w:rPr>
          <w:rFonts w:ascii="Times New Roman" w:hAnsi="Times New Roman" w:cs="Times New Roman"/>
          <w:i/>
          <w:iCs/>
          <w:sz w:val="24"/>
          <w:szCs w:val="24"/>
        </w:rPr>
        <w:t>p</w:t>
      </w:r>
      <w:r w:rsidRPr="00F80EF5">
        <w:rPr>
          <w:rFonts w:ascii="Times New Roman" w:hAnsi="Times New Roman" w:cs="Times New Roman"/>
          <w:sz w:val="24"/>
          <w:szCs w:val="24"/>
        </w:rPr>
        <w:t>,</w:t>
      </w:r>
    </w:p>
    <w:p w14:paraId="7031DBE8" w14:textId="77777777" w:rsidR="00B60592" w:rsidRPr="00F80EF5" w:rsidRDefault="00B60592" w:rsidP="00B60592">
      <w:pPr>
        <w:rPr>
          <w:rFonts w:ascii="Times New Roman" w:hAnsi="Times New Roman" w:cs="Times New Roman"/>
          <w:sz w:val="24"/>
          <w:szCs w:val="24"/>
        </w:rPr>
      </w:pPr>
      <w:r w:rsidRPr="00B76CBA">
        <w:rPr>
          <w:rFonts w:ascii="Times New Roman" w:hAnsi="Times New Roman" w:cs="Times New Roman"/>
          <w:i/>
          <w:iCs/>
          <w:sz w:val="24"/>
          <w:szCs w:val="24"/>
        </w:rPr>
        <w:t>R</w:t>
      </w:r>
      <w:r w:rsidRPr="00F80EF5">
        <w:rPr>
          <w:rFonts w:ascii="Times New Roman" w:hAnsi="Times New Roman" w:cs="Times New Roman"/>
          <w:sz w:val="24"/>
          <w:szCs w:val="24"/>
        </w:rPr>
        <w:t xml:space="preserve"> is the risk-free rate of returns,</w:t>
      </w:r>
    </w:p>
    <w:p w14:paraId="43CE4206" w14:textId="77777777" w:rsidR="00B60592" w:rsidRDefault="00B60592" w:rsidP="00B60592">
      <w:pPr>
        <w:rPr>
          <w:rFonts w:ascii="Times New Roman" w:hAnsi="Times New Roman" w:cs="Times New Roman"/>
          <w:i/>
          <w:iCs/>
          <w:sz w:val="24"/>
          <w:szCs w:val="24"/>
        </w:rPr>
      </w:pPr>
      <w:proofErr w:type="spellStart"/>
      <w:r w:rsidRPr="00B76CBA">
        <w:rPr>
          <w:rFonts w:ascii="Times New Roman" w:hAnsi="Times New Roman" w:cs="Times New Roman"/>
          <w:i/>
          <w:iCs/>
          <w:sz w:val="24"/>
          <w:szCs w:val="24"/>
        </w:rPr>
        <w:t>sd</w:t>
      </w:r>
      <w:proofErr w:type="spellEnd"/>
      <w:r w:rsidRPr="00F80EF5">
        <w:rPr>
          <w:rFonts w:ascii="Times New Roman" w:hAnsi="Times New Roman" w:cs="Times New Roman"/>
          <w:sz w:val="24"/>
          <w:szCs w:val="24"/>
        </w:rPr>
        <w:t xml:space="preserve"> is the standard deviation (risk) of portfolio </w:t>
      </w:r>
      <w:r>
        <w:rPr>
          <w:rFonts w:ascii="Times New Roman" w:hAnsi="Times New Roman" w:cs="Times New Roman"/>
          <w:i/>
          <w:iCs/>
          <w:sz w:val="24"/>
          <w:szCs w:val="24"/>
        </w:rPr>
        <w:t>p.</w:t>
      </w:r>
    </w:p>
    <w:p w14:paraId="5AC7CC00" w14:textId="49B88810" w:rsidR="00B60592" w:rsidRDefault="002A0CFF" w:rsidP="00F74253">
      <w:pPr>
        <w:pStyle w:val="Heading3"/>
      </w:pPr>
      <w:bookmarkStart w:id="58" w:name="_Toc208242478"/>
      <w:r>
        <w:t xml:space="preserve">3.6.2 </w:t>
      </w:r>
      <w:r w:rsidR="00B60592" w:rsidRPr="00B76CBA">
        <w:t>Risk and Return</w:t>
      </w:r>
      <w:bookmarkEnd w:id="58"/>
    </w:p>
    <w:p w14:paraId="5084E8C2" w14:textId="6F76C96B" w:rsidR="00CB7230" w:rsidRDefault="00B60592" w:rsidP="00B60592">
      <w:pPr>
        <w:rPr>
          <w:rFonts w:ascii="Times New Roman" w:hAnsi="Times New Roman" w:cs="Times New Roman"/>
          <w:sz w:val="24"/>
          <w:szCs w:val="24"/>
        </w:rPr>
      </w:pPr>
      <w:r w:rsidRPr="00B76CBA">
        <w:rPr>
          <w:rFonts w:ascii="Times New Roman" w:hAnsi="Times New Roman" w:cs="Times New Roman"/>
          <w:sz w:val="24"/>
          <w:szCs w:val="24"/>
        </w:rPr>
        <w:t>The expected returns of portfolio</w:t>
      </w:r>
      <w:r w:rsidR="00CB7230">
        <w:rPr>
          <w:rFonts w:ascii="Times New Roman" w:hAnsi="Times New Roman" w:cs="Times New Roman"/>
          <w:sz w:val="24"/>
          <w:szCs w:val="24"/>
        </w:rPr>
        <w:t>:</w:t>
      </w:r>
    </w:p>
    <w:p w14:paraId="3DEA0473" w14:textId="174516B5" w:rsidR="00B60592" w:rsidRPr="00CB7230" w:rsidRDefault="00CB7230" w:rsidP="00CB7230">
      <w:pPr>
        <w:jc w:val="center"/>
        <w:rPr>
          <w:rFonts w:ascii="Times New Roman" w:hAnsi="Times New Roman" w:cs="Times New Roman"/>
          <w:sz w:val="24"/>
          <w:szCs w:val="24"/>
        </w:rPr>
      </w:pPr>
      <m:oMath>
        <m:r>
          <w:rPr>
            <w:rFonts w:ascii="Cambria Math" w:hAnsi="Cambria Math" w:cs="Times New Roman"/>
            <w:sz w:val="24"/>
            <w:szCs w:val="24"/>
          </w:rPr>
          <m:t>p =</m:t>
        </m:r>
        <m:r>
          <w:rPr>
            <w:rFonts w:ascii="Cambria Math" w:hAnsi="Cambria Math" w:cs="Times New Roman"/>
            <w:sz w:val="32"/>
            <w:szCs w:val="32"/>
          </w:rPr>
          <m:t>∑</m:t>
        </m:r>
        <m:sSub>
          <m:sSubPr>
            <m:ctrlPr>
              <w:rPr>
                <w:rFonts w:ascii="Cambria Math" w:hAnsi="Cambria Math" w:cs="Times New Roman"/>
                <w:i/>
                <w:iCs/>
                <w:sz w:val="32"/>
                <w:szCs w:val="32"/>
              </w:rPr>
            </m:ctrlPr>
          </m:sSubPr>
          <m:e>
            <m:r>
              <w:rPr>
                <w:rFonts w:ascii="Cambria Math" w:hAnsi="Cambria Math" w:cs="Times New Roman"/>
                <w:sz w:val="32"/>
                <w:szCs w:val="32"/>
              </w:rPr>
              <m:t>w</m:t>
            </m:r>
          </m:e>
          <m:sub>
            <m:r>
              <w:rPr>
                <w:rFonts w:ascii="Cambria Math" w:hAnsi="Cambria Math" w:cs="Times New Roman"/>
                <w:sz w:val="32"/>
                <w:szCs w:val="32"/>
              </w:rPr>
              <m:t>i</m:t>
            </m:r>
          </m:sub>
        </m:sSub>
        <m:r>
          <w:rPr>
            <w:rFonts w:ascii="Cambria Math" w:hAnsi="Cambria Math" w:cs="Times New Roman"/>
            <w:sz w:val="32"/>
            <w:szCs w:val="32"/>
          </w:rPr>
          <m:t>E</m:t>
        </m:r>
        <m:d>
          <m:dPr>
            <m:ctrlPr>
              <w:rPr>
                <w:rFonts w:ascii="Cambria Math" w:hAnsi="Cambria Math" w:cs="Times New Roman"/>
                <w:i/>
                <w:iCs/>
                <w:sz w:val="32"/>
                <w:szCs w:val="32"/>
              </w:rPr>
            </m:ctrlPr>
          </m:dPr>
          <m:e>
            <m:sSub>
              <m:sSubPr>
                <m:ctrlPr>
                  <w:rPr>
                    <w:rFonts w:ascii="Cambria Math" w:hAnsi="Cambria Math" w:cs="Times New Roman"/>
                    <w:i/>
                    <w:iCs/>
                    <w:sz w:val="32"/>
                    <w:szCs w:val="32"/>
                  </w:rPr>
                </m:ctrlPr>
              </m:sSubPr>
              <m:e>
                <m:r>
                  <w:rPr>
                    <w:rFonts w:ascii="Cambria Math" w:hAnsi="Cambria Math" w:cs="Times New Roman"/>
                    <w:sz w:val="32"/>
                    <w:szCs w:val="32"/>
                  </w:rPr>
                  <m:t>r</m:t>
                </m:r>
              </m:e>
              <m:sub>
                <m:r>
                  <w:rPr>
                    <w:rFonts w:ascii="Cambria Math" w:hAnsi="Cambria Math" w:cs="Times New Roman"/>
                    <w:sz w:val="32"/>
                    <w:szCs w:val="32"/>
                  </w:rPr>
                  <m:t>i</m:t>
                </m:r>
              </m:sub>
            </m:sSub>
          </m:e>
        </m:d>
      </m:oMath>
      <w:r w:rsidR="00B60592" w:rsidRPr="00094ADB">
        <w:rPr>
          <w:rFonts w:ascii="Times New Roman" w:eastAsiaTheme="minorEastAsia" w:hAnsi="Times New Roman" w:cs="Times New Roman"/>
          <w:i/>
          <w:iCs/>
          <w:sz w:val="32"/>
          <w:szCs w:val="32"/>
        </w:rPr>
        <w:t>,</w:t>
      </w:r>
    </w:p>
    <w:p w14:paraId="70810D52" w14:textId="01670FFF" w:rsidR="00CB7230" w:rsidRDefault="00CB7230" w:rsidP="00CB7230">
      <w:pPr>
        <w:spacing w:line="480" w:lineRule="auto"/>
        <w:jc w:val="both"/>
        <w:rPr>
          <w:sz w:val="24"/>
          <w:szCs w:val="24"/>
        </w:rPr>
      </w:pPr>
      <w:proofErr w:type="gramStart"/>
      <w:r>
        <w:rPr>
          <w:rFonts w:ascii="Times New Roman" w:eastAsiaTheme="minorEastAsia" w:hAnsi="Times New Roman" w:cs="Times New Roman"/>
          <w:sz w:val="24"/>
          <w:szCs w:val="24"/>
        </w:rPr>
        <w:t>w</w:t>
      </w:r>
      <w:r w:rsidR="00B60592" w:rsidRPr="00F520B1">
        <w:rPr>
          <w:rFonts w:ascii="Times New Roman" w:eastAsiaTheme="minorEastAsia" w:hAnsi="Times New Roman" w:cs="Times New Roman"/>
          <w:sz w:val="24"/>
          <w:szCs w:val="24"/>
        </w:rPr>
        <w:t>here</w:t>
      </w:r>
      <w:proofErr w:type="gramEnd"/>
      <w:r w:rsidR="00B60592" w:rsidRPr="00F520B1">
        <w:rPr>
          <w:rFonts w:ascii="Times New Roman" w:eastAsiaTheme="minorEastAsia" w:hAnsi="Times New Roman" w:cs="Times New Roman"/>
          <w:sz w:val="24"/>
          <w:szCs w:val="24"/>
        </w:rPr>
        <w:t>,</w:t>
      </w:r>
      <w:r w:rsidR="00B60592" w:rsidRPr="00F520B1">
        <w:rPr>
          <w:sz w:val="24"/>
          <w:szCs w:val="24"/>
        </w:rPr>
        <w:t xml:space="preserve"> </w:t>
      </w:r>
    </w:p>
    <w:p w14:paraId="55B9918F" w14:textId="3B1A06BB" w:rsidR="00B60592" w:rsidRDefault="00B60592" w:rsidP="00CB7230">
      <w:pPr>
        <w:spacing w:line="480" w:lineRule="auto"/>
        <w:jc w:val="both"/>
        <w:rPr>
          <w:rFonts w:ascii="Times New Roman" w:eastAsiaTheme="minorEastAsia" w:hAnsi="Times New Roman" w:cs="Times New Roman"/>
          <w:sz w:val="24"/>
          <w:szCs w:val="24"/>
        </w:rPr>
      </w:pPr>
      <w:r w:rsidRPr="00F520B1">
        <w:rPr>
          <w:rFonts w:ascii="Times New Roman" w:eastAsiaTheme="minorEastAsia" w:hAnsi="Times New Roman" w:cs="Times New Roman"/>
          <w:sz w:val="24"/>
          <w:szCs w:val="24"/>
        </w:rPr>
        <w:t>w denotes the weights of individual assets and the E(</w:t>
      </w:r>
      <w:proofErr w:type="spellStart"/>
      <w:r w:rsidRPr="00F520B1">
        <w:rPr>
          <w:rFonts w:ascii="Times New Roman" w:eastAsiaTheme="minorEastAsia" w:hAnsi="Times New Roman" w:cs="Times New Roman"/>
          <w:sz w:val="24"/>
          <w:szCs w:val="24"/>
        </w:rPr>
        <w:t>r</w:t>
      </w:r>
      <w:r w:rsidRPr="00F520B1">
        <w:rPr>
          <w:rFonts w:ascii="Times New Roman" w:eastAsiaTheme="minorEastAsia" w:hAnsi="Times New Roman" w:cs="Times New Roman"/>
          <w:sz w:val="24"/>
          <w:szCs w:val="24"/>
          <w:vertAlign w:val="subscript"/>
        </w:rPr>
        <w:t>i</w:t>
      </w:r>
      <w:proofErr w:type="spellEnd"/>
      <w:r w:rsidRPr="00F520B1">
        <w:rPr>
          <w:rFonts w:ascii="Times New Roman" w:eastAsiaTheme="minorEastAsia" w:hAnsi="Times New Roman" w:cs="Times New Roman"/>
          <w:sz w:val="24"/>
          <w:szCs w:val="24"/>
        </w:rPr>
        <w:t>) denotes the of the expected returns of the instrument</w:t>
      </w:r>
      <w:r>
        <w:rPr>
          <w:rFonts w:ascii="Times New Roman" w:eastAsiaTheme="minorEastAsia" w:hAnsi="Times New Roman" w:cs="Times New Roman"/>
          <w:sz w:val="24"/>
          <w:szCs w:val="24"/>
        </w:rPr>
        <w:t>.</w:t>
      </w:r>
    </w:p>
    <w:p w14:paraId="4B11F65D" w14:textId="41455A6D" w:rsidR="00B60592" w:rsidRDefault="002A0CFF" w:rsidP="00F74253">
      <w:pPr>
        <w:pStyle w:val="Heading3"/>
        <w:rPr>
          <w:rFonts w:eastAsiaTheme="minorEastAsia"/>
        </w:rPr>
      </w:pPr>
      <w:bookmarkStart w:id="59" w:name="_Toc208242479"/>
      <w:r>
        <w:rPr>
          <w:rFonts w:eastAsiaTheme="minorEastAsia"/>
        </w:rPr>
        <w:t xml:space="preserve">3.6.3 </w:t>
      </w:r>
      <w:r w:rsidR="00B60592" w:rsidRPr="00F520B1">
        <w:rPr>
          <w:rFonts w:eastAsiaTheme="minorEastAsia"/>
        </w:rPr>
        <w:t>Variance</w:t>
      </w:r>
      <w:bookmarkEnd w:id="59"/>
      <w:r w:rsidR="00B60592">
        <w:rPr>
          <w:rFonts w:eastAsiaTheme="minorEastAsia"/>
        </w:rPr>
        <w:t xml:space="preserve">  </w:t>
      </w:r>
    </w:p>
    <w:p w14:paraId="0B251858" w14:textId="3B219756" w:rsidR="00B60592" w:rsidRPr="00F520B1" w:rsidRDefault="00B60592" w:rsidP="00CB723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Σw</m:t>
          </m:r>
        </m:oMath>
      </m:oMathPara>
    </w:p>
    <w:p w14:paraId="6A362B22" w14:textId="77777777" w:rsidR="00CB7230" w:rsidRDefault="00B60592" w:rsidP="00B60592">
      <w:pPr>
        <w:rPr>
          <w:rFonts w:ascii="Times New Roman" w:eastAsiaTheme="minorEastAsia" w:hAnsi="Times New Roman" w:cs="Times New Roman"/>
          <w:sz w:val="24"/>
          <w:szCs w:val="24"/>
        </w:rPr>
      </w:pPr>
      <w:proofErr w:type="gramStart"/>
      <w:r w:rsidRPr="00F520B1">
        <w:rPr>
          <w:rFonts w:ascii="Times New Roman" w:eastAsiaTheme="minorEastAsia" w:hAnsi="Times New Roman" w:cs="Times New Roman"/>
          <w:sz w:val="24"/>
          <w:szCs w:val="24"/>
        </w:rPr>
        <w:t>where</w:t>
      </w:r>
      <w:proofErr w:type="gramEnd"/>
      <w:r w:rsidRPr="00F520B1">
        <w:rPr>
          <w:rFonts w:ascii="Times New Roman" w:eastAsiaTheme="minorEastAsia" w:hAnsi="Times New Roman" w:cs="Times New Roman"/>
          <w:sz w:val="24"/>
          <w:szCs w:val="24"/>
        </w:rPr>
        <w:t xml:space="preserve"> </w:t>
      </w:r>
    </w:p>
    <w:p w14:paraId="2923912E" w14:textId="12B78BDF" w:rsidR="00B60592" w:rsidRDefault="00B60592" w:rsidP="00B60592">
      <w:pPr>
        <w:rPr>
          <w:rFonts w:ascii="Times New Roman" w:eastAsiaTheme="minorEastAsia" w:hAnsi="Times New Roman" w:cs="Times New Roman"/>
          <w:sz w:val="24"/>
          <w:szCs w:val="24"/>
        </w:rPr>
      </w:pPr>
      <w:r w:rsidRPr="00F520B1">
        <w:rPr>
          <w:rFonts w:ascii="Times New Roman" w:eastAsiaTheme="minorEastAsia" w:hAnsi="Times New Roman" w:cs="Times New Roman"/>
          <w:sz w:val="24"/>
          <w:szCs w:val="24"/>
        </w:rPr>
        <w:t>w denotes the vector of portfolio weights and Σ denotes the vari</w:t>
      </w:r>
      <w:r>
        <w:rPr>
          <w:rFonts w:ascii="Times New Roman" w:eastAsiaTheme="minorEastAsia" w:hAnsi="Times New Roman" w:cs="Times New Roman"/>
          <w:sz w:val="24"/>
          <w:szCs w:val="24"/>
        </w:rPr>
        <w:t>ance</w:t>
      </w:r>
      <w:r w:rsidRPr="00F520B1">
        <w:rPr>
          <w:rFonts w:ascii="Times New Roman" w:eastAsiaTheme="minorEastAsia" w:hAnsi="Times New Roman" w:cs="Times New Roman"/>
          <w:sz w:val="24"/>
          <w:szCs w:val="24"/>
        </w:rPr>
        <w:t>-covariance matrix</w:t>
      </w:r>
    </w:p>
    <w:p w14:paraId="267DA462" w14:textId="77777777" w:rsidR="00CB7230" w:rsidRPr="00F520B1" w:rsidRDefault="00CB7230" w:rsidP="00B60592">
      <w:pPr>
        <w:rPr>
          <w:rFonts w:ascii="Times New Roman" w:eastAsiaTheme="minorEastAsia" w:hAnsi="Times New Roman" w:cs="Times New Roman"/>
          <w:sz w:val="24"/>
          <w:szCs w:val="24"/>
        </w:rPr>
      </w:pPr>
    </w:p>
    <w:p w14:paraId="6DCB1982" w14:textId="77777777" w:rsidR="00F74253" w:rsidRDefault="00F74253" w:rsidP="00B60592">
      <w:pPr>
        <w:rPr>
          <w:rFonts w:ascii="Times New Roman" w:eastAsiaTheme="minorEastAsia" w:hAnsi="Times New Roman" w:cs="Times New Roman"/>
          <w:b/>
          <w:bCs/>
          <w:sz w:val="24"/>
          <w:szCs w:val="24"/>
        </w:rPr>
      </w:pPr>
    </w:p>
    <w:p w14:paraId="548567CD" w14:textId="1D8AB83F" w:rsidR="00B60592" w:rsidRPr="00094ADB" w:rsidRDefault="002A0CFF" w:rsidP="00F74253">
      <w:pPr>
        <w:pStyle w:val="Heading3"/>
        <w:rPr>
          <w:rFonts w:eastAsiaTheme="minorEastAsia"/>
        </w:rPr>
      </w:pPr>
      <w:bookmarkStart w:id="60" w:name="_Toc208242480"/>
      <w:r>
        <w:rPr>
          <w:rFonts w:eastAsiaTheme="minorEastAsia"/>
        </w:rPr>
        <w:lastRenderedPageBreak/>
        <w:t xml:space="preserve">3.6.4 </w:t>
      </w:r>
      <w:r w:rsidR="00B60592" w:rsidRPr="00094ADB">
        <w:rPr>
          <w:rFonts w:eastAsiaTheme="minorEastAsia"/>
        </w:rPr>
        <w:t>Risk (standard deviation)</w:t>
      </w:r>
      <w:bookmarkEnd w:id="60"/>
      <w:r w:rsidR="00B60592" w:rsidRPr="00094ADB">
        <w:rPr>
          <w:rFonts w:eastAsiaTheme="minorEastAsia"/>
        </w:rPr>
        <w:t xml:space="preserve"> </w:t>
      </w:r>
    </w:p>
    <w:p w14:paraId="1CEC185D" w14:textId="3D180A2F" w:rsidR="00B60592" w:rsidRPr="00094ADB" w:rsidRDefault="00000000" w:rsidP="00CB7230">
      <w:pPr>
        <w:jc w:val="center"/>
        <w:rPr>
          <w:rFonts w:ascii="Times New Roman" w:eastAsiaTheme="minorEastAsia" w:hAnsi="Times New Roman" w:cs="Times New Roman"/>
          <w:sz w:val="32"/>
          <w:szCs w:val="32"/>
        </w:rPr>
      </w:pPr>
      <m:oMathPara>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p</m:t>
              </m:r>
            </m:e>
            <m:sub>
              <m:r>
                <w:rPr>
                  <w:rFonts w:ascii="Cambria Math" w:eastAsiaTheme="minorEastAsia" w:hAnsi="Cambria Math" w:cs="Times New Roman"/>
                  <w:sz w:val="32"/>
                  <w:szCs w:val="32"/>
                </w:rPr>
                <m:t>p</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w</m:t>
              </m:r>
            </m:e>
          </m:d>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Σw</m:t>
              </m:r>
            </m:e>
          </m:rad>
        </m:oMath>
      </m:oMathPara>
    </w:p>
    <w:p w14:paraId="286F690D" w14:textId="77777777" w:rsidR="00B60592" w:rsidRPr="00F520B1" w:rsidRDefault="00B60592" w:rsidP="00B60592">
      <w:pPr>
        <w:rPr>
          <w:rFonts w:ascii="Times New Roman" w:eastAsiaTheme="minorEastAsia" w:hAnsi="Times New Roman" w:cs="Times New Roman"/>
          <w:sz w:val="24"/>
          <w:szCs w:val="24"/>
        </w:rPr>
      </w:pPr>
      <w:r w:rsidRPr="00F520B1">
        <w:rPr>
          <w:rFonts w:ascii="Times New Roman" w:eastAsiaTheme="minorEastAsia" w:hAnsi="Times New Roman" w:cs="Times New Roman"/>
          <w:sz w:val="24"/>
          <w:szCs w:val="24"/>
        </w:rPr>
        <w:t>where ρ denotes the risk of the portfolio.</w:t>
      </w:r>
    </w:p>
    <w:p w14:paraId="27EC74BF" w14:textId="77777777" w:rsidR="009F5933" w:rsidRPr="005F7240" w:rsidRDefault="009F5933" w:rsidP="00F74253">
      <w:pPr>
        <w:pStyle w:val="Heading3"/>
        <w:rPr>
          <w:rFonts w:eastAsiaTheme="minorEastAsia"/>
        </w:rPr>
      </w:pPr>
      <w:bookmarkStart w:id="61" w:name="_Toc208242481"/>
      <w:r>
        <w:rPr>
          <w:rFonts w:eastAsiaTheme="minorEastAsia"/>
        </w:rPr>
        <w:t xml:space="preserve">3.6.5 </w:t>
      </w:r>
      <w:r w:rsidRPr="005F7240">
        <w:rPr>
          <w:rFonts w:eastAsiaTheme="minorEastAsia"/>
        </w:rPr>
        <w:t>Formula for Market-Implied Prior Returns:</w:t>
      </w:r>
      <w:bookmarkEnd w:id="61"/>
    </w:p>
    <w:p w14:paraId="35478FBD" w14:textId="77777777" w:rsidR="009F5933" w:rsidRDefault="009F5933" w:rsidP="009F5933">
      <w:pPr>
        <w:rPr>
          <w:rFonts w:ascii="Times New Roman" w:eastAsiaTheme="minorEastAsia" w:hAnsi="Times New Roman" w:cs="Times New Roman"/>
          <w:sz w:val="24"/>
          <w:szCs w:val="24"/>
        </w:rPr>
      </w:pPr>
      <w:r w:rsidRPr="005F7240">
        <w:rPr>
          <w:rFonts w:ascii="Times New Roman" w:eastAsiaTheme="minorEastAsia" w:hAnsi="Times New Roman" w:cs="Times New Roman"/>
          <w:sz w:val="24"/>
          <w:szCs w:val="24"/>
        </w:rPr>
        <w:t>The implied equilibrium returns Π in the B</w:t>
      </w:r>
      <w:r>
        <w:rPr>
          <w:rFonts w:ascii="Times New Roman" w:eastAsiaTheme="minorEastAsia" w:hAnsi="Times New Roman" w:cs="Times New Roman"/>
          <w:sz w:val="24"/>
          <w:szCs w:val="24"/>
        </w:rPr>
        <w:t>L</w:t>
      </w:r>
      <w:r w:rsidRPr="005F7240">
        <w:rPr>
          <w:rFonts w:ascii="Times New Roman" w:eastAsiaTheme="minorEastAsia" w:hAnsi="Times New Roman" w:cs="Times New Roman"/>
          <w:sz w:val="24"/>
          <w:szCs w:val="24"/>
        </w:rPr>
        <w:t xml:space="preserve"> model are typically calculated using the following formula:</w:t>
      </w:r>
    </w:p>
    <w:p w14:paraId="15622306" w14:textId="77777777" w:rsidR="009F5933" w:rsidRDefault="009F5933" w:rsidP="009F5933">
      <w:pPr>
        <w:spacing w:line="480" w:lineRule="auto"/>
        <w:rPr>
          <w:rFonts w:ascii="Times New Roman" w:eastAsiaTheme="minorEastAsia" w:hAnsi="Times New Roman" w:cs="Times New Roman"/>
          <w:sz w:val="32"/>
          <w:szCs w:val="32"/>
          <w:vertAlign w:val="subscript"/>
        </w:rPr>
      </w:pPr>
      <w:r>
        <w:rPr>
          <w:rFonts w:ascii="Times New Roman" w:eastAsiaTheme="minorEastAsia" w:hAnsi="Times New Roman" w:cs="Times New Roman"/>
          <w:sz w:val="24"/>
          <w:szCs w:val="24"/>
        </w:rPr>
        <w:t xml:space="preserve">                                       </w:t>
      </w:r>
      <w:r w:rsidRPr="005F7240">
        <w:rPr>
          <w:rFonts w:ascii="Times New Roman" w:eastAsiaTheme="minorEastAsia" w:hAnsi="Times New Roman" w:cs="Times New Roman"/>
          <w:sz w:val="32"/>
          <w:szCs w:val="32"/>
        </w:rPr>
        <w:t xml:space="preserve">Π = </w:t>
      </w:r>
      <w:proofErr w:type="spellStart"/>
      <w:r w:rsidRPr="005F7240">
        <w:rPr>
          <w:rFonts w:ascii="Times New Roman" w:eastAsiaTheme="minorEastAsia" w:hAnsi="Times New Roman" w:cs="Times New Roman"/>
          <w:sz w:val="32"/>
          <w:szCs w:val="32"/>
        </w:rPr>
        <w:t>δ</w:t>
      </w:r>
      <w:r w:rsidRPr="005F7240">
        <w:rPr>
          <w:rFonts w:ascii="Cambria Math" w:eastAsiaTheme="minorEastAsia" w:hAnsi="Cambria Math" w:cs="Cambria Math"/>
          <w:sz w:val="32"/>
          <w:szCs w:val="32"/>
        </w:rPr>
        <w:t>⋅</w:t>
      </w:r>
      <w:r w:rsidRPr="005F7240">
        <w:rPr>
          <w:rFonts w:ascii="Times New Roman" w:eastAsiaTheme="minorEastAsia" w:hAnsi="Times New Roman" w:cs="Times New Roman"/>
          <w:sz w:val="32"/>
          <w:szCs w:val="32"/>
        </w:rPr>
        <w:t>Σ</w:t>
      </w:r>
      <w:r w:rsidRPr="005F7240">
        <w:rPr>
          <w:rFonts w:ascii="Cambria Math" w:eastAsiaTheme="minorEastAsia" w:hAnsi="Cambria Math" w:cs="Cambria Math"/>
          <w:sz w:val="32"/>
          <w:szCs w:val="32"/>
        </w:rPr>
        <w:t>⋅</w:t>
      </w:r>
      <w:r w:rsidRPr="005F7240">
        <w:rPr>
          <w:rFonts w:ascii="Times New Roman" w:eastAsiaTheme="minorEastAsia" w:hAnsi="Times New Roman" w:cs="Times New Roman"/>
          <w:sz w:val="32"/>
          <w:szCs w:val="32"/>
        </w:rPr>
        <w:t>w</w:t>
      </w:r>
      <w:r w:rsidRPr="005F7240">
        <w:rPr>
          <w:rFonts w:ascii="Times New Roman" w:eastAsiaTheme="minorEastAsia" w:hAnsi="Times New Roman" w:cs="Times New Roman"/>
          <w:sz w:val="32"/>
          <w:szCs w:val="32"/>
          <w:vertAlign w:val="subscript"/>
        </w:rPr>
        <w:t>m</w:t>
      </w:r>
      <w:proofErr w:type="spellEnd"/>
    </w:p>
    <w:p w14:paraId="70E65D17" w14:textId="77777777" w:rsidR="009F5933" w:rsidRPr="0027237A" w:rsidRDefault="009F5933" w:rsidP="009F5933">
      <w:pPr>
        <w:spacing w:line="240" w:lineRule="auto"/>
        <w:rPr>
          <w:rFonts w:ascii="Times New Roman" w:eastAsiaTheme="minorEastAsia" w:hAnsi="Times New Roman" w:cs="Times New Roman"/>
          <w:sz w:val="32"/>
          <w:szCs w:val="32"/>
          <w:vertAlign w:val="subscript"/>
        </w:rPr>
      </w:pPr>
      <w:r w:rsidRPr="006F405A">
        <w:rPr>
          <w:rFonts w:ascii="Times New Roman" w:eastAsiaTheme="minorEastAsia" w:hAnsi="Times New Roman" w:cs="Times New Roman"/>
          <w:sz w:val="36"/>
          <w:szCs w:val="36"/>
          <w:vertAlign w:val="subscript"/>
        </w:rPr>
        <w:t>Π = implied equilibrium returns</w:t>
      </w:r>
    </w:p>
    <w:p w14:paraId="508E393C" w14:textId="77777777" w:rsidR="009F5933" w:rsidRPr="006F405A" w:rsidRDefault="009F5933" w:rsidP="009F5933">
      <w:pPr>
        <w:spacing w:line="240" w:lineRule="auto"/>
        <w:rPr>
          <w:rFonts w:ascii="Times New Roman" w:eastAsiaTheme="minorEastAsia" w:hAnsi="Times New Roman" w:cs="Times New Roman"/>
          <w:sz w:val="36"/>
          <w:szCs w:val="36"/>
          <w:vertAlign w:val="subscript"/>
        </w:rPr>
      </w:pPr>
      <w:r w:rsidRPr="006F405A">
        <w:rPr>
          <w:rFonts w:ascii="Times New Roman" w:eastAsiaTheme="minorEastAsia" w:hAnsi="Times New Roman" w:cs="Times New Roman"/>
          <w:sz w:val="36"/>
          <w:szCs w:val="36"/>
          <w:vertAlign w:val="subscript"/>
        </w:rPr>
        <w:t xml:space="preserve"> δ = market-implied risk aversion</w:t>
      </w:r>
    </w:p>
    <w:p w14:paraId="7B3692A0" w14:textId="77777777" w:rsidR="009F5933" w:rsidRPr="006F405A" w:rsidRDefault="009F5933" w:rsidP="009F5933">
      <w:pPr>
        <w:spacing w:line="240" w:lineRule="auto"/>
        <w:rPr>
          <w:rFonts w:ascii="Times New Roman" w:eastAsiaTheme="minorEastAsia" w:hAnsi="Times New Roman" w:cs="Times New Roman"/>
          <w:sz w:val="36"/>
          <w:szCs w:val="36"/>
          <w:vertAlign w:val="subscript"/>
        </w:rPr>
      </w:pPr>
      <w:r w:rsidRPr="006F405A">
        <w:rPr>
          <w:rFonts w:ascii="Times New Roman" w:eastAsiaTheme="minorEastAsia" w:hAnsi="Times New Roman" w:cs="Times New Roman"/>
          <w:sz w:val="36"/>
          <w:szCs w:val="36"/>
          <w:vertAlign w:val="subscript"/>
        </w:rPr>
        <w:t xml:space="preserve">  Σ = covariance matrix of asset returns </w:t>
      </w:r>
    </w:p>
    <w:p w14:paraId="77A4108A" w14:textId="77777777" w:rsidR="009F5933" w:rsidRDefault="009F5933" w:rsidP="009F5933">
      <w:pPr>
        <w:spacing w:line="240" w:lineRule="auto"/>
        <w:rPr>
          <w:rFonts w:ascii="Times New Roman" w:eastAsiaTheme="minorEastAsia" w:hAnsi="Times New Roman" w:cs="Times New Roman"/>
          <w:sz w:val="36"/>
          <w:szCs w:val="36"/>
          <w:vertAlign w:val="subscript"/>
        </w:rPr>
      </w:pPr>
      <w:r w:rsidRPr="006F405A">
        <w:rPr>
          <w:rFonts w:ascii="Times New Roman" w:eastAsiaTheme="minorEastAsia" w:hAnsi="Times New Roman" w:cs="Times New Roman"/>
          <w:sz w:val="36"/>
          <w:szCs w:val="36"/>
          <w:vertAlign w:val="subscript"/>
        </w:rPr>
        <w:t xml:space="preserve"> </w:t>
      </w:r>
      <w:proofErr w:type="spellStart"/>
      <w:r w:rsidRPr="006F405A">
        <w:rPr>
          <w:rFonts w:ascii="Times New Roman" w:eastAsiaTheme="minorEastAsia" w:hAnsi="Times New Roman" w:cs="Times New Roman"/>
          <w:sz w:val="36"/>
          <w:szCs w:val="36"/>
        </w:rPr>
        <w:t>w</w:t>
      </w:r>
      <w:r w:rsidRPr="006F405A">
        <w:rPr>
          <w:rFonts w:ascii="Times New Roman" w:eastAsiaTheme="minorEastAsia" w:hAnsi="Times New Roman" w:cs="Times New Roman"/>
          <w:sz w:val="36"/>
          <w:szCs w:val="36"/>
          <w:vertAlign w:val="subscript"/>
        </w:rPr>
        <w:t>m</w:t>
      </w:r>
      <w:proofErr w:type="spellEnd"/>
      <w:r w:rsidRPr="006F405A">
        <w:rPr>
          <w:rFonts w:ascii="Times New Roman" w:eastAsiaTheme="minorEastAsia" w:hAnsi="Times New Roman" w:cs="Times New Roman"/>
          <w:sz w:val="36"/>
          <w:szCs w:val="36"/>
          <w:vertAlign w:val="subscript"/>
        </w:rPr>
        <w:t xml:space="preserve"> = market capitalization weights</w:t>
      </w:r>
    </w:p>
    <w:p w14:paraId="6C1B6741" w14:textId="4DB88CE7" w:rsidR="009F5933" w:rsidRPr="0046695F" w:rsidRDefault="009F5933" w:rsidP="0046695F">
      <w:pPr>
        <w:pStyle w:val="Heading3"/>
        <w:rPr>
          <w:rFonts w:eastAsiaTheme="minorEastAsia"/>
          <w:vertAlign w:val="subscript"/>
        </w:rPr>
      </w:pPr>
      <w:bookmarkStart w:id="62" w:name="_Toc208242482"/>
      <w:r w:rsidRPr="0046695F">
        <w:rPr>
          <w:rFonts w:eastAsiaTheme="minorEastAsia"/>
          <w:vertAlign w:val="subscript"/>
        </w:rPr>
        <w:t xml:space="preserve">3.6.6 </w:t>
      </w:r>
      <w:r w:rsidRPr="0046695F">
        <w:t>Adjusted Expected Returns in the BL model</w:t>
      </w:r>
      <w:bookmarkEnd w:id="62"/>
    </w:p>
    <w:p w14:paraId="738FD3BE" w14:textId="77777777" w:rsidR="0046695F" w:rsidRPr="0046695F" w:rsidRDefault="0046695F" w:rsidP="0046695F"/>
    <w:p w14:paraId="725522D2" w14:textId="77777777" w:rsidR="009F5933" w:rsidRDefault="009F5933" w:rsidP="009F5933">
      <w:pPr>
        <w:spacing w:line="240" w:lineRule="auto"/>
        <w:rPr>
          <w:rFonts w:ascii="Times New Roman" w:eastAsiaTheme="minorEastAsia" w:hAnsi="Times New Roman" w:cs="Times New Roman"/>
          <w:sz w:val="28"/>
          <w:szCs w:val="28"/>
        </w:rPr>
      </w:pPr>
      <w:r>
        <w:rPr>
          <w:rFonts w:ascii="Times New Roman" w:eastAsiaTheme="minorEastAsia" w:hAnsi="Times New Roman" w:cs="Times New Roman"/>
          <w:sz w:val="36"/>
          <w:szCs w:val="36"/>
          <w:vertAlign w:val="subscript"/>
        </w:rPr>
        <w:t xml:space="preserve">                                 </w:t>
      </w:r>
      <w:r w:rsidRPr="00A70CFA">
        <w:rPr>
          <w:rFonts w:ascii="Times New Roman" w:eastAsiaTheme="minorEastAsia" w:hAnsi="Times New Roman" w:cs="Times New Roman"/>
          <w:sz w:val="28"/>
          <w:szCs w:val="28"/>
        </w:rPr>
        <w:t>E[R] = ((</w:t>
      </w:r>
      <w:proofErr w:type="spellStart"/>
      <w:r w:rsidRPr="00A70CFA">
        <w:rPr>
          <w:rFonts w:ascii="Times New Roman" w:eastAsiaTheme="minorEastAsia" w:hAnsi="Times New Roman" w:cs="Times New Roman"/>
          <w:sz w:val="28"/>
          <w:szCs w:val="28"/>
        </w:rPr>
        <w:t>τΣ</w:t>
      </w:r>
      <w:proofErr w:type="spellEnd"/>
      <w:r w:rsidRPr="00A70CFA">
        <w:rPr>
          <w:rFonts w:ascii="Times New Roman" w:eastAsiaTheme="minorEastAsia" w:hAnsi="Times New Roman" w:cs="Times New Roman"/>
          <w:sz w:val="28"/>
          <w:szCs w:val="28"/>
        </w:rPr>
        <w:t>)</w:t>
      </w:r>
      <w:r w:rsidRPr="00A70CFA">
        <w:rPr>
          <w:rFonts w:ascii="Times New Roman" w:eastAsiaTheme="minorEastAsia" w:hAnsi="Times New Roman" w:cs="Times New Roman"/>
          <w:sz w:val="28"/>
          <w:szCs w:val="28"/>
          <w:vertAlign w:val="superscript"/>
        </w:rPr>
        <w:t>-1</w:t>
      </w:r>
      <w:r w:rsidRPr="00A70CF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Pr="00A70CFA">
        <w:rPr>
          <w:rFonts w:ascii="Times New Roman" w:eastAsiaTheme="minorEastAsia" w:hAnsi="Times New Roman" w:cs="Times New Roman"/>
          <w:sz w:val="28"/>
          <w:szCs w:val="28"/>
        </w:rPr>
        <w:t>P</w:t>
      </w:r>
      <w:r w:rsidRPr="00A70CFA">
        <w:rPr>
          <w:rFonts w:ascii="Times New Roman" w:eastAsiaTheme="minorEastAsia" w:hAnsi="Times New Roman" w:cs="Times New Roman"/>
          <w:sz w:val="28"/>
          <w:szCs w:val="28"/>
          <w:vertAlign w:val="superscript"/>
        </w:rPr>
        <w:t>T</w:t>
      </w:r>
      <w:r w:rsidRPr="00A70CFA">
        <w:rPr>
          <w:rFonts w:ascii="Times New Roman" w:eastAsiaTheme="minorEastAsia" w:hAnsi="Times New Roman" w:cs="Times New Roman"/>
          <w:sz w:val="28"/>
          <w:szCs w:val="28"/>
        </w:rPr>
        <w:t xml:space="preserve"> Ω −1 P)</w:t>
      </w:r>
      <w:r w:rsidRPr="00A70CFA">
        <w:rPr>
          <w:rFonts w:ascii="Times New Roman" w:eastAsiaTheme="minorEastAsia" w:hAnsi="Times New Roman" w:cs="Times New Roman"/>
          <w:sz w:val="28"/>
          <w:szCs w:val="28"/>
          <w:vertAlign w:val="superscript"/>
        </w:rPr>
        <w:t>-1</w:t>
      </w:r>
      <w:r w:rsidRPr="00A70CFA">
        <w:rPr>
          <w:rFonts w:ascii="Times New Roman" w:eastAsiaTheme="minorEastAsia" w:hAnsi="Times New Roman" w:cs="Times New Roman"/>
          <w:sz w:val="28"/>
          <w:szCs w:val="28"/>
        </w:rPr>
        <w:t xml:space="preserve"> ((</w:t>
      </w:r>
      <w:proofErr w:type="spellStart"/>
      <w:r w:rsidRPr="00A70CFA">
        <w:rPr>
          <w:rFonts w:ascii="Times New Roman" w:eastAsiaTheme="minorEastAsia" w:hAnsi="Times New Roman" w:cs="Times New Roman"/>
          <w:sz w:val="28"/>
          <w:szCs w:val="28"/>
        </w:rPr>
        <w:t>τΣ</w:t>
      </w:r>
      <w:proofErr w:type="spellEnd"/>
      <w:r w:rsidRPr="00A70CFA">
        <w:rPr>
          <w:rFonts w:ascii="Times New Roman" w:eastAsiaTheme="minorEastAsia" w:hAnsi="Times New Roman" w:cs="Times New Roman"/>
          <w:sz w:val="28"/>
          <w:szCs w:val="28"/>
        </w:rPr>
        <w:t>)</w:t>
      </w:r>
      <w:r w:rsidRPr="00A70CFA">
        <w:rPr>
          <w:rFonts w:ascii="Times New Roman" w:eastAsiaTheme="minorEastAsia" w:hAnsi="Times New Roman" w:cs="Times New Roman"/>
          <w:sz w:val="28"/>
          <w:szCs w:val="28"/>
          <w:vertAlign w:val="superscript"/>
        </w:rPr>
        <w:t>-1</w:t>
      </w:r>
      <w:r w:rsidRPr="00A70CFA">
        <w:rPr>
          <w:rFonts w:ascii="Times New Roman" w:eastAsiaTheme="minorEastAsia" w:hAnsi="Times New Roman" w:cs="Times New Roman"/>
          <w:sz w:val="28"/>
          <w:szCs w:val="28"/>
        </w:rPr>
        <w:t xml:space="preserve"> Π + P </w:t>
      </w:r>
      <w:r w:rsidRPr="00A70CFA">
        <w:rPr>
          <w:rFonts w:ascii="Times New Roman" w:eastAsiaTheme="minorEastAsia" w:hAnsi="Times New Roman" w:cs="Times New Roman"/>
          <w:sz w:val="28"/>
          <w:szCs w:val="28"/>
          <w:vertAlign w:val="superscript"/>
        </w:rPr>
        <w:t>T</w:t>
      </w:r>
      <w:r w:rsidRPr="00A70CFA">
        <w:rPr>
          <w:rFonts w:ascii="Times New Roman" w:eastAsiaTheme="minorEastAsia" w:hAnsi="Times New Roman" w:cs="Times New Roman"/>
          <w:sz w:val="28"/>
          <w:szCs w:val="28"/>
        </w:rPr>
        <w:t xml:space="preserve"> Ω</w:t>
      </w:r>
      <w:r w:rsidRPr="00A70CFA">
        <w:rPr>
          <w:rFonts w:ascii="Times New Roman" w:eastAsiaTheme="minorEastAsia" w:hAnsi="Times New Roman" w:cs="Times New Roman"/>
          <w:sz w:val="28"/>
          <w:szCs w:val="28"/>
          <w:vertAlign w:val="superscript"/>
        </w:rPr>
        <w:t>-1</w:t>
      </w:r>
      <w:r w:rsidRPr="00A70CFA">
        <w:rPr>
          <w:rFonts w:ascii="Times New Roman" w:eastAsiaTheme="minorEastAsia" w:hAnsi="Times New Roman" w:cs="Times New Roman"/>
          <w:sz w:val="28"/>
          <w:szCs w:val="28"/>
        </w:rPr>
        <w:t xml:space="preserve"> Q)</w:t>
      </w:r>
    </w:p>
    <w:p w14:paraId="4725B605" w14:textId="77777777" w:rsidR="009F5933" w:rsidRPr="00965B2B" w:rsidRDefault="009F5933" w:rsidP="009F5933">
      <w:pPr>
        <w:spacing w:line="240" w:lineRule="auto"/>
        <w:rPr>
          <w:rFonts w:ascii="Times New Roman" w:eastAsiaTheme="minorEastAsia" w:hAnsi="Times New Roman" w:cs="Times New Roman"/>
          <w:sz w:val="36"/>
          <w:szCs w:val="36"/>
          <w:vertAlign w:val="subscript"/>
        </w:rPr>
      </w:pPr>
      <w:r w:rsidRPr="00965B2B">
        <w:rPr>
          <w:rFonts w:ascii="Times New Roman" w:eastAsiaTheme="minorEastAsia" w:hAnsi="Times New Roman" w:cs="Times New Roman"/>
          <w:sz w:val="36"/>
          <w:szCs w:val="36"/>
          <w:vertAlign w:val="subscript"/>
        </w:rPr>
        <w:t>τ = scalar reflecting the uncertainty in the prior estimate of the mean (often set to a small value)</w:t>
      </w:r>
    </w:p>
    <w:p w14:paraId="0CC4AEAB" w14:textId="77777777" w:rsidR="009F5933" w:rsidRPr="00965B2B" w:rsidRDefault="009F5933" w:rsidP="009F5933">
      <w:pPr>
        <w:spacing w:line="240" w:lineRule="auto"/>
        <w:rPr>
          <w:rFonts w:ascii="Times New Roman" w:eastAsiaTheme="minorEastAsia" w:hAnsi="Times New Roman" w:cs="Times New Roman"/>
          <w:sz w:val="36"/>
          <w:szCs w:val="36"/>
          <w:vertAlign w:val="subscript"/>
        </w:rPr>
      </w:pPr>
      <w:r w:rsidRPr="00965B2B">
        <w:rPr>
          <w:rFonts w:ascii="Times New Roman" w:eastAsiaTheme="minorEastAsia" w:hAnsi="Times New Roman" w:cs="Times New Roman"/>
          <w:sz w:val="36"/>
          <w:szCs w:val="36"/>
          <w:vertAlign w:val="subscript"/>
        </w:rPr>
        <w:t>P = matrix representing the views (each row corresponds to a view)</w:t>
      </w:r>
    </w:p>
    <w:p w14:paraId="706D8938" w14:textId="77777777" w:rsidR="009F5933" w:rsidRPr="00965B2B" w:rsidRDefault="009F5933" w:rsidP="009F5933">
      <w:pPr>
        <w:spacing w:line="240" w:lineRule="auto"/>
        <w:rPr>
          <w:rFonts w:ascii="Times New Roman" w:eastAsiaTheme="minorEastAsia" w:hAnsi="Times New Roman" w:cs="Times New Roman"/>
          <w:sz w:val="36"/>
          <w:szCs w:val="36"/>
          <w:vertAlign w:val="subscript"/>
        </w:rPr>
      </w:pPr>
      <w:r w:rsidRPr="00965B2B">
        <w:rPr>
          <w:rFonts w:ascii="Times New Roman" w:eastAsiaTheme="minorEastAsia" w:hAnsi="Times New Roman" w:cs="Times New Roman"/>
          <w:sz w:val="36"/>
          <w:szCs w:val="36"/>
          <w:vertAlign w:val="subscript"/>
        </w:rPr>
        <w:t xml:space="preserve"> Ω = diagonal covariance matrix of the errors in the views</w:t>
      </w:r>
    </w:p>
    <w:p w14:paraId="353624E7" w14:textId="77777777" w:rsidR="009F5933" w:rsidRPr="00965B2B" w:rsidRDefault="009F5933" w:rsidP="009F5933">
      <w:pPr>
        <w:spacing w:line="240" w:lineRule="auto"/>
        <w:rPr>
          <w:rFonts w:ascii="Times New Roman" w:eastAsiaTheme="minorEastAsia" w:hAnsi="Times New Roman" w:cs="Times New Roman"/>
          <w:sz w:val="36"/>
          <w:szCs w:val="36"/>
          <w:vertAlign w:val="subscript"/>
        </w:rPr>
      </w:pPr>
      <w:r w:rsidRPr="00965B2B">
        <w:rPr>
          <w:rFonts w:ascii="Times New Roman" w:eastAsiaTheme="minorEastAsia" w:hAnsi="Times New Roman" w:cs="Times New Roman"/>
          <w:sz w:val="36"/>
          <w:szCs w:val="36"/>
          <w:vertAlign w:val="subscript"/>
        </w:rPr>
        <w:t xml:space="preserve"> Q = vector of view returns</w:t>
      </w:r>
    </w:p>
    <w:p w14:paraId="7932799F" w14:textId="77777777" w:rsidR="009F5933" w:rsidRPr="00965B2B" w:rsidRDefault="009F5933" w:rsidP="009F5933">
      <w:pPr>
        <w:spacing w:line="240" w:lineRule="auto"/>
        <w:rPr>
          <w:rFonts w:ascii="Times New Roman" w:eastAsiaTheme="minorEastAsia" w:hAnsi="Times New Roman" w:cs="Times New Roman"/>
          <w:sz w:val="36"/>
          <w:szCs w:val="36"/>
          <w:vertAlign w:val="subscript"/>
        </w:rPr>
      </w:pPr>
      <w:r w:rsidRPr="00965B2B">
        <w:rPr>
          <w:rFonts w:ascii="Times New Roman" w:eastAsiaTheme="minorEastAsia" w:hAnsi="Times New Roman" w:cs="Times New Roman"/>
          <w:sz w:val="36"/>
          <w:szCs w:val="36"/>
          <w:vertAlign w:val="subscript"/>
        </w:rPr>
        <w:t>E[R] = adjusted expected returns</w:t>
      </w:r>
    </w:p>
    <w:p w14:paraId="0EF87710" w14:textId="77777777" w:rsidR="00F74253" w:rsidRDefault="00F74253" w:rsidP="00CD3FC0">
      <w:pPr>
        <w:spacing w:line="480" w:lineRule="auto"/>
        <w:jc w:val="center"/>
        <w:rPr>
          <w:rFonts w:ascii="Times New Roman" w:hAnsi="Times New Roman" w:cs="Times New Roman"/>
          <w:b/>
          <w:bCs/>
          <w:sz w:val="24"/>
          <w:szCs w:val="24"/>
        </w:rPr>
      </w:pPr>
    </w:p>
    <w:p w14:paraId="25CA7D1C" w14:textId="77777777" w:rsidR="00F74253" w:rsidRDefault="00F74253" w:rsidP="00CD3FC0">
      <w:pPr>
        <w:spacing w:line="480" w:lineRule="auto"/>
        <w:jc w:val="center"/>
        <w:rPr>
          <w:rFonts w:ascii="Times New Roman" w:hAnsi="Times New Roman" w:cs="Times New Roman"/>
          <w:b/>
          <w:bCs/>
          <w:sz w:val="24"/>
          <w:szCs w:val="24"/>
        </w:rPr>
      </w:pPr>
    </w:p>
    <w:p w14:paraId="63D056D5" w14:textId="77777777" w:rsidR="00F74253" w:rsidRDefault="00F74253" w:rsidP="00CD3FC0">
      <w:pPr>
        <w:spacing w:line="480" w:lineRule="auto"/>
        <w:jc w:val="center"/>
        <w:rPr>
          <w:rFonts w:ascii="Times New Roman" w:hAnsi="Times New Roman" w:cs="Times New Roman"/>
          <w:b/>
          <w:bCs/>
          <w:sz w:val="24"/>
          <w:szCs w:val="24"/>
        </w:rPr>
      </w:pPr>
    </w:p>
    <w:p w14:paraId="309BFD35" w14:textId="77777777" w:rsidR="00F74253" w:rsidRDefault="00F74253" w:rsidP="005304C7">
      <w:pPr>
        <w:spacing w:line="480" w:lineRule="auto"/>
        <w:rPr>
          <w:rFonts w:ascii="Times New Roman" w:hAnsi="Times New Roman" w:cs="Times New Roman"/>
          <w:b/>
          <w:bCs/>
          <w:sz w:val="24"/>
          <w:szCs w:val="24"/>
        </w:rPr>
      </w:pPr>
    </w:p>
    <w:p w14:paraId="7CC10A39" w14:textId="4CC21BFD" w:rsidR="00800924" w:rsidRDefault="00CD3FC0" w:rsidP="00F74253">
      <w:pPr>
        <w:pStyle w:val="Heading1"/>
      </w:pPr>
      <w:bookmarkStart w:id="63" w:name="_Toc175135689"/>
      <w:bookmarkStart w:id="64" w:name="_Toc175548060"/>
      <w:bookmarkStart w:id="65" w:name="_Toc208242483"/>
      <w:r>
        <w:lastRenderedPageBreak/>
        <w:t>CHAPTER FOUR</w:t>
      </w:r>
      <w:bookmarkEnd w:id="63"/>
      <w:bookmarkEnd w:id="64"/>
      <w:bookmarkEnd w:id="65"/>
    </w:p>
    <w:p w14:paraId="0B4B801D" w14:textId="6A7E973F" w:rsidR="006B3D01" w:rsidRDefault="00CD3FC0" w:rsidP="00F74253">
      <w:pPr>
        <w:pStyle w:val="Heading1"/>
      </w:pPr>
      <w:bookmarkStart w:id="66" w:name="_Toc175135690"/>
      <w:bookmarkStart w:id="67" w:name="_Toc175548061"/>
      <w:bookmarkStart w:id="68" w:name="_Toc208242484"/>
      <w:r>
        <w:t>RESULTS AND DISCUSSIONS</w:t>
      </w:r>
      <w:bookmarkEnd w:id="66"/>
      <w:bookmarkEnd w:id="67"/>
      <w:bookmarkEnd w:id="68"/>
    </w:p>
    <w:p w14:paraId="39452317" w14:textId="4285F290" w:rsidR="00AB7E0D" w:rsidRDefault="00E50019" w:rsidP="00F74253">
      <w:pPr>
        <w:pStyle w:val="Heading2"/>
      </w:pPr>
      <w:bookmarkStart w:id="69" w:name="_Toc208242485"/>
      <w:r>
        <w:t xml:space="preserve">4.1 </w:t>
      </w:r>
      <w:r w:rsidR="00AB7E0D">
        <w:t>Introduction</w:t>
      </w:r>
      <w:bookmarkEnd w:id="69"/>
    </w:p>
    <w:p w14:paraId="7CBCCCC7" w14:textId="49DBA88E" w:rsidR="00E4372B" w:rsidRPr="00E4372B" w:rsidRDefault="00AB7E0D" w:rsidP="00E437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chapter </w:t>
      </w:r>
      <w:r w:rsidRPr="00AB7E0D">
        <w:rPr>
          <w:rFonts w:ascii="Times New Roman" w:hAnsi="Times New Roman" w:cs="Times New Roman"/>
          <w:sz w:val="24"/>
          <w:szCs w:val="24"/>
        </w:rPr>
        <w:t>provides a detailed examination of the research results and their implications. This chapter is crucial for translating raw data into meaningful insights, addressing the research questions, and evaluating the study's objectives. It is structured into two main sections</w:t>
      </w:r>
      <w:r w:rsidR="00704B56">
        <w:rPr>
          <w:rFonts w:ascii="Times New Roman" w:hAnsi="Times New Roman" w:cs="Times New Roman"/>
          <w:sz w:val="24"/>
          <w:szCs w:val="24"/>
        </w:rPr>
        <w:t>, r</w:t>
      </w:r>
      <w:r w:rsidRPr="00AB7E0D">
        <w:rPr>
          <w:rFonts w:ascii="Times New Roman" w:hAnsi="Times New Roman" w:cs="Times New Roman"/>
          <w:sz w:val="24"/>
          <w:szCs w:val="24"/>
        </w:rPr>
        <w:t xml:space="preserve">esults and </w:t>
      </w:r>
      <w:r w:rsidR="00704B56">
        <w:rPr>
          <w:rFonts w:ascii="Times New Roman" w:hAnsi="Times New Roman" w:cs="Times New Roman"/>
          <w:sz w:val="24"/>
          <w:szCs w:val="24"/>
        </w:rPr>
        <w:t>d</w:t>
      </w:r>
      <w:r w:rsidRPr="00AB7E0D">
        <w:rPr>
          <w:rFonts w:ascii="Times New Roman" w:hAnsi="Times New Roman" w:cs="Times New Roman"/>
          <w:sz w:val="24"/>
          <w:szCs w:val="24"/>
        </w:rPr>
        <w:t>iscussion.</w:t>
      </w:r>
      <w:r w:rsidR="00704B56">
        <w:rPr>
          <w:rFonts w:ascii="Times New Roman" w:hAnsi="Times New Roman" w:cs="Times New Roman"/>
          <w:sz w:val="24"/>
          <w:szCs w:val="24"/>
        </w:rPr>
        <w:t xml:space="preserve"> </w:t>
      </w:r>
      <w:r w:rsidR="00704B56" w:rsidRPr="00704B56">
        <w:rPr>
          <w:rFonts w:ascii="Times New Roman" w:hAnsi="Times New Roman" w:cs="Times New Roman"/>
          <w:sz w:val="24"/>
          <w:szCs w:val="24"/>
        </w:rPr>
        <w:t xml:space="preserve">In the </w:t>
      </w:r>
      <w:r w:rsidR="00704B56">
        <w:rPr>
          <w:rFonts w:ascii="Times New Roman" w:hAnsi="Times New Roman" w:cs="Times New Roman"/>
          <w:sz w:val="24"/>
          <w:szCs w:val="24"/>
        </w:rPr>
        <w:t>r</w:t>
      </w:r>
      <w:r w:rsidR="00704B56" w:rsidRPr="00704B56">
        <w:rPr>
          <w:rFonts w:ascii="Times New Roman" w:hAnsi="Times New Roman" w:cs="Times New Roman"/>
          <w:sz w:val="24"/>
          <w:szCs w:val="24"/>
        </w:rPr>
        <w:t xml:space="preserve">esults section, </w:t>
      </w:r>
      <w:r w:rsidR="00704B56">
        <w:rPr>
          <w:rFonts w:ascii="Times New Roman" w:hAnsi="Times New Roman" w:cs="Times New Roman"/>
          <w:sz w:val="24"/>
          <w:szCs w:val="24"/>
        </w:rPr>
        <w:t>it</w:t>
      </w:r>
      <w:r w:rsidR="00704B56" w:rsidRPr="00704B56">
        <w:rPr>
          <w:rFonts w:ascii="Times New Roman" w:hAnsi="Times New Roman" w:cs="Times New Roman"/>
          <w:sz w:val="24"/>
          <w:szCs w:val="24"/>
        </w:rPr>
        <w:t xml:space="preserve"> presents a clear and objective account of the findings. This includes detailed descriptions of the data, statistical analyses, and visual representations such as tables, charts, and graphs.  </w:t>
      </w:r>
      <w:r w:rsidR="00704B56">
        <w:rPr>
          <w:rFonts w:ascii="Times New Roman" w:hAnsi="Times New Roman" w:cs="Times New Roman"/>
          <w:sz w:val="24"/>
          <w:szCs w:val="24"/>
        </w:rPr>
        <w:t>The discussion is</w:t>
      </w:r>
      <w:r w:rsidR="00704B56" w:rsidRPr="00704B56">
        <w:rPr>
          <w:rFonts w:ascii="Times New Roman" w:hAnsi="Times New Roman" w:cs="Times New Roman"/>
          <w:sz w:val="24"/>
          <w:szCs w:val="24"/>
        </w:rPr>
        <w:t xml:space="preserve"> where the results are interpreted in a broader context. Here, the focus shifts to understanding the significance of the findings, exploring their implications, and relating them to existing literature and theoretical frameworks. </w:t>
      </w:r>
    </w:p>
    <w:p w14:paraId="248C643B" w14:textId="4A66CCDC" w:rsidR="00704B56" w:rsidRPr="00E4372B" w:rsidRDefault="00E4372B" w:rsidP="00E4372B">
      <w:pPr>
        <w:pStyle w:val="Caption"/>
        <w:rPr>
          <w:rFonts w:ascii="Times New Roman" w:hAnsi="Times New Roman" w:cs="Times New Roman"/>
          <w:b/>
          <w:color w:val="000000" w:themeColor="text1"/>
          <w:sz w:val="24"/>
          <w:szCs w:val="24"/>
        </w:rPr>
      </w:pPr>
      <w:bookmarkStart w:id="70" w:name="_Toc175213968"/>
      <w:bookmarkStart w:id="71" w:name="_Toc175548198"/>
      <w:r w:rsidRPr="00E4372B">
        <w:rPr>
          <w:rFonts w:ascii="Times New Roman" w:hAnsi="Times New Roman" w:cs="Times New Roman"/>
          <w:color w:val="000000" w:themeColor="text1"/>
          <w:sz w:val="24"/>
          <w:szCs w:val="24"/>
        </w:rPr>
        <w:t xml:space="preserve">Table </w:t>
      </w:r>
      <w:r w:rsidRPr="00E4372B">
        <w:rPr>
          <w:rFonts w:ascii="Times New Roman" w:hAnsi="Times New Roman" w:cs="Times New Roman"/>
          <w:color w:val="000000" w:themeColor="text1"/>
          <w:sz w:val="24"/>
          <w:szCs w:val="24"/>
        </w:rPr>
        <w:fldChar w:fldCharType="begin"/>
      </w:r>
      <w:r w:rsidRPr="00E4372B">
        <w:rPr>
          <w:rFonts w:ascii="Times New Roman" w:hAnsi="Times New Roman" w:cs="Times New Roman"/>
          <w:color w:val="000000" w:themeColor="text1"/>
          <w:sz w:val="24"/>
          <w:szCs w:val="24"/>
        </w:rPr>
        <w:instrText xml:space="preserve"> SEQ Table \* ARABIC </w:instrText>
      </w:r>
      <w:r w:rsidRPr="00E4372B">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1</w:t>
      </w:r>
      <w:r w:rsidRPr="00E4372B">
        <w:rPr>
          <w:rFonts w:ascii="Times New Roman" w:hAnsi="Times New Roman" w:cs="Times New Roman"/>
          <w:color w:val="000000" w:themeColor="text1"/>
          <w:sz w:val="24"/>
          <w:szCs w:val="24"/>
        </w:rPr>
        <w:fldChar w:fldCharType="end"/>
      </w:r>
      <w:r w:rsidRPr="00E4372B">
        <w:rPr>
          <w:rFonts w:ascii="Times New Roman" w:hAnsi="Times New Roman" w:cs="Times New Roman"/>
          <w:color w:val="000000" w:themeColor="text1"/>
          <w:sz w:val="24"/>
          <w:szCs w:val="24"/>
        </w:rPr>
        <w:t>: Descriptive statistics of the various assets.</w:t>
      </w:r>
      <w:bookmarkEnd w:id="70"/>
      <w:bookmarkEnd w:id="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
        <w:gridCol w:w="701"/>
        <w:gridCol w:w="629"/>
        <w:gridCol w:w="742"/>
        <w:gridCol w:w="629"/>
        <w:gridCol w:w="621"/>
        <w:gridCol w:w="739"/>
        <w:gridCol w:w="621"/>
        <w:gridCol w:w="997"/>
        <w:gridCol w:w="830"/>
        <w:gridCol w:w="711"/>
      </w:tblGrid>
      <w:tr w:rsidR="00181EAA" w14:paraId="3B09F5F4" w14:textId="77777777" w:rsidTr="00D5148A">
        <w:tc>
          <w:tcPr>
            <w:tcW w:w="709" w:type="dxa"/>
            <w:tcBorders>
              <w:top w:val="single" w:sz="4" w:space="0" w:color="auto"/>
              <w:bottom w:val="single" w:sz="4" w:space="0" w:color="auto"/>
            </w:tcBorders>
          </w:tcPr>
          <w:p w14:paraId="679799F7" w14:textId="045D576C"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Assets</w:t>
            </w:r>
          </w:p>
        </w:tc>
        <w:tc>
          <w:tcPr>
            <w:tcW w:w="710" w:type="dxa"/>
            <w:tcBorders>
              <w:top w:val="single" w:sz="4" w:space="0" w:color="auto"/>
              <w:bottom w:val="single" w:sz="4" w:space="0" w:color="auto"/>
            </w:tcBorders>
          </w:tcPr>
          <w:p w14:paraId="3DFA96D6" w14:textId="2EFB2A8C"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BOPP</w:t>
            </w:r>
          </w:p>
        </w:tc>
        <w:tc>
          <w:tcPr>
            <w:tcW w:w="644" w:type="dxa"/>
            <w:tcBorders>
              <w:top w:val="single" w:sz="4" w:space="0" w:color="auto"/>
              <w:bottom w:val="single" w:sz="4" w:space="0" w:color="auto"/>
            </w:tcBorders>
          </w:tcPr>
          <w:p w14:paraId="51795E1E" w14:textId="4B4DA3A7"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CAL</w:t>
            </w:r>
          </w:p>
        </w:tc>
        <w:tc>
          <w:tcPr>
            <w:tcW w:w="746" w:type="dxa"/>
            <w:tcBorders>
              <w:top w:val="single" w:sz="4" w:space="0" w:color="auto"/>
              <w:bottom w:val="single" w:sz="4" w:space="0" w:color="auto"/>
            </w:tcBorders>
          </w:tcPr>
          <w:p w14:paraId="381C7E97" w14:textId="510B7AF2"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CMLT</w:t>
            </w:r>
          </w:p>
        </w:tc>
        <w:tc>
          <w:tcPr>
            <w:tcW w:w="644" w:type="dxa"/>
            <w:tcBorders>
              <w:top w:val="single" w:sz="4" w:space="0" w:color="auto"/>
              <w:bottom w:val="single" w:sz="4" w:space="0" w:color="auto"/>
            </w:tcBorders>
          </w:tcPr>
          <w:p w14:paraId="38312A97" w14:textId="0CBE92E2"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CPC</w:t>
            </w:r>
          </w:p>
        </w:tc>
        <w:tc>
          <w:tcPr>
            <w:tcW w:w="621" w:type="dxa"/>
            <w:tcBorders>
              <w:top w:val="single" w:sz="4" w:space="0" w:color="auto"/>
              <w:bottom w:val="single" w:sz="4" w:space="0" w:color="auto"/>
            </w:tcBorders>
          </w:tcPr>
          <w:p w14:paraId="621DBEA4" w14:textId="27C94975" w:rsidR="00181EAA" w:rsidRPr="00A96448" w:rsidRDefault="00181EAA" w:rsidP="007F7FAC">
            <w:pPr>
              <w:rPr>
                <w:rFonts w:ascii="Times New Roman" w:hAnsi="Times New Roman" w:cs="Times New Roman"/>
                <w:b/>
                <w:bCs/>
                <w:sz w:val="18"/>
                <w:szCs w:val="18"/>
              </w:rPr>
            </w:pPr>
            <w:r>
              <w:rPr>
                <w:rFonts w:ascii="Times New Roman" w:hAnsi="Times New Roman" w:cs="Times New Roman"/>
                <w:b/>
                <w:bCs/>
                <w:sz w:val="18"/>
                <w:szCs w:val="18"/>
              </w:rPr>
              <w:t>GCB</w:t>
            </w:r>
          </w:p>
        </w:tc>
        <w:tc>
          <w:tcPr>
            <w:tcW w:w="744" w:type="dxa"/>
            <w:tcBorders>
              <w:top w:val="single" w:sz="4" w:space="0" w:color="auto"/>
              <w:bottom w:val="single" w:sz="4" w:space="0" w:color="auto"/>
            </w:tcBorders>
          </w:tcPr>
          <w:p w14:paraId="513BC47C" w14:textId="576894B5"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GGBL</w:t>
            </w:r>
          </w:p>
        </w:tc>
        <w:tc>
          <w:tcPr>
            <w:tcW w:w="621" w:type="dxa"/>
            <w:tcBorders>
              <w:top w:val="single" w:sz="4" w:space="0" w:color="auto"/>
              <w:bottom w:val="single" w:sz="4" w:space="0" w:color="auto"/>
            </w:tcBorders>
          </w:tcPr>
          <w:p w14:paraId="7CEDBCE2" w14:textId="3857AC92"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SIC</w:t>
            </w:r>
          </w:p>
        </w:tc>
        <w:tc>
          <w:tcPr>
            <w:tcW w:w="997" w:type="dxa"/>
            <w:tcBorders>
              <w:top w:val="single" w:sz="4" w:space="0" w:color="auto"/>
              <w:bottom w:val="single" w:sz="4" w:space="0" w:color="auto"/>
            </w:tcBorders>
          </w:tcPr>
          <w:p w14:paraId="47742343" w14:textId="226D454C"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SOGEGH</w:t>
            </w:r>
          </w:p>
        </w:tc>
        <w:tc>
          <w:tcPr>
            <w:tcW w:w="830" w:type="dxa"/>
            <w:tcBorders>
              <w:top w:val="single" w:sz="4" w:space="0" w:color="auto"/>
              <w:bottom w:val="single" w:sz="4" w:space="0" w:color="auto"/>
            </w:tcBorders>
          </w:tcPr>
          <w:p w14:paraId="4D79903D" w14:textId="45F8CE77"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TOTAL</w:t>
            </w:r>
          </w:p>
        </w:tc>
        <w:tc>
          <w:tcPr>
            <w:tcW w:w="644" w:type="dxa"/>
            <w:tcBorders>
              <w:top w:val="single" w:sz="4" w:space="0" w:color="auto"/>
              <w:bottom w:val="single" w:sz="4" w:space="0" w:color="auto"/>
            </w:tcBorders>
          </w:tcPr>
          <w:p w14:paraId="4B9F5844" w14:textId="4AEFDED3" w:rsidR="00181EAA" w:rsidRPr="00A96448" w:rsidRDefault="00181EAA" w:rsidP="007F7FAC">
            <w:pPr>
              <w:rPr>
                <w:rFonts w:ascii="Times New Roman" w:hAnsi="Times New Roman" w:cs="Times New Roman"/>
                <w:b/>
                <w:bCs/>
                <w:sz w:val="18"/>
                <w:szCs w:val="18"/>
              </w:rPr>
            </w:pPr>
            <w:r w:rsidRPr="00A96448">
              <w:rPr>
                <w:rFonts w:ascii="Times New Roman" w:hAnsi="Times New Roman" w:cs="Times New Roman"/>
                <w:b/>
                <w:bCs/>
                <w:sz w:val="18"/>
                <w:szCs w:val="18"/>
              </w:rPr>
              <w:t>TLW</w:t>
            </w:r>
          </w:p>
        </w:tc>
      </w:tr>
      <w:tr w:rsidR="00181EAA" w14:paraId="5B337523" w14:textId="77777777" w:rsidTr="00D5148A">
        <w:tc>
          <w:tcPr>
            <w:tcW w:w="709" w:type="dxa"/>
            <w:tcBorders>
              <w:top w:val="single" w:sz="4" w:space="0" w:color="auto"/>
            </w:tcBorders>
          </w:tcPr>
          <w:p w14:paraId="082D75E6" w14:textId="447B5274"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Count</w:t>
            </w:r>
          </w:p>
        </w:tc>
        <w:tc>
          <w:tcPr>
            <w:tcW w:w="710" w:type="dxa"/>
            <w:tcBorders>
              <w:top w:val="single" w:sz="4" w:space="0" w:color="auto"/>
            </w:tcBorders>
          </w:tcPr>
          <w:p w14:paraId="5310AD61" w14:textId="4FC124C0"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2526</w:t>
            </w:r>
          </w:p>
        </w:tc>
        <w:tc>
          <w:tcPr>
            <w:tcW w:w="644" w:type="dxa"/>
            <w:tcBorders>
              <w:top w:val="single" w:sz="4" w:space="0" w:color="auto"/>
            </w:tcBorders>
          </w:tcPr>
          <w:p w14:paraId="41D83E40" w14:textId="3824046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746" w:type="dxa"/>
            <w:tcBorders>
              <w:top w:val="single" w:sz="4" w:space="0" w:color="auto"/>
            </w:tcBorders>
          </w:tcPr>
          <w:p w14:paraId="1FD8F930" w14:textId="27027FA2"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644" w:type="dxa"/>
            <w:tcBorders>
              <w:top w:val="single" w:sz="4" w:space="0" w:color="auto"/>
            </w:tcBorders>
          </w:tcPr>
          <w:p w14:paraId="61DC7B68" w14:textId="2DDBD595"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621" w:type="dxa"/>
            <w:tcBorders>
              <w:top w:val="single" w:sz="4" w:space="0" w:color="auto"/>
            </w:tcBorders>
          </w:tcPr>
          <w:p w14:paraId="48696BB0" w14:textId="023A104D"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2526</w:t>
            </w:r>
          </w:p>
        </w:tc>
        <w:tc>
          <w:tcPr>
            <w:tcW w:w="744" w:type="dxa"/>
            <w:tcBorders>
              <w:top w:val="single" w:sz="4" w:space="0" w:color="auto"/>
            </w:tcBorders>
          </w:tcPr>
          <w:p w14:paraId="62771DDF" w14:textId="2A278015"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621" w:type="dxa"/>
            <w:tcBorders>
              <w:top w:val="single" w:sz="4" w:space="0" w:color="auto"/>
            </w:tcBorders>
          </w:tcPr>
          <w:p w14:paraId="0EC1CCBB" w14:textId="073E4586"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997" w:type="dxa"/>
            <w:tcBorders>
              <w:top w:val="single" w:sz="4" w:space="0" w:color="auto"/>
            </w:tcBorders>
          </w:tcPr>
          <w:p w14:paraId="3BD7D7CF" w14:textId="58561502"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830" w:type="dxa"/>
            <w:tcBorders>
              <w:top w:val="single" w:sz="4" w:space="0" w:color="auto"/>
            </w:tcBorders>
          </w:tcPr>
          <w:p w14:paraId="627EEAAD" w14:textId="2EF69088"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c>
          <w:tcPr>
            <w:tcW w:w="644" w:type="dxa"/>
            <w:tcBorders>
              <w:top w:val="single" w:sz="4" w:space="0" w:color="auto"/>
            </w:tcBorders>
          </w:tcPr>
          <w:p w14:paraId="39FDDDD1" w14:textId="2B905775"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2526</w:t>
            </w:r>
          </w:p>
        </w:tc>
      </w:tr>
      <w:tr w:rsidR="00181EAA" w14:paraId="60E4ED44" w14:textId="77777777" w:rsidTr="00D5148A">
        <w:tc>
          <w:tcPr>
            <w:tcW w:w="709" w:type="dxa"/>
          </w:tcPr>
          <w:p w14:paraId="6021B43A" w14:textId="6A507B26" w:rsidR="00181EAA" w:rsidRPr="00A96448" w:rsidRDefault="00181EAA" w:rsidP="00181EAA">
            <w:pPr>
              <w:rPr>
                <w:rFonts w:ascii="Times New Roman" w:hAnsi="Times New Roman" w:cs="Times New Roman"/>
                <w:b/>
                <w:bCs/>
                <w:sz w:val="18"/>
                <w:szCs w:val="18"/>
              </w:rPr>
            </w:pPr>
            <w:r>
              <w:rPr>
                <w:rFonts w:ascii="Times New Roman" w:hAnsi="Times New Roman" w:cs="Times New Roman"/>
                <w:b/>
                <w:bCs/>
                <w:sz w:val="18"/>
                <w:szCs w:val="18"/>
              </w:rPr>
              <w:t>mean</w:t>
            </w:r>
          </w:p>
        </w:tc>
        <w:tc>
          <w:tcPr>
            <w:tcW w:w="710" w:type="dxa"/>
          </w:tcPr>
          <w:p w14:paraId="080C0039" w14:textId="04FC8551"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5.509</w:t>
            </w:r>
          </w:p>
        </w:tc>
        <w:tc>
          <w:tcPr>
            <w:tcW w:w="644" w:type="dxa"/>
          </w:tcPr>
          <w:p w14:paraId="4F713471" w14:textId="60872C61"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0.860</w:t>
            </w:r>
          </w:p>
        </w:tc>
        <w:tc>
          <w:tcPr>
            <w:tcW w:w="746" w:type="dxa"/>
          </w:tcPr>
          <w:p w14:paraId="44F5B38F" w14:textId="665A6BEB"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0.114</w:t>
            </w:r>
          </w:p>
        </w:tc>
        <w:tc>
          <w:tcPr>
            <w:tcW w:w="644" w:type="dxa"/>
          </w:tcPr>
          <w:p w14:paraId="20F64CFE" w14:textId="079809EC"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0.020</w:t>
            </w:r>
          </w:p>
        </w:tc>
        <w:tc>
          <w:tcPr>
            <w:tcW w:w="621" w:type="dxa"/>
          </w:tcPr>
          <w:p w14:paraId="4DB006F5" w14:textId="089011F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4.413</w:t>
            </w:r>
          </w:p>
        </w:tc>
        <w:tc>
          <w:tcPr>
            <w:tcW w:w="744" w:type="dxa"/>
          </w:tcPr>
          <w:p w14:paraId="23F47029" w14:textId="2651A6B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2.277</w:t>
            </w:r>
          </w:p>
        </w:tc>
        <w:tc>
          <w:tcPr>
            <w:tcW w:w="621" w:type="dxa"/>
          </w:tcPr>
          <w:p w14:paraId="737F9E19" w14:textId="22C073BB"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0.197</w:t>
            </w:r>
          </w:p>
        </w:tc>
        <w:tc>
          <w:tcPr>
            <w:tcW w:w="997" w:type="dxa"/>
          </w:tcPr>
          <w:p w14:paraId="01E110AF" w14:textId="3033C8A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0.194</w:t>
            </w:r>
          </w:p>
        </w:tc>
        <w:tc>
          <w:tcPr>
            <w:tcW w:w="830" w:type="dxa"/>
          </w:tcPr>
          <w:p w14:paraId="3249B6C2" w14:textId="76616AE2"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0.194</w:t>
            </w:r>
          </w:p>
        </w:tc>
        <w:tc>
          <w:tcPr>
            <w:tcW w:w="644" w:type="dxa"/>
          </w:tcPr>
          <w:p w14:paraId="50F4F842" w14:textId="791F1C0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18.795</w:t>
            </w:r>
          </w:p>
        </w:tc>
      </w:tr>
      <w:tr w:rsidR="00181EAA" w14:paraId="32945260" w14:textId="77777777" w:rsidTr="00D5148A">
        <w:tc>
          <w:tcPr>
            <w:tcW w:w="709" w:type="dxa"/>
          </w:tcPr>
          <w:p w14:paraId="4FB6794E" w14:textId="1807B7F1"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std</w:t>
            </w:r>
          </w:p>
        </w:tc>
        <w:tc>
          <w:tcPr>
            <w:tcW w:w="710" w:type="dxa"/>
          </w:tcPr>
          <w:p w14:paraId="26587942" w14:textId="15E6A4FB"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4.488</w:t>
            </w:r>
          </w:p>
        </w:tc>
        <w:tc>
          <w:tcPr>
            <w:tcW w:w="644" w:type="dxa"/>
          </w:tcPr>
          <w:p w14:paraId="2B309D3D" w14:textId="3CBE600D"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0.219</w:t>
            </w:r>
          </w:p>
        </w:tc>
        <w:tc>
          <w:tcPr>
            <w:tcW w:w="746" w:type="dxa"/>
          </w:tcPr>
          <w:p w14:paraId="030CF2D9" w14:textId="35EB090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0.017</w:t>
            </w:r>
          </w:p>
        </w:tc>
        <w:tc>
          <w:tcPr>
            <w:tcW w:w="644" w:type="dxa"/>
          </w:tcPr>
          <w:p w14:paraId="22CD1F76" w14:textId="6EC15BFA"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0.005</w:t>
            </w:r>
          </w:p>
        </w:tc>
        <w:tc>
          <w:tcPr>
            <w:tcW w:w="621" w:type="dxa"/>
          </w:tcPr>
          <w:p w14:paraId="45E08E40" w14:textId="1A0D3EB2"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0.633</w:t>
            </w:r>
          </w:p>
        </w:tc>
        <w:tc>
          <w:tcPr>
            <w:tcW w:w="744" w:type="dxa"/>
          </w:tcPr>
          <w:p w14:paraId="323CC74A" w14:textId="2574E6DD"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1.089</w:t>
            </w:r>
          </w:p>
        </w:tc>
        <w:tc>
          <w:tcPr>
            <w:tcW w:w="621" w:type="dxa"/>
          </w:tcPr>
          <w:p w14:paraId="60B62F0F" w14:textId="4C2485A7"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0.112</w:t>
            </w:r>
          </w:p>
        </w:tc>
        <w:tc>
          <w:tcPr>
            <w:tcW w:w="997" w:type="dxa"/>
          </w:tcPr>
          <w:p w14:paraId="48382FBC" w14:textId="4DA5D99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0.320</w:t>
            </w:r>
          </w:p>
        </w:tc>
        <w:tc>
          <w:tcPr>
            <w:tcW w:w="830" w:type="dxa"/>
          </w:tcPr>
          <w:p w14:paraId="2E8C1E9B" w14:textId="124E5A6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0.320</w:t>
            </w:r>
          </w:p>
        </w:tc>
        <w:tc>
          <w:tcPr>
            <w:tcW w:w="644" w:type="dxa"/>
          </w:tcPr>
          <w:p w14:paraId="507EFBF2" w14:textId="39828751"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8.905</w:t>
            </w:r>
          </w:p>
        </w:tc>
      </w:tr>
      <w:tr w:rsidR="00181EAA" w14:paraId="2B47D9DD" w14:textId="77777777" w:rsidTr="00D5148A">
        <w:tc>
          <w:tcPr>
            <w:tcW w:w="709" w:type="dxa"/>
          </w:tcPr>
          <w:p w14:paraId="496F3C1E" w14:textId="7A4779EA"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min</w:t>
            </w:r>
          </w:p>
        </w:tc>
        <w:tc>
          <w:tcPr>
            <w:tcW w:w="710" w:type="dxa"/>
          </w:tcPr>
          <w:p w14:paraId="4B6232C0" w14:textId="4C53EDA6"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2.00</w:t>
            </w:r>
          </w:p>
        </w:tc>
        <w:tc>
          <w:tcPr>
            <w:tcW w:w="644" w:type="dxa"/>
          </w:tcPr>
          <w:p w14:paraId="1141C027" w14:textId="6E77B241"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0.420</w:t>
            </w:r>
          </w:p>
        </w:tc>
        <w:tc>
          <w:tcPr>
            <w:tcW w:w="746" w:type="dxa"/>
          </w:tcPr>
          <w:p w14:paraId="227547D3" w14:textId="14C58E7C"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0.090</w:t>
            </w:r>
          </w:p>
        </w:tc>
        <w:tc>
          <w:tcPr>
            <w:tcW w:w="644" w:type="dxa"/>
          </w:tcPr>
          <w:p w14:paraId="08513136" w14:textId="0AF27D56"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0.100</w:t>
            </w:r>
          </w:p>
        </w:tc>
        <w:tc>
          <w:tcPr>
            <w:tcW w:w="621" w:type="dxa"/>
          </w:tcPr>
          <w:p w14:paraId="61A6B20E" w14:textId="092AEB9B"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2.950</w:t>
            </w:r>
          </w:p>
        </w:tc>
        <w:tc>
          <w:tcPr>
            <w:tcW w:w="744" w:type="dxa"/>
          </w:tcPr>
          <w:p w14:paraId="2DD9AA01" w14:textId="10C96ADA"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0.900</w:t>
            </w:r>
          </w:p>
        </w:tc>
        <w:tc>
          <w:tcPr>
            <w:tcW w:w="621" w:type="dxa"/>
          </w:tcPr>
          <w:p w14:paraId="125BA37C" w14:textId="302844C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0.07</w:t>
            </w:r>
          </w:p>
        </w:tc>
        <w:tc>
          <w:tcPr>
            <w:tcW w:w="997" w:type="dxa"/>
          </w:tcPr>
          <w:p w14:paraId="609B8B96" w14:textId="6E98E8F7"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0.570</w:t>
            </w:r>
          </w:p>
        </w:tc>
        <w:tc>
          <w:tcPr>
            <w:tcW w:w="830" w:type="dxa"/>
          </w:tcPr>
          <w:p w14:paraId="4A46D488" w14:textId="62EE4C3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0.570</w:t>
            </w:r>
          </w:p>
        </w:tc>
        <w:tc>
          <w:tcPr>
            <w:tcW w:w="644" w:type="dxa"/>
          </w:tcPr>
          <w:p w14:paraId="1A54337C" w14:textId="5F8DFB6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11.920</w:t>
            </w:r>
          </w:p>
        </w:tc>
      </w:tr>
      <w:tr w:rsidR="00181EAA" w14:paraId="6F439F4C" w14:textId="77777777" w:rsidTr="00D5148A">
        <w:tc>
          <w:tcPr>
            <w:tcW w:w="709" w:type="dxa"/>
          </w:tcPr>
          <w:p w14:paraId="7E7DC780" w14:textId="2AF778AA"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25%</w:t>
            </w:r>
          </w:p>
        </w:tc>
        <w:tc>
          <w:tcPr>
            <w:tcW w:w="710" w:type="dxa"/>
          </w:tcPr>
          <w:p w14:paraId="3A5B7FFF" w14:textId="4AD0E98C"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2.85</w:t>
            </w:r>
          </w:p>
        </w:tc>
        <w:tc>
          <w:tcPr>
            <w:tcW w:w="644" w:type="dxa"/>
          </w:tcPr>
          <w:p w14:paraId="634A3546" w14:textId="00FE582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0.740</w:t>
            </w:r>
          </w:p>
        </w:tc>
        <w:tc>
          <w:tcPr>
            <w:tcW w:w="746" w:type="dxa"/>
          </w:tcPr>
          <w:p w14:paraId="30EA9DE4" w14:textId="79F7EF1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0.100</w:t>
            </w:r>
          </w:p>
        </w:tc>
        <w:tc>
          <w:tcPr>
            <w:tcW w:w="644" w:type="dxa"/>
          </w:tcPr>
          <w:p w14:paraId="33B7F70A" w14:textId="13BEF4EE"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0.020</w:t>
            </w:r>
          </w:p>
        </w:tc>
        <w:tc>
          <w:tcPr>
            <w:tcW w:w="621" w:type="dxa"/>
          </w:tcPr>
          <w:p w14:paraId="38288478" w14:textId="4E9D3F56"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3.950</w:t>
            </w:r>
          </w:p>
        </w:tc>
        <w:tc>
          <w:tcPr>
            <w:tcW w:w="744" w:type="dxa"/>
          </w:tcPr>
          <w:p w14:paraId="338D11DA" w14:textId="1A14FA6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1.600</w:t>
            </w:r>
          </w:p>
        </w:tc>
        <w:tc>
          <w:tcPr>
            <w:tcW w:w="621" w:type="dxa"/>
          </w:tcPr>
          <w:p w14:paraId="45F29C28" w14:textId="13E2D8AA"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0.100</w:t>
            </w:r>
          </w:p>
        </w:tc>
        <w:tc>
          <w:tcPr>
            <w:tcW w:w="997" w:type="dxa"/>
          </w:tcPr>
          <w:p w14:paraId="075D7AB5" w14:textId="7B2E42A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0.730</w:t>
            </w:r>
          </w:p>
        </w:tc>
        <w:tc>
          <w:tcPr>
            <w:tcW w:w="830" w:type="dxa"/>
          </w:tcPr>
          <w:p w14:paraId="283932DE" w14:textId="6AEF12C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0.730</w:t>
            </w:r>
          </w:p>
        </w:tc>
        <w:tc>
          <w:tcPr>
            <w:tcW w:w="644" w:type="dxa"/>
          </w:tcPr>
          <w:p w14:paraId="35614292" w14:textId="64F1809E"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11.920</w:t>
            </w:r>
          </w:p>
        </w:tc>
      </w:tr>
      <w:tr w:rsidR="00181EAA" w14:paraId="1CAE7C30" w14:textId="77777777" w:rsidTr="00D5148A">
        <w:tc>
          <w:tcPr>
            <w:tcW w:w="709" w:type="dxa"/>
          </w:tcPr>
          <w:p w14:paraId="104312A9" w14:textId="5A1C42E5"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50%</w:t>
            </w:r>
          </w:p>
        </w:tc>
        <w:tc>
          <w:tcPr>
            <w:tcW w:w="710" w:type="dxa"/>
          </w:tcPr>
          <w:p w14:paraId="782F8E2B" w14:textId="4B9C7D72"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4.10</w:t>
            </w:r>
          </w:p>
        </w:tc>
        <w:tc>
          <w:tcPr>
            <w:tcW w:w="644" w:type="dxa"/>
          </w:tcPr>
          <w:p w14:paraId="536E1157" w14:textId="3888C9C7"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0.840</w:t>
            </w:r>
          </w:p>
        </w:tc>
        <w:tc>
          <w:tcPr>
            <w:tcW w:w="746" w:type="dxa"/>
          </w:tcPr>
          <w:p w14:paraId="409C0B0D" w14:textId="379BCFC5"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0.110</w:t>
            </w:r>
          </w:p>
        </w:tc>
        <w:tc>
          <w:tcPr>
            <w:tcW w:w="644" w:type="dxa"/>
          </w:tcPr>
          <w:p w14:paraId="3D60C066" w14:textId="1FC71A2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0.020</w:t>
            </w:r>
          </w:p>
        </w:tc>
        <w:tc>
          <w:tcPr>
            <w:tcW w:w="621" w:type="dxa"/>
          </w:tcPr>
          <w:p w14:paraId="0699F458" w14:textId="019393E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4.413</w:t>
            </w:r>
          </w:p>
        </w:tc>
        <w:tc>
          <w:tcPr>
            <w:tcW w:w="744" w:type="dxa"/>
          </w:tcPr>
          <w:p w14:paraId="43C1D841" w14:textId="31D5EBCC"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2.050</w:t>
            </w:r>
          </w:p>
        </w:tc>
        <w:tc>
          <w:tcPr>
            <w:tcW w:w="621" w:type="dxa"/>
          </w:tcPr>
          <w:p w14:paraId="7E920F39" w14:textId="009EB3D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0.150</w:t>
            </w:r>
          </w:p>
        </w:tc>
        <w:tc>
          <w:tcPr>
            <w:tcW w:w="997" w:type="dxa"/>
          </w:tcPr>
          <w:p w14:paraId="445F0733" w14:textId="38BF719C"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0.840</w:t>
            </w:r>
          </w:p>
        </w:tc>
        <w:tc>
          <w:tcPr>
            <w:tcW w:w="830" w:type="dxa"/>
          </w:tcPr>
          <w:p w14:paraId="0CA4155C" w14:textId="70AF4D1A"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0.840</w:t>
            </w:r>
          </w:p>
        </w:tc>
        <w:tc>
          <w:tcPr>
            <w:tcW w:w="644" w:type="dxa"/>
          </w:tcPr>
          <w:p w14:paraId="0DD41822" w14:textId="1FE01913"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11.940</w:t>
            </w:r>
          </w:p>
        </w:tc>
      </w:tr>
      <w:tr w:rsidR="00181EAA" w14:paraId="69BC5C6D" w14:textId="77777777" w:rsidTr="00D5148A">
        <w:tc>
          <w:tcPr>
            <w:tcW w:w="709" w:type="dxa"/>
          </w:tcPr>
          <w:p w14:paraId="6CDEFAE0" w14:textId="400F68A7"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75%</w:t>
            </w:r>
          </w:p>
        </w:tc>
        <w:tc>
          <w:tcPr>
            <w:tcW w:w="710" w:type="dxa"/>
          </w:tcPr>
          <w:p w14:paraId="414B617B" w14:textId="7354BF48"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6.34</w:t>
            </w:r>
          </w:p>
        </w:tc>
        <w:tc>
          <w:tcPr>
            <w:tcW w:w="644" w:type="dxa"/>
          </w:tcPr>
          <w:p w14:paraId="03E77A23" w14:textId="72B1A99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0.990</w:t>
            </w:r>
          </w:p>
        </w:tc>
        <w:tc>
          <w:tcPr>
            <w:tcW w:w="746" w:type="dxa"/>
          </w:tcPr>
          <w:p w14:paraId="62454B02" w14:textId="6F7E9BFE"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0.120</w:t>
            </w:r>
          </w:p>
        </w:tc>
        <w:tc>
          <w:tcPr>
            <w:tcW w:w="644" w:type="dxa"/>
          </w:tcPr>
          <w:p w14:paraId="175B71B5" w14:textId="34429C17"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0.020</w:t>
            </w:r>
          </w:p>
        </w:tc>
        <w:tc>
          <w:tcPr>
            <w:tcW w:w="621" w:type="dxa"/>
          </w:tcPr>
          <w:p w14:paraId="2FEE2A12" w14:textId="159DFC5B"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4.950</w:t>
            </w:r>
          </w:p>
        </w:tc>
        <w:tc>
          <w:tcPr>
            <w:tcW w:w="744" w:type="dxa"/>
          </w:tcPr>
          <w:p w14:paraId="2A25E866" w14:textId="76C3D06A"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2.550</w:t>
            </w:r>
          </w:p>
        </w:tc>
        <w:tc>
          <w:tcPr>
            <w:tcW w:w="621" w:type="dxa"/>
          </w:tcPr>
          <w:p w14:paraId="0B515B03" w14:textId="6366474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0.260</w:t>
            </w:r>
          </w:p>
        </w:tc>
        <w:tc>
          <w:tcPr>
            <w:tcW w:w="997" w:type="dxa"/>
          </w:tcPr>
          <w:p w14:paraId="4B1D4048" w14:textId="23763408"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1.030</w:t>
            </w:r>
          </w:p>
        </w:tc>
        <w:tc>
          <w:tcPr>
            <w:tcW w:w="830" w:type="dxa"/>
          </w:tcPr>
          <w:p w14:paraId="3C37DADB" w14:textId="102DDA4E"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1.030</w:t>
            </w:r>
          </w:p>
        </w:tc>
        <w:tc>
          <w:tcPr>
            <w:tcW w:w="644" w:type="dxa"/>
          </w:tcPr>
          <w:p w14:paraId="45D3CF16" w14:textId="732EA20D"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27.880</w:t>
            </w:r>
          </w:p>
        </w:tc>
      </w:tr>
      <w:tr w:rsidR="00181EAA" w14:paraId="513BDA57" w14:textId="77777777" w:rsidTr="00D5148A">
        <w:tc>
          <w:tcPr>
            <w:tcW w:w="709" w:type="dxa"/>
            <w:tcBorders>
              <w:bottom w:val="single" w:sz="4" w:space="0" w:color="auto"/>
            </w:tcBorders>
          </w:tcPr>
          <w:p w14:paraId="7A32AED7" w14:textId="0076C253" w:rsidR="00181EAA" w:rsidRPr="00A96448" w:rsidRDefault="00181EAA" w:rsidP="00181EAA">
            <w:pPr>
              <w:rPr>
                <w:rFonts w:ascii="Times New Roman" w:hAnsi="Times New Roman" w:cs="Times New Roman"/>
                <w:b/>
                <w:bCs/>
                <w:sz w:val="18"/>
                <w:szCs w:val="18"/>
              </w:rPr>
            </w:pPr>
            <w:r w:rsidRPr="00A96448">
              <w:rPr>
                <w:rFonts w:ascii="Times New Roman" w:hAnsi="Times New Roman" w:cs="Times New Roman"/>
                <w:b/>
                <w:bCs/>
                <w:sz w:val="18"/>
                <w:szCs w:val="18"/>
              </w:rPr>
              <w:t>max</w:t>
            </w:r>
          </w:p>
        </w:tc>
        <w:tc>
          <w:tcPr>
            <w:tcW w:w="710" w:type="dxa"/>
            <w:tcBorders>
              <w:bottom w:val="single" w:sz="4" w:space="0" w:color="auto"/>
            </w:tcBorders>
          </w:tcPr>
          <w:p w14:paraId="056A67DE" w14:textId="408237E4" w:rsidR="00181EAA" w:rsidRPr="00181EAA" w:rsidRDefault="00181EAA" w:rsidP="00181EAA">
            <w:pPr>
              <w:rPr>
                <w:rFonts w:ascii="Times New Roman" w:hAnsi="Times New Roman" w:cs="Times New Roman"/>
                <w:color w:val="000000" w:themeColor="text1"/>
                <w:sz w:val="18"/>
                <w:szCs w:val="18"/>
              </w:rPr>
            </w:pPr>
            <w:r w:rsidRPr="00181EAA">
              <w:rPr>
                <w:rFonts w:ascii="Times New Roman" w:hAnsi="Times New Roman" w:cs="Times New Roman"/>
                <w:color w:val="000000" w:themeColor="text1"/>
                <w:sz w:val="18"/>
                <w:szCs w:val="18"/>
              </w:rPr>
              <w:t>22.0</w:t>
            </w:r>
          </w:p>
        </w:tc>
        <w:tc>
          <w:tcPr>
            <w:tcW w:w="644" w:type="dxa"/>
            <w:tcBorders>
              <w:bottom w:val="single" w:sz="4" w:space="0" w:color="auto"/>
            </w:tcBorders>
          </w:tcPr>
          <w:p w14:paraId="5E1F6991" w14:textId="24C2EF8D"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1.970</w:t>
            </w:r>
          </w:p>
        </w:tc>
        <w:tc>
          <w:tcPr>
            <w:tcW w:w="746" w:type="dxa"/>
            <w:tcBorders>
              <w:bottom w:val="single" w:sz="4" w:space="0" w:color="auto"/>
            </w:tcBorders>
          </w:tcPr>
          <w:p w14:paraId="7621C92C" w14:textId="673360E6"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0.160</w:t>
            </w:r>
          </w:p>
        </w:tc>
        <w:tc>
          <w:tcPr>
            <w:tcW w:w="644" w:type="dxa"/>
            <w:tcBorders>
              <w:bottom w:val="single" w:sz="4" w:space="0" w:color="auto"/>
            </w:tcBorders>
          </w:tcPr>
          <w:p w14:paraId="092F9399" w14:textId="7A6ADCFE"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0.030</w:t>
            </w:r>
          </w:p>
        </w:tc>
        <w:tc>
          <w:tcPr>
            <w:tcW w:w="621" w:type="dxa"/>
            <w:tcBorders>
              <w:bottom w:val="single" w:sz="4" w:space="0" w:color="auto"/>
            </w:tcBorders>
          </w:tcPr>
          <w:p w14:paraId="07AD5D67" w14:textId="68E6F710"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5.850</w:t>
            </w:r>
          </w:p>
        </w:tc>
        <w:tc>
          <w:tcPr>
            <w:tcW w:w="744" w:type="dxa"/>
            <w:tcBorders>
              <w:bottom w:val="single" w:sz="4" w:space="0" w:color="auto"/>
            </w:tcBorders>
          </w:tcPr>
          <w:p w14:paraId="013E1CBE" w14:textId="511F7482"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6.200</w:t>
            </w:r>
          </w:p>
        </w:tc>
        <w:tc>
          <w:tcPr>
            <w:tcW w:w="621" w:type="dxa"/>
            <w:tcBorders>
              <w:bottom w:val="single" w:sz="4" w:space="0" w:color="auto"/>
            </w:tcBorders>
          </w:tcPr>
          <w:p w14:paraId="46E1556D" w14:textId="65C83DA9"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0.520</w:t>
            </w:r>
          </w:p>
        </w:tc>
        <w:tc>
          <w:tcPr>
            <w:tcW w:w="997" w:type="dxa"/>
            <w:tcBorders>
              <w:bottom w:val="single" w:sz="4" w:space="0" w:color="auto"/>
            </w:tcBorders>
          </w:tcPr>
          <w:p w14:paraId="4D971D7A" w14:textId="08B6DFE4"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2.400</w:t>
            </w:r>
          </w:p>
        </w:tc>
        <w:tc>
          <w:tcPr>
            <w:tcW w:w="830" w:type="dxa"/>
            <w:tcBorders>
              <w:bottom w:val="single" w:sz="4" w:space="0" w:color="auto"/>
            </w:tcBorders>
          </w:tcPr>
          <w:p w14:paraId="39529F52" w14:textId="4A1C9F8D"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2.400</w:t>
            </w:r>
          </w:p>
        </w:tc>
        <w:tc>
          <w:tcPr>
            <w:tcW w:w="644" w:type="dxa"/>
            <w:tcBorders>
              <w:bottom w:val="single" w:sz="4" w:space="0" w:color="auto"/>
            </w:tcBorders>
          </w:tcPr>
          <w:p w14:paraId="31B6EA00" w14:textId="5F0BB6BF" w:rsidR="00181EAA" w:rsidRPr="00181EAA" w:rsidRDefault="00181EAA" w:rsidP="00181EAA">
            <w:pPr>
              <w:rPr>
                <w:rFonts w:ascii="Times New Roman" w:hAnsi="Times New Roman" w:cs="Times New Roman"/>
                <w:b/>
                <w:bCs/>
                <w:color w:val="000000" w:themeColor="text1"/>
                <w:sz w:val="18"/>
                <w:szCs w:val="18"/>
              </w:rPr>
            </w:pPr>
            <w:r w:rsidRPr="00181EAA">
              <w:rPr>
                <w:rFonts w:ascii="Times New Roman" w:hAnsi="Times New Roman" w:cs="Times New Roman"/>
                <w:color w:val="000000" w:themeColor="text1"/>
                <w:sz w:val="18"/>
                <w:szCs w:val="18"/>
              </w:rPr>
              <w:t>36.000</w:t>
            </w:r>
          </w:p>
        </w:tc>
      </w:tr>
    </w:tbl>
    <w:p w14:paraId="1FF01EF0" w14:textId="77777777" w:rsidR="007D30CA" w:rsidRPr="00704B56" w:rsidRDefault="007D30CA" w:rsidP="007F7FAC">
      <w:pPr>
        <w:spacing w:line="240" w:lineRule="auto"/>
        <w:rPr>
          <w:rFonts w:ascii="Times New Roman" w:hAnsi="Times New Roman" w:cs="Times New Roman"/>
          <w:b/>
          <w:bCs/>
          <w:sz w:val="24"/>
          <w:szCs w:val="24"/>
        </w:rPr>
      </w:pPr>
    </w:p>
    <w:p w14:paraId="6B604F1F" w14:textId="68C854F1" w:rsidR="00465B6F" w:rsidRPr="00465B6F" w:rsidRDefault="00465B6F" w:rsidP="00465B6F">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Pr="00465B6F">
        <w:rPr>
          <w:rFonts w:ascii="Times New Roman" w:hAnsi="Times New Roman" w:cs="Times New Roman"/>
          <w:bCs/>
          <w:sz w:val="24"/>
          <w:szCs w:val="24"/>
        </w:rPr>
        <w:t xml:space="preserve">The descriptive statistics of the various assets reveal notable differences in their distributions, with BOPP showing the highest mean value (5.509) and significant variability (std = 4.488), reflecting the potential risk and return profile associated with this asset, consistent with the Capital Asset Pricing Model (CAPM) theory that emphasizes the trade-off between risk and return (Sharpe, 1964); CAL </w:t>
      </w:r>
      <w:r w:rsidRPr="00465B6F">
        <w:rPr>
          <w:rFonts w:ascii="Times New Roman" w:hAnsi="Times New Roman" w:cs="Times New Roman"/>
          <w:bCs/>
          <w:sz w:val="24"/>
          <w:szCs w:val="24"/>
        </w:rPr>
        <w:lastRenderedPageBreak/>
        <w:t>and CMLT, with lower means of 0.860 and 0.114, respectively, and lower standard deviations, suggest a more stable performance but with potentially lower returns, aligning with Modern Portfolio Theory (Markowitz, 1952) which advocates for diversification to manage risk; CPC exhibits the lowest mean (0.020) and standard deviation (0.005), indicating minimal variability and returns, which might make it attractive for risk-averse investors, as per Behavioral Finance Theory (Tversky &amp; Kahneman, 1979), which suggests that investors' risk tolerance influences their asset choices; GCB and GGBL display moderate means (4.413 and 2.277) and standard deviations (0.633 and 1.089), indicating a balanced approach between risk and return, which is often sought by investors aiming to optimize their portfolios in line with Efficient Market Hypothesis (Fama, 1970); TOTAL and TLW show substantial variability with standard deviations of 1.786 and 8.905, respectively, suggesting that these assets may be subject to significant market fluctuations, highlighting the importance of Risk Management strategies in portfolio construction, as noted in Fabozzi et al. (2007). These statistics underscore the diversity in performance and risk across assets, emphasizing the need for tailored investment strategies.</w:t>
      </w:r>
    </w:p>
    <w:p w14:paraId="30E150B0" w14:textId="16D5CB85" w:rsidR="003C0985" w:rsidRDefault="00350C19" w:rsidP="00296F4D">
      <w:pPr>
        <w:spacing w:line="480" w:lineRule="auto"/>
        <w:jc w:val="both"/>
        <w:rPr>
          <w:noProof/>
        </w:rPr>
      </w:pPr>
      <w:r w:rsidRPr="00350C19">
        <w:rPr>
          <w:rFonts w:ascii="Times New Roman" w:hAnsi="Times New Roman" w:cs="Times New Roman"/>
          <w:b/>
          <w:bCs/>
          <w:noProof/>
          <w:sz w:val="24"/>
          <w:szCs w:val="24"/>
        </w:rPr>
        <w:lastRenderedPageBreak/>
        <w:drawing>
          <wp:inline distT="0" distB="0" distL="0" distR="0" wp14:anchorId="50AD3AAF" wp14:editId="0819513A">
            <wp:extent cx="3061495" cy="3005083"/>
            <wp:effectExtent l="0" t="0" r="5715" b="5080"/>
            <wp:docPr id="12880004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912" cy="3037884"/>
                    </a:xfrm>
                    <a:prstGeom prst="rect">
                      <a:avLst/>
                    </a:prstGeom>
                    <a:noFill/>
                    <a:ln>
                      <a:noFill/>
                    </a:ln>
                  </pic:spPr>
                </pic:pic>
              </a:graphicData>
            </a:graphic>
          </wp:inline>
        </w:drawing>
      </w:r>
      <w:r w:rsidR="007F7FAC" w:rsidRPr="007F7FAC">
        <w:rPr>
          <w:noProof/>
        </w:rPr>
        <w:t xml:space="preserve"> </w:t>
      </w:r>
      <w:r w:rsidR="007F7FAC">
        <w:rPr>
          <w:noProof/>
        </w:rPr>
        <w:drawing>
          <wp:inline distT="0" distB="0" distL="0" distR="0" wp14:anchorId="40665D21" wp14:editId="5EBF54AA">
            <wp:extent cx="2827568" cy="2933425"/>
            <wp:effectExtent l="0" t="0" r="0" b="635"/>
            <wp:docPr id="388392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3550" cy="2960380"/>
                    </a:xfrm>
                    <a:prstGeom prst="rect">
                      <a:avLst/>
                    </a:prstGeom>
                    <a:noFill/>
                    <a:ln>
                      <a:noFill/>
                    </a:ln>
                  </pic:spPr>
                </pic:pic>
              </a:graphicData>
            </a:graphic>
          </wp:inline>
        </w:drawing>
      </w:r>
    </w:p>
    <w:p w14:paraId="0B83F0EF" w14:textId="2D632CD6" w:rsidR="00296F4D" w:rsidRPr="00296F4D" w:rsidRDefault="00296F4D" w:rsidP="00296F4D">
      <w:pPr>
        <w:pStyle w:val="Caption"/>
        <w:rPr>
          <w:rFonts w:ascii="Times New Roman" w:hAnsi="Times New Roman" w:cs="Times New Roman"/>
          <w:noProof/>
          <w:color w:val="000000" w:themeColor="text1"/>
          <w:sz w:val="24"/>
          <w:szCs w:val="24"/>
        </w:rPr>
      </w:pPr>
      <w:bookmarkStart w:id="72" w:name="_Toc175130100"/>
      <w:bookmarkStart w:id="73" w:name="_Toc175548239"/>
      <w:r w:rsidRPr="00296F4D">
        <w:rPr>
          <w:rFonts w:ascii="Times New Roman" w:hAnsi="Times New Roman" w:cs="Times New Roman"/>
          <w:color w:val="000000" w:themeColor="text1"/>
          <w:sz w:val="24"/>
          <w:szCs w:val="24"/>
        </w:rPr>
        <w:t xml:space="preserve">Figure </w:t>
      </w:r>
      <w:r w:rsidRPr="00296F4D">
        <w:rPr>
          <w:rFonts w:ascii="Times New Roman" w:hAnsi="Times New Roman" w:cs="Times New Roman"/>
          <w:color w:val="000000" w:themeColor="text1"/>
          <w:sz w:val="24"/>
          <w:szCs w:val="24"/>
        </w:rPr>
        <w:fldChar w:fldCharType="begin"/>
      </w:r>
      <w:r w:rsidRPr="00296F4D">
        <w:rPr>
          <w:rFonts w:ascii="Times New Roman" w:hAnsi="Times New Roman" w:cs="Times New Roman"/>
          <w:color w:val="000000" w:themeColor="text1"/>
          <w:sz w:val="24"/>
          <w:szCs w:val="24"/>
        </w:rPr>
        <w:instrText xml:space="preserve"> SEQ Figure \* ARABIC </w:instrText>
      </w:r>
      <w:r w:rsidRPr="00296F4D">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2</w:t>
      </w:r>
      <w:r w:rsidRPr="00296F4D">
        <w:rPr>
          <w:rFonts w:ascii="Times New Roman" w:hAnsi="Times New Roman" w:cs="Times New Roman"/>
          <w:color w:val="000000" w:themeColor="text1"/>
          <w:sz w:val="24"/>
          <w:szCs w:val="24"/>
        </w:rPr>
        <w:fldChar w:fldCharType="end"/>
      </w:r>
      <w:r w:rsidRPr="00296F4D">
        <w:rPr>
          <w:rFonts w:ascii="Times New Roman" w:hAnsi="Times New Roman" w:cs="Times New Roman"/>
          <w:color w:val="000000" w:themeColor="text1"/>
          <w:sz w:val="24"/>
          <w:szCs w:val="24"/>
        </w:rPr>
        <w:t xml:space="preserve">: Graphs on correlation between all the various assets and the optimum portfolio weights developed by the BL model using </w:t>
      </w:r>
      <w:proofErr w:type="spellStart"/>
      <w:r w:rsidRPr="00296F4D">
        <w:rPr>
          <w:rFonts w:ascii="Times New Roman" w:hAnsi="Times New Roman" w:cs="Times New Roman"/>
          <w:color w:val="000000" w:themeColor="text1"/>
          <w:sz w:val="24"/>
          <w:szCs w:val="24"/>
        </w:rPr>
        <w:t>EfficientFrontier</w:t>
      </w:r>
      <w:proofErr w:type="spellEnd"/>
      <w:r w:rsidRPr="00296F4D">
        <w:rPr>
          <w:rFonts w:ascii="Times New Roman" w:hAnsi="Times New Roman" w:cs="Times New Roman"/>
          <w:color w:val="000000" w:themeColor="text1"/>
          <w:sz w:val="24"/>
          <w:szCs w:val="24"/>
        </w:rPr>
        <w:t>.</w:t>
      </w:r>
      <w:bookmarkEnd w:id="72"/>
      <w:bookmarkEnd w:id="73"/>
    </w:p>
    <w:p w14:paraId="444C72A5" w14:textId="77777777" w:rsidR="00465B6F" w:rsidRDefault="00465B6F" w:rsidP="007F7FAC">
      <w:pPr>
        <w:spacing w:line="240" w:lineRule="auto"/>
        <w:rPr>
          <w:rFonts w:ascii="Times New Roman" w:hAnsi="Times New Roman" w:cs="Times New Roman"/>
          <w:b/>
          <w:sz w:val="24"/>
          <w:szCs w:val="24"/>
        </w:rPr>
      </w:pPr>
    </w:p>
    <w:p w14:paraId="15A31A12" w14:textId="77777777" w:rsidR="00B20590" w:rsidRDefault="00B20590" w:rsidP="00465B6F">
      <w:pPr>
        <w:spacing w:line="360" w:lineRule="auto"/>
        <w:rPr>
          <w:rFonts w:ascii="Times New Roman" w:hAnsi="Times New Roman" w:cs="Times New Roman"/>
          <w:b/>
          <w:sz w:val="24"/>
          <w:szCs w:val="24"/>
        </w:rPr>
      </w:pPr>
    </w:p>
    <w:p w14:paraId="0B26E7F6" w14:textId="77777777" w:rsidR="00C54E92" w:rsidRDefault="00C54E92" w:rsidP="00465B6F">
      <w:pPr>
        <w:spacing w:line="360" w:lineRule="auto"/>
        <w:rPr>
          <w:rFonts w:ascii="Times New Roman" w:hAnsi="Times New Roman" w:cs="Times New Roman"/>
          <w:b/>
          <w:sz w:val="24"/>
          <w:szCs w:val="24"/>
        </w:rPr>
      </w:pPr>
    </w:p>
    <w:p w14:paraId="3FC2E1CF" w14:textId="00A0C121" w:rsidR="00CD3FC0" w:rsidRDefault="00CD3FC0" w:rsidP="00465B6F">
      <w:pPr>
        <w:spacing w:line="360" w:lineRule="auto"/>
        <w:rPr>
          <w:rFonts w:ascii="Times New Roman" w:hAnsi="Times New Roman" w:cs="Times New Roman"/>
          <w:b/>
          <w:sz w:val="24"/>
          <w:szCs w:val="24"/>
        </w:rPr>
      </w:pPr>
    </w:p>
    <w:p w14:paraId="077ADFE8" w14:textId="387E7686" w:rsidR="00E4372B" w:rsidRPr="00E4372B" w:rsidRDefault="00E4372B" w:rsidP="00E4372B">
      <w:pPr>
        <w:pStyle w:val="Caption"/>
        <w:rPr>
          <w:rFonts w:ascii="Times New Roman" w:hAnsi="Times New Roman" w:cs="Times New Roman"/>
          <w:b/>
          <w:color w:val="000000" w:themeColor="text1"/>
          <w:sz w:val="24"/>
          <w:szCs w:val="24"/>
        </w:rPr>
      </w:pPr>
      <w:bookmarkStart w:id="74" w:name="_Toc175213969"/>
      <w:bookmarkStart w:id="75" w:name="_Toc175548199"/>
      <w:r w:rsidRPr="00E4372B">
        <w:rPr>
          <w:rFonts w:ascii="Times New Roman" w:hAnsi="Times New Roman" w:cs="Times New Roman"/>
          <w:color w:val="000000" w:themeColor="text1"/>
          <w:sz w:val="24"/>
          <w:szCs w:val="24"/>
        </w:rPr>
        <w:lastRenderedPageBreak/>
        <w:t xml:space="preserve">Table </w:t>
      </w:r>
      <w:r w:rsidRPr="00E4372B">
        <w:rPr>
          <w:rFonts w:ascii="Times New Roman" w:hAnsi="Times New Roman" w:cs="Times New Roman"/>
          <w:color w:val="000000" w:themeColor="text1"/>
          <w:sz w:val="24"/>
          <w:szCs w:val="24"/>
        </w:rPr>
        <w:fldChar w:fldCharType="begin"/>
      </w:r>
      <w:r w:rsidRPr="00E4372B">
        <w:rPr>
          <w:rFonts w:ascii="Times New Roman" w:hAnsi="Times New Roman" w:cs="Times New Roman"/>
          <w:color w:val="000000" w:themeColor="text1"/>
          <w:sz w:val="24"/>
          <w:szCs w:val="24"/>
        </w:rPr>
        <w:instrText xml:space="preserve"> SEQ Table \* ARABIC </w:instrText>
      </w:r>
      <w:r w:rsidRPr="00E4372B">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2</w:t>
      </w:r>
      <w:r w:rsidRPr="00E4372B">
        <w:rPr>
          <w:rFonts w:ascii="Times New Roman" w:hAnsi="Times New Roman" w:cs="Times New Roman"/>
          <w:color w:val="000000" w:themeColor="text1"/>
          <w:sz w:val="24"/>
          <w:szCs w:val="24"/>
        </w:rPr>
        <w:fldChar w:fldCharType="end"/>
      </w:r>
      <w:r w:rsidRPr="00E4372B">
        <w:rPr>
          <w:rFonts w:ascii="Times New Roman" w:hAnsi="Times New Roman" w:cs="Times New Roman"/>
          <w:color w:val="000000" w:themeColor="text1"/>
          <w:sz w:val="24"/>
          <w:szCs w:val="24"/>
        </w:rPr>
        <w:t>: The correlation matrix of the stocks.</w:t>
      </w:r>
      <w:bookmarkEnd w:id="74"/>
      <w:bookmarkEnd w:id="75"/>
    </w:p>
    <w:p w14:paraId="7F13B04B" w14:textId="3A853454" w:rsidR="007A0C28" w:rsidRPr="007A0C28" w:rsidRDefault="007A0C28" w:rsidP="007A0C28">
      <w:pPr>
        <w:pBdr>
          <w:top w:val="single" w:sz="4" w:space="1" w:color="auto"/>
          <w:bottom w:val="single" w:sz="4" w:space="1" w:color="auto"/>
        </w:pBdr>
        <w:spacing w:line="360" w:lineRule="auto"/>
        <w:jc w:val="center"/>
        <w:rPr>
          <w:rFonts w:ascii="Times New Roman" w:hAnsi="Times New Roman" w:cs="Times New Roman"/>
          <w:b/>
          <w:sz w:val="16"/>
          <w:szCs w:val="16"/>
        </w:rPr>
      </w:pPr>
      <w:r w:rsidRPr="007A0C28">
        <w:rPr>
          <w:rFonts w:ascii="Times New Roman" w:hAnsi="Times New Roman" w:cs="Times New Roman"/>
          <w:b/>
          <w:sz w:val="16"/>
          <w:szCs w:val="16"/>
        </w:rPr>
        <w:t>CORRELATION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673"/>
        <w:gridCol w:w="641"/>
        <w:gridCol w:w="688"/>
        <w:gridCol w:w="639"/>
        <w:gridCol w:w="644"/>
        <w:gridCol w:w="687"/>
        <w:gridCol w:w="621"/>
        <w:gridCol w:w="910"/>
        <w:gridCol w:w="762"/>
        <w:gridCol w:w="647"/>
      </w:tblGrid>
      <w:tr w:rsidR="00447ACF" w14:paraId="250F7BE7" w14:textId="5529C5D8" w:rsidTr="007A0C28">
        <w:tc>
          <w:tcPr>
            <w:tcW w:w="998" w:type="dxa"/>
            <w:tcBorders>
              <w:bottom w:val="single" w:sz="4" w:space="0" w:color="auto"/>
            </w:tcBorders>
          </w:tcPr>
          <w:p w14:paraId="6B98E9D2" w14:textId="77777777" w:rsidR="00D5148A" w:rsidRDefault="00D5148A" w:rsidP="007A0C28">
            <w:pPr>
              <w:rPr>
                <w:rFonts w:ascii="Times New Roman" w:hAnsi="Times New Roman" w:cs="Times New Roman"/>
                <w:b/>
                <w:bCs/>
                <w:sz w:val="24"/>
                <w:szCs w:val="24"/>
              </w:rPr>
            </w:pPr>
          </w:p>
        </w:tc>
        <w:tc>
          <w:tcPr>
            <w:tcW w:w="673" w:type="dxa"/>
            <w:tcBorders>
              <w:bottom w:val="single" w:sz="4" w:space="0" w:color="auto"/>
            </w:tcBorders>
          </w:tcPr>
          <w:p w14:paraId="644F19AB" w14:textId="3F0D674C"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BOPP</w:t>
            </w:r>
          </w:p>
        </w:tc>
        <w:tc>
          <w:tcPr>
            <w:tcW w:w="641" w:type="dxa"/>
            <w:tcBorders>
              <w:bottom w:val="single" w:sz="4" w:space="0" w:color="auto"/>
            </w:tcBorders>
          </w:tcPr>
          <w:p w14:paraId="4998A30A" w14:textId="0040998B"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CAL</w:t>
            </w:r>
          </w:p>
        </w:tc>
        <w:tc>
          <w:tcPr>
            <w:tcW w:w="688" w:type="dxa"/>
            <w:tcBorders>
              <w:bottom w:val="single" w:sz="4" w:space="0" w:color="auto"/>
            </w:tcBorders>
          </w:tcPr>
          <w:p w14:paraId="7FB3A260" w14:textId="494F0F2F"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CMLT</w:t>
            </w:r>
          </w:p>
        </w:tc>
        <w:tc>
          <w:tcPr>
            <w:tcW w:w="639" w:type="dxa"/>
            <w:tcBorders>
              <w:bottom w:val="single" w:sz="4" w:space="0" w:color="auto"/>
            </w:tcBorders>
          </w:tcPr>
          <w:p w14:paraId="296944B9" w14:textId="790665EC"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CPC</w:t>
            </w:r>
          </w:p>
        </w:tc>
        <w:tc>
          <w:tcPr>
            <w:tcW w:w="644" w:type="dxa"/>
            <w:tcBorders>
              <w:bottom w:val="single" w:sz="4" w:space="0" w:color="auto"/>
            </w:tcBorders>
          </w:tcPr>
          <w:p w14:paraId="467E2CD2" w14:textId="058113E3"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GCB</w:t>
            </w:r>
          </w:p>
        </w:tc>
        <w:tc>
          <w:tcPr>
            <w:tcW w:w="687" w:type="dxa"/>
            <w:tcBorders>
              <w:bottom w:val="single" w:sz="4" w:space="0" w:color="auto"/>
            </w:tcBorders>
          </w:tcPr>
          <w:p w14:paraId="718A564B" w14:textId="43E49666"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GGBL</w:t>
            </w:r>
          </w:p>
        </w:tc>
        <w:tc>
          <w:tcPr>
            <w:tcW w:w="621" w:type="dxa"/>
            <w:tcBorders>
              <w:bottom w:val="single" w:sz="4" w:space="0" w:color="auto"/>
            </w:tcBorders>
          </w:tcPr>
          <w:p w14:paraId="631D6B90" w14:textId="336AA3F8"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SIC</w:t>
            </w:r>
          </w:p>
        </w:tc>
        <w:tc>
          <w:tcPr>
            <w:tcW w:w="910" w:type="dxa"/>
            <w:tcBorders>
              <w:bottom w:val="single" w:sz="4" w:space="0" w:color="auto"/>
            </w:tcBorders>
          </w:tcPr>
          <w:p w14:paraId="7AB457F0" w14:textId="1D211D90"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SOGEGH</w:t>
            </w:r>
          </w:p>
        </w:tc>
        <w:tc>
          <w:tcPr>
            <w:tcW w:w="762" w:type="dxa"/>
            <w:tcBorders>
              <w:bottom w:val="single" w:sz="4" w:space="0" w:color="auto"/>
            </w:tcBorders>
          </w:tcPr>
          <w:p w14:paraId="739E9037" w14:textId="1A77E732"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TOTAL</w:t>
            </w:r>
          </w:p>
        </w:tc>
        <w:tc>
          <w:tcPr>
            <w:tcW w:w="647" w:type="dxa"/>
            <w:tcBorders>
              <w:bottom w:val="single" w:sz="4" w:space="0" w:color="auto"/>
            </w:tcBorders>
          </w:tcPr>
          <w:p w14:paraId="3E97D9F1" w14:textId="04ED2064" w:rsidR="00D5148A" w:rsidRPr="00D5148A" w:rsidRDefault="00D5148A" w:rsidP="007A0C28">
            <w:pPr>
              <w:rPr>
                <w:rFonts w:ascii="Times New Roman" w:hAnsi="Times New Roman" w:cs="Times New Roman"/>
                <w:b/>
                <w:bCs/>
                <w:sz w:val="16"/>
                <w:szCs w:val="16"/>
              </w:rPr>
            </w:pPr>
            <w:r w:rsidRPr="00D5148A">
              <w:rPr>
                <w:rFonts w:ascii="Times New Roman" w:hAnsi="Times New Roman" w:cs="Times New Roman"/>
                <w:b/>
                <w:bCs/>
                <w:sz w:val="16"/>
                <w:szCs w:val="16"/>
              </w:rPr>
              <w:t>TLW</w:t>
            </w:r>
          </w:p>
        </w:tc>
      </w:tr>
      <w:tr w:rsidR="007A0C28" w14:paraId="4417C4BD" w14:textId="6290D0A9" w:rsidTr="007A0C28">
        <w:tc>
          <w:tcPr>
            <w:tcW w:w="998" w:type="dxa"/>
            <w:tcBorders>
              <w:top w:val="single" w:sz="4" w:space="0" w:color="auto"/>
            </w:tcBorders>
            <w:vAlign w:val="bottom"/>
          </w:tcPr>
          <w:p w14:paraId="5E111260" w14:textId="0B9FFD1D"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BOPP</w:t>
            </w:r>
          </w:p>
        </w:tc>
        <w:tc>
          <w:tcPr>
            <w:tcW w:w="673" w:type="dxa"/>
            <w:tcBorders>
              <w:top w:val="single" w:sz="4" w:space="0" w:color="auto"/>
            </w:tcBorders>
            <w:vAlign w:val="bottom"/>
          </w:tcPr>
          <w:p w14:paraId="4FFAD553" w14:textId="3B74A662"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41" w:type="dxa"/>
            <w:tcBorders>
              <w:top w:val="single" w:sz="4" w:space="0" w:color="auto"/>
            </w:tcBorders>
            <w:vAlign w:val="bottom"/>
          </w:tcPr>
          <w:p w14:paraId="64D6B2EF" w14:textId="07894A0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-0.335</w:t>
            </w:r>
          </w:p>
        </w:tc>
        <w:tc>
          <w:tcPr>
            <w:tcW w:w="688" w:type="dxa"/>
            <w:tcBorders>
              <w:top w:val="single" w:sz="4" w:space="0" w:color="auto"/>
            </w:tcBorders>
            <w:vAlign w:val="bottom"/>
          </w:tcPr>
          <w:p w14:paraId="1B9B563D" w14:textId="5FE1BB5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-0.244</w:t>
            </w:r>
          </w:p>
        </w:tc>
        <w:tc>
          <w:tcPr>
            <w:tcW w:w="639" w:type="dxa"/>
            <w:tcBorders>
              <w:top w:val="single" w:sz="4" w:space="0" w:color="auto"/>
            </w:tcBorders>
            <w:vAlign w:val="bottom"/>
          </w:tcPr>
          <w:p w14:paraId="31482CB7" w14:textId="2F4EEF9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-0.051</w:t>
            </w:r>
          </w:p>
        </w:tc>
        <w:tc>
          <w:tcPr>
            <w:tcW w:w="644" w:type="dxa"/>
            <w:tcBorders>
              <w:top w:val="single" w:sz="4" w:space="0" w:color="auto"/>
            </w:tcBorders>
            <w:vAlign w:val="bottom"/>
          </w:tcPr>
          <w:p w14:paraId="38E8380E" w14:textId="36F37A6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-0.566</w:t>
            </w:r>
          </w:p>
        </w:tc>
        <w:tc>
          <w:tcPr>
            <w:tcW w:w="687" w:type="dxa"/>
            <w:tcBorders>
              <w:top w:val="single" w:sz="4" w:space="0" w:color="auto"/>
            </w:tcBorders>
            <w:vAlign w:val="bottom"/>
          </w:tcPr>
          <w:p w14:paraId="3FBB472E" w14:textId="28F3128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0.281</w:t>
            </w:r>
          </w:p>
        </w:tc>
        <w:tc>
          <w:tcPr>
            <w:tcW w:w="621" w:type="dxa"/>
            <w:tcBorders>
              <w:top w:val="single" w:sz="4" w:space="0" w:color="auto"/>
            </w:tcBorders>
            <w:vAlign w:val="bottom"/>
          </w:tcPr>
          <w:p w14:paraId="0EA67E3D" w14:textId="2696D41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0.259</w:t>
            </w:r>
          </w:p>
        </w:tc>
        <w:tc>
          <w:tcPr>
            <w:tcW w:w="910" w:type="dxa"/>
            <w:tcBorders>
              <w:top w:val="single" w:sz="4" w:space="0" w:color="auto"/>
            </w:tcBorders>
            <w:vAlign w:val="bottom"/>
          </w:tcPr>
          <w:p w14:paraId="2445AB6D" w14:textId="427011A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0.521</w:t>
            </w:r>
          </w:p>
        </w:tc>
        <w:tc>
          <w:tcPr>
            <w:tcW w:w="762" w:type="dxa"/>
            <w:tcBorders>
              <w:top w:val="single" w:sz="4" w:space="0" w:color="auto"/>
            </w:tcBorders>
            <w:vAlign w:val="bottom"/>
          </w:tcPr>
          <w:p w14:paraId="1FCE3018" w14:textId="3E6CD334"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0.729</w:t>
            </w:r>
          </w:p>
        </w:tc>
        <w:tc>
          <w:tcPr>
            <w:tcW w:w="647" w:type="dxa"/>
            <w:tcBorders>
              <w:top w:val="single" w:sz="4" w:space="0" w:color="auto"/>
            </w:tcBorders>
            <w:vAlign w:val="bottom"/>
          </w:tcPr>
          <w:p w14:paraId="68A1C2A0" w14:textId="1A73D3B6"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-0.322</w:t>
            </w:r>
          </w:p>
        </w:tc>
      </w:tr>
      <w:tr w:rsidR="007A0C28" w14:paraId="3F8C52BF" w14:textId="20B46F29" w:rsidTr="007A0C28">
        <w:tc>
          <w:tcPr>
            <w:tcW w:w="998" w:type="dxa"/>
            <w:vAlign w:val="bottom"/>
          </w:tcPr>
          <w:p w14:paraId="5EE34D17" w14:textId="13BDF9A9"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CAL</w:t>
            </w:r>
          </w:p>
        </w:tc>
        <w:tc>
          <w:tcPr>
            <w:tcW w:w="673" w:type="dxa"/>
            <w:vAlign w:val="bottom"/>
          </w:tcPr>
          <w:p w14:paraId="511161AB" w14:textId="051FC8A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-0.335</w:t>
            </w:r>
          </w:p>
        </w:tc>
        <w:tc>
          <w:tcPr>
            <w:tcW w:w="641" w:type="dxa"/>
            <w:vAlign w:val="bottom"/>
          </w:tcPr>
          <w:p w14:paraId="22DCAFB2" w14:textId="38EAAC2A"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88" w:type="dxa"/>
            <w:vAlign w:val="bottom"/>
          </w:tcPr>
          <w:p w14:paraId="074CF996" w14:textId="71DCFD27"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0.504</w:t>
            </w:r>
          </w:p>
        </w:tc>
        <w:tc>
          <w:tcPr>
            <w:tcW w:w="639" w:type="dxa"/>
            <w:vAlign w:val="bottom"/>
          </w:tcPr>
          <w:p w14:paraId="2F0FB2A1" w14:textId="024A79D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-0.219</w:t>
            </w:r>
          </w:p>
        </w:tc>
        <w:tc>
          <w:tcPr>
            <w:tcW w:w="644" w:type="dxa"/>
            <w:vAlign w:val="bottom"/>
          </w:tcPr>
          <w:p w14:paraId="08449ABD" w14:textId="35ABCB2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0.178</w:t>
            </w:r>
          </w:p>
        </w:tc>
        <w:tc>
          <w:tcPr>
            <w:tcW w:w="687" w:type="dxa"/>
            <w:vAlign w:val="bottom"/>
          </w:tcPr>
          <w:p w14:paraId="4AF10CBE" w14:textId="101A736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0.169</w:t>
            </w:r>
          </w:p>
        </w:tc>
        <w:tc>
          <w:tcPr>
            <w:tcW w:w="621" w:type="dxa"/>
            <w:vAlign w:val="bottom"/>
          </w:tcPr>
          <w:p w14:paraId="1C82A4D3" w14:textId="0352FE9A"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0.255</w:t>
            </w:r>
          </w:p>
        </w:tc>
        <w:tc>
          <w:tcPr>
            <w:tcW w:w="910" w:type="dxa"/>
            <w:vAlign w:val="bottom"/>
          </w:tcPr>
          <w:p w14:paraId="5AF9F749" w14:textId="6060F78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0.357</w:t>
            </w:r>
          </w:p>
        </w:tc>
        <w:tc>
          <w:tcPr>
            <w:tcW w:w="762" w:type="dxa"/>
            <w:vAlign w:val="bottom"/>
          </w:tcPr>
          <w:p w14:paraId="4290940B" w14:textId="6FEF53AB"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-0.094</w:t>
            </w:r>
          </w:p>
        </w:tc>
        <w:tc>
          <w:tcPr>
            <w:tcW w:w="647" w:type="dxa"/>
            <w:vAlign w:val="bottom"/>
          </w:tcPr>
          <w:p w14:paraId="4519351C" w14:textId="688D9AAC"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0.279</w:t>
            </w:r>
          </w:p>
        </w:tc>
      </w:tr>
      <w:tr w:rsidR="007A0C28" w14:paraId="7294196A" w14:textId="73175C5E" w:rsidTr="007A0C28">
        <w:tc>
          <w:tcPr>
            <w:tcW w:w="998" w:type="dxa"/>
            <w:vAlign w:val="bottom"/>
          </w:tcPr>
          <w:p w14:paraId="054F40AF" w14:textId="7A1F7DBE"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CMLT</w:t>
            </w:r>
          </w:p>
        </w:tc>
        <w:tc>
          <w:tcPr>
            <w:tcW w:w="673" w:type="dxa"/>
            <w:vAlign w:val="bottom"/>
          </w:tcPr>
          <w:p w14:paraId="4C711E24" w14:textId="2F62953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-0.244</w:t>
            </w:r>
          </w:p>
        </w:tc>
        <w:tc>
          <w:tcPr>
            <w:tcW w:w="641" w:type="dxa"/>
            <w:vAlign w:val="bottom"/>
          </w:tcPr>
          <w:p w14:paraId="2A9E1722" w14:textId="1DDBA02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0.504</w:t>
            </w:r>
          </w:p>
        </w:tc>
        <w:tc>
          <w:tcPr>
            <w:tcW w:w="688" w:type="dxa"/>
            <w:vAlign w:val="bottom"/>
          </w:tcPr>
          <w:p w14:paraId="0DEA34D8" w14:textId="45E8A75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39" w:type="dxa"/>
            <w:vAlign w:val="bottom"/>
          </w:tcPr>
          <w:p w14:paraId="6CF9EC80" w14:textId="7E308B2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-0.148</w:t>
            </w:r>
          </w:p>
        </w:tc>
        <w:tc>
          <w:tcPr>
            <w:tcW w:w="644" w:type="dxa"/>
            <w:vAlign w:val="bottom"/>
          </w:tcPr>
          <w:p w14:paraId="4AF2E6E1" w14:textId="1A9CD20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0.012</w:t>
            </w:r>
          </w:p>
        </w:tc>
        <w:tc>
          <w:tcPr>
            <w:tcW w:w="687" w:type="dxa"/>
            <w:vAlign w:val="bottom"/>
          </w:tcPr>
          <w:p w14:paraId="639033A8" w14:textId="61CAE0C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0.525</w:t>
            </w:r>
          </w:p>
        </w:tc>
        <w:tc>
          <w:tcPr>
            <w:tcW w:w="621" w:type="dxa"/>
            <w:vAlign w:val="bottom"/>
          </w:tcPr>
          <w:p w14:paraId="2E1A9FC8" w14:textId="21FE0CA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0.546</w:t>
            </w:r>
          </w:p>
        </w:tc>
        <w:tc>
          <w:tcPr>
            <w:tcW w:w="910" w:type="dxa"/>
            <w:vAlign w:val="bottom"/>
          </w:tcPr>
          <w:p w14:paraId="4E7076C6" w14:textId="0304A5B4"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0.275</w:t>
            </w:r>
          </w:p>
        </w:tc>
        <w:tc>
          <w:tcPr>
            <w:tcW w:w="762" w:type="dxa"/>
            <w:vAlign w:val="bottom"/>
          </w:tcPr>
          <w:p w14:paraId="4B896FD5" w14:textId="4B69C8E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0.101</w:t>
            </w:r>
          </w:p>
        </w:tc>
        <w:tc>
          <w:tcPr>
            <w:tcW w:w="647" w:type="dxa"/>
            <w:vAlign w:val="bottom"/>
          </w:tcPr>
          <w:p w14:paraId="623F8340" w14:textId="1B73A31C"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0.604</w:t>
            </w:r>
          </w:p>
        </w:tc>
      </w:tr>
      <w:tr w:rsidR="007A0C28" w14:paraId="0E4C80D8" w14:textId="399B06E4" w:rsidTr="007A0C28">
        <w:tc>
          <w:tcPr>
            <w:tcW w:w="998" w:type="dxa"/>
            <w:vAlign w:val="bottom"/>
          </w:tcPr>
          <w:p w14:paraId="369FEBF3" w14:textId="2527C874"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CPC</w:t>
            </w:r>
          </w:p>
        </w:tc>
        <w:tc>
          <w:tcPr>
            <w:tcW w:w="673" w:type="dxa"/>
            <w:vAlign w:val="bottom"/>
          </w:tcPr>
          <w:p w14:paraId="302B873F" w14:textId="7402A522"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-0.051</w:t>
            </w:r>
          </w:p>
        </w:tc>
        <w:tc>
          <w:tcPr>
            <w:tcW w:w="641" w:type="dxa"/>
            <w:vAlign w:val="bottom"/>
          </w:tcPr>
          <w:p w14:paraId="10F037AF" w14:textId="0D9AAF7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-0.219</w:t>
            </w:r>
          </w:p>
        </w:tc>
        <w:tc>
          <w:tcPr>
            <w:tcW w:w="688" w:type="dxa"/>
            <w:vAlign w:val="bottom"/>
          </w:tcPr>
          <w:p w14:paraId="6A94E619" w14:textId="0969B81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-0.148</w:t>
            </w:r>
          </w:p>
        </w:tc>
        <w:tc>
          <w:tcPr>
            <w:tcW w:w="639" w:type="dxa"/>
            <w:vAlign w:val="bottom"/>
          </w:tcPr>
          <w:p w14:paraId="6D4C4FC1" w14:textId="2757993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44" w:type="dxa"/>
            <w:vAlign w:val="bottom"/>
          </w:tcPr>
          <w:p w14:paraId="239C96ED" w14:textId="0D317DD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0.008</w:t>
            </w:r>
          </w:p>
        </w:tc>
        <w:tc>
          <w:tcPr>
            <w:tcW w:w="687" w:type="dxa"/>
            <w:vAlign w:val="bottom"/>
          </w:tcPr>
          <w:p w14:paraId="4956C6A8" w14:textId="3F1E3DBC"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-0.259</w:t>
            </w:r>
          </w:p>
        </w:tc>
        <w:tc>
          <w:tcPr>
            <w:tcW w:w="621" w:type="dxa"/>
            <w:vAlign w:val="bottom"/>
          </w:tcPr>
          <w:p w14:paraId="210FFC97" w14:textId="52E3E25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w:t>
            </w:r>
            <w:r>
              <w:rPr>
                <w:rFonts w:ascii="Times New Roman" w:eastAsia="Times New Roman" w:hAnsi="Times New Roman" w:cs="Times New Roman"/>
                <w:color w:val="000000"/>
                <w:kern w:val="0"/>
                <w:sz w:val="16"/>
                <w:szCs w:val="16"/>
                <w14:ligatures w14:val="none"/>
              </w:rPr>
              <w:t>5</w:t>
            </w:r>
          </w:p>
        </w:tc>
        <w:tc>
          <w:tcPr>
            <w:tcW w:w="910" w:type="dxa"/>
            <w:vAlign w:val="bottom"/>
          </w:tcPr>
          <w:p w14:paraId="7D59F35C" w14:textId="64558B9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-0.08</w:t>
            </w:r>
          </w:p>
        </w:tc>
        <w:tc>
          <w:tcPr>
            <w:tcW w:w="762" w:type="dxa"/>
            <w:vAlign w:val="bottom"/>
          </w:tcPr>
          <w:p w14:paraId="7EDA0DB3" w14:textId="344CEA1C"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-0.263</w:t>
            </w:r>
          </w:p>
        </w:tc>
        <w:tc>
          <w:tcPr>
            <w:tcW w:w="647" w:type="dxa"/>
            <w:vAlign w:val="bottom"/>
          </w:tcPr>
          <w:p w14:paraId="0B642E1A" w14:textId="3E452EDB"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-0.468</w:t>
            </w:r>
          </w:p>
        </w:tc>
      </w:tr>
      <w:tr w:rsidR="007A0C28" w14:paraId="7CDAD9A8" w14:textId="1D4943AF" w:rsidTr="007A0C28">
        <w:tc>
          <w:tcPr>
            <w:tcW w:w="998" w:type="dxa"/>
            <w:vAlign w:val="bottom"/>
          </w:tcPr>
          <w:p w14:paraId="27F798D7" w14:textId="0241C94F"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GCB</w:t>
            </w:r>
          </w:p>
        </w:tc>
        <w:tc>
          <w:tcPr>
            <w:tcW w:w="673" w:type="dxa"/>
            <w:vAlign w:val="bottom"/>
          </w:tcPr>
          <w:p w14:paraId="60AF36B0" w14:textId="248600D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-0.566</w:t>
            </w:r>
          </w:p>
        </w:tc>
        <w:tc>
          <w:tcPr>
            <w:tcW w:w="641" w:type="dxa"/>
            <w:vAlign w:val="bottom"/>
          </w:tcPr>
          <w:p w14:paraId="3CD1DBD3" w14:textId="02491DE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0.178</w:t>
            </w:r>
          </w:p>
        </w:tc>
        <w:tc>
          <w:tcPr>
            <w:tcW w:w="688" w:type="dxa"/>
            <w:vAlign w:val="bottom"/>
          </w:tcPr>
          <w:p w14:paraId="59EAF7FB" w14:textId="37C6FB6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0.012</w:t>
            </w:r>
          </w:p>
        </w:tc>
        <w:tc>
          <w:tcPr>
            <w:tcW w:w="639" w:type="dxa"/>
            <w:vAlign w:val="bottom"/>
          </w:tcPr>
          <w:p w14:paraId="26383938" w14:textId="669E6E9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0.008</w:t>
            </w:r>
          </w:p>
        </w:tc>
        <w:tc>
          <w:tcPr>
            <w:tcW w:w="644" w:type="dxa"/>
            <w:vAlign w:val="bottom"/>
          </w:tcPr>
          <w:p w14:paraId="55F7D56F" w14:textId="3EB50575"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87" w:type="dxa"/>
            <w:vAlign w:val="bottom"/>
          </w:tcPr>
          <w:p w14:paraId="1FC3F717" w14:textId="0633306A"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-0.365</w:t>
            </w:r>
          </w:p>
        </w:tc>
        <w:tc>
          <w:tcPr>
            <w:tcW w:w="621" w:type="dxa"/>
            <w:vAlign w:val="bottom"/>
          </w:tcPr>
          <w:p w14:paraId="3BEAF92F" w14:textId="0B6EAD2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-0.51</w:t>
            </w:r>
          </w:p>
        </w:tc>
        <w:tc>
          <w:tcPr>
            <w:tcW w:w="910" w:type="dxa"/>
            <w:vAlign w:val="bottom"/>
          </w:tcPr>
          <w:p w14:paraId="40665305" w14:textId="40D8BEE1"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-0.22</w:t>
            </w:r>
          </w:p>
        </w:tc>
        <w:tc>
          <w:tcPr>
            <w:tcW w:w="762" w:type="dxa"/>
            <w:vAlign w:val="bottom"/>
          </w:tcPr>
          <w:p w14:paraId="308BC394" w14:textId="05BE03C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-0.495</w:t>
            </w:r>
          </w:p>
        </w:tc>
        <w:tc>
          <w:tcPr>
            <w:tcW w:w="647" w:type="dxa"/>
            <w:vAlign w:val="bottom"/>
          </w:tcPr>
          <w:p w14:paraId="1EB658CF" w14:textId="7F235E8C"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0.258</w:t>
            </w:r>
          </w:p>
        </w:tc>
      </w:tr>
      <w:tr w:rsidR="007A0C28" w14:paraId="29491365" w14:textId="5479B492" w:rsidTr="007A0C28">
        <w:tc>
          <w:tcPr>
            <w:tcW w:w="998" w:type="dxa"/>
            <w:vAlign w:val="bottom"/>
          </w:tcPr>
          <w:p w14:paraId="72DCFA83" w14:textId="30D493E6"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GGBL</w:t>
            </w:r>
          </w:p>
        </w:tc>
        <w:tc>
          <w:tcPr>
            <w:tcW w:w="673" w:type="dxa"/>
            <w:vAlign w:val="bottom"/>
          </w:tcPr>
          <w:p w14:paraId="228376CB" w14:textId="43DBED5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0.281</w:t>
            </w:r>
          </w:p>
        </w:tc>
        <w:tc>
          <w:tcPr>
            <w:tcW w:w="641" w:type="dxa"/>
            <w:vAlign w:val="bottom"/>
          </w:tcPr>
          <w:p w14:paraId="2870FF52" w14:textId="4A0DD674"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0.169</w:t>
            </w:r>
          </w:p>
        </w:tc>
        <w:tc>
          <w:tcPr>
            <w:tcW w:w="688" w:type="dxa"/>
            <w:vAlign w:val="bottom"/>
          </w:tcPr>
          <w:p w14:paraId="11FFC1C3" w14:textId="67A7841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0.525</w:t>
            </w:r>
          </w:p>
        </w:tc>
        <w:tc>
          <w:tcPr>
            <w:tcW w:w="639" w:type="dxa"/>
            <w:vAlign w:val="bottom"/>
          </w:tcPr>
          <w:p w14:paraId="1BB90892" w14:textId="6705378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-0.259</w:t>
            </w:r>
          </w:p>
        </w:tc>
        <w:tc>
          <w:tcPr>
            <w:tcW w:w="644" w:type="dxa"/>
            <w:vAlign w:val="bottom"/>
          </w:tcPr>
          <w:p w14:paraId="248A7B65" w14:textId="419F325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-0.365</w:t>
            </w:r>
          </w:p>
        </w:tc>
        <w:tc>
          <w:tcPr>
            <w:tcW w:w="687" w:type="dxa"/>
            <w:vAlign w:val="bottom"/>
          </w:tcPr>
          <w:p w14:paraId="6FAC8790" w14:textId="74D5012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21" w:type="dxa"/>
            <w:vAlign w:val="bottom"/>
          </w:tcPr>
          <w:p w14:paraId="48D99028" w14:textId="7D1B34FA"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0.694</w:t>
            </w:r>
          </w:p>
        </w:tc>
        <w:tc>
          <w:tcPr>
            <w:tcW w:w="910" w:type="dxa"/>
            <w:vAlign w:val="bottom"/>
          </w:tcPr>
          <w:p w14:paraId="5D7C1749" w14:textId="561F8FDC"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0.337</w:t>
            </w:r>
          </w:p>
        </w:tc>
        <w:tc>
          <w:tcPr>
            <w:tcW w:w="762" w:type="dxa"/>
            <w:vAlign w:val="center"/>
          </w:tcPr>
          <w:p w14:paraId="7C9633AB" w14:textId="65A28C7A"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0.642</w:t>
            </w:r>
          </w:p>
        </w:tc>
        <w:tc>
          <w:tcPr>
            <w:tcW w:w="647" w:type="dxa"/>
            <w:vAlign w:val="bottom"/>
          </w:tcPr>
          <w:p w14:paraId="5C1127CB" w14:textId="0AEF1CA5"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0.47</w:t>
            </w:r>
          </w:p>
        </w:tc>
      </w:tr>
      <w:tr w:rsidR="007A0C28" w14:paraId="6533D5F5" w14:textId="19308006" w:rsidTr="007A0C28">
        <w:tc>
          <w:tcPr>
            <w:tcW w:w="998" w:type="dxa"/>
            <w:vAlign w:val="bottom"/>
          </w:tcPr>
          <w:p w14:paraId="7379CF4C" w14:textId="663A9ADF"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SIC</w:t>
            </w:r>
          </w:p>
        </w:tc>
        <w:tc>
          <w:tcPr>
            <w:tcW w:w="673" w:type="dxa"/>
            <w:vAlign w:val="bottom"/>
          </w:tcPr>
          <w:p w14:paraId="23128D00" w14:textId="672CC7EB"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0.259</w:t>
            </w:r>
          </w:p>
        </w:tc>
        <w:tc>
          <w:tcPr>
            <w:tcW w:w="641" w:type="dxa"/>
            <w:vAlign w:val="bottom"/>
          </w:tcPr>
          <w:p w14:paraId="19B7EC2E" w14:textId="0FE8F351"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0.255</w:t>
            </w:r>
          </w:p>
        </w:tc>
        <w:tc>
          <w:tcPr>
            <w:tcW w:w="688" w:type="dxa"/>
            <w:vAlign w:val="bottom"/>
          </w:tcPr>
          <w:p w14:paraId="3FEC5683" w14:textId="2083793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0.546</w:t>
            </w:r>
          </w:p>
        </w:tc>
        <w:tc>
          <w:tcPr>
            <w:tcW w:w="639" w:type="dxa"/>
            <w:vAlign w:val="bottom"/>
          </w:tcPr>
          <w:p w14:paraId="68BFA319" w14:textId="4E2FF10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-0.246</w:t>
            </w:r>
          </w:p>
        </w:tc>
        <w:tc>
          <w:tcPr>
            <w:tcW w:w="644" w:type="dxa"/>
            <w:vAlign w:val="bottom"/>
          </w:tcPr>
          <w:p w14:paraId="1AE0E92D" w14:textId="135C2A5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-0.514</w:t>
            </w:r>
          </w:p>
        </w:tc>
        <w:tc>
          <w:tcPr>
            <w:tcW w:w="687" w:type="dxa"/>
            <w:vAlign w:val="bottom"/>
          </w:tcPr>
          <w:p w14:paraId="415E16D3" w14:textId="2A9B6E7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0.694</w:t>
            </w:r>
          </w:p>
        </w:tc>
        <w:tc>
          <w:tcPr>
            <w:tcW w:w="621" w:type="dxa"/>
            <w:vAlign w:val="bottom"/>
          </w:tcPr>
          <w:p w14:paraId="519E6E53" w14:textId="17CC4A9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910" w:type="dxa"/>
            <w:vAlign w:val="bottom"/>
          </w:tcPr>
          <w:p w14:paraId="45FB3F8B" w14:textId="13DEC7C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0.447</w:t>
            </w:r>
          </w:p>
        </w:tc>
        <w:tc>
          <w:tcPr>
            <w:tcW w:w="762" w:type="dxa"/>
            <w:vAlign w:val="bottom"/>
          </w:tcPr>
          <w:p w14:paraId="52C185B8" w14:textId="27F4193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0.501</w:t>
            </w:r>
          </w:p>
        </w:tc>
        <w:tc>
          <w:tcPr>
            <w:tcW w:w="647" w:type="dxa"/>
            <w:vAlign w:val="bottom"/>
          </w:tcPr>
          <w:p w14:paraId="74AC2185" w14:textId="122A9C1E"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0.357</w:t>
            </w:r>
          </w:p>
        </w:tc>
      </w:tr>
      <w:tr w:rsidR="007A0C28" w14:paraId="6897B1CD" w14:textId="0A8EE621" w:rsidTr="007A0C28">
        <w:tc>
          <w:tcPr>
            <w:tcW w:w="998" w:type="dxa"/>
            <w:vAlign w:val="bottom"/>
          </w:tcPr>
          <w:p w14:paraId="5FAB812F" w14:textId="71545651"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SOGEGH</w:t>
            </w:r>
          </w:p>
        </w:tc>
        <w:tc>
          <w:tcPr>
            <w:tcW w:w="673" w:type="dxa"/>
            <w:vAlign w:val="bottom"/>
          </w:tcPr>
          <w:p w14:paraId="5187C55C" w14:textId="3BFE6DB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0.521</w:t>
            </w:r>
          </w:p>
        </w:tc>
        <w:tc>
          <w:tcPr>
            <w:tcW w:w="641" w:type="dxa"/>
            <w:vAlign w:val="bottom"/>
          </w:tcPr>
          <w:p w14:paraId="60AB39BB" w14:textId="76CB265E"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0.357</w:t>
            </w:r>
          </w:p>
        </w:tc>
        <w:tc>
          <w:tcPr>
            <w:tcW w:w="688" w:type="dxa"/>
            <w:vAlign w:val="bottom"/>
          </w:tcPr>
          <w:p w14:paraId="23D29693" w14:textId="6ECE0D6B"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0.275</w:t>
            </w:r>
          </w:p>
        </w:tc>
        <w:tc>
          <w:tcPr>
            <w:tcW w:w="639" w:type="dxa"/>
            <w:vAlign w:val="bottom"/>
          </w:tcPr>
          <w:p w14:paraId="60E73E7F" w14:textId="203DD80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-0.08</w:t>
            </w:r>
          </w:p>
        </w:tc>
        <w:tc>
          <w:tcPr>
            <w:tcW w:w="644" w:type="dxa"/>
            <w:vAlign w:val="bottom"/>
          </w:tcPr>
          <w:p w14:paraId="225577B6" w14:textId="51D07463"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-0.22</w:t>
            </w:r>
          </w:p>
        </w:tc>
        <w:tc>
          <w:tcPr>
            <w:tcW w:w="687" w:type="dxa"/>
            <w:vAlign w:val="bottom"/>
          </w:tcPr>
          <w:p w14:paraId="43DE5855" w14:textId="27EAD2E2"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0.337</w:t>
            </w:r>
          </w:p>
        </w:tc>
        <w:tc>
          <w:tcPr>
            <w:tcW w:w="621" w:type="dxa"/>
            <w:vAlign w:val="bottom"/>
          </w:tcPr>
          <w:p w14:paraId="43EF9F34" w14:textId="1357432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0.447</w:t>
            </w:r>
          </w:p>
        </w:tc>
        <w:tc>
          <w:tcPr>
            <w:tcW w:w="910" w:type="dxa"/>
            <w:vAlign w:val="bottom"/>
          </w:tcPr>
          <w:p w14:paraId="5ABB5E10" w14:textId="64A2395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762" w:type="dxa"/>
            <w:vAlign w:val="bottom"/>
          </w:tcPr>
          <w:p w14:paraId="61147349" w14:textId="5A77EDE1"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0.539</w:t>
            </w:r>
          </w:p>
        </w:tc>
        <w:tc>
          <w:tcPr>
            <w:tcW w:w="647" w:type="dxa"/>
            <w:vAlign w:val="bottom"/>
          </w:tcPr>
          <w:p w14:paraId="271F2860" w14:textId="07B3EAE4"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-0.122</w:t>
            </w:r>
          </w:p>
        </w:tc>
      </w:tr>
      <w:tr w:rsidR="007A0C28" w14:paraId="1110C444" w14:textId="715CC10A" w:rsidTr="007A0C28">
        <w:tc>
          <w:tcPr>
            <w:tcW w:w="998" w:type="dxa"/>
            <w:vAlign w:val="bottom"/>
          </w:tcPr>
          <w:p w14:paraId="1CAE04E7" w14:textId="4B80648D"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TOTAL</w:t>
            </w:r>
          </w:p>
        </w:tc>
        <w:tc>
          <w:tcPr>
            <w:tcW w:w="673" w:type="dxa"/>
            <w:vAlign w:val="bottom"/>
          </w:tcPr>
          <w:p w14:paraId="5AFECDC9" w14:textId="2AC4F707"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0.729</w:t>
            </w:r>
          </w:p>
        </w:tc>
        <w:tc>
          <w:tcPr>
            <w:tcW w:w="641" w:type="dxa"/>
            <w:vAlign w:val="bottom"/>
          </w:tcPr>
          <w:p w14:paraId="7C2976E0" w14:textId="6A8BC9F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-0.094</w:t>
            </w:r>
          </w:p>
        </w:tc>
        <w:tc>
          <w:tcPr>
            <w:tcW w:w="688" w:type="dxa"/>
            <w:vAlign w:val="bottom"/>
          </w:tcPr>
          <w:p w14:paraId="5DC26DED" w14:textId="71E5A4EC"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0.101</w:t>
            </w:r>
          </w:p>
        </w:tc>
        <w:tc>
          <w:tcPr>
            <w:tcW w:w="639" w:type="dxa"/>
            <w:vAlign w:val="bottom"/>
          </w:tcPr>
          <w:p w14:paraId="0700155D" w14:textId="7F96745D"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-0.263</w:t>
            </w:r>
          </w:p>
        </w:tc>
        <w:tc>
          <w:tcPr>
            <w:tcW w:w="644" w:type="dxa"/>
            <w:vAlign w:val="bottom"/>
          </w:tcPr>
          <w:p w14:paraId="2940325B" w14:textId="450DE9A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-0.495</w:t>
            </w:r>
          </w:p>
        </w:tc>
        <w:tc>
          <w:tcPr>
            <w:tcW w:w="687" w:type="dxa"/>
            <w:vAlign w:val="bottom"/>
          </w:tcPr>
          <w:p w14:paraId="1ED88EEC" w14:textId="76A8EC4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0.642</w:t>
            </w:r>
          </w:p>
        </w:tc>
        <w:tc>
          <w:tcPr>
            <w:tcW w:w="621" w:type="dxa"/>
            <w:vAlign w:val="bottom"/>
          </w:tcPr>
          <w:p w14:paraId="74EFC09C" w14:textId="15B8DC8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0.501</w:t>
            </w:r>
          </w:p>
        </w:tc>
        <w:tc>
          <w:tcPr>
            <w:tcW w:w="910" w:type="dxa"/>
            <w:vAlign w:val="bottom"/>
          </w:tcPr>
          <w:p w14:paraId="2CBD0873" w14:textId="3E7E8C9B"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0.539</w:t>
            </w:r>
          </w:p>
        </w:tc>
        <w:tc>
          <w:tcPr>
            <w:tcW w:w="762" w:type="dxa"/>
            <w:vAlign w:val="bottom"/>
          </w:tcPr>
          <w:p w14:paraId="6AF9ED48" w14:textId="45EDB29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1</w:t>
            </w:r>
          </w:p>
        </w:tc>
        <w:tc>
          <w:tcPr>
            <w:tcW w:w="647" w:type="dxa"/>
            <w:vAlign w:val="bottom"/>
          </w:tcPr>
          <w:p w14:paraId="0E66987E" w14:textId="1C46E4F4"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0.171</w:t>
            </w:r>
          </w:p>
        </w:tc>
      </w:tr>
      <w:tr w:rsidR="007A0C28" w14:paraId="12ACB450" w14:textId="10F4D6FE" w:rsidTr="007A0C28">
        <w:tc>
          <w:tcPr>
            <w:tcW w:w="998" w:type="dxa"/>
            <w:tcBorders>
              <w:bottom w:val="single" w:sz="4" w:space="0" w:color="auto"/>
            </w:tcBorders>
            <w:vAlign w:val="bottom"/>
          </w:tcPr>
          <w:p w14:paraId="23C1AD40" w14:textId="179E4A45" w:rsidR="00447ACF" w:rsidRDefault="00447ACF" w:rsidP="00447ACF">
            <w:pPr>
              <w:spacing w:line="360" w:lineRule="auto"/>
              <w:rPr>
                <w:rFonts w:ascii="Times New Roman" w:hAnsi="Times New Roman" w:cs="Times New Roman"/>
                <w:b/>
                <w:bCs/>
                <w:sz w:val="24"/>
                <w:szCs w:val="24"/>
              </w:rPr>
            </w:pPr>
            <w:r w:rsidRPr="00B20590">
              <w:rPr>
                <w:rFonts w:ascii="Times New Roman" w:eastAsia="Times New Roman" w:hAnsi="Times New Roman" w:cs="Times New Roman"/>
                <w:b/>
                <w:bCs/>
                <w:color w:val="000000"/>
                <w:kern w:val="0"/>
                <w:sz w:val="18"/>
                <w:szCs w:val="18"/>
                <w14:ligatures w14:val="none"/>
              </w:rPr>
              <w:t>TLW</w:t>
            </w:r>
          </w:p>
        </w:tc>
        <w:tc>
          <w:tcPr>
            <w:tcW w:w="673" w:type="dxa"/>
            <w:tcBorders>
              <w:bottom w:val="single" w:sz="4" w:space="0" w:color="auto"/>
            </w:tcBorders>
            <w:vAlign w:val="bottom"/>
          </w:tcPr>
          <w:p w14:paraId="58203376" w14:textId="61459BB0"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-0.322</w:t>
            </w:r>
          </w:p>
        </w:tc>
        <w:tc>
          <w:tcPr>
            <w:tcW w:w="641" w:type="dxa"/>
            <w:tcBorders>
              <w:bottom w:val="single" w:sz="4" w:space="0" w:color="auto"/>
            </w:tcBorders>
            <w:vAlign w:val="bottom"/>
          </w:tcPr>
          <w:p w14:paraId="66630D15" w14:textId="0FD04FF8"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0.279</w:t>
            </w:r>
          </w:p>
        </w:tc>
        <w:tc>
          <w:tcPr>
            <w:tcW w:w="688" w:type="dxa"/>
            <w:tcBorders>
              <w:bottom w:val="single" w:sz="4" w:space="0" w:color="auto"/>
            </w:tcBorders>
            <w:vAlign w:val="bottom"/>
          </w:tcPr>
          <w:p w14:paraId="00F9C8F5" w14:textId="11F4F70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0.604</w:t>
            </w:r>
          </w:p>
        </w:tc>
        <w:tc>
          <w:tcPr>
            <w:tcW w:w="639" w:type="dxa"/>
            <w:tcBorders>
              <w:bottom w:val="single" w:sz="4" w:space="0" w:color="auto"/>
            </w:tcBorders>
            <w:vAlign w:val="bottom"/>
          </w:tcPr>
          <w:p w14:paraId="099F08D1" w14:textId="49FB077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-0.468</w:t>
            </w:r>
          </w:p>
        </w:tc>
        <w:tc>
          <w:tcPr>
            <w:tcW w:w="644" w:type="dxa"/>
            <w:tcBorders>
              <w:bottom w:val="single" w:sz="4" w:space="0" w:color="auto"/>
            </w:tcBorders>
            <w:vAlign w:val="bottom"/>
          </w:tcPr>
          <w:p w14:paraId="3521FB0A" w14:textId="41CAB1B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0.258</w:t>
            </w:r>
          </w:p>
        </w:tc>
        <w:tc>
          <w:tcPr>
            <w:tcW w:w="687" w:type="dxa"/>
            <w:tcBorders>
              <w:bottom w:val="single" w:sz="4" w:space="0" w:color="auto"/>
            </w:tcBorders>
            <w:vAlign w:val="bottom"/>
          </w:tcPr>
          <w:p w14:paraId="73A88E0D" w14:textId="497D919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0.47</w:t>
            </w:r>
          </w:p>
        </w:tc>
        <w:tc>
          <w:tcPr>
            <w:tcW w:w="621" w:type="dxa"/>
            <w:tcBorders>
              <w:bottom w:val="single" w:sz="4" w:space="0" w:color="auto"/>
            </w:tcBorders>
            <w:vAlign w:val="bottom"/>
          </w:tcPr>
          <w:p w14:paraId="245E81FF" w14:textId="6FF1164F"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0.357</w:t>
            </w:r>
          </w:p>
        </w:tc>
        <w:tc>
          <w:tcPr>
            <w:tcW w:w="910" w:type="dxa"/>
            <w:tcBorders>
              <w:bottom w:val="single" w:sz="4" w:space="0" w:color="auto"/>
            </w:tcBorders>
            <w:vAlign w:val="bottom"/>
          </w:tcPr>
          <w:p w14:paraId="58ADD9D8" w14:textId="17E4F386"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-0.122</w:t>
            </w:r>
          </w:p>
        </w:tc>
        <w:tc>
          <w:tcPr>
            <w:tcW w:w="762" w:type="dxa"/>
            <w:tcBorders>
              <w:bottom w:val="single" w:sz="4" w:space="0" w:color="auto"/>
            </w:tcBorders>
            <w:vAlign w:val="bottom"/>
          </w:tcPr>
          <w:p w14:paraId="208B14E1" w14:textId="4AE95399" w:rsidR="00447ACF" w:rsidRPr="00447ACF" w:rsidRDefault="00447ACF" w:rsidP="00447ACF">
            <w:pPr>
              <w:spacing w:line="360" w:lineRule="auto"/>
              <w:rPr>
                <w:rFonts w:ascii="Times New Roman" w:hAnsi="Times New Roman" w:cs="Times New Roman"/>
                <w:b/>
                <w:bCs/>
                <w:sz w:val="16"/>
                <w:szCs w:val="16"/>
              </w:rPr>
            </w:pPr>
            <w:r w:rsidRPr="00447ACF">
              <w:rPr>
                <w:rFonts w:ascii="Times New Roman" w:eastAsia="Times New Roman" w:hAnsi="Times New Roman" w:cs="Times New Roman"/>
                <w:color w:val="000000"/>
                <w:kern w:val="0"/>
                <w:sz w:val="16"/>
                <w:szCs w:val="16"/>
                <w14:ligatures w14:val="none"/>
              </w:rPr>
              <w:t>0.171</w:t>
            </w:r>
          </w:p>
        </w:tc>
        <w:tc>
          <w:tcPr>
            <w:tcW w:w="647" w:type="dxa"/>
            <w:tcBorders>
              <w:bottom w:val="single" w:sz="4" w:space="0" w:color="auto"/>
            </w:tcBorders>
            <w:vAlign w:val="bottom"/>
          </w:tcPr>
          <w:p w14:paraId="1BE8911D" w14:textId="66CA19FD" w:rsidR="00447ACF" w:rsidRPr="007A0C28" w:rsidRDefault="00447ACF" w:rsidP="00447ACF">
            <w:pPr>
              <w:spacing w:line="360" w:lineRule="auto"/>
              <w:rPr>
                <w:rFonts w:ascii="Times New Roman" w:hAnsi="Times New Roman" w:cs="Times New Roman"/>
                <w:b/>
                <w:bCs/>
                <w:sz w:val="16"/>
                <w:szCs w:val="16"/>
              </w:rPr>
            </w:pPr>
            <w:r w:rsidRPr="007A0C28">
              <w:rPr>
                <w:rFonts w:ascii="Times New Roman" w:eastAsia="Times New Roman" w:hAnsi="Times New Roman" w:cs="Times New Roman"/>
                <w:color w:val="000000"/>
                <w:kern w:val="0"/>
                <w:sz w:val="16"/>
                <w:szCs w:val="16"/>
                <w14:ligatures w14:val="none"/>
              </w:rPr>
              <w:t>1</w:t>
            </w:r>
          </w:p>
        </w:tc>
      </w:tr>
    </w:tbl>
    <w:p w14:paraId="469031E5" w14:textId="77777777" w:rsidR="00D5148A" w:rsidRPr="00350C19" w:rsidRDefault="00D5148A" w:rsidP="00465B6F">
      <w:pPr>
        <w:spacing w:line="360" w:lineRule="auto"/>
        <w:rPr>
          <w:rFonts w:ascii="Times New Roman" w:hAnsi="Times New Roman" w:cs="Times New Roman"/>
          <w:b/>
          <w:bCs/>
          <w:sz w:val="24"/>
          <w:szCs w:val="24"/>
        </w:rPr>
      </w:pPr>
    </w:p>
    <w:p w14:paraId="6D270D24" w14:textId="54F09208" w:rsidR="00CB277F" w:rsidRDefault="00DD0DA7" w:rsidP="008C3E88">
      <w:pPr>
        <w:spacing w:line="480" w:lineRule="auto"/>
        <w:ind w:firstLine="720"/>
        <w:jc w:val="both"/>
        <w:rPr>
          <w:rFonts w:ascii="Times New Roman" w:hAnsi="Times New Roman" w:cs="Times New Roman"/>
          <w:sz w:val="24"/>
          <w:szCs w:val="24"/>
        </w:rPr>
      </w:pPr>
      <w:r w:rsidRPr="00DD0DA7">
        <w:rPr>
          <w:rFonts w:ascii="Times New Roman" w:hAnsi="Times New Roman" w:cs="Times New Roman"/>
          <w:sz w:val="24"/>
          <w:szCs w:val="24"/>
        </w:rPr>
        <w:t xml:space="preserve">The correlation matrix of the stocks indicates that BOPP has a moderate negative correlation with CAL (r = -0.335) and GCB (r = -0.566), suggesting that as BOPP increases, these stocks tend to decrease, while BOPP shows a strong positive correlation with TOTAL (r = 0.729), indicating that these two stocks move together; CAL is positively correlated with CMLT (r = 0.504) but negatively correlated with CPC (r = -0.219), reflecting mixed relationships, whereas CMLT has a strong positive correlation with SIC (r = 0.546), implying that they are closely related, but is negatively correlated with CPC (r = -0.148), indicating an inverse relationship; CPC is generally weakly correlated with other stocks, showing a negative relationship with GGBL (r = -0.259) and TLW (r = -0.468); GCB has a moderate negative correlation with SIC (r = -0.514) and TOTAL (r = -0.495), suggesting that as GCB rises, these stocks fall; GGBL and SIC share a strong positive correlation (r = 0.694), indicating that they move together, and SOGEGH shows a positive correlation with TOTAL (r = 0.539) but a negative correlation with TLW (r = -0.122); finally, TLW is strongly positively correlated with CMLT (r = </w:t>
      </w:r>
      <w:r w:rsidRPr="00DD0DA7">
        <w:rPr>
          <w:rFonts w:ascii="Times New Roman" w:hAnsi="Times New Roman" w:cs="Times New Roman"/>
          <w:sz w:val="24"/>
          <w:szCs w:val="24"/>
        </w:rPr>
        <w:lastRenderedPageBreak/>
        <w:t>0.604), reflecting a close relationship, while TOTAL and GGBL also exhibit a strong positive relationship (r = 0.642), highlighting the interconnectedness of these stocks.</w:t>
      </w:r>
    </w:p>
    <w:p w14:paraId="12592C57" w14:textId="04C920C8" w:rsidR="003C0985" w:rsidRDefault="00CB277F" w:rsidP="00E4372B">
      <w:pPr>
        <w:spacing w:line="240" w:lineRule="auto"/>
        <w:jc w:val="both"/>
        <w:rPr>
          <w:rFonts w:ascii="Times New Roman" w:hAnsi="Times New Roman" w:cs="Times New Roman"/>
          <w:sz w:val="24"/>
          <w:szCs w:val="24"/>
        </w:rPr>
      </w:pPr>
      <w:r>
        <w:rPr>
          <w:noProof/>
        </w:rPr>
        <w:drawing>
          <wp:inline distT="0" distB="0" distL="0" distR="0" wp14:anchorId="49FECB45" wp14:editId="69B995D6">
            <wp:extent cx="4964762" cy="245745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7600" cy="2468754"/>
                    </a:xfrm>
                    <a:prstGeom prst="rect">
                      <a:avLst/>
                    </a:prstGeom>
                    <a:noFill/>
                    <a:ln>
                      <a:noFill/>
                    </a:ln>
                  </pic:spPr>
                </pic:pic>
              </a:graphicData>
            </a:graphic>
          </wp:inline>
        </w:drawing>
      </w:r>
    </w:p>
    <w:p w14:paraId="6B0F63C4" w14:textId="3638A2AB" w:rsidR="00C54E92" w:rsidRDefault="00C54E92" w:rsidP="00E4372B">
      <w:pPr>
        <w:pStyle w:val="Caption"/>
        <w:rPr>
          <w:rFonts w:ascii="Times New Roman" w:hAnsi="Times New Roman" w:cs="Times New Roman"/>
          <w:color w:val="000000" w:themeColor="text1"/>
          <w:sz w:val="24"/>
          <w:szCs w:val="24"/>
        </w:rPr>
      </w:pPr>
      <w:bookmarkStart w:id="76" w:name="_Toc175130101"/>
      <w:bookmarkStart w:id="77" w:name="_Toc175548240"/>
      <w:r w:rsidRPr="00C54E92">
        <w:rPr>
          <w:rFonts w:ascii="Times New Roman" w:hAnsi="Times New Roman" w:cs="Times New Roman"/>
          <w:color w:val="000000" w:themeColor="text1"/>
          <w:sz w:val="24"/>
          <w:szCs w:val="24"/>
        </w:rPr>
        <w:t xml:space="preserve">Figure </w:t>
      </w:r>
      <w:r w:rsidRPr="00C54E92">
        <w:rPr>
          <w:rFonts w:ascii="Times New Roman" w:hAnsi="Times New Roman" w:cs="Times New Roman"/>
          <w:color w:val="000000" w:themeColor="text1"/>
          <w:sz w:val="24"/>
          <w:szCs w:val="24"/>
        </w:rPr>
        <w:fldChar w:fldCharType="begin"/>
      </w:r>
      <w:r w:rsidRPr="00C54E92">
        <w:rPr>
          <w:rFonts w:ascii="Times New Roman" w:hAnsi="Times New Roman" w:cs="Times New Roman"/>
          <w:color w:val="000000" w:themeColor="text1"/>
          <w:sz w:val="24"/>
          <w:szCs w:val="24"/>
        </w:rPr>
        <w:instrText xml:space="preserve"> SEQ Figure \* ARABIC </w:instrText>
      </w:r>
      <w:r w:rsidRPr="00C54E92">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3</w:t>
      </w:r>
      <w:r w:rsidRPr="00C54E92">
        <w:rPr>
          <w:rFonts w:ascii="Times New Roman" w:hAnsi="Times New Roman" w:cs="Times New Roman"/>
          <w:color w:val="000000" w:themeColor="text1"/>
          <w:sz w:val="24"/>
          <w:szCs w:val="24"/>
        </w:rPr>
        <w:fldChar w:fldCharType="end"/>
      </w:r>
      <w:r w:rsidRPr="00C54E92">
        <w:rPr>
          <w:rFonts w:ascii="Times New Roman" w:hAnsi="Times New Roman" w:cs="Times New Roman"/>
          <w:color w:val="000000" w:themeColor="text1"/>
          <w:sz w:val="24"/>
          <w:szCs w:val="24"/>
        </w:rPr>
        <w:t>: Graph on how much the investor will be compensated per each of the risk the investor will assume as per the BL model.</w:t>
      </w:r>
      <w:bookmarkEnd w:id="76"/>
      <w:bookmarkEnd w:id="77"/>
    </w:p>
    <w:p w14:paraId="57359DD3" w14:textId="727537E0" w:rsidR="00C54E92" w:rsidRPr="00E4372B" w:rsidRDefault="00E4372B" w:rsidP="00E4372B">
      <w:pPr>
        <w:pStyle w:val="Caption"/>
        <w:rPr>
          <w:rFonts w:ascii="Times New Roman" w:hAnsi="Times New Roman" w:cs="Times New Roman"/>
          <w:color w:val="000000" w:themeColor="text1"/>
          <w:sz w:val="24"/>
          <w:szCs w:val="24"/>
        </w:rPr>
      </w:pPr>
      <w:bookmarkStart w:id="78" w:name="_Toc175213970"/>
      <w:bookmarkStart w:id="79" w:name="_Toc175548200"/>
      <w:r w:rsidRPr="00E4372B">
        <w:rPr>
          <w:rFonts w:ascii="Times New Roman" w:hAnsi="Times New Roman" w:cs="Times New Roman"/>
          <w:color w:val="000000" w:themeColor="text1"/>
          <w:sz w:val="24"/>
          <w:szCs w:val="24"/>
        </w:rPr>
        <w:t xml:space="preserve">Table </w:t>
      </w:r>
      <w:r w:rsidRPr="00E4372B">
        <w:rPr>
          <w:rFonts w:ascii="Times New Roman" w:hAnsi="Times New Roman" w:cs="Times New Roman"/>
          <w:color w:val="000000" w:themeColor="text1"/>
          <w:sz w:val="24"/>
          <w:szCs w:val="24"/>
        </w:rPr>
        <w:fldChar w:fldCharType="begin"/>
      </w:r>
      <w:r w:rsidRPr="00E4372B">
        <w:rPr>
          <w:rFonts w:ascii="Times New Roman" w:hAnsi="Times New Roman" w:cs="Times New Roman"/>
          <w:color w:val="000000" w:themeColor="text1"/>
          <w:sz w:val="24"/>
          <w:szCs w:val="24"/>
        </w:rPr>
        <w:instrText xml:space="preserve"> SEQ Table \* ARABIC </w:instrText>
      </w:r>
      <w:r w:rsidRPr="00E4372B">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3</w:t>
      </w:r>
      <w:r w:rsidRPr="00E4372B">
        <w:rPr>
          <w:rFonts w:ascii="Times New Roman" w:hAnsi="Times New Roman" w:cs="Times New Roman"/>
          <w:color w:val="000000" w:themeColor="text1"/>
          <w:sz w:val="24"/>
          <w:szCs w:val="24"/>
        </w:rPr>
        <w:fldChar w:fldCharType="end"/>
      </w:r>
      <w:r w:rsidRPr="00E4372B">
        <w:rPr>
          <w:rFonts w:ascii="Times New Roman" w:hAnsi="Times New Roman" w:cs="Times New Roman"/>
          <w:color w:val="000000" w:themeColor="text1"/>
          <w:sz w:val="24"/>
          <w:szCs w:val="24"/>
        </w:rPr>
        <w:t xml:space="preserve">: Mean Variance Portfolio and Black </w:t>
      </w:r>
      <w:proofErr w:type="spellStart"/>
      <w:r w:rsidRPr="00E4372B">
        <w:rPr>
          <w:rFonts w:ascii="Times New Roman" w:hAnsi="Times New Roman" w:cs="Times New Roman"/>
          <w:color w:val="000000" w:themeColor="text1"/>
          <w:sz w:val="24"/>
          <w:szCs w:val="24"/>
        </w:rPr>
        <w:t>Litterman</w:t>
      </w:r>
      <w:proofErr w:type="spellEnd"/>
      <w:r w:rsidRPr="00E4372B">
        <w:rPr>
          <w:rFonts w:ascii="Times New Roman" w:hAnsi="Times New Roman" w:cs="Times New Roman"/>
          <w:color w:val="000000" w:themeColor="text1"/>
          <w:sz w:val="24"/>
          <w:szCs w:val="24"/>
        </w:rPr>
        <w:t xml:space="preserve"> expected returns for each asset.</w:t>
      </w:r>
      <w:bookmarkEnd w:id="78"/>
      <w:bookmarkEnd w:id="79"/>
    </w:p>
    <w:p w14:paraId="79D7BFB0" w14:textId="231DFDDA" w:rsidR="000A79FF" w:rsidRPr="000A79FF" w:rsidRDefault="000A79FF" w:rsidP="00BA6805">
      <w:pPr>
        <w:pBdr>
          <w:top w:val="single" w:sz="4" w:space="1" w:color="auto"/>
        </w:pBdr>
        <w:spacing w:line="240" w:lineRule="auto"/>
        <w:jc w:val="center"/>
        <w:rPr>
          <w:rFonts w:ascii="Times New Roman" w:hAnsi="Times New Roman" w:cs="Times New Roman"/>
          <w:iCs/>
          <w:sz w:val="24"/>
          <w:szCs w:val="24"/>
        </w:rPr>
      </w:pPr>
      <w:r>
        <w:rPr>
          <w:rFonts w:ascii="Times New Roman" w:hAnsi="Times New Roman" w:cs="Times New Roman"/>
          <w:iCs/>
          <w:sz w:val="24"/>
          <w:szCs w:val="24"/>
        </w:rPr>
        <w:t>MVP AND BL EXPECTED REYURNS ON EACH ASSET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2637"/>
        <w:gridCol w:w="2637"/>
      </w:tblGrid>
      <w:tr w:rsidR="000A79FF" w14:paraId="6C0529CE" w14:textId="77777777" w:rsidTr="00BA6805">
        <w:tc>
          <w:tcPr>
            <w:tcW w:w="2636" w:type="dxa"/>
            <w:tcBorders>
              <w:top w:val="single" w:sz="4" w:space="0" w:color="auto"/>
              <w:bottom w:val="single" w:sz="4" w:space="0" w:color="auto"/>
            </w:tcBorders>
          </w:tcPr>
          <w:p w14:paraId="36F56BC3" w14:textId="5D7B8681" w:rsidR="000A79FF" w:rsidRPr="00BA6805" w:rsidRDefault="000A79FF" w:rsidP="00BA6805">
            <w:pPr>
              <w:jc w:val="center"/>
              <w:rPr>
                <w:rFonts w:ascii="Times New Roman" w:hAnsi="Times New Roman" w:cs="Times New Roman"/>
                <w:bCs/>
                <w:sz w:val="24"/>
                <w:szCs w:val="24"/>
              </w:rPr>
            </w:pPr>
          </w:p>
        </w:tc>
        <w:tc>
          <w:tcPr>
            <w:tcW w:w="2637" w:type="dxa"/>
            <w:tcBorders>
              <w:top w:val="single" w:sz="4" w:space="0" w:color="auto"/>
              <w:bottom w:val="single" w:sz="4" w:space="0" w:color="auto"/>
            </w:tcBorders>
          </w:tcPr>
          <w:p w14:paraId="0033D97B" w14:textId="17E440D9"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MVP</w:t>
            </w:r>
          </w:p>
        </w:tc>
        <w:tc>
          <w:tcPr>
            <w:tcW w:w="2637" w:type="dxa"/>
            <w:tcBorders>
              <w:top w:val="single" w:sz="4" w:space="0" w:color="auto"/>
              <w:bottom w:val="single" w:sz="4" w:space="0" w:color="auto"/>
            </w:tcBorders>
          </w:tcPr>
          <w:p w14:paraId="602AFBA7" w14:textId="3746551F"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BL</w:t>
            </w:r>
          </w:p>
        </w:tc>
      </w:tr>
      <w:tr w:rsidR="000A79FF" w14:paraId="38FD212C" w14:textId="77777777" w:rsidTr="00BA6805">
        <w:tc>
          <w:tcPr>
            <w:tcW w:w="2636" w:type="dxa"/>
            <w:tcBorders>
              <w:top w:val="single" w:sz="4" w:space="0" w:color="auto"/>
            </w:tcBorders>
          </w:tcPr>
          <w:p w14:paraId="1D21C0E5" w14:textId="34501701"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BOPP</w:t>
            </w:r>
          </w:p>
        </w:tc>
        <w:tc>
          <w:tcPr>
            <w:tcW w:w="2637" w:type="dxa"/>
            <w:tcBorders>
              <w:top w:val="single" w:sz="4" w:space="0" w:color="auto"/>
            </w:tcBorders>
          </w:tcPr>
          <w:p w14:paraId="32F1CAD0" w14:textId="206AF6B2" w:rsidR="000A79FF" w:rsidRPr="00BA6805" w:rsidRDefault="00BA6805" w:rsidP="00BA6805">
            <w:pPr>
              <w:jc w:val="center"/>
              <w:rPr>
                <w:rFonts w:ascii="Times New Roman" w:hAnsi="Times New Roman" w:cs="Times New Roman"/>
                <w:bCs/>
                <w:sz w:val="24"/>
                <w:szCs w:val="24"/>
              </w:rPr>
            </w:pPr>
            <w:r w:rsidRPr="00BA6805">
              <w:rPr>
                <w:rFonts w:ascii="Times New Roman" w:eastAsia="Times New Roman" w:hAnsi="Times New Roman" w:cs="Times New Roman"/>
                <w:bCs/>
                <w:color w:val="000000"/>
                <w:kern w:val="0"/>
                <w:sz w:val="24"/>
                <w:szCs w:val="24"/>
                <w14:ligatures w14:val="none"/>
              </w:rPr>
              <w:t>-0.036</w:t>
            </w:r>
          </w:p>
        </w:tc>
        <w:tc>
          <w:tcPr>
            <w:tcW w:w="2637" w:type="dxa"/>
            <w:tcBorders>
              <w:top w:val="single" w:sz="4" w:space="0" w:color="auto"/>
            </w:tcBorders>
          </w:tcPr>
          <w:p w14:paraId="00FE5B31" w14:textId="3F2A67E0"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0.069</w:t>
            </w:r>
          </w:p>
        </w:tc>
      </w:tr>
      <w:tr w:rsidR="000A79FF" w14:paraId="5ACC02E1" w14:textId="77777777" w:rsidTr="00BA6805">
        <w:tc>
          <w:tcPr>
            <w:tcW w:w="2636" w:type="dxa"/>
          </w:tcPr>
          <w:p w14:paraId="61EE5B91" w14:textId="097A2E99"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CAL</w:t>
            </w:r>
          </w:p>
        </w:tc>
        <w:tc>
          <w:tcPr>
            <w:tcW w:w="2637" w:type="dxa"/>
          </w:tcPr>
          <w:p w14:paraId="103BB307" w14:textId="78C82F34"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0.152</w:t>
            </w:r>
          </w:p>
        </w:tc>
        <w:tc>
          <w:tcPr>
            <w:tcW w:w="2637" w:type="dxa"/>
          </w:tcPr>
          <w:p w14:paraId="5D4FD5DA" w14:textId="0F2798D6"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-0.046</w:t>
            </w:r>
          </w:p>
        </w:tc>
      </w:tr>
      <w:tr w:rsidR="000A79FF" w14:paraId="5FDCA01B" w14:textId="77777777" w:rsidTr="00BA6805">
        <w:tc>
          <w:tcPr>
            <w:tcW w:w="2636" w:type="dxa"/>
          </w:tcPr>
          <w:p w14:paraId="5F976726" w14:textId="0AFB9AC0"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CMLT</w:t>
            </w:r>
          </w:p>
        </w:tc>
        <w:tc>
          <w:tcPr>
            <w:tcW w:w="2637" w:type="dxa"/>
          </w:tcPr>
          <w:p w14:paraId="4E5D0ED8" w14:textId="57AF735C"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0.059</w:t>
            </w:r>
          </w:p>
        </w:tc>
        <w:tc>
          <w:tcPr>
            <w:tcW w:w="2637" w:type="dxa"/>
          </w:tcPr>
          <w:p w14:paraId="630F5FD7" w14:textId="4ABDB8EC"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-0.020</w:t>
            </w:r>
          </w:p>
        </w:tc>
      </w:tr>
      <w:tr w:rsidR="000A79FF" w14:paraId="4634A053" w14:textId="77777777" w:rsidTr="00BA6805">
        <w:tc>
          <w:tcPr>
            <w:tcW w:w="2636" w:type="dxa"/>
          </w:tcPr>
          <w:p w14:paraId="2DF72651" w14:textId="03B6FBB9"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CPC</w:t>
            </w:r>
          </w:p>
        </w:tc>
        <w:tc>
          <w:tcPr>
            <w:tcW w:w="2637" w:type="dxa"/>
          </w:tcPr>
          <w:p w14:paraId="7D85CA96" w14:textId="090F23D9"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0.632</w:t>
            </w:r>
          </w:p>
        </w:tc>
        <w:tc>
          <w:tcPr>
            <w:tcW w:w="2637" w:type="dxa"/>
          </w:tcPr>
          <w:p w14:paraId="10B9E28B" w14:textId="5682BA36"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-0.300</w:t>
            </w:r>
          </w:p>
        </w:tc>
      </w:tr>
      <w:tr w:rsidR="000A79FF" w14:paraId="204817BD" w14:textId="77777777" w:rsidTr="00BA6805">
        <w:tc>
          <w:tcPr>
            <w:tcW w:w="2636" w:type="dxa"/>
          </w:tcPr>
          <w:p w14:paraId="6BF761F9" w14:textId="7D6D3C3B"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GBC</w:t>
            </w:r>
          </w:p>
        </w:tc>
        <w:tc>
          <w:tcPr>
            <w:tcW w:w="2637" w:type="dxa"/>
          </w:tcPr>
          <w:p w14:paraId="0C7674C9" w14:textId="35F95B06"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0.054</w:t>
            </w:r>
          </w:p>
        </w:tc>
        <w:tc>
          <w:tcPr>
            <w:tcW w:w="2637" w:type="dxa"/>
          </w:tcPr>
          <w:p w14:paraId="376B0914" w14:textId="668B022E"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-0.002</w:t>
            </w:r>
          </w:p>
        </w:tc>
      </w:tr>
      <w:tr w:rsidR="000A79FF" w14:paraId="24CA3D61" w14:textId="77777777" w:rsidTr="00BA6805">
        <w:tc>
          <w:tcPr>
            <w:tcW w:w="2636" w:type="dxa"/>
          </w:tcPr>
          <w:p w14:paraId="08C36E7A" w14:textId="50E3497E"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GGBL</w:t>
            </w:r>
          </w:p>
        </w:tc>
        <w:tc>
          <w:tcPr>
            <w:tcW w:w="2637" w:type="dxa"/>
          </w:tcPr>
          <w:p w14:paraId="4C71F65E" w14:textId="35CEFF88"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0.087</w:t>
            </w:r>
          </w:p>
        </w:tc>
        <w:tc>
          <w:tcPr>
            <w:tcW w:w="2637" w:type="dxa"/>
          </w:tcPr>
          <w:p w14:paraId="4B0548E4" w14:textId="1543CC32"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0.217</w:t>
            </w:r>
          </w:p>
        </w:tc>
      </w:tr>
      <w:tr w:rsidR="000A79FF" w14:paraId="3A572E97" w14:textId="77777777" w:rsidTr="00BA6805">
        <w:tc>
          <w:tcPr>
            <w:tcW w:w="2636" w:type="dxa"/>
          </w:tcPr>
          <w:p w14:paraId="7DA170F3" w14:textId="1BBFB6EB" w:rsidR="000A79FF" w:rsidRPr="00BA6805" w:rsidRDefault="000A79FF"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SIC</w:t>
            </w:r>
          </w:p>
        </w:tc>
        <w:tc>
          <w:tcPr>
            <w:tcW w:w="2637" w:type="dxa"/>
          </w:tcPr>
          <w:p w14:paraId="35771BC1" w14:textId="77957357"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0.148</w:t>
            </w:r>
          </w:p>
        </w:tc>
        <w:tc>
          <w:tcPr>
            <w:tcW w:w="2637" w:type="dxa"/>
          </w:tcPr>
          <w:p w14:paraId="35709028" w14:textId="5F930D9A"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0.157</w:t>
            </w:r>
          </w:p>
        </w:tc>
      </w:tr>
      <w:tr w:rsidR="000A79FF" w14:paraId="703AA94C" w14:textId="77777777" w:rsidTr="00BA6805">
        <w:tc>
          <w:tcPr>
            <w:tcW w:w="2636" w:type="dxa"/>
          </w:tcPr>
          <w:p w14:paraId="14AB0D9A" w14:textId="33E8D1C9"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SOGEGH</w:t>
            </w:r>
          </w:p>
        </w:tc>
        <w:tc>
          <w:tcPr>
            <w:tcW w:w="2637" w:type="dxa"/>
          </w:tcPr>
          <w:p w14:paraId="0135836C" w14:textId="2948F47D"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-0.018</w:t>
            </w:r>
          </w:p>
        </w:tc>
        <w:tc>
          <w:tcPr>
            <w:tcW w:w="2637" w:type="dxa"/>
          </w:tcPr>
          <w:p w14:paraId="7CFF7BBB" w14:textId="2B9D5D05"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0.087</w:t>
            </w:r>
          </w:p>
        </w:tc>
      </w:tr>
      <w:tr w:rsidR="000A79FF" w14:paraId="22083D78" w14:textId="77777777" w:rsidTr="00BA6805">
        <w:tc>
          <w:tcPr>
            <w:tcW w:w="2636" w:type="dxa"/>
          </w:tcPr>
          <w:p w14:paraId="6DB0648E" w14:textId="3761D19B"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TOTAL</w:t>
            </w:r>
          </w:p>
        </w:tc>
        <w:tc>
          <w:tcPr>
            <w:tcW w:w="2637" w:type="dxa"/>
          </w:tcPr>
          <w:p w14:paraId="230E92CD" w14:textId="6187B074"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0.045</w:t>
            </w:r>
          </w:p>
        </w:tc>
        <w:tc>
          <w:tcPr>
            <w:tcW w:w="2637" w:type="dxa"/>
          </w:tcPr>
          <w:p w14:paraId="012275A7" w14:textId="10A860EA" w:rsidR="000A79FF"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0.075</w:t>
            </w:r>
          </w:p>
        </w:tc>
      </w:tr>
      <w:tr w:rsidR="00BA6805" w14:paraId="0C7ED1C4" w14:textId="77777777" w:rsidTr="00BA6805">
        <w:tc>
          <w:tcPr>
            <w:tcW w:w="2636" w:type="dxa"/>
            <w:tcBorders>
              <w:bottom w:val="single" w:sz="4" w:space="0" w:color="auto"/>
            </w:tcBorders>
          </w:tcPr>
          <w:p w14:paraId="5A550CF5" w14:textId="5B40DE1C" w:rsidR="00BA6805"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TLW</w:t>
            </w:r>
          </w:p>
        </w:tc>
        <w:tc>
          <w:tcPr>
            <w:tcW w:w="2637" w:type="dxa"/>
            <w:tcBorders>
              <w:bottom w:val="single" w:sz="4" w:space="0" w:color="auto"/>
            </w:tcBorders>
          </w:tcPr>
          <w:p w14:paraId="0BDEE67A" w14:textId="50813D13" w:rsidR="00BA6805"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0.117</w:t>
            </w:r>
          </w:p>
        </w:tc>
        <w:tc>
          <w:tcPr>
            <w:tcW w:w="2637" w:type="dxa"/>
            <w:tcBorders>
              <w:bottom w:val="single" w:sz="4" w:space="0" w:color="auto"/>
            </w:tcBorders>
          </w:tcPr>
          <w:p w14:paraId="013C9723" w14:textId="0AEBAD1D" w:rsidR="00BA6805" w:rsidRPr="00BA6805" w:rsidRDefault="00BA6805" w:rsidP="00BA6805">
            <w:pPr>
              <w:jc w:val="center"/>
              <w:rPr>
                <w:rFonts w:ascii="Times New Roman" w:hAnsi="Times New Roman" w:cs="Times New Roman"/>
                <w:bCs/>
                <w:sz w:val="24"/>
                <w:szCs w:val="24"/>
              </w:rPr>
            </w:pPr>
            <w:r w:rsidRPr="00BA6805">
              <w:rPr>
                <w:rFonts w:ascii="Times New Roman" w:hAnsi="Times New Roman" w:cs="Times New Roman"/>
                <w:bCs/>
                <w:sz w:val="24"/>
                <w:szCs w:val="24"/>
              </w:rPr>
              <w:t>0.011</w:t>
            </w:r>
          </w:p>
        </w:tc>
      </w:tr>
    </w:tbl>
    <w:p w14:paraId="7878AD70" w14:textId="4FD37F7B" w:rsidR="000A79FF" w:rsidRDefault="000A79FF" w:rsidP="00CB277F">
      <w:pPr>
        <w:spacing w:line="480" w:lineRule="auto"/>
        <w:jc w:val="both"/>
        <w:rPr>
          <w:rFonts w:ascii="Times New Roman" w:hAnsi="Times New Roman" w:cs="Times New Roman"/>
          <w:b/>
          <w:sz w:val="24"/>
          <w:szCs w:val="24"/>
        </w:rPr>
      </w:pPr>
    </w:p>
    <w:p w14:paraId="6329AE64" w14:textId="3254C0E4" w:rsidR="00CB277F" w:rsidRDefault="0089547F" w:rsidP="00CB277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77F">
        <w:rPr>
          <w:rFonts w:ascii="Times New Roman" w:hAnsi="Times New Roman" w:cs="Times New Roman"/>
          <w:sz w:val="24"/>
          <w:szCs w:val="24"/>
        </w:rPr>
        <w:tab/>
      </w:r>
      <w:r w:rsidR="00CB277F" w:rsidRPr="00CB277F">
        <w:rPr>
          <w:rFonts w:ascii="Times New Roman" w:hAnsi="Times New Roman" w:cs="Times New Roman"/>
          <w:sz w:val="24"/>
          <w:szCs w:val="24"/>
        </w:rPr>
        <w:t>The comparison of the Mean Variance Portfolio (MVP) and Black-</w:t>
      </w:r>
      <w:proofErr w:type="spellStart"/>
      <w:r w:rsidR="00CB277F" w:rsidRPr="00CB277F">
        <w:rPr>
          <w:rFonts w:ascii="Times New Roman" w:hAnsi="Times New Roman" w:cs="Times New Roman"/>
          <w:sz w:val="24"/>
          <w:szCs w:val="24"/>
        </w:rPr>
        <w:t>Litterman</w:t>
      </w:r>
      <w:proofErr w:type="spellEnd"/>
      <w:r w:rsidR="00CB277F" w:rsidRPr="00CB277F">
        <w:rPr>
          <w:rFonts w:ascii="Times New Roman" w:hAnsi="Times New Roman" w:cs="Times New Roman"/>
          <w:sz w:val="24"/>
          <w:szCs w:val="24"/>
        </w:rPr>
        <w:t xml:space="preserve"> (BL) expected returns across the assets reveals both alignment and </w:t>
      </w:r>
      <w:r w:rsidR="00CB277F" w:rsidRPr="00CB277F">
        <w:rPr>
          <w:rFonts w:ascii="Times New Roman" w:hAnsi="Times New Roman" w:cs="Times New Roman"/>
          <w:sz w:val="24"/>
          <w:szCs w:val="24"/>
        </w:rPr>
        <w:lastRenderedPageBreak/>
        <w:t>divergence, illustrating the distinct methodologies underlying each model. For example, BOPP and SOGEGH demonstrate substantial differences, with BOPP showing a negative MVP return (-0.036) but a positive BL return (0.069), while SOGEGH has a negative MVP return (-0.018) and a positive BL return (0.087), reflecting how the Black-</w:t>
      </w:r>
      <w:proofErr w:type="spellStart"/>
      <w:r w:rsidR="00CB277F" w:rsidRPr="00CB277F">
        <w:rPr>
          <w:rFonts w:ascii="Times New Roman" w:hAnsi="Times New Roman" w:cs="Times New Roman"/>
          <w:sz w:val="24"/>
          <w:szCs w:val="24"/>
        </w:rPr>
        <w:t>Litterman</w:t>
      </w:r>
      <w:proofErr w:type="spellEnd"/>
      <w:r w:rsidR="00CB277F" w:rsidRPr="00CB277F">
        <w:rPr>
          <w:rFonts w:ascii="Times New Roman" w:hAnsi="Times New Roman" w:cs="Times New Roman"/>
          <w:sz w:val="24"/>
          <w:szCs w:val="24"/>
        </w:rPr>
        <w:t xml:space="preserve"> model adjusts for market views, potentially capturing investor sentiment that the MVP does not, as highlighted in Cheung's (2010) review of the BL model’s flexibility in integrating subjective opinions. </w:t>
      </w:r>
    </w:p>
    <w:p w14:paraId="5C32268E" w14:textId="0AFE09CE" w:rsidR="0089509B" w:rsidRPr="008107F6" w:rsidRDefault="00236760" w:rsidP="008107F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B277F" w:rsidRPr="00CB277F">
        <w:rPr>
          <w:rFonts w:ascii="Times New Roman" w:hAnsi="Times New Roman" w:cs="Times New Roman"/>
          <w:sz w:val="24"/>
          <w:szCs w:val="24"/>
        </w:rPr>
        <w:t xml:space="preserve">In contrast, assets like CPC and GCB show drastic shifts between the two models, with CPC having a strong positive MVP return (0.632) but a negative BL return (-0.300), and GCB shifting from a small positive MVP return (0.054) to a nearly neutral BL return (-0.002), which can be explained by the BL model's tendency to recalibrate expectations based on equilibrium conditions and new information, as noted by He &amp; </w:t>
      </w:r>
      <w:proofErr w:type="spellStart"/>
      <w:r w:rsidR="00CB277F" w:rsidRPr="00CB277F">
        <w:rPr>
          <w:rFonts w:ascii="Times New Roman" w:hAnsi="Times New Roman" w:cs="Times New Roman"/>
          <w:sz w:val="24"/>
          <w:szCs w:val="24"/>
        </w:rPr>
        <w:t>Litterman</w:t>
      </w:r>
      <w:proofErr w:type="spellEnd"/>
      <w:r w:rsidR="00CB277F" w:rsidRPr="00CB277F">
        <w:rPr>
          <w:rFonts w:ascii="Times New Roman" w:hAnsi="Times New Roman" w:cs="Times New Roman"/>
          <w:sz w:val="24"/>
          <w:szCs w:val="24"/>
        </w:rPr>
        <w:t xml:space="preserve"> (1999). On the other hand, assets such as GGBL, SIC, and TOTAL show more consistent positive returns across both models, indicating that for these assets, both the traditional mean-variance optimization and the more complex Black-</w:t>
      </w:r>
      <w:proofErr w:type="spellStart"/>
      <w:r w:rsidR="00CB277F" w:rsidRPr="00CB277F">
        <w:rPr>
          <w:rFonts w:ascii="Times New Roman" w:hAnsi="Times New Roman" w:cs="Times New Roman"/>
          <w:sz w:val="24"/>
          <w:szCs w:val="24"/>
        </w:rPr>
        <w:t>Litterman</w:t>
      </w:r>
      <w:proofErr w:type="spellEnd"/>
      <w:r w:rsidR="00CB277F" w:rsidRPr="00CB277F">
        <w:rPr>
          <w:rFonts w:ascii="Times New Roman" w:hAnsi="Times New Roman" w:cs="Times New Roman"/>
          <w:sz w:val="24"/>
          <w:szCs w:val="24"/>
        </w:rPr>
        <w:t xml:space="preserve"> adjustments converge, which aligns with Fabozzi et al. (2007)'s argument that in stable market conditions, both models may offer similar insights. Overall, this comparison underscores the importance of considering multiple models in portfolio management to capture a more comprehensive picture of expected returns, particularly in light of the Markowitz (1952) framework's limitations and the BL model's ability to incorporate investor confidence and market dynamics.</w:t>
      </w:r>
    </w:p>
    <w:p w14:paraId="37E20E5A" w14:textId="6AD7586A" w:rsidR="000C691E" w:rsidRDefault="000C691E" w:rsidP="00E971E6">
      <w:pPr>
        <w:spacing w:line="480" w:lineRule="auto"/>
        <w:rPr>
          <w:rFonts w:ascii="Times New Roman" w:hAnsi="Times New Roman" w:cs="Times New Roman"/>
          <w:sz w:val="24"/>
          <w:szCs w:val="24"/>
        </w:rPr>
      </w:pPr>
      <w:r>
        <w:rPr>
          <w:noProof/>
        </w:rPr>
        <w:lastRenderedPageBreak/>
        <w:drawing>
          <wp:inline distT="0" distB="0" distL="0" distR="0" wp14:anchorId="6267BF82" wp14:editId="59A934CF">
            <wp:extent cx="4803440" cy="2314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372" cy="2342972"/>
                    </a:xfrm>
                    <a:prstGeom prst="rect">
                      <a:avLst/>
                    </a:prstGeom>
                    <a:noFill/>
                    <a:ln>
                      <a:noFill/>
                    </a:ln>
                  </pic:spPr>
                </pic:pic>
              </a:graphicData>
            </a:graphic>
          </wp:inline>
        </w:drawing>
      </w:r>
    </w:p>
    <w:p w14:paraId="6D2C5203" w14:textId="77D6B0A9" w:rsidR="008934D3" w:rsidRPr="00C54E92" w:rsidRDefault="00C54E92" w:rsidP="00C54E92">
      <w:pPr>
        <w:pStyle w:val="Caption"/>
        <w:rPr>
          <w:rFonts w:ascii="Times New Roman" w:hAnsi="Times New Roman" w:cs="Times New Roman"/>
          <w:i w:val="0"/>
          <w:color w:val="000000" w:themeColor="text1"/>
          <w:sz w:val="24"/>
          <w:szCs w:val="24"/>
        </w:rPr>
      </w:pPr>
      <w:bookmarkStart w:id="80" w:name="_Toc175130102"/>
      <w:bookmarkStart w:id="81" w:name="_Toc175548241"/>
      <w:r w:rsidRPr="00C54E92">
        <w:rPr>
          <w:rFonts w:ascii="Times New Roman" w:hAnsi="Times New Roman" w:cs="Times New Roman"/>
          <w:color w:val="000000" w:themeColor="text1"/>
          <w:sz w:val="24"/>
          <w:szCs w:val="24"/>
        </w:rPr>
        <w:t xml:space="preserve">Figure </w:t>
      </w:r>
      <w:r w:rsidRPr="00C54E92">
        <w:rPr>
          <w:rFonts w:ascii="Times New Roman" w:hAnsi="Times New Roman" w:cs="Times New Roman"/>
          <w:color w:val="000000" w:themeColor="text1"/>
          <w:sz w:val="24"/>
          <w:szCs w:val="24"/>
        </w:rPr>
        <w:fldChar w:fldCharType="begin"/>
      </w:r>
      <w:r w:rsidRPr="00C54E92">
        <w:rPr>
          <w:rFonts w:ascii="Times New Roman" w:hAnsi="Times New Roman" w:cs="Times New Roman"/>
          <w:color w:val="000000" w:themeColor="text1"/>
          <w:sz w:val="24"/>
          <w:szCs w:val="24"/>
        </w:rPr>
        <w:instrText xml:space="preserve"> SEQ Figure \* ARABIC </w:instrText>
      </w:r>
      <w:r w:rsidRPr="00C54E92">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4</w:t>
      </w:r>
      <w:r w:rsidRPr="00C54E92">
        <w:rPr>
          <w:rFonts w:ascii="Times New Roman" w:hAnsi="Times New Roman" w:cs="Times New Roman"/>
          <w:color w:val="000000" w:themeColor="text1"/>
          <w:sz w:val="24"/>
          <w:szCs w:val="24"/>
        </w:rPr>
        <w:fldChar w:fldCharType="end"/>
      </w:r>
      <w:r w:rsidRPr="00C54E92">
        <w:rPr>
          <w:rFonts w:ascii="Times New Roman" w:hAnsi="Times New Roman" w:cs="Times New Roman"/>
          <w:color w:val="000000" w:themeColor="text1"/>
          <w:sz w:val="24"/>
          <w:szCs w:val="24"/>
        </w:rPr>
        <w:t>: Market Returns, Stock Returns and Views on movement of stocks as per the BL Model.</w:t>
      </w:r>
      <w:bookmarkEnd w:id="80"/>
      <w:bookmarkEnd w:id="81"/>
    </w:p>
    <w:p w14:paraId="1389463E" w14:textId="53F73657" w:rsidR="0089509B" w:rsidRPr="00E4372B" w:rsidRDefault="00E4372B" w:rsidP="00E4372B">
      <w:pPr>
        <w:pStyle w:val="Caption"/>
        <w:rPr>
          <w:rFonts w:ascii="Times New Roman" w:hAnsi="Times New Roman" w:cs="Times New Roman"/>
          <w:i w:val="0"/>
          <w:sz w:val="24"/>
          <w:szCs w:val="24"/>
        </w:rPr>
      </w:pPr>
      <w:bookmarkStart w:id="82" w:name="_Toc175213971"/>
      <w:bookmarkStart w:id="83" w:name="_Toc175548201"/>
      <w:r w:rsidRPr="00E4372B">
        <w:rPr>
          <w:rFonts w:ascii="Times New Roman" w:hAnsi="Times New Roman" w:cs="Times New Roman"/>
          <w:color w:val="000000" w:themeColor="text1"/>
          <w:sz w:val="24"/>
          <w:szCs w:val="24"/>
        </w:rPr>
        <w:t xml:space="preserve">Table </w:t>
      </w:r>
      <w:r w:rsidRPr="00E4372B">
        <w:rPr>
          <w:rFonts w:ascii="Times New Roman" w:hAnsi="Times New Roman" w:cs="Times New Roman"/>
          <w:color w:val="000000" w:themeColor="text1"/>
          <w:sz w:val="24"/>
          <w:szCs w:val="24"/>
        </w:rPr>
        <w:fldChar w:fldCharType="begin"/>
      </w:r>
      <w:r w:rsidRPr="00E4372B">
        <w:rPr>
          <w:rFonts w:ascii="Times New Roman" w:hAnsi="Times New Roman" w:cs="Times New Roman"/>
          <w:color w:val="000000" w:themeColor="text1"/>
          <w:sz w:val="24"/>
          <w:szCs w:val="24"/>
        </w:rPr>
        <w:instrText xml:space="preserve"> SEQ Table \* ARABIC </w:instrText>
      </w:r>
      <w:r w:rsidRPr="00E4372B">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4</w:t>
      </w:r>
      <w:r w:rsidRPr="00E4372B">
        <w:rPr>
          <w:rFonts w:ascii="Times New Roman" w:hAnsi="Times New Roman" w:cs="Times New Roman"/>
          <w:color w:val="000000" w:themeColor="text1"/>
          <w:sz w:val="24"/>
          <w:szCs w:val="24"/>
        </w:rPr>
        <w:fldChar w:fldCharType="end"/>
      </w:r>
      <w:r w:rsidRPr="00E4372B">
        <w:rPr>
          <w:rFonts w:ascii="Times New Roman" w:hAnsi="Times New Roman" w:cs="Times New Roman"/>
          <w:color w:val="000000" w:themeColor="text1"/>
          <w:sz w:val="24"/>
          <w:szCs w:val="24"/>
        </w:rPr>
        <w:t>: Portfolio results for both BL and MVP models</w:t>
      </w:r>
      <w:r w:rsidRPr="00E4372B">
        <w:rPr>
          <w:rFonts w:ascii="Times New Roman" w:hAnsi="Times New Roman" w:cs="Times New Roman"/>
          <w:sz w:val="24"/>
          <w:szCs w:val="24"/>
        </w:rPr>
        <w:t>.</w:t>
      </w:r>
      <w:bookmarkEnd w:id="82"/>
      <w:bookmarkEnd w:id="83"/>
    </w:p>
    <w:p w14:paraId="21B04AC4" w14:textId="02DD4A5F" w:rsidR="006656CA" w:rsidRDefault="00BA6805" w:rsidP="002F4B53">
      <w:pPr>
        <w:pBdr>
          <w:top w:val="single" w:sz="4" w:space="1" w:color="auto"/>
          <w:bottom w:val="single" w:sz="4" w:space="1" w:color="auto"/>
        </w:pBdr>
        <w:spacing w:line="240" w:lineRule="auto"/>
        <w:jc w:val="center"/>
        <w:rPr>
          <w:rFonts w:ascii="Times New Roman" w:hAnsi="Times New Roman" w:cs="Times New Roman"/>
          <w:b/>
          <w:sz w:val="24"/>
          <w:szCs w:val="24"/>
        </w:rPr>
      </w:pPr>
      <w:r>
        <w:rPr>
          <w:rFonts w:ascii="Times New Roman" w:hAnsi="Times New Roman" w:cs="Times New Roman"/>
          <w:b/>
          <w:sz w:val="24"/>
          <w:szCs w:val="24"/>
        </w:rPr>
        <w:t>FINAL PORTFOLIO RESULTS FOR BOTH MVP AND BL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2637"/>
        <w:gridCol w:w="2637"/>
      </w:tblGrid>
      <w:tr w:rsidR="00BA6805" w14:paraId="0A6D281B" w14:textId="77777777" w:rsidTr="002F4B53">
        <w:tc>
          <w:tcPr>
            <w:tcW w:w="2636" w:type="dxa"/>
            <w:tcBorders>
              <w:bottom w:val="single" w:sz="4" w:space="0" w:color="auto"/>
            </w:tcBorders>
          </w:tcPr>
          <w:p w14:paraId="032C96F2" w14:textId="77777777" w:rsidR="00BA6805" w:rsidRDefault="00BA6805" w:rsidP="002F4B53">
            <w:pPr>
              <w:jc w:val="center"/>
              <w:rPr>
                <w:rFonts w:ascii="Times New Roman" w:hAnsi="Times New Roman" w:cs="Times New Roman"/>
                <w:b/>
                <w:sz w:val="24"/>
                <w:szCs w:val="24"/>
              </w:rPr>
            </w:pPr>
          </w:p>
        </w:tc>
        <w:tc>
          <w:tcPr>
            <w:tcW w:w="2637" w:type="dxa"/>
            <w:tcBorders>
              <w:bottom w:val="single" w:sz="4" w:space="0" w:color="auto"/>
            </w:tcBorders>
          </w:tcPr>
          <w:p w14:paraId="60A76474" w14:textId="1D6F06A7" w:rsidR="00BA6805" w:rsidRDefault="00BA6805" w:rsidP="002F4B53">
            <w:pPr>
              <w:jc w:val="center"/>
              <w:rPr>
                <w:rFonts w:ascii="Times New Roman" w:hAnsi="Times New Roman" w:cs="Times New Roman"/>
                <w:b/>
                <w:sz w:val="24"/>
                <w:szCs w:val="24"/>
              </w:rPr>
            </w:pPr>
            <w:r>
              <w:rPr>
                <w:rFonts w:ascii="Times New Roman" w:hAnsi="Times New Roman" w:cs="Times New Roman"/>
                <w:b/>
                <w:sz w:val="24"/>
                <w:szCs w:val="24"/>
              </w:rPr>
              <w:t>MVP</w:t>
            </w:r>
          </w:p>
        </w:tc>
        <w:tc>
          <w:tcPr>
            <w:tcW w:w="2637" w:type="dxa"/>
            <w:tcBorders>
              <w:bottom w:val="single" w:sz="4" w:space="0" w:color="auto"/>
            </w:tcBorders>
          </w:tcPr>
          <w:p w14:paraId="10C5AC3C" w14:textId="2246DF39" w:rsidR="00BA6805" w:rsidRDefault="00BA6805" w:rsidP="002F4B53">
            <w:pPr>
              <w:jc w:val="center"/>
              <w:rPr>
                <w:rFonts w:ascii="Times New Roman" w:hAnsi="Times New Roman" w:cs="Times New Roman"/>
                <w:b/>
                <w:sz w:val="24"/>
                <w:szCs w:val="24"/>
              </w:rPr>
            </w:pPr>
            <w:r>
              <w:rPr>
                <w:rFonts w:ascii="Times New Roman" w:hAnsi="Times New Roman" w:cs="Times New Roman"/>
                <w:b/>
                <w:sz w:val="24"/>
                <w:szCs w:val="24"/>
              </w:rPr>
              <w:t>BL</w:t>
            </w:r>
          </w:p>
        </w:tc>
      </w:tr>
      <w:tr w:rsidR="00BA6805" w14:paraId="23136263" w14:textId="77777777" w:rsidTr="002F4B53">
        <w:tc>
          <w:tcPr>
            <w:tcW w:w="2636" w:type="dxa"/>
            <w:tcBorders>
              <w:top w:val="single" w:sz="4" w:space="0" w:color="auto"/>
            </w:tcBorders>
          </w:tcPr>
          <w:p w14:paraId="18A85107" w14:textId="72A0C453" w:rsidR="00BA6805" w:rsidRPr="002F4B53" w:rsidRDefault="00BA6805"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Expected returns</w:t>
            </w:r>
          </w:p>
        </w:tc>
        <w:tc>
          <w:tcPr>
            <w:tcW w:w="2637" w:type="dxa"/>
            <w:tcBorders>
              <w:top w:val="single" w:sz="4" w:space="0" w:color="auto"/>
            </w:tcBorders>
          </w:tcPr>
          <w:p w14:paraId="0C393C62" w14:textId="13992587"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12.40%</w:t>
            </w:r>
          </w:p>
        </w:tc>
        <w:tc>
          <w:tcPr>
            <w:tcW w:w="2637" w:type="dxa"/>
            <w:tcBorders>
              <w:top w:val="single" w:sz="4" w:space="0" w:color="auto"/>
            </w:tcBorders>
          </w:tcPr>
          <w:p w14:paraId="0ACE2FFB" w14:textId="70431A51"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16.40%</w:t>
            </w:r>
          </w:p>
        </w:tc>
      </w:tr>
      <w:tr w:rsidR="00BA6805" w14:paraId="41335D66" w14:textId="77777777" w:rsidTr="002F4B53">
        <w:tc>
          <w:tcPr>
            <w:tcW w:w="2636" w:type="dxa"/>
          </w:tcPr>
          <w:p w14:paraId="39B23E44" w14:textId="74BA16C6" w:rsidR="00BA6805" w:rsidRPr="002F4B53" w:rsidRDefault="00BA6805"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Annual volatility</w:t>
            </w:r>
          </w:p>
        </w:tc>
        <w:tc>
          <w:tcPr>
            <w:tcW w:w="2637" w:type="dxa"/>
          </w:tcPr>
          <w:p w14:paraId="060B896E" w14:textId="222D7F9A"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19.72%</w:t>
            </w:r>
          </w:p>
        </w:tc>
        <w:tc>
          <w:tcPr>
            <w:tcW w:w="2637" w:type="dxa"/>
          </w:tcPr>
          <w:p w14:paraId="03A3E275" w14:textId="5677E939"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25.70%</w:t>
            </w:r>
          </w:p>
        </w:tc>
      </w:tr>
      <w:tr w:rsidR="00BA6805" w14:paraId="57E8C725" w14:textId="77777777" w:rsidTr="002F4B53">
        <w:tc>
          <w:tcPr>
            <w:tcW w:w="2636" w:type="dxa"/>
            <w:tcBorders>
              <w:bottom w:val="single" w:sz="4" w:space="0" w:color="auto"/>
            </w:tcBorders>
          </w:tcPr>
          <w:p w14:paraId="6A92E30D" w14:textId="2596AAD7" w:rsidR="00BA6805" w:rsidRPr="002F4B53" w:rsidRDefault="00BA6805"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Sharpe ratio</w:t>
            </w:r>
          </w:p>
        </w:tc>
        <w:tc>
          <w:tcPr>
            <w:tcW w:w="2637" w:type="dxa"/>
            <w:tcBorders>
              <w:bottom w:val="single" w:sz="4" w:space="0" w:color="auto"/>
            </w:tcBorders>
          </w:tcPr>
          <w:p w14:paraId="201D5120" w14:textId="08478A8E"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0.63</w:t>
            </w:r>
          </w:p>
        </w:tc>
        <w:tc>
          <w:tcPr>
            <w:tcW w:w="2637" w:type="dxa"/>
            <w:tcBorders>
              <w:bottom w:val="single" w:sz="4" w:space="0" w:color="auto"/>
            </w:tcBorders>
          </w:tcPr>
          <w:p w14:paraId="1FBE0594" w14:textId="36006E3B" w:rsidR="00BA6805" w:rsidRPr="002F4B53" w:rsidRDefault="002F4B53" w:rsidP="002F4B53">
            <w:pPr>
              <w:jc w:val="center"/>
              <w:rPr>
                <w:rFonts w:ascii="Times New Roman" w:hAnsi="Times New Roman" w:cs="Times New Roman"/>
                <w:bCs/>
                <w:sz w:val="24"/>
                <w:szCs w:val="24"/>
              </w:rPr>
            </w:pPr>
            <w:r w:rsidRPr="002F4B53">
              <w:rPr>
                <w:rFonts w:ascii="Times New Roman" w:hAnsi="Times New Roman" w:cs="Times New Roman"/>
                <w:bCs/>
                <w:sz w:val="24"/>
                <w:szCs w:val="24"/>
              </w:rPr>
              <w:t>0.56</w:t>
            </w:r>
          </w:p>
        </w:tc>
      </w:tr>
    </w:tbl>
    <w:p w14:paraId="7B54505C" w14:textId="35076AAB" w:rsidR="00BA6805" w:rsidRDefault="00BA6805" w:rsidP="00E4372B">
      <w:pPr>
        <w:spacing w:line="480" w:lineRule="auto"/>
        <w:jc w:val="both"/>
        <w:rPr>
          <w:b/>
        </w:rPr>
      </w:pPr>
    </w:p>
    <w:p w14:paraId="5D6F68E5" w14:textId="0CFA59D1" w:rsidR="00236760" w:rsidRPr="00236760" w:rsidRDefault="00236760" w:rsidP="00E4372B">
      <w:pPr>
        <w:spacing w:line="480" w:lineRule="auto"/>
        <w:jc w:val="both"/>
        <w:rPr>
          <w:rFonts w:ascii="Times New Roman" w:hAnsi="Times New Roman" w:cs="Times New Roman"/>
          <w:sz w:val="24"/>
          <w:szCs w:val="24"/>
        </w:rPr>
      </w:pPr>
      <w:r w:rsidRPr="00236760">
        <w:t xml:space="preserve"> </w:t>
      </w:r>
      <w:r>
        <w:tab/>
      </w:r>
      <w:r w:rsidRPr="00236760">
        <w:rPr>
          <w:rFonts w:ascii="Times New Roman" w:hAnsi="Times New Roman" w:cs="Times New Roman"/>
          <w:sz w:val="24"/>
          <w:szCs w:val="24"/>
        </w:rPr>
        <w:t>The portfolio results for the Mean Variance Portfolio (MVP) and Black-</w:t>
      </w:r>
      <w:proofErr w:type="spellStart"/>
      <w:r w:rsidRPr="00236760">
        <w:rPr>
          <w:rFonts w:ascii="Times New Roman" w:hAnsi="Times New Roman" w:cs="Times New Roman"/>
          <w:sz w:val="24"/>
          <w:szCs w:val="24"/>
        </w:rPr>
        <w:t>Litterman</w:t>
      </w:r>
      <w:proofErr w:type="spellEnd"/>
      <w:r w:rsidRPr="00236760">
        <w:rPr>
          <w:rFonts w:ascii="Times New Roman" w:hAnsi="Times New Roman" w:cs="Times New Roman"/>
          <w:sz w:val="24"/>
          <w:szCs w:val="24"/>
        </w:rPr>
        <w:t xml:space="preserve"> (BL) models offer significant insights into the trade-offs between expected returns, risk, and overall portfolio efficiency. The MVP model yields an expected return of 12.40% with an annual volatility of 19.72% and a Sharpe ratio of 0.63, indicating a relatively balanced approach that prioritizes risk-adjusted returns. In contrast, the BL model shows a higher expected return of 16.40% but also comes with greater annual volatility at 25.70%, resulting in a slightly lower Sharpe ratio of 0.56. This suggests that while the BL model may offer higher potential returns, it does so at the cost of increased risk, which is reflected in the reduced risk-adjusted performance.</w:t>
      </w:r>
    </w:p>
    <w:p w14:paraId="1617F56E" w14:textId="76941A42" w:rsidR="00236760" w:rsidRPr="00236760" w:rsidRDefault="00236760" w:rsidP="0023676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236760">
        <w:rPr>
          <w:rFonts w:ascii="Times New Roman" w:hAnsi="Times New Roman" w:cs="Times New Roman"/>
          <w:sz w:val="24"/>
          <w:szCs w:val="24"/>
        </w:rPr>
        <w:t>From a theoretical perspective, the M</w:t>
      </w:r>
      <w:r w:rsidR="00D308D1">
        <w:rPr>
          <w:rFonts w:ascii="Times New Roman" w:hAnsi="Times New Roman" w:cs="Times New Roman"/>
          <w:sz w:val="24"/>
          <w:szCs w:val="24"/>
        </w:rPr>
        <w:t xml:space="preserve">VP </w:t>
      </w:r>
      <w:r w:rsidRPr="00236760">
        <w:rPr>
          <w:rFonts w:ascii="Times New Roman" w:hAnsi="Times New Roman" w:cs="Times New Roman"/>
          <w:sz w:val="24"/>
          <w:szCs w:val="24"/>
        </w:rPr>
        <w:t>Theory (Markowitz, 1952) is centered around the optimization of portfolios by maximizing expected returns for a given level of risk, or equivalently, minimizing risk for a given level of expected returns. The MVP model's higher Sharpe ratio (0.63) compared to the BL model (0.56) aligns with Markowitz’s framework, which emphasizes creating the most efficient portfolio in terms of risk-adjusted returns. The relatively lower volatility (19.72%) under the MVP model further supports its goal of balancing risk and return efficiently.</w:t>
      </w:r>
    </w:p>
    <w:p w14:paraId="20D482A9" w14:textId="5A2D1D0B" w:rsidR="00236760" w:rsidRPr="00236760" w:rsidRDefault="008107F6" w:rsidP="00236760">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36760" w:rsidRPr="00236760">
        <w:rPr>
          <w:rFonts w:ascii="Times New Roman" w:hAnsi="Times New Roman" w:cs="Times New Roman"/>
          <w:sz w:val="24"/>
          <w:szCs w:val="24"/>
        </w:rPr>
        <w:t>On the other hand, the B</w:t>
      </w:r>
      <w:r w:rsidR="00823ECC">
        <w:rPr>
          <w:rFonts w:ascii="Times New Roman" w:hAnsi="Times New Roman" w:cs="Times New Roman"/>
          <w:sz w:val="24"/>
          <w:szCs w:val="24"/>
        </w:rPr>
        <w:t>L</w:t>
      </w:r>
      <w:r w:rsidR="00236760" w:rsidRPr="00236760">
        <w:rPr>
          <w:rFonts w:ascii="Times New Roman" w:hAnsi="Times New Roman" w:cs="Times New Roman"/>
          <w:sz w:val="24"/>
          <w:szCs w:val="24"/>
        </w:rPr>
        <w:t xml:space="preserve"> Model (Black &amp; </w:t>
      </w:r>
      <w:proofErr w:type="spellStart"/>
      <w:r w:rsidR="00236760" w:rsidRPr="00236760">
        <w:rPr>
          <w:rFonts w:ascii="Times New Roman" w:hAnsi="Times New Roman" w:cs="Times New Roman"/>
          <w:sz w:val="24"/>
          <w:szCs w:val="24"/>
        </w:rPr>
        <w:t>Litterman</w:t>
      </w:r>
      <w:proofErr w:type="spellEnd"/>
      <w:r w:rsidR="00236760" w:rsidRPr="00236760">
        <w:rPr>
          <w:rFonts w:ascii="Times New Roman" w:hAnsi="Times New Roman" w:cs="Times New Roman"/>
          <w:sz w:val="24"/>
          <w:szCs w:val="24"/>
        </w:rPr>
        <w:t xml:space="preserve">, 1992) incorporates subjective views and market equilibrium into the traditional mean-variance optimization framework. This model’s higher expected return (16.40%) suggests that the integration of market views and investor confidence can lead to more aggressive return predictions. However, the higher volatility (25.70%) and lower Sharpe ratio (0.56) highlight the model's potential trade-offs, particularly when investor views deviate from traditional risk-return dynamics. He &amp; </w:t>
      </w:r>
      <w:proofErr w:type="spellStart"/>
      <w:r w:rsidR="00236760" w:rsidRPr="00236760">
        <w:rPr>
          <w:rFonts w:ascii="Times New Roman" w:hAnsi="Times New Roman" w:cs="Times New Roman"/>
          <w:sz w:val="24"/>
          <w:szCs w:val="24"/>
        </w:rPr>
        <w:t>Litterman</w:t>
      </w:r>
      <w:proofErr w:type="spellEnd"/>
      <w:r w:rsidR="00236760" w:rsidRPr="00236760">
        <w:rPr>
          <w:rFonts w:ascii="Times New Roman" w:hAnsi="Times New Roman" w:cs="Times New Roman"/>
          <w:sz w:val="24"/>
          <w:szCs w:val="24"/>
        </w:rPr>
        <w:t xml:space="preserve"> (1999) note that while the BL model offers flexibility by allowing adjustments based on market sentiment, it can also lead to higher risk, especially when market views are overly optimistic or misaligned with actual market conditions.</w:t>
      </w:r>
    </w:p>
    <w:p w14:paraId="05D7CA58" w14:textId="743BB462" w:rsidR="001A5C2B" w:rsidRDefault="008107F6" w:rsidP="008107F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36760" w:rsidRPr="00236760">
        <w:rPr>
          <w:rFonts w:ascii="Times New Roman" w:hAnsi="Times New Roman" w:cs="Times New Roman"/>
          <w:sz w:val="24"/>
          <w:szCs w:val="24"/>
        </w:rPr>
        <w:t>In comparing the two theories, M</w:t>
      </w:r>
      <w:r w:rsidR="005B24E8">
        <w:rPr>
          <w:rFonts w:ascii="Times New Roman" w:hAnsi="Times New Roman" w:cs="Times New Roman"/>
          <w:sz w:val="24"/>
          <w:szCs w:val="24"/>
        </w:rPr>
        <w:t xml:space="preserve">VP </w:t>
      </w:r>
      <w:r w:rsidR="00236760" w:rsidRPr="00236760">
        <w:rPr>
          <w:rFonts w:ascii="Times New Roman" w:hAnsi="Times New Roman" w:cs="Times New Roman"/>
          <w:sz w:val="24"/>
          <w:szCs w:val="24"/>
        </w:rPr>
        <w:t>Theory is rooted in a more structured and objective approach to portfolio construction, focusing strictly on historical data and the relationship between risk and return. It is often favored for its simplicity and clear decision rules, which is reflected in the higher Sharpe ratio and lower volatility in the MVP model. Conversely, the B</w:t>
      </w:r>
      <w:r w:rsidR="005B24E8">
        <w:rPr>
          <w:rFonts w:ascii="Times New Roman" w:hAnsi="Times New Roman" w:cs="Times New Roman"/>
          <w:sz w:val="24"/>
          <w:szCs w:val="24"/>
        </w:rPr>
        <w:t>L m</w:t>
      </w:r>
      <w:r w:rsidR="00236760" w:rsidRPr="00236760">
        <w:rPr>
          <w:rFonts w:ascii="Times New Roman" w:hAnsi="Times New Roman" w:cs="Times New Roman"/>
          <w:sz w:val="24"/>
          <w:szCs w:val="24"/>
        </w:rPr>
        <w:t xml:space="preserve">odel introduces a layer of </w:t>
      </w:r>
      <w:r w:rsidR="00236760" w:rsidRPr="00236760">
        <w:rPr>
          <w:rFonts w:ascii="Times New Roman" w:hAnsi="Times New Roman" w:cs="Times New Roman"/>
          <w:sz w:val="24"/>
          <w:szCs w:val="24"/>
        </w:rPr>
        <w:lastRenderedPageBreak/>
        <w:t>subjectivity by incorporating market views, which can provide an edge in capturing future market trends but also introduces additional risk, as seen in the increased volatility and slightly lower Sharpe ratio. The BL model is particularly useful in environments where investor sentiment and market predictions play a significant role, as it allows for adjustments that the traditional MVP model may overlook.</w:t>
      </w:r>
      <w:r>
        <w:rPr>
          <w:rFonts w:ascii="Times New Roman" w:hAnsi="Times New Roman" w:cs="Times New Roman"/>
          <w:sz w:val="24"/>
          <w:szCs w:val="24"/>
        </w:rPr>
        <w:t xml:space="preserve"> </w:t>
      </w:r>
      <w:r w:rsidR="00236760" w:rsidRPr="00236760">
        <w:rPr>
          <w:rFonts w:ascii="Times New Roman" w:hAnsi="Times New Roman" w:cs="Times New Roman"/>
          <w:sz w:val="24"/>
          <w:szCs w:val="24"/>
        </w:rPr>
        <w:t>Ultimately, the choice between the two models depends on the investor's risk tolerance and confidence in their market views. For risk-averse investors seeking stability, the MVP model may be preferable due to its focus on efficient risk-adjusted returns. However, for those willing to take on more risk in pursuit of higher returns, and who have strong market views, the BL model may offer better opportunities, despite its associated higher volatility.</w:t>
      </w:r>
    </w:p>
    <w:p w14:paraId="33B0C2FD" w14:textId="77777777" w:rsidR="00C54E92" w:rsidRDefault="00C54E92" w:rsidP="008107F6">
      <w:pPr>
        <w:spacing w:line="480" w:lineRule="auto"/>
        <w:jc w:val="both"/>
        <w:rPr>
          <w:rFonts w:ascii="Times New Roman" w:hAnsi="Times New Roman" w:cs="Times New Roman"/>
          <w:sz w:val="24"/>
          <w:szCs w:val="24"/>
        </w:rPr>
      </w:pPr>
    </w:p>
    <w:p w14:paraId="4593CE5C" w14:textId="41C30377" w:rsidR="00CB277F" w:rsidRPr="00296F4D" w:rsidRDefault="00CB277F" w:rsidP="00CB277F">
      <w:pPr>
        <w:spacing w:line="480" w:lineRule="auto"/>
        <w:rPr>
          <w:rFonts w:ascii="Times New Roman" w:hAnsi="Times New Roman" w:cs="Times New Roman"/>
          <w:sz w:val="24"/>
          <w:szCs w:val="24"/>
        </w:rPr>
      </w:pPr>
      <w:r>
        <w:rPr>
          <w:noProof/>
        </w:rPr>
        <w:drawing>
          <wp:inline distT="0" distB="0" distL="0" distR="0" wp14:anchorId="273F4412" wp14:editId="0B2BD8DA">
            <wp:extent cx="4959985" cy="3013171"/>
            <wp:effectExtent l="0" t="0" r="0" b="0"/>
            <wp:docPr id="1401331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339" cy="3061378"/>
                    </a:xfrm>
                    <a:prstGeom prst="rect">
                      <a:avLst/>
                    </a:prstGeom>
                    <a:noFill/>
                    <a:ln>
                      <a:noFill/>
                    </a:ln>
                  </pic:spPr>
                </pic:pic>
              </a:graphicData>
            </a:graphic>
          </wp:inline>
        </w:drawing>
      </w:r>
    </w:p>
    <w:p w14:paraId="347E04CC" w14:textId="4A92F891" w:rsidR="000C57AC" w:rsidRPr="00C54E92" w:rsidRDefault="00296F4D" w:rsidP="00296F4D">
      <w:pPr>
        <w:pStyle w:val="Caption"/>
        <w:rPr>
          <w:rFonts w:ascii="Times New Roman" w:hAnsi="Times New Roman" w:cs="Times New Roman"/>
          <w:b/>
          <w:bCs/>
          <w:color w:val="000000" w:themeColor="text1"/>
          <w:sz w:val="24"/>
          <w:szCs w:val="24"/>
        </w:rPr>
      </w:pPr>
      <w:bookmarkStart w:id="84" w:name="_Toc175130103"/>
      <w:bookmarkStart w:id="85" w:name="_Toc175548242"/>
      <w:r w:rsidRPr="00C54E92">
        <w:rPr>
          <w:rFonts w:ascii="Times New Roman" w:hAnsi="Times New Roman" w:cs="Times New Roman"/>
          <w:color w:val="000000" w:themeColor="text1"/>
          <w:sz w:val="24"/>
          <w:szCs w:val="24"/>
        </w:rPr>
        <w:t xml:space="preserve">Figure </w:t>
      </w:r>
      <w:r w:rsidRPr="00C54E92">
        <w:rPr>
          <w:rFonts w:ascii="Times New Roman" w:hAnsi="Times New Roman" w:cs="Times New Roman"/>
          <w:color w:val="000000" w:themeColor="text1"/>
          <w:sz w:val="24"/>
          <w:szCs w:val="24"/>
        </w:rPr>
        <w:fldChar w:fldCharType="begin"/>
      </w:r>
      <w:r w:rsidRPr="00C54E92">
        <w:rPr>
          <w:rFonts w:ascii="Times New Roman" w:hAnsi="Times New Roman" w:cs="Times New Roman"/>
          <w:color w:val="000000" w:themeColor="text1"/>
          <w:sz w:val="24"/>
          <w:szCs w:val="24"/>
        </w:rPr>
        <w:instrText xml:space="preserve"> SEQ Figure \* ARABIC </w:instrText>
      </w:r>
      <w:r w:rsidRPr="00C54E92">
        <w:rPr>
          <w:rFonts w:ascii="Times New Roman" w:hAnsi="Times New Roman" w:cs="Times New Roman"/>
          <w:color w:val="000000" w:themeColor="text1"/>
          <w:sz w:val="24"/>
          <w:szCs w:val="24"/>
        </w:rPr>
        <w:fldChar w:fldCharType="separate"/>
      </w:r>
      <w:r w:rsidR="00F71C32">
        <w:rPr>
          <w:rFonts w:ascii="Times New Roman" w:hAnsi="Times New Roman" w:cs="Times New Roman"/>
          <w:noProof/>
          <w:color w:val="000000" w:themeColor="text1"/>
          <w:sz w:val="24"/>
          <w:szCs w:val="24"/>
        </w:rPr>
        <w:t>5</w:t>
      </w:r>
      <w:r w:rsidRPr="00C54E92">
        <w:rPr>
          <w:rFonts w:ascii="Times New Roman" w:hAnsi="Times New Roman" w:cs="Times New Roman"/>
          <w:color w:val="000000" w:themeColor="text1"/>
          <w:sz w:val="24"/>
          <w:szCs w:val="24"/>
        </w:rPr>
        <w:fldChar w:fldCharType="end"/>
      </w:r>
      <w:r w:rsidRPr="00C54E92">
        <w:rPr>
          <w:rFonts w:ascii="Times New Roman" w:hAnsi="Times New Roman" w:cs="Times New Roman"/>
          <w:color w:val="000000" w:themeColor="text1"/>
          <w:sz w:val="24"/>
          <w:szCs w:val="24"/>
        </w:rPr>
        <w:t>: Expected Annual Returns and Expected Annual risk as per MVP Model.</w:t>
      </w:r>
      <w:bookmarkEnd w:id="84"/>
      <w:bookmarkEnd w:id="85"/>
    </w:p>
    <w:p w14:paraId="36A3935B" w14:textId="77777777" w:rsidR="00C54E92" w:rsidRDefault="00C54E92" w:rsidP="00E4372B">
      <w:pPr>
        <w:spacing w:line="480" w:lineRule="auto"/>
        <w:rPr>
          <w:rFonts w:ascii="Times New Roman" w:hAnsi="Times New Roman" w:cs="Times New Roman"/>
          <w:b/>
          <w:bCs/>
          <w:sz w:val="24"/>
          <w:szCs w:val="24"/>
        </w:rPr>
      </w:pPr>
    </w:p>
    <w:p w14:paraId="682062D2" w14:textId="1C5C47F1" w:rsidR="00D47C5D" w:rsidRDefault="00D47C5D" w:rsidP="0046695F">
      <w:pPr>
        <w:pStyle w:val="Heading1"/>
      </w:pPr>
      <w:bookmarkStart w:id="86" w:name="_Toc175135692"/>
      <w:bookmarkStart w:id="87" w:name="_Toc175548063"/>
      <w:bookmarkStart w:id="88" w:name="_Toc208242486"/>
      <w:r>
        <w:lastRenderedPageBreak/>
        <w:t xml:space="preserve">CHAPTER </w:t>
      </w:r>
      <w:r w:rsidR="004A4109">
        <w:t>FIVE</w:t>
      </w:r>
      <w:bookmarkEnd w:id="86"/>
      <w:bookmarkEnd w:id="87"/>
      <w:bookmarkEnd w:id="88"/>
    </w:p>
    <w:p w14:paraId="3D7C0767" w14:textId="049F6DC4" w:rsidR="00D47C5D" w:rsidRDefault="004A4109" w:rsidP="0046695F">
      <w:pPr>
        <w:pStyle w:val="Heading1"/>
      </w:pPr>
      <w:bookmarkStart w:id="89" w:name="_Toc175135693"/>
      <w:bookmarkStart w:id="90" w:name="_Toc175548064"/>
      <w:bookmarkStart w:id="91" w:name="_Toc208242487"/>
      <w:r>
        <w:t>SUMMARY, CONCLUSION AND RECOMMENDATION</w:t>
      </w:r>
      <w:bookmarkEnd w:id="89"/>
      <w:bookmarkEnd w:id="90"/>
      <w:bookmarkEnd w:id="91"/>
    </w:p>
    <w:p w14:paraId="54B738AC" w14:textId="00D0B7AA" w:rsidR="00167982" w:rsidRDefault="00E50019" w:rsidP="0046695F">
      <w:pPr>
        <w:pStyle w:val="Heading2"/>
      </w:pPr>
      <w:bookmarkStart w:id="92" w:name="_Toc208242488"/>
      <w:r>
        <w:t xml:space="preserve">5.1 </w:t>
      </w:r>
      <w:r w:rsidR="00167982">
        <w:t>Introduction</w:t>
      </w:r>
      <w:bookmarkEnd w:id="92"/>
      <w:r w:rsidR="00167982">
        <w:t xml:space="preserve"> </w:t>
      </w:r>
    </w:p>
    <w:p w14:paraId="4422B92D" w14:textId="075D47BC" w:rsidR="00167982" w:rsidRPr="00F3761E" w:rsidRDefault="00F3761E" w:rsidP="00167982">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w:t>
      </w:r>
      <w:r w:rsidRPr="00F3761E">
        <w:rPr>
          <w:rFonts w:ascii="Times New Roman" w:hAnsi="Times New Roman" w:cs="Times New Roman"/>
          <w:sz w:val="24"/>
          <w:szCs w:val="24"/>
        </w:rPr>
        <w:t xml:space="preserve"> summari</w:t>
      </w:r>
      <w:r>
        <w:rPr>
          <w:rFonts w:ascii="Times New Roman" w:hAnsi="Times New Roman" w:cs="Times New Roman"/>
          <w:sz w:val="24"/>
          <w:szCs w:val="24"/>
        </w:rPr>
        <w:t>zes</w:t>
      </w:r>
      <w:r w:rsidRPr="00F3761E">
        <w:rPr>
          <w:rFonts w:ascii="Times New Roman" w:hAnsi="Times New Roman" w:cs="Times New Roman"/>
          <w:sz w:val="24"/>
          <w:szCs w:val="24"/>
        </w:rPr>
        <w:t xml:space="preserve"> the key findings, drawing conclusions based on the research, and providing recommendations for future action or study. This chapter extracts the essential outcomes of the research, highlighting how the objectives were met and addressing the significance of the results. This chapter ties together the entire study, reinforcing its contributions and suggesting pathways for applying its insights in both academic and practical contexts.</w:t>
      </w:r>
    </w:p>
    <w:p w14:paraId="56AC8EA3" w14:textId="6B832799" w:rsidR="00167982" w:rsidRPr="00167982" w:rsidRDefault="00E50019" w:rsidP="0046695F">
      <w:pPr>
        <w:pStyle w:val="Heading2"/>
      </w:pPr>
      <w:bookmarkStart w:id="93" w:name="_Toc208242489"/>
      <w:r>
        <w:t xml:space="preserve">5.2 </w:t>
      </w:r>
      <w:r w:rsidR="00167982" w:rsidRPr="00167982">
        <w:t>Summary of Findings</w:t>
      </w:r>
      <w:bookmarkEnd w:id="93"/>
    </w:p>
    <w:p w14:paraId="654CCA0E" w14:textId="4CB010EA" w:rsidR="00167982" w:rsidRPr="00167982" w:rsidRDefault="00167982" w:rsidP="0016798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Pr="00167982">
        <w:rPr>
          <w:rFonts w:ascii="Times New Roman" w:hAnsi="Times New Roman" w:cs="Times New Roman"/>
          <w:bCs/>
          <w:sz w:val="24"/>
          <w:szCs w:val="24"/>
        </w:rPr>
        <w:t>This research investigated the effectiveness of two widely recognized portfolio optimization models, the Mean-Variance Portfolio (MVP) model and the Black-</w:t>
      </w:r>
      <w:proofErr w:type="spellStart"/>
      <w:r w:rsidRPr="00167982">
        <w:rPr>
          <w:rFonts w:ascii="Times New Roman" w:hAnsi="Times New Roman" w:cs="Times New Roman"/>
          <w:bCs/>
          <w:sz w:val="24"/>
          <w:szCs w:val="24"/>
        </w:rPr>
        <w:t>Litterman</w:t>
      </w:r>
      <w:proofErr w:type="spellEnd"/>
      <w:r w:rsidRPr="00167982">
        <w:rPr>
          <w:rFonts w:ascii="Times New Roman" w:hAnsi="Times New Roman" w:cs="Times New Roman"/>
          <w:bCs/>
          <w:sz w:val="24"/>
          <w:szCs w:val="24"/>
        </w:rPr>
        <w:t xml:space="preserve"> (BL) model, using selected stocks from the Ghana Stock Exchange (GSE). The study aimed to assess and compare these models in the context of </w:t>
      </w:r>
      <w:r w:rsidR="00F3761E">
        <w:rPr>
          <w:rFonts w:ascii="Times New Roman" w:hAnsi="Times New Roman" w:cs="Times New Roman"/>
          <w:bCs/>
          <w:sz w:val="24"/>
          <w:szCs w:val="24"/>
        </w:rPr>
        <w:t>frontier</w:t>
      </w:r>
      <w:r w:rsidRPr="00167982">
        <w:rPr>
          <w:rFonts w:ascii="Times New Roman" w:hAnsi="Times New Roman" w:cs="Times New Roman"/>
          <w:bCs/>
          <w:sz w:val="24"/>
          <w:szCs w:val="24"/>
        </w:rPr>
        <w:t xml:space="preserve"> market to determine which model provides better portfolio optimization in terms of balancing risk and return. The descriptive analysis revealed notable differences across the selected assets, with varying degrees of risk and return profiles. For instance, BOPP exhibited the highest mean return but also the greatest variability, aligning with the Capital Asset Pricing Model (CAPM) theory, which emphasizes the risk-return tradeoff. The correlation matrix highlighted both positive and negative correlations among the assets, suggesting that diversification can effectively reduce unsystematic risk within the portfolio.</w:t>
      </w:r>
    </w:p>
    <w:p w14:paraId="1D51FC15" w14:textId="3AA7C71C" w:rsidR="00167982" w:rsidRPr="00167982" w:rsidRDefault="00167982" w:rsidP="0016798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Pr="00167982">
        <w:rPr>
          <w:rFonts w:ascii="Times New Roman" w:hAnsi="Times New Roman" w:cs="Times New Roman"/>
          <w:bCs/>
          <w:sz w:val="24"/>
          <w:szCs w:val="24"/>
        </w:rPr>
        <w:t xml:space="preserve">When comparing the performance of the MVP and BL models, the study found that the MVP model yielded an expected return of 12.40% with a lower </w:t>
      </w:r>
      <w:r w:rsidRPr="00167982">
        <w:rPr>
          <w:rFonts w:ascii="Times New Roman" w:hAnsi="Times New Roman" w:cs="Times New Roman"/>
          <w:bCs/>
          <w:sz w:val="24"/>
          <w:szCs w:val="24"/>
        </w:rPr>
        <w:lastRenderedPageBreak/>
        <w:t>annual volatility of 19.72% and a higher Sharpe ratio of 0.63. This indicates that the MVP model offers a more balanced approach, prioritizing risk-adjusted returns, which is particularly advantageous for risk-averse investors. On the other hand, the BL model provided a higher expected return of 16.40% but with significantly higher volatility (25.70%) and a lower Sharpe ratio (0.56). The higher expected return under the BL model reflects its ability to incorporate subjective market views and investor confidence, but this comes at the cost of increased risk. These findings suggest that the choice of model depends on the investor's risk tolerance and market outlook, with the MVP model being more suitable for stability and the BL model for potentially higher returns but with greater uncertainty.</w:t>
      </w:r>
    </w:p>
    <w:p w14:paraId="6D4081CD" w14:textId="175383D8" w:rsidR="00167982" w:rsidRPr="00167982" w:rsidRDefault="00E50019" w:rsidP="0046695F">
      <w:pPr>
        <w:pStyle w:val="Heading2"/>
      </w:pPr>
      <w:bookmarkStart w:id="94" w:name="_Toc208242490"/>
      <w:r>
        <w:t xml:space="preserve">5.3 </w:t>
      </w:r>
      <w:r w:rsidR="00167982" w:rsidRPr="00167982">
        <w:t>Conclusion</w:t>
      </w:r>
      <w:bookmarkEnd w:id="94"/>
    </w:p>
    <w:p w14:paraId="19864A46" w14:textId="518E5C08" w:rsidR="00167982" w:rsidRPr="00167982" w:rsidRDefault="00167982" w:rsidP="0016798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Pr="00167982">
        <w:rPr>
          <w:rFonts w:ascii="Times New Roman" w:hAnsi="Times New Roman" w:cs="Times New Roman"/>
          <w:bCs/>
          <w:sz w:val="24"/>
          <w:szCs w:val="24"/>
        </w:rPr>
        <w:t xml:space="preserve">The comparative analysis between the MVP and BL models demonstrated that both models offer distinct advantages depending on the investor’s risk profile and market perspective. The MVP model, grounded in Modern Portfolio Theory (Markowitz, 1952), proved to be effective in delivering stable, risk-adjusted returns, making it a preferable choice for risk-averse investors who prioritize minimizing volatility. The model's lower annual volatility and higher Sharpe ratio reinforce its suitability for investors seeking a conservative approach to portfolio optimization. Conversely, the BL model, which integrates subjective views with market equilibrium, showed its strength in capturing higher returns, albeit with increased risk. The BL model's flexibility in incorporating investor insights makes it particularly valuable for investors who possess strong market views and are willing to accept higher volatility in pursuit of greater returns. However, this comes </w:t>
      </w:r>
      <w:r w:rsidRPr="00167982">
        <w:rPr>
          <w:rFonts w:ascii="Times New Roman" w:hAnsi="Times New Roman" w:cs="Times New Roman"/>
          <w:bCs/>
          <w:sz w:val="24"/>
          <w:szCs w:val="24"/>
        </w:rPr>
        <w:lastRenderedPageBreak/>
        <w:t>with the tradeoff of reduced risk-adjusted performance, as evidenced by the lower Sharpe ratio.</w:t>
      </w:r>
    </w:p>
    <w:p w14:paraId="4C5D56F5" w14:textId="00FB8851" w:rsidR="00167982" w:rsidRPr="00167982" w:rsidRDefault="00167982" w:rsidP="00167982">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ab/>
      </w:r>
      <w:r w:rsidRPr="00167982">
        <w:rPr>
          <w:rFonts w:ascii="Times New Roman" w:hAnsi="Times New Roman" w:cs="Times New Roman"/>
          <w:bCs/>
          <w:sz w:val="24"/>
          <w:szCs w:val="24"/>
        </w:rPr>
        <w:t xml:space="preserve">Overall, the study contributes to the theoretical understanding of portfolio optimization in </w:t>
      </w:r>
      <w:r w:rsidR="00F3761E">
        <w:rPr>
          <w:rFonts w:ascii="Times New Roman" w:hAnsi="Times New Roman" w:cs="Times New Roman"/>
          <w:bCs/>
          <w:sz w:val="24"/>
          <w:szCs w:val="24"/>
        </w:rPr>
        <w:t>frontier</w:t>
      </w:r>
      <w:r w:rsidRPr="00167982">
        <w:rPr>
          <w:rFonts w:ascii="Times New Roman" w:hAnsi="Times New Roman" w:cs="Times New Roman"/>
          <w:bCs/>
          <w:sz w:val="24"/>
          <w:szCs w:val="24"/>
        </w:rPr>
        <w:t xml:space="preserve"> markets like Ghana. It highlights the importance of considering multiple models to capture a more comprehensive picture of expected returns and risks. The findings also underscore the need for investors to align their portfolio optimization strategy with their individual risk tolerance and investment goals.</w:t>
      </w:r>
    </w:p>
    <w:p w14:paraId="33DDCC5F" w14:textId="45293024" w:rsidR="00167982" w:rsidRPr="00167982" w:rsidRDefault="00E50019" w:rsidP="0046695F">
      <w:pPr>
        <w:pStyle w:val="Heading2"/>
      </w:pPr>
      <w:bookmarkStart w:id="95" w:name="_Toc208242491"/>
      <w:r>
        <w:t xml:space="preserve">5.4 </w:t>
      </w:r>
      <w:r w:rsidR="00167982" w:rsidRPr="00167982">
        <w:t>Recommendations</w:t>
      </w:r>
      <w:bookmarkEnd w:id="95"/>
    </w:p>
    <w:p w14:paraId="24C5C614" w14:textId="19F47D98" w:rsidR="00167982" w:rsidRPr="00167982" w:rsidRDefault="00167982" w:rsidP="00167982">
      <w:pPr>
        <w:spacing w:line="480" w:lineRule="auto"/>
        <w:jc w:val="both"/>
        <w:rPr>
          <w:rFonts w:ascii="Times New Roman" w:hAnsi="Times New Roman" w:cs="Times New Roman"/>
          <w:bCs/>
          <w:sz w:val="24"/>
          <w:szCs w:val="24"/>
        </w:rPr>
      </w:pPr>
      <w:r w:rsidRPr="00167982">
        <w:rPr>
          <w:rFonts w:ascii="Times New Roman" w:hAnsi="Times New Roman" w:cs="Times New Roman"/>
          <w:bCs/>
          <w:sz w:val="24"/>
          <w:szCs w:val="24"/>
        </w:rPr>
        <w:t>Based on the findings of this study, several recommendations are proposed for investors and portfolio managers operating within the Ghana Stock Exchange:</w:t>
      </w:r>
    </w:p>
    <w:p w14:paraId="4E59005F" w14:textId="77777777" w:rsidR="00E50019" w:rsidRDefault="00167982" w:rsidP="00E50019">
      <w:pPr>
        <w:pStyle w:val="ListParagraph"/>
        <w:numPr>
          <w:ilvl w:val="2"/>
          <w:numId w:val="5"/>
        </w:numPr>
        <w:spacing w:line="480" w:lineRule="auto"/>
        <w:jc w:val="both"/>
        <w:rPr>
          <w:rFonts w:ascii="Times New Roman" w:hAnsi="Times New Roman" w:cs="Times New Roman"/>
          <w:bCs/>
          <w:sz w:val="24"/>
          <w:szCs w:val="24"/>
        </w:rPr>
      </w:pPr>
      <w:r w:rsidRPr="00E50019">
        <w:rPr>
          <w:rFonts w:ascii="Times New Roman" w:hAnsi="Times New Roman" w:cs="Times New Roman"/>
          <w:b/>
          <w:bCs/>
          <w:sz w:val="24"/>
          <w:szCs w:val="24"/>
        </w:rPr>
        <w:t>Adopt a Hybrid Approach:</w:t>
      </w:r>
      <w:r w:rsidRPr="00E50019">
        <w:rPr>
          <w:rFonts w:ascii="Times New Roman" w:hAnsi="Times New Roman" w:cs="Times New Roman"/>
          <w:bCs/>
          <w:sz w:val="24"/>
          <w:szCs w:val="24"/>
        </w:rPr>
        <w:t xml:space="preserve"> Investors should consider combining the strengths of both the MVP and BL models when constructing their portfolios. The MVP model should be prioritized for the core of the portfolio to ensure stability and minimize risk, while the BL model can be applied to a smaller portion of the portfolio to capture higher returns based on market insights.</w:t>
      </w:r>
    </w:p>
    <w:p w14:paraId="36FF2770" w14:textId="1BA08F5C" w:rsidR="00167982" w:rsidRPr="00E50019" w:rsidRDefault="00167982" w:rsidP="00E50019">
      <w:pPr>
        <w:pStyle w:val="ListParagraph"/>
        <w:numPr>
          <w:ilvl w:val="2"/>
          <w:numId w:val="5"/>
        </w:numPr>
        <w:spacing w:line="480" w:lineRule="auto"/>
        <w:jc w:val="both"/>
        <w:rPr>
          <w:rFonts w:ascii="Times New Roman" w:hAnsi="Times New Roman" w:cs="Times New Roman"/>
          <w:bCs/>
          <w:sz w:val="24"/>
          <w:szCs w:val="24"/>
        </w:rPr>
      </w:pPr>
      <w:r w:rsidRPr="00E50019">
        <w:rPr>
          <w:rFonts w:ascii="Times New Roman" w:hAnsi="Times New Roman" w:cs="Times New Roman"/>
          <w:b/>
          <w:bCs/>
          <w:sz w:val="24"/>
          <w:szCs w:val="24"/>
        </w:rPr>
        <w:t>Risk Management:</w:t>
      </w:r>
      <w:r w:rsidRPr="00E50019">
        <w:rPr>
          <w:rFonts w:ascii="Times New Roman" w:hAnsi="Times New Roman" w:cs="Times New Roman"/>
          <w:bCs/>
          <w:sz w:val="24"/>
          <w:szCs w:val="24"/>
        </w:rPr>
        <w:t xml:space="preserve"> For risk-averse investors, the MVP model is recommended due to its focus on optimizing risk-adjusted returns and minimizing volatility. Investors who prioritize capital preservation should lean towards the MVP model, especially in volatile market conditions.</w:t>
      </w:r>
    </w:p>
    <w:p w14:paraId="7A93C808" w14:textId="1BD25A7B" w:rsidR="00167982" w:rsidRPr="00E50019" w:rsidRDefault="00167982" w:rsidP="00E50019">
      <w:pPr>
        <w:pStyle w:val="ListParagraph"/>
        <w:numPr>
          <w:ilvl w:val="2"/>
          <w:numId w:val="5"/>
        </w:numPr>
        <w:spacing w:line="480" w:lineRule="auto"/>
        <w:jc w:val="both"/>
        <w:rPr>
          <w:rFonts w:ascii="Times New Roman" w:hAnsi="Times New Roman" w:cs="Times New Roman"/>
          <w:bCs/>
          <w:sz w:val="24"/>
          <w:szCs w:val="24"/>
        </w:rPr>
      </w:pPr>
      <w:r w:rsidRPr="00E50019">
        <w:rPr>
          <w:rFonts w:ascii="Times New Roman" w:hAnsi="Times New Roman" w:cs="Times New Roman"/>
          <w:b/>
          <w:bCs/>
          <w:sz w:val="24"/>
          <w:szCs w:val="24"/>
        </w:rPr>
        <w:t>Utilize Market Views with Caution:</w:t>
      </w:r>
      <w:r w:rsidRPr="00E50019">
        <w:rPr>
          <w:rFonts w:ascii="Times New Roman" w:hAnsi="Times New Roman" w:cs="Times New Roman"/>
          <w:bCs/>
          <w:sz w:val="24"/>
          <w:szCs w:val="24"/>
        </w:rPr>
        <w:t xml:space="preserve"> Investors who are willing to accept higher risk and have strong market views should consider the BL model. </w:t>
      </w:r>
      <w:r w:rsidRPr="00E50019">
        <w:rPr>
          <w:rFonts w:ascii="Times New Roman" w:hAnsi="Times New Roman" w:cs="Times New Roman"/>
          <w:bCs/>
          <w:sz w:val="24"/>
          <w:szCs w:val="24"/>
        </w:rPr>
        <w:lastRenderedPageBreak/>
        <w:t>However, it is crucial to regularly reassess market views and adjust portfolios accordingly to avoid potential losses due to misaligned predictions.</w:t>
      </w:r>
    </w:p>
    <w:p w14:paraId="65ACFA50" w14:textId="77777777" w:rsidR="00E50019" w:rsidRDefault="00167982" w:rsidP="00E50019">
      <w:pPr>
        <w:pStyle w:val="ListParagraph"/>
        <w:numPr>
          <w:ilvl w:val="2"/>
          <w:numId w:val="5"/>
        </w:numPr>
        <w:spacing w:line="480" w:lineRule="auto"/>
        <w:jc w:val="both"/>
        <w:rPr>
          <w:rFonts w:ascii="Times New Roman" w:hAnsi="Times New Roman" w:cs="Times New Roman"/>
          <w:bCs/>
          <w:sz w:val="24"/>
          <w:szCs w:val="24"/>
        </w:rPr>
      </w:pPr>
      <w:r w:rsidRPr="00E50019">
        <w:rPr>
          <w:rFonts w:ascii="Times New Roman" w:hAnsi="Times New Roman" w:cs="Times New Roman"/>
          <w:b/>
          <w:bCs/>
          <w:sz w:val="24"/>
          <w:szCs w:val="24"/>
        </w:rPr>
        <w:t>Continuous Monitoring and Adjustment:</w:t>
      </w:r>
      <w:r w:rsidRPr="00E50019">
        <w:rPr>
          <w:rFonts w:ascii="Times New Roman" w:hAnsi="Times New Roman" w:cs="Times New Roman"/>
          <w:bCs/>
          <w:sz w:val="24"/>
          <w:szCs w:val="24"/>
        </w:rPr>
        <w:t xml:space="preserve"> Given the dynamic nature of emerging markets like the GSE, it is essential for investors to continuously monitor their portfolios and adjust their strategies in response to changing market conditions. Regular rebalancing is necessary to maintain the optimal balance between risk and return.</w:t>
      </w:r>
    </w:p>
    <w:p w14:paraId="5EB26496" w14:textId="3F561D40" w:rsidR="00D47C5D" w:rsidRPr="00E50019" w:rsidRDefault="00167982" w:rsidP="00E50019">
      <w:pPr>
        <w:pStyle w:val="ListParagraph"/>
        <w:numPr>
          <w:ilvl w:val="2"/>
          <w:numId w:val="5"/>
        </w:numPr>
        <w:spacing w:line="480" w:lineRule="auto"/>
        <w:jc w:val="both"/>
        <w:rPr>
          <w:rFonts w:ascii="Times New Roman" w:hAnsi="Times New Roman" w:cs="Times New Roman"/>
          <w:bCs/>
          <w:sz w:val="24"/>
          <w:szCs w:val="24"/>
        </w:rPr>
      </w:pPr>
      <w:r w:rsidRPr="00E50019">
        <w:rPr>
          <w:rFonts w:ascii="Times New Roman" w:hAnsi="Times New Roman" w:cs="Times New Roman"/>
          <w:b/>
          <w:bCs/>
          <w:sz w:val="24"/>
          <w:szCs w:val="24"/>
        </w:rPr>
        <w:t xml:space="preserve">Further Research: </w:t>
      </w:r>
      <w:r w:rsidRPr="00E50019">
        <w:rPr>
          <w:rFonts w:ascii="Times New Roman" w:hAnsi="Times New Roman" w:cs="Times New Roman"/>
          <w:bCs/>
          <w:sz w:val="24"/>
          <w:szCs w:val="24"/>
        </w:rPr>
        <w:t>Future research should explore the application of the MVP and BL models in other emerging markets to validate their effectiveness across different contexts. Additionally, incorporating alternative data sources such as macroeconomic indicators and investor sentiment could further enhance the robustness of these models.</w:t>
      </w:r>
    </w:p>
    <w:p w14:paraId="60B2E662" w14:textId="77777777" w:rsidR="00D47C5D" w:rsidRDefault="00D47C5D" w:rsidP="00606637">
      <w:pPr>
        <w:spacing w:line="480" w:lineRule="auto"/>
        <w:jc w:val="center"/>
        <w:rPr>
          <w:rFonts w:ascii="Times New Roman" w:hAnsi="Times New Roman" w:cs="Times New Roman"/>
          <w:b/>
          <w:bCs/>
          <w:sz w:val="24"/>
          <w:szCs w:val="24"/>
        </w:rPr>
      </w:pPr>
    </w:p>
    <w:p w14:paraId="27F4F67B" w14:textId="77777777" w:rsidR="00D47C5D" w:rsidRDefault="00D47C5D" w:rsidP="00606637">
      <w:pPr>
        <w:spacing w:line="480" w:lineRule="auto"/>
        <w:jc w:val="center"/>
        <w:rPr>
          <w:rFonts w:ascii="Times New Roman" w:hAnsi="Times New Roman" w:cs="Times New Roman"/>
          <w:b/>
          <w:bCs/>
          <w:sz w:val="24"/>
          <w:szCs w:val="24"/>
        </w:rPr>
      </w:pPr>
    </w:p>
    <w:p w14:paraId="57AC3334" w14:textId="77777777" w:rsidR="00D47C5D" w:rsidRDefault="00D47C5D" w:rsidP="00606637">
      <w:pPr>
        <w:spacing w:line="480" w:lineRule="auto"/>
        <w:jc w:val="center"/>
        <w:rPr>
          <w:rFonts w:ascii="Times New Roman" w:hAnsi="Times New Roman" w:cs="Times New Roman"/>
          <w:b/>
          <w:bCs/>
          <w:sz w:val="24"/>
          <w:szCs w:val="24"/>
        </w:rPr>
      </w:pPr>
    </w:p>
    <w:p w14:paraId="07FAE9AD" w14:textId="77777777" w:rsidR="00D47C5D" w:rsidRDefault="00D47C5D" w:rsidP="00606637">
      <w:pPr>
        <w:spacing w:line="480" w:lineRule="auto"/>
        <w:jc w:val="center"/>
        <w:rPr>
          <w:rFonts w:ascii="Times New Roman" w:hAnsi="Times New Roman" w:cs="Times New Roman"/>
          <w:b/>
          <w:bCs/>
          <w:sz w:val="24"/>
          <w:szCs w:val="24"/>
        </w:rPr>
      </w:pPr>
    </w:p>
    <w:p w14:paraId="742E8EB4" w14:textId="77777777" w:rsidR="007F7836" w:rsidRDefault="007F7836" w:rsidP="00606637">
      <w:pPr>
        <w:spacing w:line="480" w:lineRule="auto"/>
        <w:jc w:val="center"/>
        <w:rPr>
          <w:rFonts w:ascii="Times New Roman" w:hAnsi="Times New Roman" w:cs="Times New Roman"/>
          <w:b/>
          <w:bCs/>
          <w:sz w:val="24"/>
          <w:szCs w:val="24"/>
        </w:rPr>
      </w:pPr>
    </w:p>
    <w:p w14:paraId="5044BFF7" w14:textId="77777777" w:rsidR="0046695F" w:rsidRDefault="0046695F" w:rsidP="00606637">
      <w:pPr>
        <w:spacing w:line="480" w:lineRule="auto"/>
        <w:jc w:val="center"/>
        <w:rPr>
          <w:rFonts w:ascii="Times New Roman" w:hAnsi="Times New Roman" w:cs="Times New Roman"/>
          <w:b/>
          <w:bCs/>
          <w:sz w:val="24"/>
          <w:szCs w:val="24"/>
        </w:rPr>
      </w:pPr>
    </w:p>
    <w:p w14:paraId="2B94EC81" w14:textId="77777777" w:rsidR="0046695F" w:rsidRDefault="0046695F" w:rsidP="00606637">
      <w:pPr>
        <w:spacing w:line="480" w:lineRule="auto"/>
        <w:jc w:val="center"/>
        <w:rPr>
          <w:rFonts w:ascii="Times New Roman" w:hAnsi="Times New Roman" w:cs="Times New Roman"/>
          <w:b/>
          <w:bCs/>
          <w:sz w:val="24"/>
          <w:szCs w:val="24"/>
        </w:rPr>
      </w:pPr>
    </w:p>
    <w:p w14:paraId="79E457EC" w14:textId="77777777" w:rsidR="0046695F" w:rsidRDefault="0046695F" w:rsidP="00606637">
      <w:pPr>
        <w:spacing w:line="480" w:lineRule="auto"/>
        <w:jc w:val="center"/>
        <w:rPr>
          <w:rFonts w:ascii="Times New Roman" w:hAnsi="Times New Roman" w:cs="Times New Roman"/>
          <w:b/>
          <w:bCs/>
          <w:sz w:val="24"/>
          <w:szCs w:val="24"/>
        </w:rPr>
      </w:pPr>
    </w:p>
    <w:p w14:paraId="309BC03D" w14:textId="0B41E469" w:rsidR="00ED77F3" w:rsidRPr="00DB4016" w:rsidRDefault="00606637" w:rsidP="0046695F">
      <w:pPr>
        <w:pStyle w:val="Heading1"/>
        <w:rPr>
          <w:i/>
          <w:iCs/>
        </w:rPr>
      </w:pPr>
      <w:bookmarkStart w:id="96" w:name="_Toc208242492"/>
      <w:r w:rsidRPr="00140469">
        <w:lastRenderedPageBreak/>
        <w:t>References</w:t>
      </w:r>
      <w:bookmarkEnd w:id="96"/>
    </w:p>
    <w:p w14:paraId="53003500" w14:textId="36CDFF75" w:rsidR="00606637" w:rsidRDefault="00606637" w:rsidP="00606637">
      <w:pPr>
        <w:spacing w:line="480" w:lineRule="auto"/>
        <w:ind w:left="720" w:right="1152" w:hanging="720"/>
        <w:contextualSpacing/>
        <w:jc w:val="both"/>
        <w:rPr>
          <w:rFonts w:ascii="Times New Roman" w:hAnsi="Times New Roman" w:cs="Times New Roman"/>
          <w:sz w:val="24"/>
          <w:szCs w:val="24"/>
        </w:rPr>
      </w:pPr>
      <w:r w:rsidRPr="006A169A">
        <w:rPr>
          <w:rFonts w:ascii="Times New Roman" w:hAnsi="Times New Roman" w:cs="Times New Roman"/>
          <w:sz w:val="24"/>
          <w:szCs w:val="24"/>
        </w:rPr>
        <w:t xml:space="preserve">Amoako, Godfred A., and Emmanuel Cudjoe. (2016). Portfolio Optimization and Risk Management Practices of Ghanaian Pension Funds. </w:t>
      </w:r>
      <w:r w:rsidRPr="00606637">
        <w:rPr>
          <w:rFonts w:ascii="Times New Roman" w:hAnsi="Times New Roman" w:cs="Times New Roman"/>
          <w:i/>
          <w:iCs/>
          <w:sz w:val="24"/>
          <w:szCs w:val="24"/>
        </w:rPr>
        <w:t xml:space="preserve">Journal of Risk Management and Financial Institutions </w:t>
      </w:r>
      <w:r w:rsidRPr="00606637">
        <w:rPr>
          <w:rFonts w:ascii="Times New Roman" w:hAnsi="Times New Roman" w:cs="Times New Roman"/>
          <w:i/>
          <w:sz w:val="24"/>
          <w:szCs w:val="24"/>
        </w:rPr>
        <w:t xml:space="preserve">9 </w:t>
      </w:r>
      <w:r w:rsidRPr="006A169A">
        <w:rPr>
          <w:rFonts w:ascii="Times New Roman" w:hAnsi="Times New Roman" w:cs="Times New Roman"/>
          <w:sz w:val="24"/>
          <w:szCs w:val="24"/>
        </w:rPr>
        <w:t>(4): 101-112.</w:t>
      </w:r>
    </w:p>
    <w:p w14:paraId="17CDF0BE" w14:textId="642DD554" w:rsidR="00606637" w:rsidRDefault="00606637" w:rsidP="00606637">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Bessler, W., Opfer, H., &amp; Wolff, D. (2017). Multi-asset portfolio optimization and out-of-sample performance: An evaluation of Black–</w:t>
      </w:r>
      <w:proofErr w:type="spellStart"/>
      <w:r w:rsidRPr="00606637">
        <w:rPr>
          <w:rFonts w:ascii="Times New Roman" w:hAnsi="Times New Roman" w:cs="Times New Roman"/>
          <w:sz w:val="24"/>
          <w:szCs w:val="24"/>
        </w:rPr>
        <w:t>Litterman</w:t>
      </w:r>
      <w:proofErr w:type="spellEnd"/>
      <w:r w:rsidRPr="00606637">
        <w:rPr>
          <w:rFonts w:ascii="Times New Roman" w:hAnsi="Times New Roman" w:cs="Times New Roman"/>
          <w:sz w:val="24"/>
          <w:szCs w:val="24"/>
        </w:rPr>
        <w:t xml:space="preserve">, mean-variance, and naïve diversification approaches. </w:t>
      </w:r>
      <w:r w:rsidRPr="00606637">
        <w:rPr>
          <w:rFonts w:ascii="Times New Roman" w:hAnsi="Times New Roman" w:cs="Times New Roman"/>
          <w:i/>
          <w:sz w:val="24"/>
          <w:szCs w:val="24"/>
        </w:rPr>
        <w:t>The European Journal of Finance, 23</w:t>
      </w:r>
      <w:r w:rsidRPr="00606637">
        <w:rPr>
          <w:rFonts w:ascii="Times New Roman" w:hAnsi="Times New Roman" w:cs="Times New Roman"/>
          <w:sz w:val="24"/>
          <w:szCs w:val="24"/>
        </w:rPr>
        <w:t>(1), 1-30.</w:t>
      </w:r>
    </w:p>
    <w:p w14:paraId="4D5DE5E2" w14:textId="5950725D" w:rsidR="000C37F3" w:rsidRDefault="000C37F3" w:rsidP="00606637">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 xml:space="preserve">Black, F., &amp; </w:t>
      </w:r>
      <w:proofErr w:type="spellStart"/>
      <w:r w:rsidRPr="00606637">
        <w:rPr>
          <w:rFonts w:ascii="Times New Roman" w:hAnsi="Times New Roman" w:cs="Times New Roman"/>
          <w:sz w:val="24"/>
          <w:szCs w:val="24"/>
        </w:rPr>
        <w:t>Litterman</w:t>
      </w:r>
      <w:proofErr w:type="spellEnd"/>
      <w:r w:rsidRPr="00606637">
        <w:rPr>
          <w:rFonts w:ascii="Times New Roman" w:hAnsi="Times New Roman" w:cs="Times New Roman"/>
          <w:sz w:val="24"/>
          <w:szCs w:val="24"/>
        </w:rPr>
        <w:t xml:space="preserve">, R. (1992). Global portfolio optimization. </w:t>
      </w:r>
      <w:r w:rsidRPr="00606637">
        <w:rPr>
          <w:rFonts w:ascii="Times New Roman" w:hAnsi="Times New Roman" w:cs="Times New Roman"/>
          <w:i/>
          <w:sz w:val="24"/>
          <w:szCs w:val="24"/>
        </w:rPr>
        <w:t>Financial Analysts Journal, 48</w:t>
      </w:r>
      <w:r w:rsidRPr="00606637">
        <w:rPr>
          <w:rFonts w:ascii="Times New Roman" w:hAnsi="Times New Roman" w:cs="Times New Roman"/>
          <w:sz w:val="24"/>
          <w:szCs w:val="24"/>
        </w:rPr>
        <w:t>(5), 28-43.</w:t>
      </w:r>
    </w:p>
    <w:p w14:paraId="5AA9D3B4" w14:textId="49FA6A9A" w:rsidR="00606637" w:rsidRDefault="00606637" w:rsidP="00606637">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 xml:space="preserve">Bodie, Z., Kane, A., &amp; Marcus, A. J. (2014). </w:t>
      </w:r>
      <w:r w:rsidRPr="00606637">
        <w:rPr>
          <w:rFonts w:ascii="Times New Roman" w:hAnsi="Times New Roman" w:cs="Times New Roman"/>
          <w:i/>
          <w:sz w:val="24"/>
          <w:szCs w:val="24"/>
        </w:rPr>
        <w:t>Investments (10th ed.)</w:t>
      </w:r>
      <w:r w:rsidRPr="00606637">
        <w:rPr>
          <w:rFonts w:ascii="Times New Roman" w:hAnsi="Times New Roman" w:cs="Times New Roman"/>
          <w:sz w:val="24"/>
          <w:szCs w:val="24"/>
        </w:rPr>
        <w:t>. McGraw-Hill/Irwin.</w:t>
      </w:r>
    </w:p>
    <w:p w14:paraId="0E00DA6B" w14:textId="04C8254E" w:rsidR="00606637" w:rsidRDefault="00606637" w:rsidP="00796A8A">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Cheung, W. (2010). Black-</w:t>
      </w:r>
      <w:proofErr w:type="spellStart"/>
      <w:r w:rsidRPr="00606637">
        <w:rPr>
          <w:rFonts w:ascii="Times New Roman" w:hAnsi="Times New Roman" w:cs="Times New Roman"/>
          <w:sz w:val="24"/>
          <w:szCs w:val="24"/>
        </w:rPr>
        <w:t>Litterman</w:t>
      </w:r>
      <w:proofErr w:type="spellEnd"/>
      <w:r w:rsidRPr="00606637">
        <w:rPr>
          <w:rFonts w:ascii="Times New Roman" w:hAnsi="Times New Roman" w:cs="Times New Roman"/>
          <w:sz w:val="24"/>
          <w:szCs w:val="24"/>
        </w:rPr>
        <w:t xml:space="preserve"> model in portfolio selection: </w:t>
      </w:r>
      <w:r w:rsidRPr="00606637">
        <w:rPr>
          <w:rFonts w:ascii="Times New Roman" w:hAnsi="Times New Roman" w:cs="Times New Roman"/>
          <w:i/>
          <w:sz w:val="24"/>
          <w:szCs w:val="24"/>
        </w:rPr>
        <w:t>A review. Investment Management and Financial Innovations, 7</w:t>
      </w:r>
      <w:r w:rsidRPr="00606637">
        <w:rPr>
          <w:rFonts w:ascii="Times New Roman" w:hAnsi="Times New Roman" w:cs="Times New Roman"/>
          <w:sz w:val="24"/>
          <w:szCs w:val="24"/>
        </w:rPr>
        <w:t>(2), 30-35.</w:t>
      </w:r>
    </w:p>
    <w:p w14:paraId="0D4BD4D1" w14:textId="6536B080" w:rsidR="000C37F3" w:rsidRPr="000C37F3" w:rsidRDefault="000C37F3" w:rsidP="000C37F3">
      <w:pPr>
        <w:spacing w:after="0"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Elton, E. J., &amp; Gruber, M. J. (1997). Modern portfolio theory, 1950 to date. </w:t>
      </w:r>
      <w:r w:rsidRPr="000C37F3">
        <w:rPr>
          <w:rFonts w:ascii="Times New Roman" w:eastAsia="Times New Roman" w:hAnsi="Times New Roman" w:cs="Times New Roman"/>
          <w:i/>
          <w:iCs/>
          <w:kern w:val="0"/>
          <w:sz w:val="24"/>
          <w:szCs w:val="24"/>
          <w14:ligatures w14:val="none"/>
        </w:rPr>
        <w:t>Journal of Banking &amp; Finance,</w:t>
      </w:r>
      <w:r w:rsidRPr="000C37F3">
        <w:rPr>
          <w:rFonts w:ascii="Times New Roman" w:eastAsia="Times New Roman" w:hAnsi="Times New Roman" w:cs="Times New Roman"/>
          <w:i/>
          <w:kern w:val="0"/>
          <w:sz w:val="24"/>
          <w:szCs w:val="24"/>
          <w14:ligatures w14:val="none"/>
        </w:rPr>
        <w:t xml:space="preserve"> 21</w:t>
      </w:r>
      <w:r w:rsidRPr="00140469">
        <w:rPr>
          <w:rFonts w:ascii="Times New Roman" w:eastAsia="Times New Roman" w:hAnsi="Times New Roman" w:cs="Times New Roman"/>
          <w:kern w:val="0"/>
          <w:sz w:val="24"/>
          <w:szCs w:val="24"/>
          <w14:ligatures w14:val="none"/>
        </w:rPr>
        <w:t>(11-12), 1743-1759.</w:t>
      </w:r>
    </w:p>
    <w:p w14:paraId="6AB32DA4" w14:textId="77777777" w:rsidR="00606637" w:rsidRDefault="00606637" w:rsidP="00606637">
      <w:pPr>
        <w:spacing w:line="480" w:lineRule="auto"/>
        <w:ind w:left="720" w:right="1152" w:hanging="720"/>
        <w:contextualSpacing/>
        <w:jc w:val="both"/>
        <w:rPr>
          <w:rFonts w:ascii="Times New Roman" w:hAnsi="Times New Roman" w:cs="Times New Roman"/>
          <w:sz w:val="24"/>
          <w:szCs w:val="24"/>
        </w:rPr>
      </w:pPr>
      <w:r w:rsidRPr="006A169A">
        <w:rPr>
          <w:rFonts w:ascii="Times New Roman" w:hAnsi="Times New Roman" w:cs="Times New Roman"/>
          <w:sz w:val="24"/>
          <w:szCs w:val="24"/>
        </w:rPr>
        <w:t xml:space="preserve">Fabozzi, F. J., Gupta, F., &amp; Markowitz, H. M. (2002). The legacy of modern portfolio theory. </w:t>
      </w:r>
      <w:r w:rsidRPr="006A169A">
        <w:rPr>
          <w:rFonts w:ascii="Times New Roman" w:hAnsi="Times New Roman" w:cs="Times New Roman"/>
          <w:i/>
          <w:iCs/>
          <w:sz w:val="24"/>
          <w:szCs w:val="24"/>
        </w:rPr>
        <w:t>The Journal of Investing</w:t>
      </w:r>
      <w:r w:rsidRPr="006A169A">
        <w:rPr>
          <w:rFonts w:ascii="Times New Roman" w:hAnsi="Times New Roman" w:cs="Times New Roman"/>
          <w:sz w:val="24"/>
          <w:szCs w:val="24"/>
        </w:rPr>
        <w:t xml:space="preserve">, 11(3), 7-22. </w:t>
      </w:r>
    </w:p>
    <w:p w14:paraId="1BC925FB" w14:textId="77777777" w:rsidR="000C37F3" w:rsidRPr="00606637" w:rsidRDefault="000C37F3" w:rsidP="000C37F3">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 xml:space="preserve">Fabozzi, F. J., Kolm, P. N., </w:t>
      </w:r>
      <w:proofErr w:type="spellStart"/>
      <w:r w:rsidRPr="00606637">
        <w:rPr>
          <w:rFonts w:ascii="Times New Roman" w:hAnsi="Times New Roman" w:cs="Times New Roman"/>
          <w:sz w:val="24"/>
          <w:szCs w:val="24"/>
        </w:rPr>
        <w:t>Pachamanova</w:t>
      </w:r>
      <w:proofErr w:type="spellEnd"/>
      <w:r w:rsidRPr="00606637">
        <w:rPr>
          <w:rFonts w:ascii="Times New Roman" w:hAnsi="Times New Roman" w:cs="Times New Roman"/>
          <w:sz w:val="24"/>
          <w:szCs w:val="24"/>
        </w:rPr>
        <w:t xml:space="preserve">, D. A., &amp; Focardi, S. M. (2007). </w:t>
      </w:r>
      <w:r w:rsidRPr="000C37F3">
        <w:rPr>
          <w:rFonts w:ascii="Times New Roman" w:hAnsi="Times New Roman" w:cs="Times New Roman"/>
          <w:i/>
          <w:sz w:val="24"/>
          <w:szCs w:val="24"/>
        </w:rPr>
        <w:t>Robust portfolio optimization and management</w:t>
      </w:r>
      <w:r w:rsidRPr="00606637">
        <w:rPr>
          <w:rFonts w:ascii="Times New Roman" w:hAnsi="Times New Roman" w:cs="Times New Roman"/>
          <w:sz w:val="24"/>
          <w:szCs w:val="24"/>
        </w:rPr>
        <w:t>. John Wiley &amp; Sons.</w:t>
      </w:r>
    </w:p>
    <w:p w14:paraId="3C5977EF" w14:textId="77777777" w:rsidR="000C37F3" w:rsidRPr="00140469" w:rsidRDefault="000C37F3" w:rsidP="000C37F3">
      <w:pPr>
        <w:spacing w:after="0"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lastRenderedPageBreak/>
        <w:t xml:space="preserve">Fama, E. F., &amp; French, K. R. (2004). The capital asset pricing model: Theory and evidence. </w:t>
      </w:r>
      <w:r w:rsidRPr="00140469">
        <w:rPr>
          <w:rFonts w:ascii="Times New Roman" w:eastAsia="Times New Roman" w:hAnsi="Times New Roman" w:cs="Times New Roman"/>
          <w:i/>
          <w:iCs/>
          <w:kern w:val="0"/>
          <w:sz w:val="24"/>
          <w:szCs w:val="24"/>
          <w14:ligatures w14:val="none"/>
        </w:rPr>
        <w:t>Journal of Economic Perspectives</w:t>
      </w:r>
      <w:r w:rsidRPr="00140469">
        <w:rPr>
          <w:rFonts w:ascii="Times New Roman" w:eastAsia="Times New Roman" w:hAnsi="Times New Roman" w:cs="Times New Roman"/>
          <w:kern w:val="0"/>
          <w:sz w:val="24"/>
          <w:szCs w:val="24"/>
          <w14:ligatures w14:val="none"/>
        </w:rPr>
        <w:t>, 18(3), 25-46.</w:t>
      </w:r>
    </w:p>
    <w:p w14:paraId="7E5AE3A9" w14:textId="2A3F6580" w:rsidR="000C37F3" w:rsidRPr="006A169A" w:rsidRDefault="000C37F3" w:rsidP="000C37F3">
      <w:pPr>
        <w:spacing w:line="480" w:lineRule="auto"/>
        <w:ind w:left="720" w:right="1152" w:hanging="720"/>
        <w:contextualSpacing/>
        <w:jc w:val="both"/>
        <w:rPr>
          <w:rFonts w:ascii="Times New Roman" w:hAnsi="Times New Roman" w:cs="Times New Roman"/>
          <w:sz w:val="24"/>
          <w:szCs w:val="24"/>
        </w:rPr>
      </w:pPr>
      <w:r w:rsidRPr="006A169A">
        <w:rPr>
          <w:rFonts w:ascii="Times New Roman" w:hAnsi="Times New Roman" w:cs="Times New Roman"/>
          <w:sz w:val="24"/>
          <w:szCs w:val="24"/>
        </w:rPr>
        <w:t xml:space="preserve">Ghana Stock Exchange. (n.d.). History of the exchange. Retrieved from </w:t>
      </w:r>
      <w:hyperlink r:id="rId14" w:history="1">
        <w:r w:rsidRPr="00875955">
          <w:rPr>
            <w:rStyle w:val="Hyperlink"/>
            <w:rFonts w:ascii="Times New Roman" w:hAnsi="Times New Roman" w:cs="Times New Roman"/>
            <w:color w:val="auto"/>
            <w:sz w:val="24"/>
            <w:szCs w:val="24"/>
          </w:rPr>
          <w:t>https://gse.com.gh/about/history/</w:t>
        </w:r>
      </w:hyperlink>
    </w:p>
    <w:p w14:paraId="5238B9A4" w14:textId="77777777" w:rsidR="000C37F3" w:rsidRDefault="000C37F3" w:rsidP="000C37F3">
      <w:pPr>
        <w:spacing w:line="480" w:lineRule="auto"/>
        <w:ind w:left="720" w:right="1152" w:hanging="720"/>
        <w:contextualSpacing/>
        <w:jc w:val="both"/>
        <w:rPr>
          <w:rFonts w:ascii="Times New Roman" w:hAnsi="Times New Roman" w:cs="Times New Roman"/>
          <w:sz w:val="24"/>
          <w:szCs w:val="24"/>
        </w:rPr>
      </w:pPr>
      <w:r w:rsidRPr="00606637">
        <w:rPr>
          <w:rFonts w:ascii="Times New Roman" w:hAnsi="Times New Roman" w:cs="Times New Roman"/>
          <w:sz w:val="24"/>
          <w:szCs w:val="24"/>
        </w:rPr>
        <w:t xml:space="preserve">He, G., &amp; </w:t>
      </w:r>
      <w:proofErr w:type="spellStart"/>
      <w:r w:rsidRPr="00606637">
        <w:rPr>
          <w:rFonts w:ascii="Times New Roman" w:hAnsi="Times New Roman" w:cs="Times New Roman"/>
          <w:sz w:val="24"/>
          <w:szCs w:val="24"/>
        </w:rPr>
        <w:t>Litterman</w:t>
      </w:r>
      <w:proofErr w:type="spellEnd"/>
      <w:r w:rsidRPr="00606637">
        <w:rPr>
          <w:rFonts w:ascii="Times New Roman" w:hAnsi="Times New Roman" w:cs="Times New Roman"/>
          <w:sz w:val="24"/>
          <w:szCs w:val="24"/>
        </w:rPr>
        <w:t>, R. (1999). The intuition behind Black-</w:t>
      </w:r>
      <w:proofErr w:type="spellStart"/>
      <w:r w:rsidRPr="00606637">
        <w:rPr>
          <w:rFonts w:ascii="Times New Roman" w:hAnsi="Times New Roman" w:cs="Times New Roman"/>
          <w:sz w:val="24"/>
          <w:szCs w:val="24"/>
        </w:rPr>
        <w:t>Litterman</w:t>
      </w:r>
      <w:proofErr w:type="spellEnd"/>
      <w:r w:rsidRPr="00606637">
        <w:rPr>
          <w:rFonts w:ascii="Times New Roman" w:hAnsi="Times New Roman" w:cs="Times New Roman"/>
          <w:sz w:val="24"/>
          <w:szCs w:val="24"/>
        </w:rPr>
        <w:t xml:space="preserve"> model portfolios. </w:t>
      </w:r>
      <w:r w:rsidRPr="000C37F3">
        <w:rPr>
          <w:rFonts w:ascii="Times New Roman" w:hAnsi="Times New Roman" w:cs="Times New Roman"/>
          <w:i/>
          <w:sz w:val="24"/>
          <w:szCs w:val="24"/>
        </w:rPr>
        <w:t>Goldman Sachs Asset Management, 1999</w:t>
      </w:r>
      <w:r w:rsidRPr="00606637">
        <w:rPr>
          <w:rFonts w:ascii="Times New Roman" w:hAnsi="Times New Roman" w:cs="Times New Roman"/>
          <w:sz w:val="24"/>
          <w:szCs w:val="24"/>
        </w:rPr>
        <w:t>, 1-13.</w:t>
      </w:r>
    </w:p>
    <w:p w14:paraId="456E4295" w14:textId="307F0AC5" w:rsidR="00E50019" w:rsidRDefault="00E50019" w:rsidP="00E50019">
      <w:pPr>
        <w:spacing w:after="0" w:line="480" w:lineRule="auto"/>
        <w:ind w:left="720" w:right="1152" w:hanging="720"/>
        <w:contextualSpacing/>
        <w:jc w:val="both"/>
        <w:rPr>
          <w:rFonts w:ascii="Times New Roman" w:eastAsia="Times New Roman" w:hAnsi="Times New Roman" w:cs="Times New Roman"/>
          <w:kern w:val="0"/>
          <w:sz w:val="24"/>
          <w:szCs w:val="24"/>
          <w14:ligatures w14:val="none"/>
        </w:rPr>
      </w:pPr>
      <w:proofErr w:type="spellStart"/>
      <w:r w:rsidRPr="00140469">
        <w:rPr>
          <w:rFonts w:ascii="Times New Roman" w:eastAsia="Times New Roman" w:hAnsi="Times New Roman" w:cs="Times New Roman"/>
          <w:kern w:val="0"/>
          <w:sz w:val="24"/>
          <w:szCs w:val="24"/>
          <w14:ligatures w14:val="none"/>
        </w:rPr>
        <w:t>Idzorek</w:t>
      </w:r>
      <w:proofErr w:type="spellEnd"/>
      <w:r w:rsidRPr="00140469">
        <w:rPr>
          <w:rFonts w:ascii="Times New Roman" w:eastAsia="Times New Roman" w:hAnsi="Times New Roman" w:cs="Times New Roman"/>
          <w:kern w:val="0"/>
          <w:sz w:val="24"/>
          <w:szCs w:val="24"/>
          <w14:ligatures w14:val="none"/>
        </w:rPr>
        <w:t>, T. M. (2004). A step-by-step guide to the Black-</w:t>
      </w:r>
      <w:proofErr w:type="spellStart"/>
      <w:r w:rsidRPr="00140469">
        <w:rPr>
          <w:rFonts w:ascii="Times New Roman" w:eastAsia="Times New Roman" w:hAnsi="Times New Roman" w:cs="Times New Roman"/>
          <w:kern w:val="0"/>
          <w:sz w:val="24"/>
          <w:szCs w:val="24"/>
          <w14:ligatures w14:val="none"/>
        </w:rPr>
        <w:t>Litterman</w:t>
      </w:r>
      <w:proofErr w:type="spellEnd"/>
      <w:r w:rsidRPr="00140469">
        <w:rPr>
          <w:rFonts w:ascii="Times New Roman" w:eastAsia="Times New Roman" w:hAnsi="Times New Roman" w:cs="Times New Roman"/>
          <w:kern w:val="0"/>
          <w:sz w:val="24"/>
          <w:szCs w:val="24"/>
          <w14:ligatures w14:val="none"/>
        </w:rPr>
        <w:t xml:space="preserve"> model. Working paper, Ibbotson Associates</w:t>
      </w:r>
    </w:p>
    <w:p w14:paraId="603FA36E" w14:textId="77777777" w:rsidR="00E50019" w:rsidRPr="00140469" w:rsidRDefault="00E50019" w:rsidP="00E50019">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Kahneman, D., &amp; Tversky, A. (1979). Prospect theory: An analysis of decision under risk. </w:t>
      </w:r>
      <w:r w:rsidRPr="00140469">
        <w:rPr>
          <w:rFonts w:ascii="Times New Roman" w:eastAsia="Times New Roman" w:hAnsi="Times New Roman" w:cs="Times New Roman"/>
          <w:i/>
          <w:iCs/>
          <w:kern w:val="0"/>
          <w:sz w:val="24"/>
          <w:szCs w:val="24"/>
          <w14:ligatures w14:val="none"/>
        </w:rPr>
        <w:t>Econometrical</w:t>
      </w:r>
      <w:r w:rsidRPr="00140469">
        <w:rPr>
          <w:rFonts w:ascii="Times New Roman" w:eastAsia="Times New Roman" w:hAnsi="Times New Roman" w:cs="Times New Roman"/>
          <w:kern w:val="0"/>
          <w:sz w:val="24"/>
          <w:szCs w:val="24"/>
          <w14:ligatures w14:val="none"/>
        </w:rPr>
        <w:t>, 47(2), 263-291.</w:t>
      </w:r>
    </w:p>
    <w:p w14:paraId="70469E9B" w14:textId="0483FC3D" w:rsidR="00E50019" w:rsidRDefault="00E50019" w:rsidP="00E50019">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Kritzman, M. (2000). Six practical problems and their remarkable solutions. </w:t>
      </w:r>
      <w:r w:rsidRPr="00140469">
        <w:rPr>
          <w:rFonts w:ascii="Times New Roman" w:eastAsia="Times New Roman" w:hAnsi="Times New Roman" w:cs="Times New Roman"/>
          <w:i/>
          <w:iCs/>
          <w:kern w:val="0"/>
          <w:sz w:val="24"/>
          <w:szCs w:val="24"/>
          <w14:ligatures w14:val="none"/>
        </w:rPr>
        <w:t>Puzzles of finance</w:t>
      </w:r>
      <w:r w:rsidRPr="00140469">
        <w:rPr>
          <w:rFonts w:ascii="Times New Roman" w:eastAsia="Times New Roman" w:hAnsi="Times New Roman" w:cs="Times New Roman"/>
          <w:kern w:val="0"/>
          <w:sz w:val="24"/>
          <w:szCs w:val="24"/>
          <w14:ligatures w14:val="none"/>
        </w:rPr>
        <w:t xml:space="preserve"> Wiley.</w:t>
      </w:r>
    </w:p>
    <w:p w14:paraId="3243645C" w14:textId="1455FACF" w:rsidR="00E50019" w:rsidRPr="00E50019" w:rsidRDefault="00E50019" w:rsidP="00E50019">
      <w:pPr>
        <w:pStyle w:val="NormalWeb"/>
        <w:spacing w:line="480" w:lineRule="auto"/>
        <w:ind w:left="720" w:right="1152" w:hanging="720"/>
        <w:contextualSpacing/>
        <w:jc w:val="both"/>
      </w:pPr>
      <w:proofErr w:type="spellStart"/>
      <w:r w:rsidRPr="00140469">
        <w:t>Logubayom</w:t>
      </w:r>
      <w:proofErr w:type="spellEnd"/>
      <w:r w:rsidRPr="00140469">
        <w:t>, A. I., &amp; Victor, T. A. (2019). Portfolio optimization of some stocks on the Ghana Stock Exchange using the Markowitz mean-variance approach</w:t>
      </w:r>
      <w:r w:rsidRPr="00140469">
        <w:rPr>
          <w:i/>
          <w:iCs/>
        </w:rPr>
        <w:t>. Journal of Financial Risk Management</w:t>
      </w:r>
      <w:r w:rsidRPr="00140469">
        <w:t>, 8(1), 29-41</w:t>
      </w:r>
    </w:p>
    <w:p w14:paraId="1A3B5508" w14:textId="2CBEE7F5" w:rsidR="00ED77F3" w:rsidRDefault="00ED77F3" w:rsidP="00796A8A">
      <w:pPr>
        <w:spacing w:after="0"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Markowitz, H. (1952). Portfolio selection. </w:t>
      </w:r>
      <w:r w:rsidRPr="00140469">
        <w:rPr>
          <w:rFonts w:ascii="Times New Roman" w:eastAsia="Times New Roman" w:hAnsi="Times New Roman" w:cs="Times New Roman"/>
          <w:i/>
          <w:iCs/>
          <w:kern w:val="0"/>
          <w:sz w:val="24"/>
          <w:szCs w:val="24"/>
          <w14:ligatures w14:val="none"/>
        </w:rPr>
        <w:t>The Journal of Finance</w:t>
      </w:r>
      <w:r w:rsidRPr="00140469">
        <w:rPr>
          <w:rFonts w:ascii="Times New Roman" w:eastAsia="Times New Roman" w:hAnsi="Times New Roman" w:cs="Times New Roman"/>
          <w:kern w:val="0"/>
          <w:sz w:val="24"/>
          <w:szCs w:val="24"/>
          <w14:ligatures w14:val="none"/>
        </w:rPr>
        <w:t>, 7(1), 77-91.</w:t>
      </w:r>
    </w:p>
    <w:p w14:paraId="570C7402" w14:textId="6BC876D7" w:rsidR="00ED77F3" w:rsidRPr="00E50019" w:rsidRDefault="00E50019" w:rsidP="00E50019">
      <w:pPr>
        <w:spacing w:line="480" w:lineRule="auto"/>
        <w:ind w:left="720" w:right="1152" w:hanging="720"/>
        <w:contextualSpacing/>
        <w:jc w:val="both"/>
        <w:rPr>
          <w:rFonts w:ascii="Times New Roman" w:hAnsi="Times New Roman" w:cs="Times New Roman"/>
          <w:b/>
          <w:bCs/>
          <w:sz w:val="24"/>
          <w:szCs w:val="24"/>
        </w:rPr>
      </w:pPr>
      <w:r w:rsidRPr="00140469">
        <w:rPr>
          <w:rFonts w:ascii="Times New Roman" w:eastAsia="Times New Roman" w:hAnsi="Times New Roman" w:cs="Times New Roman"/>
          <w:kern w:val="0"/>
          <w:sz w:val="24"/>
          <w:szCs w:val="24"/>
          <w14:ligatures w14:val="none"/>
        </w:rPr>
        <w:t xml:space="preserve">Mensah, L., </w:t>
      </w:r>
      <w:proofErr w:type="spellStart"/>
      <w:r w:rsidRPr="00140469">
        <w:rPr>
          <w:rFonts w:ascii="Times New Roman" w:eastAsia="Times New Roman" w:hAnsi="Times New Roman" w:cs="Times New Roman"/>
          <w:kern w:val="0"/>
          <w:sz w:val="24"/>
          <w:szCs w:val="24"/>
          <w14:ligatures w14:val="none"/>
        </w:rPr>
        <w:t>Bokpin</w:t>
      </w:r>
      <w:proofErr w:type="spellEnd"/>
      <w:r w:rsidRPr="00140469">
        <w:rPr>
          <w:rFonts w:ascii="Times New Roman" w:eastAsia="Times New Roman" w:hAnsi="Times New Roman" w:cs="Times New Roman"/>
          <w:kern w:val="0"/>
          <w:sz w:val="24"/>
          <w:szCs w:val="24"/>
          <w14:ligatures w14:val="none"/>
        </w:rPr>
        <w:t xml:space="preserve">, G. A., &amp; Antwi, S. (2017). Volatility and stock returns: A comparative study of the Ghana Stock Exchange and </w:t>
      </w:r>
      <w:r w:rsidRPr="00140469">
        <w:rPr>
          <w:rFonts w:ascii="Times New Roman" w:eastAsia="Times New Roman" w:hAnsi="Times New Roman" w:cs="Times New Roman"/>
          <w:kern w:val="0"/>
          <w:sz w:val="24"/>
          <w:szCs w:val="24"/>
          <w14:ligatures w14:val="none"/>
        </w:rPr>
        <w:lastRenderedPageBreak/>
        <w:t xml:space="preserve">the Nairobi Securities Exchange. </w:t>
      </w:r>
      <w:r w:rsidRPr="00140469">
        <w:rPr>
          <w:rFonts w:ascii="Times New Roman" w:eastAsia="Times New Roman" w:hAnsi="Times New Roman" w:cs="Times New Roman"/>
          <w:i/>
          <w:iCs/>
          <w:kern w:val="0"/>
          <w:sz w:val="24"/>
          <w:szCs w:val="24"/>
          <w14:ligatures w14:val="none"/>
        </w:rPr>
        <w:t xml:space="preserve">Journal of African Business, </w:t>
      </w:r>
      <w:r w:rsidRPr="00140469">
        <w:rPr>
          <w:rFonts w:ascii="Times New Roman" w:eastAsia="Times New Roman" w:hAnsi="Times New Roman" w:cs="Times New Roman"/>
          <w:kern w:val="0"/>
          <w:sz w:val="24"/>
          <w:szCs w:val="24"/>
          <w14:ligatures w14:val="none"/>
        </w:rPr>
        <w:t>18(2), 150-167.</w:t>
      </w:r>
    </w:p>
    <w:p w14:paraId="7605705A" w14:textId="3AD4C00C" w:rsidR="00E50019" w:rsidRDefault="00ED77F3" w:rsidP="00AD2C8C">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Mensah, L., &amp; Prempeh, K. B. (2018). The dynamics of volatility and stock returns in emerging markets: Evidence from Ghana Stock Exchange. </w:t>
      </w:r>
      <w:r w:rsidRPr="00140469">
        <w:rPr>
          <w:rFonts w:ascii="Times New Roman" w:eastAsia="Times New Roman" w:hAnsi="Times New Roman" w:cs="Times New Roman"/>
          <w:i/>
          <w:iCs/>
          <w:kern w:val="0"/>
          <w:sz w:val="24"/>
          <w:szCs w:val="24"/>
          <w14:ligatures w14:val="none"/>
        </w:rPr>
        <w:t>Research in International Business and Finance,</w:t>
      </w:r>
      <w:r w:rsidRPr="00140469">
        <w:rPr>
          <w:rFonts w:ascii="Times New Roman" w:eastAsia="Times New Roman" w:hAnsi="Times New Roman" w:cs="Times New Roman"/>
          <w:kern w:val="0"/>
          <w:sz w:val="24"/>
          <w:szCs w:val="24"/>
          <w14:ligatures w14:val="none"/>
        </w:rPr>
        <w:t xml:space="preserve"> 46, 130-143.</w:t>
      </w:r>
    </w:p>
    <w:p w14:paraId="27D5C679" w14:textId="4B1AA406" w:rsidR="00E50019" w:rsidRPr="00140469" w:rsidRDefault="00E50019" w:rsidP="00E50019">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Satchell, S., &amp; Scowcroft, A. (2000). A demystification of the Black-</w:t>
      </w:r>
      <w:proofErr w:type="spellStart"/>
      <w:r w:rsidRPr="00140469">
        <w:rPr>
          <w:rFonts w:ascii="Times New Roman" w:eastAsia="Times New Roman" w:hAnsi="Times New Roman" w:cs="Times New Roman"/>
          <w:kern w:val="0"/>
          <w:sz w:val="24"/>
          <w:szCs w:val="24"/>
          <w14:ligatures w14:val="none"/>
        </w:rPr>
        <w:t>Litterman</w:t>
      </w:r>
      <w:proofErr w:type="spellEnd"/>
      <w:r w:rsidRPr="00140469">
        <w:rPr>
          <w:rFonts w:ascii="Times New Roman" w:eastAsia="Times New Roman" w:hAnsi="Times New Roman" w:cs="Times New Roman"/>
          <w:kern w:val="0"/>
          <w:sz w:val="24"/>
          <w:szCs w:val="24"/>
          <w14:ligatures w14:val="none"/>
        </w:rPr>
        <w:t xml:space="preserve"> model:</w:t>
      </w:r>
      <w:r>
        <w:rPr>
          <w:rFonts w:ascii="Times New Roman" w:eastAsia="Times New Roman" w:hAnsi="Times New Roman" w:cs="Times New Roman"/>
          <w:kern w:val="0"/>
          <w:sz w:val="24"/>
          <w:szCs w:val="24"/>
          <w14:ligatures w14:val="none"/>
        </w:rPr>
        <w:t xml:space="preserve"> </w:t>
      </w:r>
      <w:r w:rsidRPr="00140469">
        <w:rPr>
          <w:rFonts w:ascii="Times New Roman" w:eastAsia="Times New Roman" w:hAnsi="Times New Roman" w:cs="Times New Roman"/>
          <w:kern w:val="0"/>
          <w:sz w:val="24"/>
          <w:szCs w:val="24"/>
          <w14:ligatures w14:val="none"/>
        </w:rPr>
        <w:t xml:space="preserve">Managing quantitative and traditional portfolio construction. </w:t>
      </w:r>
      <w:r w:rsidRPr="00140469">
        <w:rPr>
          <w:rFonts w:ascii="Times New Roman" w:eastAsia="Times New Roman" w:hAnsi="Times New Roman" w:cs="Times New Roman"/>
          <w:i/>
          <w:iCs/>
          <w:kern w:val="0"/>
          <w:sz w:val="24"/>
          <w:szCs w:val="24"/>
          <w14:ligatures w14:val="none"/>
        </w:rPr>
        <w:t>Journal of Asset Management</w:t>
      </w:r>
      <w:r w:rsidRPr="00140469">
        <w:rPr>
          <w:rFonts w:ascii="Times New Roman" w:eastAsia="Times New Roman" w:hAnsi="Times New Roman" w:cs="Times New Roman"/>
          <w:kern w:val="0"/>
          <w:sz w:val="24"/>
          <w:szCs w:val="24"/>
          <w14:ligatures w14:val="none"/>
        </w:rPr>
        <w:t>, 1(2), 138-150</w:t>
      </w:r>
    </w:p>
    <w:p w14:paraId="4D75143C" w14:textId="77777777" w:rsidR="00ED77F3" w:rsidRPr="00140469" w:rsidRDefault="00ED77F3" w:rsidP="00796A8A">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 xml:space="preserve">Shefrin, H. (2000). </w:t>
      </w:r>
      <w:r w:rsidRPr="00140469">
        <w:rPr>
          <w:rFonts w:ascii="Times New Roman" w:eastAsia="Times New Roman" w:hAnsi="Times New Roman" w:cs="Times New Roman"/>
          <w:i/>
          <w:iCs/>
          <w:kern w:val="0"/>
          <w:sz w:val="24"/>
          <w:szCs w:val="24"/>
          <w14:ligatures w14:val="none"/>
        </w:rPr>
        <w:t>Beyond greed and fear: Understanding behavioral finance and the psychology of investing</w:t>
      </w:r>
      <w:r w:rsidRPr="00140469">
        <w:rPr>
          <w:rFonts w:ascii="Times New Roman" w:eastAsia="Times New Roman" w:hAnsi="Times New Roman" w:cs="Times New Roman"/>
          <w:kern w:val="0"/>
          <w:sz w:val="24"/>
          <w:szCs w:val="24"/>
          <w14:ligatures w14:val="none"/>
        </w:rPr>
        <w:t>. Harvard Business School Press.</w:t>
      </w:r>
    </w:p>
    <w:p w14:paraId="3CF93973" w14:textId="6A431A49" w:rsidR="002815AF" w:rsidRPr="00ED139E" w:rsidRDefault="00ED77F3" w:rsidP="00796A8A">
      <w:pPr>
        <w:spacing w:line="480" w:lineRule="auto"/>
        <w:ind w:left="720" w:right="1152" w:hanging="720"/>
        <w:contextualSpacing/>
        <w:jc w:val="both"/>
        <w:rPr>
          <w:rFonts w:ascii="Times New Roman" w:eastAsia="Times New Roman" w:hAnsi="Times New Roman" w:cs="Times New Roman"/>
          <w:kern w:val="0"/>
          <w:sz w:val="24"/>
          <w:szCs w:val="24"/>
          <w14:ligatures w14:val="none"/>
        </w:rPr>
      </w:pPr>
      <w:r w:rsidRPr="00140469">
        <w:rPr>
          <w:rFonts w:ascii="Times New Roman" w:eastAsia="Times New Roman" w:hAnsi="Times New Roman" w:cs="Times New Roman"/>
          <w:kern w:val="0"/>
          <w:sz w:val="24"/>
          <w:szCs w:val="24"/>
          <w14:ligatures w14:val="none"/>
        </w:rPr>
        <w:t>Sharpe, W. F. (1964). Capital asset prices: A theory of market equilibrium under conditions of risk</w:t>
      </w:r>
      <w:r w:rsidRPr="00140469">
        <w:rPr>
          <w:rFonts w:ascii="Times New Roman" w:eastAsia="Times New Roman" w:hAnsi="Times New Roman" w:cs="Times New Roman"/>
          <w:i/>
          <w:iCs/>
          <w:kern w:val="0"/>
          <w:sz w:val="24"/>
          <w:szCs w:val="24"/>
          <w14:ligatures w14:val="none"/>
        </w:rPr>
        <w:t>. The Journal of Finance</w:t>
      </w:r>
      <w:r w:rsidRPr="00140469">
        <w:rPr>
          <w:rFonts w:ascii="Times New Roman" w:eastAsia="Times New Roman" w:hAnsi="Times New Roman" w:cs="Times New Roman"/>
          <w:kern w:val="0"/>
          <w:sz w:val="24"/>
          <w:szCs w:val="24"/>
          <w14:ligatures w14:val="none"/>
        </w:rPr>
        <w:t>, 19(3), 425-442.</w:t>
      </w:r>
    </w:p>
    <w:p w14:paraId="1B53CE0F" w14:textId="0B91ACCA" w:rsidR="002815AF" w:rsidRPr="004910AB" w:rsidRDefault="002815AF" w:rsidP="00796A8A">
      <w:pPr>
        <w:spacing w:line="480" w:lineRule="auto"/>
        <w:ind w:left="720" w:right="1152" w:hanging="720"/>
        <w:contextualSpacing/>
        <w:jc w:val="both"/>
        <w:rPr>
          <w:rFonts w:ascii="Times New Roman" w:hAnsi="Times New Roman" w:cs="Times New Roman"/>
          <w:sz w:val="24"/>
          <w:szCs w:val="24"/>
        </w:rPr>
      </w:pPr>
      <w:r w:rsidRPr="006A169A">
        <w:rPr>
          <w:rFonts w:ascii="Times New Roman" w:hAnsi="Times New Roman" w:cs="Times New Roman"/>
          <w:sz w:val="24"/>
          <w:szCs w:val="24"/>
        </w:rPr>
        <w:t xml:space="preserve">Securities and Exchange Commission of Ghana. (n.d.). Regulatory framework. Retrieved from </w:t>
      </w:r>
      <w:hyperlink r:id="rId15" w:history="1">
        <w:r w:rsidRPr="004910AB">
          <w:rPr>
            <w:rStyle w:val="Hyperlink"/>
            <w:rFonts w:ascii="Times New Roman" w:hAnsi="Times New Roman" w:cs="Times New Roman"/>
            <w:color w:val="auto"/>
            <w:sz w:val="24"/>
            <w:szCs w:val="24"/>
          </w:rPr>
          <w:t>https://sec.gov.gh/regulatory-framework/</w:t>
        </w:r>
      </w:hyperlink>
    </w:p>
    <w:p w14:paraId="571CF8FB" w14:textId="77777777" w:rsidR="002815AF" w:rsidRPr="006A169A" w:rsidRDefault="002815AF" w:rsidP="002815AF">
      <w:pPr>
        <w:pStyle w:val="ListParagraph"/>
        <w:spacing w:line="480" w:lineRule="auto"/>
        <w:jc w:val="both"/>
        <w:rPr>
          <w:rFonts w:ascii="Times New Roman" w:hAnsi="Times New Roman" w:cs="Times New Roman"/>
          <w:sz w:val="24"/>
          <w:szCs w:val="24"/>
        </w:rPr>
      </w:pPr>
    </w:p>
    <w:p w14:paraId="0D888E5A" w14:textId="77777777" w:rsidR="002815AF" w:rsidRPr="006A169A" w:rsidRDefault="002815AF" w:rsidP="002815AF">
      <w:pPr>
        <w:spacing w:line="480" w:lineRule="auto"/>
        <w:jc w:val="both"/>
        <w:rPr>
          <w:rFonts w:ascii="Times New Roman" w:hAnsi="Times New Roman" w:cs="Times New Roman"/>
          <w:sz w:val="24"/>
          <w:szCs w:val="24"/>
        </w:rPr>
      </w:pPr>
    </w:p>
    <w:p w14:paraId="6EA2BD02" w14:textId="77777777" w:rsidR="00AD2C8C" w:rsidRDefault="00AD2C8C"/>
    <w:p w14:paraId="6FAF5B39" w14:textId="77777777" w:rsidR="007F7836" w:rsidRDefault="007F7836" w:rsidP="00AD2C8C">
      <w:pPr>
        <w:jc w:val="center"/>
      </w:pPr>
    </w:p>
    <w:p w14:paraId="4AC9CC04" w14:textId="392586C1" w:rsidR="002815AF" w:rsidRDefault="00AD2C8C" w:rsidP="0046695F">
      <w:pPr>
        <w:pStyle w:val="Heading1"/>
      </w:pPr>
      <w:bookmarkStart w:id="97" w:name="_Toc208242493"/>
      <w:r w:rsidRPr="00AD2C8C">
        <w:lastRenderedPageBreak/>
        <w:t>Appendix</w:t>
      </w:r>
      <w:bookmarkEnd w:id="97"/>
    </w:p>
    <w:p w14:paraId="5553B721" w14:textId="66669EB3" w:rsidR="00AD2C8C" w:rsidRDefault="00AD2C8C" w:rsidP="00AD2C8C">
      <w:pPr>
        <w:rPr>
          <w:rFonts w:ascii="Times New Roman" w:hAnsi="Times New Roman" w:cs="Times New Roman"/>
          <w:sz w:val="24"/>
          <w:szCs w:val="24"/>
        </w:rPr>
      </w:pPr>
      <w:r>
        <w:rPr>
          <w:noProof/>
        </w:rPr>
        <w:drawing>
          <wp:inline distT="0" distB="0" distL="0" distR="0" wp14:anchorId="09E33902" wp14:editId="25FC7792">
            <wp:extent cx="3339027" cy="2337758"/>
            <wp:effectExtent l="0" t="0" r="0" b="5715"/>
            <wp:docPr id="141502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9435" cy="2387053"/>
                    </a:xfrm>
                    <a:prstGeom prst="rect">
                      <a:avLst/>
                    </a:prstGeom>
                    <a:noFill/>
                    <a:ln>
                      <a:noFill/>
                    </a:ln>
                  </pic:spPr>
                </pic:pic>
              </a:graphicData>
            </a:graphic>
          </wp:inline>
        </w:drawing>
      </w:r>
    </w:p>
    <w:p w14:paraId="7887527D" w14:textId="61F51369" w:rsidR="00E3435D" w:rsidRDefault="00E3435D" w:rsidP="00E3435D">
      <w:pPr>
        <w:rPr>
          <w:rFonts w:ascii="Times New Roman" w:hAnsi="Times New Roman" w:cs="Times New Roman"/>
          <w:sz w:val="24"/>
          <w:szCs w:val="24"/>
        </w:rPr>
      </w:pPr>
      <w:r>
        <w:rPr>
          <w:noProof/>
        </w:rPr>
        <w:drawing>
          <wp:inline distT="0" distB="0" distL="0" distR="0" wp14:anchorId="11F69364" wp14:editId="5062D756">
            <wp:extent cx="4466086" cy="2210616"/>
            <wp:effectExtent l="0" t="0" r="0" b="0"/>
            <wp:docPr id="146876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717" cy="2220828"/>
                    </a:xfrm>
                    <a:prstGeom prst="rect">
                      <a:avLst/>
                    </a:prstGeom>
                    <a:noFill/>
                    <a:ln>
                      <a:noFill/>
                    </a:ln>
                  </pic:spPr>
                </pic:pic>
              </a:graphicData>
            </a:graphic>
          </wp:inline>
        </w:drawing>
      </w:r>
    </w:p>
    <w:p w14:paraId="194C8629" w14:textId="77777777" w:rsidR="009715AC" w:rsidRDefault="009715AC" w:rsidP="00E3435D">
      <w:pPr>
        <w:rPr>
          <w:rFonts w:ascii="Times New Roman" w:hAnsi="Times New Roman" w:cs="Times New Roman"/>
          <w:sz w:val="24"/>
          <w:szCs w:val="24"/>
        </w:rPr>
      </w:pPr>
    </w:p>
    <w:p w14:paraId="16931352" w14:textId="77777777" w:rsidR="009715AC" w:rsidRDefault="009715AC" w:rsidP="00E3435D">
      <w:pPr>
        <w:rPr>
          <w:rFonts w:ascii="Times New Roman" w:hAnsi="Times New Roman" w:cs="Times New Roman"/>
          <w:sz w:val="24"/>
          <w:szCs w:val="24"/>
        </w:rPr>
      </w:pPr>
    </w:p>
    <w:p w14:paraId="3FDE0A6C" w14:textId="53EC1F29" w:rsidR="00E3435D" w:rsidRDefault="00E3435D" w:rsidP="00E3435D">
      <w:pPr>
        <w:rPr>
          <w:rFonts w:ascii="Times New Roman" w:hAnsi="Times New Roman" w:cs="Times New Roman"/>
          <w:sz w:val="24"/>
          <w:szCs w:val="24"/>
        </w:rPr>
      </w:pPr>
      <w:r>
        <w:rPr>
          <w:noProof/>
        </w:rPr>
        <w:drawing>
          <wp:inline distT="0" distB="0" distL="0" distR="0" wp14:anchorId="24743A2B" wp14:editId="75E11590">
            <wp:extent cx="4366189" cy="2103882"/>
            <wp:effectExtent l="0" t="0" r="0" b="0"/>
            <wp:docPr id="3854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192" cy="2132313"/>
                    </a:xfrm>
                    <a:prstGeom prst="rect">
                      <a:avLst/>
                    </a:prstGeom>
                    <a:noFill/>
                    <a:ln>
                      <a:noFill/>
                    </a:ln>
                  </pic:spPr>
                </pic:pic>
              </a:graphicData>
            </a:graphic>
          </wp:inline>
        </w:drawing>
      </w:r>
    </w:p>
    <w:p w14:paraId="48EDE220" w14:textId="5E505941" w:rsidR="00930BBB" w:rsidRDefault="00930BBB" w:rsidP="00930BBB">
      <w:pPr>
        <w:rPr>
          <w:rFonts w:ascii="Times New Roman" w:hAnsi="Times New Roman" w:cs="Times New Roman"/>
          <w:sz w:val="24"/>
          <w:szCs w:val="24"/>
        </w:rPr>
      </w:pPr>
      <w:r>
        <w:rPr>
          <w:noProof/>
        </w:rPr>
        <w:lastRenderedPageBreak/>
        <w:drawing>
          <wp:inline distT="0" distB="0" distL="0" distR="0" wp14:anchorId="4B7D00FB" wp14:editId="0EA9A091">
            <wp:extent cx="4191000" cy="2271395"/>
            <wp:effectExtent l="0" t="0" r="0" b="0"/>
            <wp:docPr id="3303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5756" cy="2284812"/>
                    </a:xfrm>
                    <a:prstGeom prst="rect">
                      <a:avLst/>
                    </a:prstGeom>
                    <a:noFill/>
                    <a:ln>
                      <a:noFill/>
                    </a:ln>
                  </pic:spPr>
                </pic:pic>
              </a:graphicData>
            </a:graphic>
          </wp:inline>
        </w:drawing>
      </w:r>
    </w:p>
    <w:p w14:paraId="2DB1DE2F" w14:textId="51961208" w:rsidR="00930BBB" w:rsidRDefault="00930BBB" w:rsidP="00930BBB">
      <w:pPr>
        <w:rPr>
          <w:rFonts w:ascii="Times New Roman" w:hAnsi="Times New Roman" w:cs="Times New Roman"/>
          <w:sz w:val="24"/>
          <w:szCs w:val="24"/>
        </w:rPr>
      </w:pPr>
      <w:r>
        <w:rPr>
          <w:noProof/>
        </w:rPr>
        <w:drawing>
          <wp:inline distT="0" distB="0" distL="0" distR="0" wp14:anchorId="053E995F" wp14:editId="3045F1F4">
            <wp:extent cx="4029075" cy="2547620"/>
            <wp:effectExtent l="0" t="0" r="9525" b="5080"/>
            <wp:docPr id="180596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110" cy="2553965"/>
                    </a:xfrm>
                    <a:prstGeom prst="rect">
                      <a:avLst/>
                    </a:prstGeom>
                    <a:noFill/>
                    <a:ln>
                      <a:noFill/>
                    </a:ln>
                  </pic:spPr>
                </pic:pic>
              </a:graphicData>
            </a:graphic>
          </wp:inline>
        </w:drawing>
      </w:r>
    </w:p>
    <w:p w14:paraId="5F36E7C0" w14:textId="0FDA8C15" w:rsidR="00310BCB" w:rsidRPr="00930BBB" w:rsidRDefault="00310BCB" w:rsidP="00310BCB">
      <w:pPr>
        <w:rPr>
          <w:rFonts w:ascii="Times New Roman" w:hAnsi="Times New Roman" w:cs="Times New Roman"/>
          <w:sz w:val="24"/>
          <w:szCs w:val="24"/>
        </w:rPr>
      </w:pPr>
      <w:r>
        <w:rPr>
          <w:noProof/>
        </w:rPr>
        <w:drawing>
          <wp:inline distT="0" distB="0" distL="0" distR="0" wp14:anchorId="3B9EFC7E" wp14:editId="16A996AF">
            <wp:extent cx="4359910" cy="2648628"/>
            <wp:effectExtent l="0" t="0" r="2540" b="0"/>
            <wp:docPr id="1509966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726" cy="2684359"/>
                    </a:xfrm>
                    <a:prstGeom prst="rect">
                      <a:avLst/>
                    </a:prstGeom>
                    <a:noFill/>
                    <a:ln>
                      <a:noFill/>
                    </a:ln>
                  </pic:spPr>
                </pic:pic>
              </a:graphicData>
            </a:graphic>
          </wp:inline>
        </w:drawing>
      </w:r>
    </w:p>
    <w:sectPr w:rsidR="00310BCB" w:rsidRPr="00930BBB" w:rsidSect="0065211E">
      <w:pgSz w:w="12240" w:h="15840"/>
      <w:pgMar w:top="1440" w:right="1440" w:bottom="1440" w:left="2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39BCA" w14:textId="77777777" w:rsidR="008E70FC" w:rsidRDefault="008E70FC" w:rsidP="005B46FB">
      <w:pPr>
        <w:spacing w:after="0" w:line="240" w:lineRule="auto"/>
      </w:pPr>
      <w:r>
        <w:separator/>
      </w:r>
    </w:p>
  </w:endnote>
  <w:endnote w:type="continuationSeparator" w:id="0">
    <w:p w14:paraId="43F16B53" w14:textId="77777777" w:rsidR="008E70FC" w:rsidRDefault="008E70FC" w:rsidP="005B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1530763"/>
      <w:docPartObj>
        <w:docPartGallery w:val="Page Numbers (Bottom of Page)"/>
        <w:docPartUnique/>
      </w:docPartObj>
    </w:sdtPr>
    <w:sdtEndPr>
      <w:rPr>
        <w:noProof/>
      </w:rPr>
    </w:sdtEndPr>
    <w:sdtContent>
      <w:p w14:paraId="3E0E01D4" w14:textId="53B98166" w:rsidR="00B156A3" w:rsidRDefault="00B15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59A9C5" w14:textId="77777777" w:rsidR="005B46FB" w:rsidRDefault="005B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DB021" w14:textId="77777777" w:rsidR="008E70FC" w:rsidRDefault="008E70FC" w:rsidP="005B46FB">
      <w:pPr>
        <w:spacing w:after="0" w:line="240" w:lineRule="auto"/>
      </w:pPr>
      <w:r>
        <w:separator/>
      </w:r>
    </w:p>
  </w:footnote>
  <w:footnote w:type="continuationSeparator" w:id="0">
    <w:p w14:paraId="11694CAD" w14:textId="77777777" w:rsidR="008E70FC" w:rsidRDefault="008E70FC" w:rsidP="005B4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E9C"/>
    <w:multiLevelType w:val="hybridMultilevel"/>
    <w:tmpl w:val="C06A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52978"/>
    <w:multiLevelType w:val="multilevel"/>
    <w:tmpl w:val="40D8F89C"/>
    <w:lvl w:ilvl="0">
      <w:start w:val="5"/>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4B7E5A60"/>
    <w:multiLevelType w:val="hybridMultilevel"/>
    <w:tmpl w:val="C106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03EB4"/>
    <w:multiLevelType w:val="hybridMultilevel"/>
    <w:tmpl w:val="70E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3565B"/>
    <w:multiLevelType w:val="multilevel"/>
    <w:tmpl w:val="6B923780"/>
    <w:lvl w:ilvl="0">
      <w:start w:val="5"/>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16cid:durableId="1351948733">
    <w:abstractNumId w:val="3"/>
  </w:num>
  <w:num w:numId="2" w16cid:durableId="202600075">
    <w:abstractNumId w:val="0"/>
  </w:num>
  <w:num w:numId="3" w16cid:durableId="2121797375">
    <w:abstractNumId w:val="2"/>
  </w:num>
  <w:num w:numId="4" w16cid:durableId="1009016711">
    <w:abstractNumId w:val="4"/>
  </w:num>
  <w:num w:numId="5" w16cid:durableId="40049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AF"/>
    <w:rsid w:val="0000160F"/>
    <w:rsid w:val="0000383B"/>
    <w:rsid w:val="000669C1"/>
    <w:rsid w:val="00067286"/>
    <w:rsid w:val="00093780"/>
    <w:rsid w:val="000A3FDE"/>
    <w:rsid w:val="000A7558"/>
    <w:rsid w:val="000A79FF"/>
    <w:rsid w:val="000C37F3"/>
    <w:rsid w:val="000C57AC"/>
    <w:rsid w:val="000C691E"/>
    <w:rsid w:val="000F75FA"/>
    <w:rsid w:val="00115DF5"/>
    <w:rsid w:val="00131EAE"/>
    <w:rsid w:val="00157FD5"/>
    <w:rsid w:val="00162744"/>
    <w:rsid w:val="0016716B"/>
    <w:rsid w:val="00167982"/>
    <w:rsid w:val="00177E42"/>
    <w:rsid w:val="00181EAA"/>
    <w:rsid w:val="001A5C2B"/>
    <w:rsid w:val="001B2F8E"/>
    <w:rsid w:val="001B40D0"/>
    <w:rsid w:val="001D45C4"/>
    <w:rsid w:val="001E50B6"/>
    <w:rsid w:val="00211B90"/>
    <w:rsid w:val="00220A98"/>
    <w:rsid w:val="00232DCF"/>
    <w:rsid w:val="00236760"/>
    <w:rsid w:val="00241BD3"/>
    <w:rsid w:val="002509F2"/>
    <w:rsid w:val="00256FE6"/>
    <w:rsid w:val="002815AF"/>
    <w:rsid w:val="00296F4D"/>
    <w:rsid w:val="002A0CFF"/>
    <w:rsid w:val="002C4AEF"/>
    <w:rsid w:val="002D0AE8"/>
    <w:rsid w:val="002E6E11"/>
    <w:rsid w:val="002F4B53"/>
    <w:rsid w:val="003004E0"/>
    <w:rsid w:val="00310BCB"/>
    <w:rsid w:val="00334884"/>
    <w:rsid w:val="00350C19"/>
    <w:rsid w:val="00352511"/>
    <w:rsid w:val="0036172A"/>
    <w:rsid w:val="00375A2D"/>
    <w:rsid w:val="003C0985"/>
    <w:rsid w:val="003C5977"/>
    <w:rsid w:val="003F62FE"/>
    <w:rsid w:val="004017F2"/>
    <w:rsid w:val="00411ED3"/>
    <w:rsid w:val="00415C25"/>
    <w:rsid w:val="00417BF7"/>
    <w:rsid w:val="00447ACF"/>
    <w:rsid w:val="00465B6F"/>
    <w:rsid w:val="0046695F"/>
    <w:rsid w:val="00467AB5"/>
    <w:rsid w:val="00467EF8"/>
    <w:rsid w:val="004910AB"/>
    <w:rsid w:val="004A4109"/>
    <w:rsid w:val="004C62FA"/>
    <w:rsid w:val="004E2153"/>
    <w:rsid w:val="00526312"/>
    <w:rsid w:val="005304C7"/>
    <w:rsid w:val="00540E60"/>
    <w:rsid w:val="00587633"/>
    <w:rsid w:val="005972CA"/>
    <w:rsid w:val="005A569D"/>
    <w:rsid w:val="005B24E8"/>
    <w:rsid w:val="005B46FB"/>
    <w:rsid w:val="005C0785"/>
    <w:rsid w:val="00606637"/>
    <w:rsid w:val="006256D6"/>
    <w:rsid w:val="00630F99"/>
    <w:rsid w:val="00637355"/>
    <w:rsid w:val="00651AE3"/>
    <w:rsid w:val="0065211E"/>
    <w:rsid w:val="006557E3"/>
    <w:rsid w:val="006656CA"/>
    <w:rsid w:val="006B3D01"/>
    <w:rsid w:val="006B726F"/>
    <w:rsid w:val="006F1BBA"/>
    <w:rsid w:val="00704B56"/>
    <w:rsid w:val="00705985"/>
    <w:rsid w:val="00737231"/>
    <w:rsid w:val="00751ACE"/>
    <w:rsid w:val="00774D20"/>
    <w:rsid w:val="00782E0F"/>
    <w:rsid w:val="007941EF"/>
    <w:rsid w:val="00796A8A"/>
    <w:rsid w:val="007A0C28"/>
    <w:rsid w:val="007C31CE"/>
    <w:rsid w:val="007D30CA"/>
    <w:rsid w:val="007D76E9"/>
    <w:rsid w:val="007F7836"/>
    <w:rsid w:val="007F7FAC"/>
    <w:rsid w:val="00800924"/>
    <w:rsid w:val="0080578D"/>
    <w:rsid w:val="008107F6"/>
    <w:rsid w:val="00823ECC"/>
    <w:rsid w:val="00844360"/>
    <w:rsid w:val="00853C01"/>
    <w:rsid w:val="0087070D"/>
    <w:rsid w:val="00873805"/>
    <w:rsid w:val="00875955"/>
    <w:rsid w:val="008805E6"/>
    <w:rsid w:val="008934D3"/>
    <w:rsid w:val="0089509B"/>
    <w:rsid w:val="0089547F"/>
    <w:rsid w:val="008B4EC6"/>
    <w:rsid w:val="008C3E88"/>
    <w:rsid w:val="008C6F89"/>
    <w:rsid w:val="008E364A"/>
    <w:rsid w:val="008E70FC"/>
    <w:rsid w:val="008F05CD"/>
    <w:rsid w:val="008F2250"/>
    <w:rsid w:val="0090135C"/>
    <w:rsid w:val="0090337B"/>
    <w:rsid w:val="00930BBB"/>
    <w:rsid w:val="00932D7B"/>
    <w:rsid w:val="00935322"/>
    <w:rsid w:val="009364F5"/>
    <w:rsid w:val="0093764C"/>
    <w:rsid w:val="00945D6D"/>
    <w:rsid w:val="00952BCA"/>
    <w:rsid w:val="0095696E"/>
    <w:rsid w:val="00957DE7"/>
    <w:rsid w:val="009715AC"/>
    <w:rsid w:val="00990FAB"/>
    <w:rsid w:val="009A055B"/>
    <w:rsid w:val="009A4126"/>
    <w:rsid w:val="009B65D0"/>
    <w:rsid w:val="009D5B00"/>
    <w:rsid w:val="009F5933"/>
    <w:rsid w:val="009F6557"/>
    <w:rsid w:val="00A017C6"/>
    <w:rsid w:val="00A12908"/>
    <w:rsid w:val="00A17B48"/>
    <w:rsid w:val="00A2092D"/>
    <w:rsid w:val="00A57DC7"/>
    <w:rsid w:val="00A70D17"/>
    <w:rsid w:val="00A73793"/>
    <w:rsid w:val="00A96448"/>
    <w:rsid w:val="00AB7E0D"/>
    <w:rsid w:val="00AD2C8C"/>
    <w:rsid w:val="00B00E95"/>
    <w:rsid w:val="00B156A3"/>
    <w:rsid w:val="00B20590"/>
    <w:rsid w:val="00B24D36"/>
    <w:rsid w:val="00B60592"/>
    <w:rsid w:val="00B60D5B"/>
    <w:rsid w:val="00BA6805"/>
    <w:rsid w:val="00BB495C"/>
    <w:rsid w:val="00BE08C1"/>
    <w:rsid w:val="00C00F65"/>
    <w:rsid w:val="00C04F9F"/>
    <w:rsid w:val="00C25CDE"/>
    <w:rsid w:val="00C54E92"/>
    <w:rsid w:val="00C73C5C"/>
    <w:rsid w:val="00C753FC"/>
    <w:rsid w:val="00C96F80"/>
    <w:rsid w:val="00CA3162"/>
    <w:rsid w:val="00CB277F"/>
    <w:rsid w:val="00CB7230"/>
    <w:rsid w:val="00CC3C77"/>
    <w:rsid w:val="00CC4E06"/>
    <w:rsid w:val="00CC5063"/>
    <w:rsid w:val="00CD32FF"/>
    <w:rsid w:val="00CD3FC0"/>
    <w:rsid w:val="00CD759A"/>
    <w:rsid w:val="00CF66C5"/>
    <w:rsid w:val="00D07C16"/>
    <w:rsid w:val="00D24A34"/>
    <w:rsid w:val="00D308D1"/>
    <w:rsid w:val="00D47C5D"/>
    <w:rsid w:val="00D5148A"/>
    <w:rsid w:val="00D566AC"/>
    <w:rsid w:val="00D71E54"/>
    <w:rsid w:val="00DB4016"/>
    <w:rsid w:val="00DC028D"/>
    <w:rsid w:val="00DC1DB0"/>
    <w:rsid w:val="00DD0DA7"/>
    <w:rsid w:val="00DD1C03"/>
    <w:rsid w:val="00DE4CB2"/>
    <w:rsid w:val="00E05E29"/>
    <w:rsid w:val="00E20920"/>
    <w:rsid w:val="00E30C17"/>
    <w:rsid w:val="00E3435D"/>
    <w:rsid w:val="00E4372B"/>
    <w:rsid w:val="00E467E1"/>
    <w:rsid w:val="00E50019"/>
    <w:rsid w:val="00E971E6"/>
    <w:rsid w:val="00EB3BC2"/>
    <w:rsid w:val="00ED139E"/>
    <w:rsid w:val="00ED6E5E"/>
    <w:rsid w:val="00ED77F3"/>
    <w:rsid w:val="00EE0FDD"/>
    <w:rsid w:val="00EF0FFD"/>
    <w:rsid w:val="00F27EB9"/>
    <w:rsid w:val="00F3183F"/>
    <w:rsid w:val="00F3761E"/>
    <w:rsid w:val="00F50BB1"/>
    <w:rsid w:val="00F71C32"/>
    <w:rsid w:val="00F74253"/>
    <w:rsid w:val="00F758A7"/>
    <w:rsid w:val="00F926F3"/>
    <w:rsid w:val="00FA7907"/>
    <w:rsid w:val="00FD07E4"/>
    <w:rsid w:val="00FE2CFB"/>
    <w:rsid w:val="00FF42C7"/>
    <w:rsid w:val="00FF4B98"/>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C0D7E"/>
  <w15:chartTrackingRefBased/>
  <w15:docId w15:val="{92C7C5FB-E21C-4BC5-BA51-6A21D2AF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0F"/>
  </w:style>
  <w:style w:type="paragraph" w:styleId="Heading1">
    <w:name w:val="heading 1"/>
    <w:basedOn w:val="Normal"/>
    <w:next w:val="Normal"/>
    <w:link w:val="Heading1Char"/>
    <w:uiPriority w:val="9"/>
    <w:qFormat/>
    <w:rsid w:val="00751ACE"/>
    <w:pPr>
      <w:keepNext/>
      <w:keepLines/>
      <w:spacing w:after="0" w:line="480" w:lineRule="auto"/>
      <w:jc w:val="center"/>
      <w:outlineLvl w:val="0"/>
    </w:pPr>
    <w:rPr>
      <w:rFonts w:ascii="Times New Roman" w:eastAsiaTheme="majorEastAsia" w:hAnsi="Times New Roman" w:cstheme="majorBidi"/>
      <w:b/>
      <w:bCs/>
      <w:kern w:val="0"/>
      <w:sz w:val="24"/>
      <w:szCs w:val="28"/>
      <w14:ligatures w14:val="none"/>
    </w:rPr>
  </w:style>
  <w:style w:type="paragraph" w:styleId="Heading2">
    <w:name w:val="heading 2"/>
    <w:basedOn w:val="Normal"/>
    <w:next w:val="Normal"/>
    <w:link w:val="Heading2Char"/>
    <w:uiPriority w:val="9"/>
    <w:unhideWhenUsed/>
    <w:qFormat/>
    <w:rsid w:val="00751AC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74253"/>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AF"/>
    <w:pPr>
      <w:ind w:left="720"/>
      <w:contextualSpacing/>
    </w:pPr>
  </w:style>
  <w:style w:type="character" w:styleId="Hyperlink">
    <w:name w:val="Hyperlink"/>
    <w:basedOn w:val="DefaultParagraphFont"/>
    <w:uiPriority w:val="99"/>
    <w:unhideWhenUsed/>
    <w:rsid w:val="002815AF"/>
    <w:rPr>
      <w:color w:val="0563C1" w:themeColor="hyperlink"/>
      <w:u w:val="single"/>
    </w:rPr>
  </w:style>
  <w:style w:type="paragraph" w:styleId="NormalWeb">
    <w:name w:val="Normal (Web)"/>
    <w:basedOn w:val="Normal"/>
    <w:uiPriority w:val="99"/>
    <w:unhideWhenUsed/>
    <w:rsid w:val="00ED77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AB7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2C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2C8C"/>
    <w:rPr>
      <w:rFonts w:ascii="Consolas" w:hAnsi="Consolas"/>
      <w:sz w:val="20"/>
      <w:szCs w:val="20"/>
    </w:rPr>
  </w:style>
  <w:style w:type="paragraph" w:styleId="Header">
    <w:name w:val="header"/>
    <w:basedOn w:val="Normal"/>
    <w:link w:val="HeaderChar"/>
    <w:uiPriority w:val="99"/>
    <w:unhideWhenUsed/>
    <w:rsid w:val="005B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6FB"/>
  </w:style>
  <w:style w:type="paragraph" w:styleId="Footer">
    <w:name w:val="footer"/>
    <w:basedOn w:val="Normal"/>
    <w:link w:val="FooterChar"/>
    <w:uiPriority w:val="99"/>
    <w:unhideWhenUsed/>
    <w:rsid w:val="005B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6FB"/>
  </w:style>
  <w:style w:type="character" w:customStyle="1" w:styleId="Heading1Char">
    <w:name w:val="Heading 1 Char"/>
    <w:basedOn w:val="DefaultParagraphFont"/>
    <w:link w:val="Heading1"/>
    <w:uiPriority w:val="9"/>
    <w:rsid w:val="00751ACE"/>
    <w:rPr>
      <w:rFonts w:ascii="Times New Roman" w:eastAsiaTheme="majorEastAsia" w:hAnsi="Times New Roman" w:cstheme="majorBidi"/>
      <w:b/>
      <w:bCs/>
      <w:kern w:val="0"/>
      <w:sz w:val="24"/>
      <w:szCs w:val="28"/>
      <w14:ligatures w14:val="none"/>
    </w:rPr>
  </w:style>
  <w:style w:type="character" w:customStyle="1" w:styleId="Heading2Char">
    <w:name w:val="Heading 2 Char"/>
    <w:basedOn w:val="DefaultParagraphFont"/>
    <w:link w:val="Heading2"/>
    <w:uiPriority w:val="9"/>
    <w:rsid w:val="00751ACE"/>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751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AC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C0985"/>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3C0985"/>
    <w:pPr>
      <w:spacing w:after="100"/>
    </w:pPr>
  </w:style>
  <w:style w:type="paragraph" w:styleId="TOC2">
    <w:name w:val="toc 2"/>
    <w:basedOn w:val="Normal"/>
    <w:next w:val="Normal"/>
    <w:autoRedefine/>
    <w:uiPriority w:val="39"/>
    <w:unhideWhenUsed/>
    <w:rsid w:val="003C0985"/>
    <w:pPr>
      <w:spacing w:after="100"/>
      <w:ind w:left="220"/>
    </w:pPr>
  </w:style>
  <w:style w:type="paragraph" w:styleId="Caption">
    <w:name w:val="caption"/>
    <w:basedOn w:val="Normal"/>
    <w:next w:val="Normal"/>
    <w:uiPriority w:val="35"/>
    <w:unhideWhenUsed/>
    <w:qFormat/>
    <w:rsid w:val="003C098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0985"/>
    <w:pPr>
      <w:spacing w:after="0"/>
    </w:pPr>
  </w:style>
  <w:style w:type="character" w:customStyle="1" w:styleId="Heading3Char">
    <w:name w:val="Heading 3 Char"/>
    <w:basedOn w:val="DefaultParagraphFont"/>
    <w:link w:val="Heading3"/>
    <w:uiPriority w:val="9"/>
    <w:rsid w:val="00F74253"/>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46695F"/>
    <w:pPr>
      <w:spacing w:after="100"/>
      <w:ind w:left="440"/>
    </w:pPr>
  </w:style>
  <w:style w:type="character" w:styleId="CommentReference">
    <w:name w:val="annotation reference"/>
    <w:basedOn w:val="DefaultParagraphFont"/>
    <w:uiPriority w:val="99"/>
    <w:semiHidden/>
    <w:unhideWhenUsed/>
    <w:rsid w:val="00DE4CB2"/>
    <w:rPr>
      <w:sz w:val="16"/>
      <w:szCs w:val="16"/>
    </w:rPr>
  </w:style>
  <w:style w:type="paragraph" w:styleId="CommentText">
    <w:name w:val="annotation text"/>
    <w:basedOn w:val="Normal"/>
    <w:link w:val="CommentTextChar"/>
    <w:uiPriority w:val="99"/>
    <w:semiHidden/>
    <w:unhideWhenUsed/>
    <w:rsid w:val="00DE4CB2"/>
    <w:pPr>
      <w:spacing w:line="240" w:lineRule="auto"/>
    </w:pPr>
    <w:rPr>
      <w:sz w:val="20"/>
      <w:szCs w:val="20"/>
    </w:rPr>
  </w:style>
  <w:style w:type="character" w:customStyle="1" w:styleId="CommentTextChar">
    <w:name w:val="Comment Text Char"/>
    <w:basedOn w:val="DefaultParagraphFont"/>
    <w:link w:val="CommentText"/>
    <w:uiPriority w:val="99"/>
    <w:semiHidden/>
    <w:rsid w:val="00DE4CB2"/>
    <w:rPr>
      <w:sz w:val="20"/>
      <w:szCs w:val="20"/>
    </w:rPr>
  </w:style>
  <w:style w:type="paragraph" w:styleId="CommentSubject">
    <w:name w:val="annotation subject"/>
    <w:basedOn w:val="CommentText"/>
    <w:next w:val="CommentText"/>
    <w:link w:val="CommentSubjectChar"/>
    <w:uiPriority w:val="99"/>
    <w:semiHidden/>
    <w:unhideWhenUsed/>
    <w:rsid w:val="00DE4CB2"/>
    <w:rPr>
      <w:b/>
      <w:bCs/>
    </w:rPr>
  </w:style>
  <w:style w:type="character" w:customStyle="1" w:styleId="CommentSubjectChar">
    <w:name w:val="Comment Subject Char"/>
    <w:basedOn w:val="CommentTextChar"/>
    <w:link w:val="CommentSubject"/>
    <w:uiPriority w:val="99"/>
    <w:semiHidden/>
    <w:rsid w:val="00DE4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696">
      <w:bodyDiv w:val="1"/>
      <w:marLeft w:val="0"/>
      <w:marRight w:val="0"/>
      <w:marTop w:val="0"/>
      <w:marBottom w:val="0"/>
      <w:divBdr>
        <w:top w:val="none" w:sz="0" w:space="0" w:color="auto"/>
        <w:left w:val="none" w:sz="0" w:space="0" w:color="auto"/>
        <w:bottom w:val="none" w:sz="0" w:space="0" w:color="auto"/>
        <w:right w:val="none" w:sz="0" w:space="0" w:color="auto"/>
      </w:divBdr>
    </w:div>
    <w:div w:id="27411255">
      <w:bodyDiv w:val="1"/>
      <w:marLeft w:val="0"/>
      <w:marRight w:val="0"/>
      <w:marTop w:val="0"/>
      <w:marBottom w:val="0"/>
      <w:divBdr>
        <w:top w:val="none" w:sz="0" w:space="0" w:color="auto"/>
        <w:left w:val="none" w:sz="0" w:space="0" w:color="auto"/>
        <w:bottom w:val="none" w:sz="0" w:space="0" w:color="auto"/>
        <w:right w:val="none" w:sz="0" w:space="0" w:color="auto"/>
      </w:divBdr>
    </w:div>
    <w:div w:id="38171731">
      <w:bodyDiv w:val="1"/>
      <w:marLeft w:val="0"/>
      <w:marRight w:val="0"/>
      <w:marTop w:val="0"/>
      <w:marBottom w:val="0"/>
      <w:divBdr>
        <w:top w:val="none" w:sz="0" w:space="0" w:color="auto"/>
        <w:left w:val="none" w:sz="0" w:space="0" w:color="auto"/>
        <w:bottom w:val="none" w:sz="0" w:space="0" w:color="auto"/>
        <w:right w:val="none" w:sz="0" w:space="0" w:color="auto"/>
      </w:divBdr>
    </w:div>
    <w:div w:id="44530474">
      <w:bodyDiv w:val="1"/>
      <w:marLeft w:val="0"/>
      <w:marRight w:val="0"/>
      <w:marTop w:val="0"/>
      <w:marBottom w:val="0"/>
      <w:divBdr>
        <w:top w:val="none" w:sz="0" w:space="0" w:color="auto"/>
        <w:left w:val="none" w:sz="0" w:space="0" w:color="auto"/>
        <w:bottom w:val="none" w:sz="0" w:space="0" w:color="auto"/>
        <w:right w:val="none" w:sz="0" w:space="0" w:color="auto"/>
      </w:divBdr>
    </w:div>
    <w:div w:id="60832125">
      <w:bodyDiv w:val="1"/>
      <w:marLeft w:val="0"/>
      <w:marRight w:val="0"/>
      <w:marTop w:val="0"/>
      <w:marBottom w:val="0"/>
      <w:divBdr>
        <w:top w:val="none" w:sz="0" w:space="0" w:color="auto"/>
        <w:left w:val="none" w:sz="0" w:space="0" w:color="auto"/>
        <w:bottom w:val="none" w:sz="0" w:space="0" w:color="auto"/>
        <w:right w:val="none" w:sz="0" w:space="0" w:color="auto"/>
      </w:divBdr>
    </w:div>
    <w:div w:id="138154276">
      <w:bodyDiv w:val="1"/>
      <w:marLeft w:val="0"/>
      <w:marRight w:val="0"/>
      <w:marTop w:val="0"/>
      <w:marBottom w:val="0"/>
      <w:divBdr>
        <w:top w:val="none" w:sz="0" w:space="0" w:color="auto"/>
        <w:left w:val="none" w:sz="0" w:space="0" w:color="auto"/>
        <w:bottom w:val="none" w:sz="0" w:space="0" w:color="auto"/>
        <w:right w:val="none" w:sz="0" w:space="0" w:color="auto"/>
      </w:divBdr>
    </w:div>
    <w:div w:id="140969803">
      <w:bodyDiv w:val="1"/>
      <w:marLeft w:val="0"/>
      <w:marRight w:val="0"/>
      <w:marTop w:val="0"/>
      <w:marBottom w:val="0"/>
      <w:divBdr>
        <w:top w:val="none" w:sz="0" w:space="0" w:color="auto"/>
        <w:left w:val="none" w:sz="0" w:space="0" w:color="auto"/>
        <w:bottom w:val="none" w:sz="0" w:space="0" w:color="auto"/>
        <w:right w:val="none" w:sz="0" w:space="0" w:color="auto"/>
      </w:divBdr>
    </w:div>
    <w:div w:id="265887255">
      <w:bodyDiv w:val="1"/>
      <w:marLeft w:val="0"/>
      <w:marRight w:val="0"/>
      <w:marTop w:val="0"/>
      <w:marBottom w:val="0"/>
      <w:divBdr>
        <w:top w:val="none" w:sz="0" w:space="0" w:color="auto"/>
        <w:left w:val="none" w:sz="0" w:space="0" w:color="auto"/>
        <w:bottom w:val="none" w:sz="0" w:space="0" w:color="auto"/>
        <w:right w:val="none" w:sz="0" w:space="0" w:color="auto"/>
      </w:divBdr>
    </w:div>
    <w:div w:id="387801790">
      <w:bodyDiv w:val="1"/>
      <w:marLeft w:val="0"/>
      <w:marRight w:val="0"/>
      <w:marTop w:val="0"/>
      <w:marBottom w:val="0"/>
      <w:divBdr>
        <w:top w:val="none" w:sz="0" w:space="0" w:color="auto"/>
        <w:left w:val="none" w:sz="0" w:space="0" w:color="auto"/>
        <w:bottom w:val="none" w:sz="0" w:space="0" w:color="auto"/>
        <w:right w:val="none" w:sz="0" w:space="0" w:color="auto"/>
      </w:divBdr>
    </w:div>
    <w:div w:id="402223606">
      <w:bodyDiv w:val="1"/>
      <w:marLeft w:val="0"/>
      <w:marRight w:val="0"/>
      <w:marTop w:val="0"/>
      <w:marBottom w:val="0"/>
      <w:divBdr>
        <w:top w:val="none" w:sz="0" w:space="0" w:color="auto"/>
        <w:left w:val="none" w:sz="0" w:space="0" w:color="auto"/>
        <w:bottom w:val="none" w:sz="0" w:space="0" w:color="auto"/>
        <w:right w:val="none" w:sz="0" w:space="0" w:color="auto"/>
      </w:divBdr>
    </w:div>
    <w:div w:id="694843082">
      <w:bodyDiv w:val="1"/>
      <w:marLeft w:val="0"/>
      <w:marRight w:val="0"/>
      <w:marTop w:val="0"/>
      <w:marBottom w:val="0"/>
      <w:divBdr>
        <w:top w:val="none" w:sz="0" w:space="0" w:color="auto"/>
        <w:left w:val="none" w:sz="0" w:space="0" w:color="auto"/>
        <w:bottom w:val="none" w:sz="0" w:space="0" w:color="auto"/>
        <w:right w:val="none" w:sz="0" w:space="0" w:color="auto"/>
      </w:divBdr>
    </w:div>
    <w:div w:id="993030892">
      <w:bodyDiv w:val="1"/>
      <w:marLeft w:val="0"/>
      <w:marRight w:val="0"/>
      <w:marTop w:val="0"/>
      <w:marBottom w:val="0"/>
      <w:divBdr>
        <w:top w:val="none" w:sz="0" w:space="0" w:color="auto"/>
        <w:left w:val="none" w:sz="0" w:space="0" w:color="auto"/>
        <w:bottom w:val="none" w:sz="0" w:space="0" w:color="auto"/>
        <w:right w:val="none" w:sz="0" w:space="0" w:color="auto"/>
      </w:divBdr>
    </w:div>
    <w:div w:id="1073166407">
      <w:bodyDiv w:val="1"/>
      <w:marLeft w:val="0"/>
      <w:marRight w:val="0"/>
      <w:marTop w:val="0"/>
      <w:marBottom w:val="0"/>
      <w:divBdr>
        <w:top w:val="none" w:sz="0" w:space="0" w:color="auto"/>
        <w:left w:val="none" w:sz="0" w:space="0" w:color="auto"/>
        <w:bottom w:val="none" w:sz="0" w:space="0" w:color="auto"/>
        <w:right w:val="none" w:sz="0" w:space="0" w:color="auto"/>
      </w:divBdr>
    </w:div>
    <w:div w:id="1395006002">
      <w:bodyDiv w:val="1"/>
      <w:marLeft w:val="0"/>
      <w:marRight w:val="0"/>
      <w:marTop w:val="0"/>
      <w:marBottom w:val="0"/>
      <w:divBdr>
        <w:top w:val="none" w:sz="0" w:space="0" w:color="auto"/>
        <w:left w:val="none" w:sz="0" w:space="0" w:color="auto"/>
        <w:bottom w:val="none" w:sz="0" w:space="0" w:color="auto"/>
        <w:right w:val="none" w:sz="0" w:space="0" w:color="auto"/>
      </w:divBdr>
    </w:div>
    <w:div w:id="1405639103">
      <w:bodyDiv w:val="1"/>
      <w:marLeft w:val="0"/>
      <w:marRight w:val="0"/>
      <w:marTop w:val="0"/>
      <w:marBottom w:val="0"/>
      <w:divBdr>
        <w:top w:val="none" w:sz="0" w:space="0" w:color="auto"/>
        <w:left w:val="none" w:sz="0" w:space="0" w:color="auto"/>
        <w:bottom w:val="none" w:sz="0" w:space="0" w:color="auto"/>
        <w:right w:val="none" w:sz="0" w:space="0" w:color="auto"/>
      </w:divBdr>
    </w:div>
    <w:div w:id="1453204882">
      <w:bodyDiv w:val="1"/>
      <w:marLeft w:val="0"/>
      <w:marRight w:val="0"/>
      <w:marTop w:val="0"/>
      <w:marBottom w:val="0"/>
      <w:divBdr>
        <w:top w:val="none" w:sz="0" w:space="0" w:color="auto"/>
        <w:left w:val="none" w:sz="0" w:space="0" w:color="auto"/>
        <w:bottom w:val="none" w:sz="0" w:space="0" w:color="auto"/>
        <w:right w:val="none" w:sz="0" w:space="0" w:color="auto"/>
      </w:divBdr>
    </w:div>
    <w:div w:id="1652245939">
      <w:bodyDiv w:val="1"/>
      <w:marLeft w:val="0"/>
      <w:marRight w:val="0"/>
      <w:marTop w:val="0"/>
      <w:marBottom w:val="0"/>
      <w:divBdr>
        <w:top w:val="none" w:sz="0" w:space="0" w:color="auto"/>
        <w:left w:val="none" w:sz="0" w:space="0" w:color="auto"/>
        <w:bottom w:val="none" w:sz="0" w:space="0" w:color="auto"/>
        <w:right w:val="none" w:sz="0" w:space="0" w:color="auto"/>
      </w:divBdr>
    </w:div>
    <w:div w:id="1699349731">
      <w:bodyDiv w:val="1"/>
      <w:marLeft w:val="0"/>
      <w:marRight w:val="0"/>
      <w:marTop w:val="0"/>
      <w:marBottom w:val="0"/>
      <w:divBdr>
        <w:top w:val="none" w:sz="0" w:space="0" w:color="auto"/>
        <w:left w:val="none" w:sz="0" w:space="0" w:color="auto"/>
        <w:bottom w:val="none" w:sz="0" w:space="0" w:color="auto"/>
        <w:right w:val="none" w:sz="0" w:space="0" w:color="auto"/>
      </w:divBdr>
    </w:div>
    <w:div w:id="1738240817">
      <w:bodyDiv w:val="1"/>
      <w:marLeft w:val="0"/>
      <w:marRight w:val="0"/>
      <w:marTop w:val="0"/>
      <w:marBottom w:val="0"/>
      <w:divBdr>
        <w:top w:val="none" w:sz="0" w:space="0" w:color="auto"/>
        <w:left w:val="none" w:sz="0" w:space="0" w:color="auto"/>
        <w:bottom w:val="none" w:sz="0" w:space="0" w:color="auto"/>
        <w:right w:val="none" w:sz="0" w:space="0" w:color="auto"/>
      </w:divBdr>
    </w:div>
    <w:div w:id="1756784729">
      <w:bodyDiv w:val="1"/>
      <w:marLeft w:val="0"/>
      <w:marRight w:val="0"/>
      <w:marTop w:val="0"/>
      <w:marBottom w:val="0"/>
      <w:divBdr>
        <w:top w:val="none" w:sz="0" w:space="0" w:color="auto"/>
        <w:left w:val="none" w:sz="0" w:space="0" w:color="auto"/>
        <w:bottom w:val="none" w:sz="0" w:space="0" w:color="auto"/>
        <w:right w:val="none" w:sz="0" w:space="0" w:color="auto"/>
      </w:divBdr>
    </w:div>
    <w:div w:id="1794131949">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
    <w:div w:id="1945572799">
      <w:bodyDiv w:val="1"/>
      <w:marLeft w:val="0"/>
      <w:marRight w:val="0"/>
      <w:marTop w:val="0"/>
      <w:marBottom w:val="0"/>
      <w:divBdr>
        <w:top w:val="none" w:sz="0" w:space="0" w:color="auto"/>
        <w:left w:val="none" w:sz="0" w:space="0" w:color="auto"/>
        <w:bottom w:val="none" w:sz="0" w:space="0" w:color="auto"/>
        <w:right w:val="none" w:sz="0" w:space="0" w:color="auto"/>
      </w:divBdr>
    </w:div>
    <w:div w:id="2006399755">
      <w:bodyDiv w:val="1"/>
      <w:marLeft w:val="0"/>
      <w:marRight w:val="0"/>
      <w:marTop w:val="0"/>
      <w:marBottom w:val="0"/>
      <w:divBdr>
        <w:top w:val="none" w:sz="0" w:space="0" w:color="auto"/>
        <w:left w:val="none" w:sz="0" w:space="0" w:color="auto"/>
        <w:bottom w:val="none" w:sz="0" w:space="0" w:color="auto"/>
        <w:right w:val="none" w:sz="0" w:space="0" w:color="auto"/>
      </w:divBdr>
    </w:div>
    <w:div w:id="2021851677">
      <w:bodyDiv w:val="1"/>
      <w:marLeft w:val="0"/>
      <w:marRight w:val="0"/>
      <w:marTop w:val="0"/>
      <w:marBottom w:val="0"/>
      <w:divBdr>
        <w:top w:val="none" w:sz="0" w:space="0" w:color="auto"/>
        <w:left w:val="none" w:sz="0" w:space="0" w:color="auto"/>
        <w:bottom w:val="none" w:sz="0" w:space="0" w:color="auto"/>
        <w:right w:val="none" w:sz="0" w:space="0" w:color="auto"/>
      </w:divBdr>
    </w:div>
    <w:div w:id="21138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ec.gov.gh/regulatory-framewor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se.com.gh/abou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BD14-F92C-41EF-8692-5EDEB82F7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56</Pages>
  <Words>10828</Words>
  <Characters>61720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Nyarko Prince</dc:creator>
  <cp:keywords/>
  <dc:description/>
  <cp:lastModifiedBy>Prince Nyarko Asare</cp:lastModifiedBy>
  <cp:revision>4</cp:revision>
  <cp:lastPrinted>2024-08-26T07:05:00Z</cp:lastPrinted>
  <dcterms:created xsi:type="dcterms:W3CDTF">2025-09-08T23:34:00Z</dcterms:created>
  <dcterms:modified xsi:type="dcterms:W3CDTF">2025-09-08T23:47:00Z</dcterms:modified>
</cp:coreProperties>
</file>