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Case Study #41: Turning DeepTech Complexity Into Market Signal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Sector: DeepTech &amp; AI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Service: Signal Architecture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Stage: Seed → Pre-Series 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Region: India &amp; USA (redacted)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Ticket Size: N/A (architecture mandate, not raise)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Conundrum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DeepTech startup had developed a breakthrough in AI-driven data compression for satellite communication. The technology worked — it cut transmission costs by 70%. But outside the lab, the narrative collapsed. Investors couldn’t follow the jargon, and enterprise buyers didn’t see a clear business case.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founder admitted: “We spoke in equations. Everyone else heard noise.”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Why It Mattered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Without translation into signal, the company risked being dismissed as “academic.”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Investors hesitated because the problem/solution story wasn’t clear.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Customers couldn’t align the innovation with their immediate priorities.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Our Approach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We installed a Signal-First Architecture: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1. Signal Diagnostic: Identified the problem — technology language buried the inevitability story.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2. Narrative Core: Reframed from “compression algorithms” → “infrastructure that saves millions in satellite bandwidth.”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3. Proof Artifacts: Designed decks, demos, and narratives where use cases led the conversation (aircraft data transmission, defense, telecom).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4. Market Calibration: Tested positioning with investors and enterprise buyers, refining until the signal was universally legible.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Metrics Dashboard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Investor Engagement: From 0 follow-ups → 6 active investor discussions.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Enterprise Response: Secured entry into Airbus HQ for pilot discussions.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Market Signal: Reframed as “inevitable infrastructure,” not “complex algorithm.”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Perception Shift: From lab innovation → market-ready solution.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The company crossed the translation gap that kills many DeepTech ventures. By making the signal clear, it unlocked investor attention and enterprise pilots, setting up the path to scale.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Founder Voice (Redacted)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&gt; “We thought the tech was enough. Instaura showed us that only signal moves markets. Our equations turned into inevitability.”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Related Resources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White Paper #16: Signal vs. Story — Why Belief Beats Performance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White Paper #12: Signal-First GTM Design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Clarity Series #12: Why DeepTech Dies in Translation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Final CTA Block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Clarity → Movement.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DeepTech doesn’t fail on science. It fails on signal. Architect yours before your market does.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[Talk to Yas]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[Book a Signal Call]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