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6B00" w14:textId="5E1B361D" w:rsidR="00CA4870" w:rsidRDefault="005C7FB3" w:rsidP="005C7FB3">
      <w:pPr>
        <w:pStyle w:val="Heading1"/>
        <w:numPr>
          <w:ilvl w:val="0"/>
          <w:numId w:val="1"/>
        </w:numPr>
      </w:pPr>
      <w:r>
        <w:rPr>
          <w:rFonts w:hint="eastAsia"/>
        </w:rPr>
        <w:t>点灯</w:t>
      </w:r>
    </w:p>
    <w:p w14:paraId="2115D864" w14:textId="3C998ECC" w:rsidR="005C7FB3" w:rsidRDefault="0041199E" w:rsidP="002E444A">
      <w:pPr>
        <w:pStyle w:val="ListParagraph"/>
        <w:numPr>
          <w:ilvl w:val="0"/>
          <w:numId w:val="2"/>
        </w:numPr>
      </w:pPr>
      <w:r>
        <w:rPr>
          <w:rFonts w:hint="eastAsia"/>
        </w:rPr>
        <w:t>宏</w:t>
      </w:r>
      <w:r w:rsidR="005C7FB3">
        <w:rPr>
          <w:rFonts w:hint="eastAsia"/>
        </w:rPr>
        <w:t>定义</w:t>
      </w:r>
      <w:r w:rsidR="003B6F2D">
        <w:rPr>
          <w:rFonts w:hint="eastAsia"/>
        </w:rPr>
        <w:t>端口号</w:t>
      </w:r>
      <w:r w:rsidR="002F1413">
        <w:rPr>
          <w:rFonts w:hint="eastAsia"/>
        </w:rPr>
        <w:t>为</w:t>
      </w:r>
      <w:r w:rsidR="00FF1C47">
        <w:rPr>
          <w:rFonts w:hint="eastAsia"/>
        </w:rPr>
        <w:t>P</w:t>
      </w:r>
      <w:r w:rsidR="002F1413">
        <w:rPr>
          <w:rFonts w:hint="eastAsia"/>
        </w:rPr>
        <w:t>0</w:t>
      </w:r>
      <w:r w:rsidR="002F1413">
        <w:t>0</w:t>
      </w:r>
      <w:r w:rsidR="00FF1C47">
        <w:t>.</w:t>
      </w:r>
      <w:r w:rsidR="002F1413">
        <w:t>6</w:t>
      </w:r>
      <w:r>
        <w:rPr>
          <w:rFonts w:hint="eastAsia"/>
        </w:rPr>
        <w:t>、模式为</w:t>
      </w:r>
      <w:r>
        <w:rPr>
          <w:rFonts w:hint="eastAsia"/>
        </w:rPr>
        <w:t>Output</w:t>
      </w:r>
      <w:r w:rsidR="00CC53A3">
        <w:rPr>
          <w:rFonts w:hint="eastAsia"/>
        </w:rPr>
        <w:t>、</w:t>
      </w:r>
      <w:r w:rsidR="002E444A">
        <w:rPr>
          <w:rFonts w:hint="eastAsia"/>
        </w:rPr>
        <w:t>speed</w:t>
      </w:r>
      <w:r w:rsidR="002E444A">
        <w:t xml:space="preserve"> </w:t>
      </w:r>
      <w:r w:rsidR="002E444A">
        <w:rPr>
          <w:rFonts w:hint="eastAsia"/>
        </w:rPr>
        <w:t>grade</w:t>
      </w:r>
      <w:r w:rsidR="002E444A">
        <w:rPr>
          <w:rFonts w:hint="eastAsia"/>
        </w:rPr>
        <w:t>为</w:t>
      </w:r>
      <w:r w:rsidR="002E444A">
        <w:rPr>
          <w:rFonts w:hint="eastAsia"/>
        </w:rPr>
        <w:t>4</w:t>
      </w:r>
      <w:r w:rsidR="002E444A">
        <w:t>.</w:t>
      </w:r>
    </w:p>
    <w:p w14:paraId="7BAD260C" w14:textId="20603325" w:rsidR="002E444A" w:rsidRDefault="00F848C6" w:rsidP="002E444A">
      <w:pPr>
        <w:pStyle w:val="ListParagraph"/>
        <w:numPr>
          <w:ilvl w:val="0"/>
          <w:numId w:val="2"/>
        </w:numPr>
      </w:pPr>
      <w:r>
        <w:rPr>
          <w:rFonts w:hint="eastAsia"/>
        </w:rPr>
        <w:t>宏定义通用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口配置。</w:t>
      </w:r>
      <w:r w:rsidR="00D15979">
        <w:rPr>
          <w:rFonts w:hint="eastAsia"/>
        </w:rPr>
        <w:t>成员又步骤</w:t>
      </w:r>
      <w:r w:rsidR="00D15979">
        <w:rPr>
          <w:rFonts w:hint="eastAsia"/>
        </w:rPr>
        <w:t>1</w:t>
      </w:r>
      <w:r w:rsidR="00D15979">
        <w:rPr>
          <w:rFonts w:hint="eastAsia"/>
        </w:rPr>
        <w:t>中端口号的地址、模式、和</w:t>
      </w:r>
      <w:r w:rsidR="00D15979">
        <w:rPr>
          <w:rFonts w:hint="eastAsia"/>
        </w:rPr>
        <w:t>speed</w:t>
      </w:r>
      <w:r w:rsidR="00D15979">
        <w:t xml:space="preserve"> </w:t>
      </w:r>
      <w:r w:rsidR="00D15979">
        <w:rPr>
          <w:rFonts w:hint="eastAsia"/>
        </w:rPr>
        <w:t>grade</w:t>
      </w:r>
      <w:r w:rsidR="00D15979">
        <w:rPr>
          <w:rFonts w:hint="eastAsia"/>
        </w:rPr>
        <w:t>。</w:t>
      </w:r>
    </w:p>
    <w:p w14:paraId="2596E6BD" w14:textId="1EF98DCC" w:rsidR="00677FFB" w:rsidRDefault="00677FFB" w:rsidP="002E444A">
      <w:pPr>
        <w:pStyle w:val="ListParagraph"/>
        <w:numPr>
          <w:ilvl w:val="0"/>
          <w:numId w:val="2"/>
        </w:numPr>
      </w:pPr>
      <w:r>
        <w:rPr>
          <w:rFonts w:hint="eastAsia"/>
        </w:rPr>
        <w:t>将步骤</w:t>
      </w:r>
      <w:r>
        <w:t>2</w:t>
      </w:r>
      <w:r>
        <w:rPr>
          <w:rFonts w:hint="eastAsia"/>
        </w:rPr>
        <w:t>中的宏定义放入</w:t>
      </w:r>
      <w:proofErr w:type="spellStart"/>
      <w:r w:rsidRPr="00F70D37">
        <w:rPr>
          <w:color w:val="70AD47" w:themeColor="accent6"/>
        </w:rPr>
        <w:t>IfxPort_Io_ConfigPin</w:t>
      </w:r>
      <w:proofErr w:type="spellEnd"/>
      <w:r w:rsidRPr="00677FFB">
        <w:rPr>
          <w:rFonts w:hint="eastAsia"/>
        </w:rPr>
        <w:t>类型的数组</w:t>
      </w:r>
      <w:r w:rsidR="00CB26C5">
        <w:rPr>
          <w:rFonts w:hint="eastAsia"/>
        </w:rPr>
        <w:t>（为了求出</w:t>
      </w:r>
      <w:r w:rsidR="004157DD">
        <w:rPr>
          <w:rFonts w:hint="eastAsia"/>
        </w:rPr>
        <w:t>占用空间大小</w:t>
      </w:r>
      <w:r w:rsidR="005A3C05">
        <w:rPr>
          <w:rFonts w:hint="eastAsia"/>
        </w:rPr>
        <w:t>和类型转换</w:t>
      </w:r>
      <w:r w:rsidR="00F13201">
        <w:rPr>
          <w:rFonts w:hint="eastAsia"/>
        </w:rPr>
        <w:t>，为后面调函数做铺垫）。</w:t>
      </w:r>
    </w:p>
    <w:p w14:paraId="133CAE15" w14:textId="51D2C82C" w:rsidR="00677FFB" w:rsidRPr="009B4E63" w:rsidRDefault="001F6467" w:rsidP="002E444A">
      <w:pPr>
        <w:pStyle w:val="ListParagraph"/>
        <w:numPr>
          <w:ilvl w:val="0"/>
          <w:numId w:val="2"/>
        </w:numPr>
      </w:pPr>
      <w:r>
        <w:rPr>
          <w:rFonts w:hint="eastAsia"/>
        </w:rPr>
        <w:t>定义结构体</w:t>
      </w:r>
      <w:proofErr w:type="spellStart"/>
      <w:r w:rsidRPr="00F70D37">
        <w:rPr>
          <w:color w:val="70AD47" w:themeColor="accent6"/>
        </w:rPr>
        <w:t>IfxPort_Io_Config</w:t>
      </w:r>
      <w:proofErr w:type="spellEnd"/>
      <w:r w:rsidRPr="00F70D37">
        <w:rPr>
          <w:rFonts w:hint="eastAsia"/>
        </w:rPr>
        <w:t>类型变量</w:t>
      </w:r>
      <w:r w:rsidR="00480E51">
        <w:rPr>
          <w:rFonts w:hint="eastAsia"/>
        </w:rPr>
        <w:t>（结构体</w:t>
      </w:r>
      <w:r w:rsidR="006819BA">
        <w:rPr>
          <w:rFonts w:hint="eastAsia"/>
        </w:rPr>
        <w:t>内包含一个空间大小和一个数组）</w:t>
      </w:r>
      <w:r w:rsidR="009B4E63" w:rsidRPr="00F70D37">
        <w:rPr>
          <w:rFonts w:hint="eastAsia"/>
        </w:rPr>
        <w:t>。</w:t>
      </w:r>
    </w:p>
    <w:p w14:paraId="11CAF197" w14:textId="31A2EBD3" w:rsidR="00A3459E" w:rsidRDefault="009B4E63" w:rsidP="00A3459E">
      <w:pPr>
        <w:pStyle w:val="ListParagraph"/>
        <w:numPr>
          <w:ilvl w:val="0"/>
          <w:numId w:val="2"/>
        </w:numPr>
      </w:pPr>
      <w:r w:rsidRPr="00F70D37">
        <w:rPr>
          <w:rFonts w:hint="eastAsia"/>
        </w:rPr>
        <w:t>将步骤</w:t>
      </w:r>
      <w:r w:rsidRPr="00F70D37">
        <w:rPr>
          <w:rFonts w:hint="eastAsia"/>
        </w:rPr>
        <w:t>4</w:t>
      </w:r>
      <w:r w:rsidRPr="00F70D37">
        <w:rPr>
          <w:rFonts w:hint="eastAsia"/>
        </w:rPr>
        <w:t>定义的变量</w:t>
      </w:r>
      <w:r w:rsidR="00B0494A">
        <w:rPr>
          <w:rFonts w:hint="eastAsia"/>
        </w:rPr>
        <w:t>的地址</w:t>
      </w:r>
      <w:r w:rsidRPr="00F70D37">
        <w:rPr>
          <w:rFonts w:hint="eastAsia"/>
        </w:rPr>
        <w:t>作为参数调用</w:t>
      </w:r>
      <w:proofErr w:type="spellStart"/>
      <w:r w:rsidR="00F70D37" w:rsidRPr="00F70D37">
        <w:rPr>
          <w:color w:val="70AD47" w:themeColor="accent6"/>
        </w:rPr>
        <w:t>IfxPort_Io_initModule</w:t>
      </w:r>
      <w:proofErr w:type="spellEnd"/>
      <w:r w:rsidR="00F70D37" w:rsidRPr="00522727">
        <w:t>函数。</w:t>
      </w:r>
    </w:p>
    <w:p w14:paraId="523DB972" w14:textId="77777777" w:rsidR="00A3459E" w:rsidRDefault="00A3459E" w:rsidP="00A3459E">
      <w:pPr>
        <w:pStyle w:val="ListParagraph"/>
      </w:pPr>
    </w:p>
    <w:p w14:paraId="494FA8F4" w14:textId="3E16F53D" w:rsidR="00A3459E" w:rsidRDefault="00D5480E" w:rsidP="00A3459E">
      <w:pPr>
        <w:pStyle w:val="ListParagraph"/>
      </w:pPr>
      <w:r w:rsidRPr="00D5480E">
        <w:rPr>
          <w:noProof/>
        </w:rPr>
        <w:drawing>
          <wp:inline distT="0" distB="0" distL="0" distR="0" wp14:anchorId="4A6783EE" wp14:editId="374FFF52">
            <wp:extent cx="4580389" cy="28118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503" cy="28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CC8C" w14:textId="2500224F" w:rsidR="00A3459E" w:rsidRDefault="00A3459E" w:rsidP="00A3459E">
      <w:pPr>
        <w:pStyle w:val="ListParagraph"/>
      </w:pPr>
      <w:r w:rsidRPr="00A3459E">
        <w:rPr>
          <w:noProof/>
        </w:rPr>
        <w:lastRenderedPageBreak/>
        <w:drawing>
          <wp:inline distT="0" distB="0" distL="0" distR="0" wp14:anchorId="0804B595" wp14:editId="6A0908FD">
            <wp:extent cx="4110606" cy="314718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136" cy="31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E6A7" w14:textId="77777777" w:rsidR="00A3459E" w:rsidRDefault="00A3459E" w:rsidP="00A3459E">
      <w:pPr>
        <w:pStyle w:val="ListParagraph"/>
      </w:pPr>
    </w:p>
    <w:p w14:paraId="7C2AD0C5" w14:textId="1CA7A4CB" w:rsidR="009B4E63" w:rsidRDefault="00ED3A25" w:rsidP="00D5480E">
      <w:pPr>
        <w:pStyle w:val="ListParagraph"/>
        <w:numPr>
          <w:ilvl w:val="0"/>
          <w:numId w:val="2"/>
        </w:numPr>
        <w:jc w:val="center"/>
      </w:pPr>
      <w:r w:rsidRPr="00ED3A25">
        <w:rPr>
          <w:noProof/>
        </w:rPr>
        <w:drawing>
          <wp:inline distT="0" distB="0" distL="0" distR="0" wp14:anchorId="70733CA3" wp14:editId="33420EC7">
            <wp:extent cx="54864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911" w14:textId="516AEA68" w:rsidR="005830DA" w:rsidRDefault="005830DA" w:rsidP="005830DA">
      <w:pPr>
        <w:jc w:val="center"/>
      </w:pPr>
    </w:p>
    <w:p w14:paraId="0DAF8687" w14:textId="21C8AE5B" w:rsidR="005830DA" w:rsidRDefault="005830DA" w:rsidP="005830DA">
      <w:pPr>
        <w:jc w:val="center"/>
      </w:pPr>
    </w:p>
    <w:p w14:paraId="2AD58D36" w14:textId="5D971447" w:rsidR="005830DA" w:rsidRDefault="005830DA" w:rsidP="005830DA">
      <w:pPr>
        <w:jc w:val="center"/>
      </w:pPr>
    </w:p>
    <w:p w14:paraId="60BDD419" w14:textId="77777777" w:rsidR="005830DA" w:rsidRDefault="005830DA" w:rsidP="005830DA">
      <w:pPr>
        <w:pStyle w:val="Heading1"/>
      </w:pPr>
      <w:r>
        <w:rPr>
          <w:rFonts w:hint="eastAsia"/>
        </w:rPr>
        <w:lastRenderedPageBreak/>
        <w:t>实现</w:t>
      </w:r>
      <w:r>
        <w:rPr>
          <w:rFonts w:hint="eastAsia"/>
        </w:rPr>
        <w:t>T</w:t>
      </w:r>
      <w:r>
        <w:t>C375</w:t>
      </w:r>
      <w:r>
        <w:rPr>
          <w:rFonts w:hint="eastAsia"/>
        </w:rPr>
        <w:t>以下功能：</w:t>
      </w:r>
    </w:p>
    <w:p w14:paraId="6D7EBBDD" w14:textId="77777777" w:rsidR="005830DA" w:rsidRPr="00B56BC5" w:rsidRDefault="005830DA" w:rsidP="005830DA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B56BC5">
        <w:rPr>
          <w:rFonts w:hint="eastAsia"/>
          <w:sz w:val="20"/>
          <w:szCs w:val="20"/>
        </w:rPr>
        <w:t>按下按钮，</w:t>
      </w:r>
      <w:r w:rsidRPr="00B56BC5">
        <w:rPr>
          <w:rFonts w:hint="eastAsia"/>
          <w:sz w:val="20"/>
          <w:szCs w:val="20"/>
        </w:rPr>
        <w:t>L</w:t>
      </w:r>
      <w:r w:rsidRPr="00B56BC5">
        <w:rPr>
          <w:sz w:val="20"/>
          <w:szCs w:val="20"/>
        </w:rPr>
        <w:t>ED1</w:t>
      </w:r>
      <w:r>
        <w:rPr>
          <w:rFonts w:hint="eastAsia"/>
          <w:sz w:val="20"/>
          <w:szCs w:val="20"/>
        </w:rPr>
        <w:t>先</w:t>
      </w:r>
      <w:r w:rsidRPr="00B56BC5">
        <w:rPr>
          <w:rFonts w:hint="eastAsia"/>
          <w:sz w:val="20"/>
          <w:szCs w:val="20"/>
        </w:rPr>
        <w:t>点亮，并且</w:t>
      </w:r>
      <w:r w:rsidRPr="00B56BC5">
        <w:rPr>
          <w:rFonts w:hint="eastAsia"/>
          <w:sz w:val="20"/>
          <w:szCs w:val="20"/>
        </w:rPr>
        <w:t>1s</w:t>
      </w:r>
      <w:r w:rsidRPr="00B56BC5">
        <w:rPr>
          <w:rFonts w:hint="eastAsia"/>
          <w:sz w:val="20"/>
          <w:szCs w:val="20"/>
        </w:rPr>
        <w:t>后</w:t>
      </w:r>
      <w:r w:rsidRPr="00B56BC5">
        <w:rPr>
          <w:sz w:val="20"/>
          <w:szCs w:val="20"/>
        </w:rPr>
        <w:t>LED2</w:t>
      </w:r>
      <w:r w:rsidRPr="00B56BC5">
        <w:rPr>
          <w:rFonts w:hint="eastAsia"/>
          <w:sz w:val="20"/>
          <w:szCs w:val="20"/>
        </w:rPr>
        <w:t>点亮</w:t>
      </w:r>
      <w:r>
        <w:rPr>
          <w:rFonts w:hint="eastAsia"/>
          <w:sz w:val="20"/>
          <w:szCs w:val="20"/>
        </w:rPr>
        <w:t>，随后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ED1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ED2</w:t>
      </w:r>
      <w:r>
        <w:rPr>
          <w:rFonts w:hint="eastAsia"/>
          <w:sz w:val="20"/>
          <w:szCs w:val="20"/>
        </w:rPr>
        <w:t>保持常亮</w:t>
      </w:r>
      <w:r w:rsidRPr="00B56BC5">
        <w:rPr>
          <w:rFonts w:hint="eastAsia"/>
          <w:sz w:val="20"/>
          <w:szCs w:val="20"/>
        </w:rPr>
        <w:t>。</w:t>
      </w:r>
    </w:p>
    <w:p w14:paraId="31FA05FF" w14:textId="77777777" w:rsidR="005830DA" w:rsidRPr="00B56BC5" w:rsidRDefault="005830DA" w:rsidP="005830DA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再次按下按钮，</w:t>
      </w:r>
      <w:r w:rsidRPr="00B56BC5">
        <w:rPr>
          <w:rFonts w:hint="eastAsia"/>
          <w:sz w:val="20"/>
          <w:szCs w:val="20"/>
        </w:rPr>
        <w:t>L</w:t>
      </w:r>
      <w:r w:rsidRPr="00B56BC5">
        <w:rPr>
          <w:sz w:val="20"/>
          <w:szCs w:val="20"/>
        </w:rPr>
        <w:t>ED1</w:t>
      </w:r>
      <w:r>
        <w:rPr>
          <w:rFonts w:hint="eastAsia"/>
          <w:sz w:val="20"/>
          <w:szCs w:val="20"/>
        </w:rPr>
        <w:t>先熄灭</w:t>
      </w:r>
      <w:r w:rsidRPr="00B56BC5">
        <w:rPr>
          <w:rFonts w:hint="eastAsia"/>
          <w:sz w:val="20"/>
          <w:szCs w:val="20"/>
        </w:rPr>
        <w:t>，并且</w:t>
      </w:r>
      <w:r w:rsidRPr="00B56BC5">
        <w:rPr>
          <w:rFonts w:hint="eastAsia"/>
          <w:sz w:val="20"/>
          <w:szCs w:val="20"/>
        </w:rPr>
        <w:t>1s</w:t>
      </w:r>
      <w:r w:rsidRPr="00B56BC5">
        <w:rPr>
          <w:rFonts w:hint="eastAsia"/>
          <w:sz w:val="20"/>
          <w:szCs w:val="20"/>
        </w:rPr>
        <w:t>后</w:t>
      </w:r>
      <w:r w:rsidRPr="00B56BC5">
        <w:rPr>
          <w:sz w:val="20"/>
          <w:szCs w:val="20"/>
        </w:rPr>
        <w:t>LED2</w:t>
      </w:r>
      <w:r>
        <w:rPr>
          <w:rFonts w:hint="eastAsia"/>
          <w:sz w:val="20"/>
          <w:szCs w:val="20"/>
        </w:rPr>
        <w:t>熄灭</w:t>
      </w:r>
      <w:r w:rsidRPr="00B56BC5">
        <w:rPr>
          <w:rFonts w:hint="eastAsia"/>
          <w:sz w:val="20"/>
          <w:szCs w:val="20"/>
        </w:rPr>
        <w:t>。</w:t>
      </w:r>
    </w:p>
    <w:p w14:paraId="5FC4D317" w14:textId="77777777" w:rsidR="005830DA" w:rsidRDefault="005830DA" w:rsidP="005830DA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长按按钮不松手，</w:t>
      </w:r>
      <w:r>
        <w:rPr>
          <w:sz w:val="20"/>
          <w:szCs w:val="20"/>
        </w:rPr>
        <w:t>LED1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ED2</w:t>
      </w:r>
      <w:r>
        <w:rPr>
          <w:rFonts w:hint="eastAsia"/>
          <w:sz w:val="20"/>
          <w:szCs w:val="20"/>
        </w:rPr>
        <w:t>以</w:t>
      </w:r>
      <w:r>
        <w:rPr>
          <w:rFonts w:hint="eastAsia"/>
          <w:sz w:val="20"/>
          <w:szCs w:val="20"/>
        </w:rPr>
        <w:t>1s</w:t>
      </w:r>
      <w:r>
        <w:rPr>
          <w:rFonts w:hint="eastAsia"/>
          <w:sz w:val="20"/>
          <w:szCs w:val="20"/>
        </w:rPr>
        <w:t>间隔进行闪烁。</w:t>
      </w:r>
    </w:p>
    <w:p w14:paraId="1CE2EFD3" w14:textId="77777777" w:rsidR="005830DA" w:rsidRDefault="005830DA" w:rsidP="005830DA">
      <w:pPr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实现方式：</w:t>
      </w:r>
    </w:p>
    <w:p w14:paraId="49173CA8" w14:textId="77777777" w:rsidR="005830DA" w:rsidRDefault="005830DA" w:rsidP="005830D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556BA">
        <w:rPr>
          <w:sz w:val="20"/>
          <w:szCs w:val="20"/>
        </w:rPr>
        <w:t>CPU0:</w:t>
      </w:r>
      <w:r w:rsidRPr="002556BA">
        <w:rPr>
          <w:rFonts w:hint="eastAsia"/>
          <w:sz w:val="20"/>
          <w:szCs w:val="20"/>
        </w:rPr>
        <w:t>启动后初始化两个</w:t>
      </w:r>
      <w:r w:rsidRPr="002556BA">
        <w:rPr>
          <w:rFonts w:hint="eastAsia"/>
          <w:sz w:val="20"/>
          <w:szCs w:val="20"/>
        </w:rPr>
        <w:t>L</w:t>
      </w:r>
      <w:r w:rsidRPr="002556BA">
        <w:rPr>
          <w:sz w:val="20"/>
          <w:szCs w:val="20"/>
        </w:rPr>
        <w:t>ED</w:t>
      </w:r>
      <w:r w:rsidRPr="002556BA">
        <w:rPr>
          <w:rFonts w:hint="eastAsia"/>
          <w:sz w:val="20"/>
          <w:szCs w:val="20"/>
        </w:rPr>
        <w:t>灯为输出，按钮为输入。</w:t>
      </w:r>
    </w:p>
    <w:p w14:paraId="1B7ECC0E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同时让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PU1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PU2</w:t>
      </w:r>
      <w:r>
        <w:rPr>
          <w:rFonts w:hint="eastAsia"/>
          <w:sz w:val="20"/>
          <w:szCs w:val="20"/>
        </w:rPr>
        <w:t>置位</w:t>
      </w:r>
      <w:r>
        <w:rPr>
          <w:rFonts w:hint="eastAsia"/>
          <w:sz w:val="20"/>
          <w:szCs w:val="20"/>
        </w:rPr>
        <w:t>idle</w:t>
      </w:r>
      <w:r>
        <w:rPr>
          <w:rFonts w:hint="eastAsia"/>
          <w:sz w:val="20"/>
          <w:szCs w:val="20"/>
        </w:rPr>
        <w:t>模式。</w:t>
      </w:r>
    </w:p>
    <w:p w14:paraId="6A66F273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在循环里一直调用检测按钮函数。</w:t>
      </w:r>
    </w:p>
    <w:p w14:paraId="0A701CEB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132BDD">
        <w:rPr>
          <w:noProof/>
          <w:sz w:val="20"/>
          <w:szCs w:val="20"/>
        </w:rPr>
        <w:drawing>
          <wp:inline distT="0" distB="0" distL="0" distR="0" wp14:anchorId="5661BA9B" wp14:editId="7E40BA60">
            <wp:extent cx="3801005" cy="4191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F82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B37DCA">
        <w:rPr>
          <w:noProof/>
          <w:sz w:val="20"/>
          <w:szCs w:val="20"/>
        </w:rPr>
        <w:drawing>
          <wp:inline distT="0" distB="0" distL="0" distR="0" wp14:anchorId="143AEE90" wp14:editId="33DEBD31">
            <wp:extent cx="4648849" cy="11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12D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1436C6">
        <w:rPr>
          <w:noProof/>
          <w:sz w:val="20"/>
          <w:szCs w:val="20"/>
        </w:rPr>
        <w:drawing>
          <wp:inline distT="0" distB="0" distL="0" distR="0" wp14:anchorId="030CC118" wp14:editId="1B58635A">
            <wp:extent cx="3858163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28F8" w14:textId="77777777" w:rsidR="005830DA" w:rsidRPr="00AE1185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F85DC0">
        <w:rPr>
          <w:noProof/>
          <w:sz w:val="20"/>
          <w:szCs w:val="20"/>
        </w:rPr>
        <w:drawing>
          <wp:inline distT="0" distB="0" distL="0" distR="0" wp14:anchorId="28E83EED" wp14:editId="70C2E2A9">
            <wp:extent cx="5486400" cy="236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20A" w14:textId="77777777" w:rsidR="005830DA" w:rsidRDefault="005830DA" w:rsidP="005830D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CPU1&amp;CPU2:</w:t>
      </w:r>
      <w:r>
        <w:rPr>
          <w:rFonts w:hint="eastAsia"/>
          <w:sz w:val="20"/>
          <w:szCs w:val="20"/>
        </w:rPr>
        <w:t>按下按键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PU1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PU2</w:t>
      </w:r>
      <w:r>
        <w:rPr>
          <w:rFonts w:hint="eastAsia"/>
          <w:sz w:val="20"/>
          <w:szCs w:val="20"/>
        </w:rPr>
        <w:t>被置为</w:t>
      </w:r>
      <w:r>
        <w:rPr>
          <w:rFonts w:hint="eastAsia"/>
          <w:sz w:val="20"/>
          <w:szCs w:val="20"/>
        </w:rPr>
        <w:t>run</w:t>
      </w:r>
      <w:r>
        <w:rPr>
          <w:rFonts w:hint="eastAsia"/>
          <w:sz w:val="20"/>
          <w:szCs w:val="20"/>
        </w:rPr>
        <w:t>模式，会翻转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ED</w:t>
      </w:r>
      <w:r>
        <w:rPr>
          <w:rFonts w:hint="eastAsia"/>
          <w:sz w:val="20"/>
          <w:szCs w:val="20"/>
        </w:rPr>
        <w:t>灯后继续置为</w:t>
      </w:r>
      <w:r>
        <w:rPr>
          <w:rFonts w:hint="eastAsia"/>
          <w:sz w:val="20"/>
          <w:szCs w:val="20"/>
        </w:rPr>
        <w:t>idle</w:t>
      </w:r>
      <w:r>
        <w:rPr>
          <w:rFonts w:hint="eastAsia"/>
          <w:sz w:val="20"/>
          <w:szCs w:val="20"/>
        </w:rPr>
        <w:t>模式。</w:t>
      </w:r>
    </w:p>
    <w:p w14:paraId="365AB291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327D08">
        <w:rPr>
          <w:noProof/>
          <w:sz w:val="20"/>
          <w:szCs w:val="20"/>
        </w:rPr>
        <w:lastRenderedPageBreak/>
        <w:drawing>
          <wp:inline distT="0" distB="0" distL="0" distR="0" wp14:anchorId="7F7E620E" wp14:editId="2E84AC3F">
            <wp:extent cx="4601217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44F5" w14:textId="77777777" w:rsidR="005830DA" w:rsidRPr="002556B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C5385F">
        <w:rPr>
          <w:noProof/>
          <w:sz w:val="20"/>
          <w:szCs w:val="20"/>
        </w:rPr>
        <w:drawing>
          <wp:inline distT="0" distB="0" distL="0" distR="0" wp14:anchorId="32D0BBCA" wp14:editId="0CC0F221">
            <wp:extent cx="3057952" cy="159089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5482" w14:textId="77777777" w:rsidR="005830DA" w:rsidRDefault="005830DA" w:rsidP="005830DA">
      <w:pPr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遇到的问题：</w:t>
      </w:r>
    </w:p>
    <w:p w14:paraId="3A99A91D" w14:textId="070B1E54" w:rsidR="005830DA" w:rsidRDefault="005830DA" w:rsidP="005830DA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4B42">
        <w:rPr>
          <w:rFonts w:hint="eastAsia"/>
          <w:sz w:val="20"/>
          <w:szCs w:val="20"/>
        </w:rPr>
        <w:t>使用</w:t>
      </w:r>
      <w:r w:rsidRPr="00134B42">
        <w:rPr>
          <w:rFonts w:hint="eastAsia"/>
          <w:sz w:val="20"/>
          <w:szCs w:val="20"/>
        </w:rPr>
        <w:t>swi</w:t>
      </w:r>
      <w:r w:rsidR="004F7952">
        <w:rPr>
          <w:rFonts w:hint="eastAsia"/>
          <w:sz w:val="20"/>
          <w:szCs w:val="20"/>
        </w:rPr>
        <w:t>t</w:t>
      </w:r>
      <w:r w:rsidRPr="00134B42">
        <w:rPr>
          <w:rFonts w:hint="eastAsia"/>
          <w:sz w:val="20"/>
          <w:szCs w:val="20"/>
        </w:rPr>
        <w:t>ch</w:t>
      </w:r>
      <w:r w:rsidRPr="00134B42">
        <w:rPr>
          <w:rFonts w:hint="eastAsia"/>
          <w:sz w:val="20"/>
          <w:szCs w:val="20"/>
        </w:rPr>
        <w:t>语句，每次检测到开关按下时标志位</w:t>
      </w:r>
      <w:r w:rsidRPr="00134B42">
        <w:rPr>
          <w:rFonts w:hint="eastAsia"/>
          <w:sz w:val="20"/>
          <w:szCs w:val="20"/>
        </w:rPr>
        <w:t>+1</w:t>
      </w:r>
      <w:r w:rsidRPr="00134B42">
        <w:rPr>
          <w:rFonts w:hint="eastAsia"/>
          <w:sz w:val="20"/>
          <w:szCs w:val="20"/>
        </w:rPr>
        <w:t>，根据开关按下的次数出现不同的闪烁方式。</w:t>
      </w:r>
      <w:r>
        <w:rPr>
          <w:rFonts w:hint="eastAsia"/>
          <w:sz w:val="20"/>
          <w:szCs w:val="20"/>
        </w:rPr>
        <w:t>但是只有第一次按下生效，后面按下检测不到（也可能是检测到了但是实现方式不对。个人觉得时函数调用频率太高，按下一次被检测到若干次。以下内容暂时无法实现。并且使用</w:t>
      </w:r>
      <w:proofErr w:type="spellStart"/>
      <w:r>
        <w:rPr>
          <w:rFonts w:hint="eastAsia"/>
          <w:sz w:val="20"/>
          <w:szCs w:val="20"/>
        </w:rPr>
        <w:t>open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imes</w:t>
      </w:r>
      <w:proofErr w:type="spellEnd"/>
      <w:r>
        <w:rPr>
          <w:sz w:val="20"/>
          <w:szCs w:val="20"/>
        </w:rPr>
        <w:t>++</w:t>
      </w:r>
      <w:r>
        <w:rPr>
          <w:rFonts w:hint="eastAsia"/>
          <w:sz w:val="20"/>
          <w:szCs w:val="20"/>
        </w:rPr>
        <w:t>的方式不能正常的累加，但是如果直接给</w:t>
      </w:r>
      <w:proofErr w:type="spellStart"/>
      <w:r>
        <w:rPr>
          <w:rFonts w:hint="eastAsia"/>
          <w:sz w:val="20"/>
          <w:szCs w:val="20"/>
        </w:rPr>
        <w:t>open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imes</w:t>
      </w:r>
      <w:proofErr w:type="spellEnd"/>
      <w:r>
        <w:rPr>
          <w:rFonts w:hint="eastAsia"/>
          <w:sz w:val="20"/>
          <w:szCs w:val="20"/>
        </w:rPr>
        <w:t>赋值为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/1/2/3</w:t>
      </w:r>
      <w:r>
        <w:rPr>
          <w:rFonts w:hint="eastAsia"/>
          <w:sz w:val="20"/>
          <w:szCs w:val="20"/>
        </w:rPr>
        <w:t>，都可以正常进入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语句内。</w:t>
      </w:r>
    </w:p>
    <w:p w14:paraId="33F9859E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0C4054">
        <w:rPr>
          <w:noProof/>
          <w:sz w:val="20"/>
          <w:szCs w:val="20"/>
        </w:rPr>
        <w:drawing>
          <wp:inline distT="0" distB="0" distL="0" distR="0" wp14:anchorId="611582E0" wp14:editId="114AAFA2">
            <wp:extent cx="4944165" cy="397247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CE33" w14:textId="77777777" w:rsidR="005830DA" w:rsidRPr="00134B42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</w:p>
    <w:p w14:paraId="22FE3F2A" w14:textId="77777777" w:rsidR="005830DA" w:rsidRDefault="005830DA" w:rsidP="005830DA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以下代码为一开始使用置位</w:t>
      </w:r>
      <w:r>
        <w:rPr>
          <w:rFonts w:hint="eastAsia"/>
          <w:sz w:val="20"/>
          <w:szCs w:val="20"/>
        </w:rPr>
        <w:t>Flag</w:t>
      </w:r>
      <w:r>
        <w:rPr>
          <w:rFonts w:hint="eastAsia"/>
          <w:sz w:val="20"/>
          <w:szCs w:val="20"/>
        </w:rPr>
        <w:t>调用不同函数（进入不同的模式会置不同标志位并且通过</w:t>
      </w:r>
      <w:r>
        <w:rPr>
          <w:rFonts w:hint="eastAsia"/>
          <w:sz w:val="20"/>
          <w:szCs w:val="20"/>
        </w:rPr>
        <w:t>if</w:t>
      </w:r>
      <w:r>
        <w:rPr>
          <w:rFonts w:hint="eastAsia"/>
          <w:sz w:val="20"/>
          <w:szCs w:val="20"/>
        </w:rPr>
        <w:t>（标志位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=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）的方式每次只进入一个函数进行调度，来调整闪烁方式），问题和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相同：按键按下生效后，再次按下后标志位会置位，但是不能函数不会正常调用，不符合预期效果。可能是对三个核心的调度方式和频率了解太浅，方法有问题。</w:t>
      </w:r>
    </w:p>
    <w:p w14:paraId="0EC9F06C" w14:textId="77777777" w:rsidR="005830DA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D9436D">
        <w:rPr>
          <w:noProof/>
          <w:sz w:val="20"/>
          <w:szCs w:val="20"/>
        </w:rPr>
        <w:drawing>
          <wp:inline distT="0" distB="0" distL="0" distR="0" wp14:anchorId="79408EAC" wp14:editId="3CAE5EDC">
            <wp:extent cx="3743847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19E" w14:textId="77777777" w:rsidR="005830DA" w:rsidRPr="00134B42" w:rsidRDefault="005830DA" w:rsidP="005830DA">
      <w:pPr>
        <w:pStyle w:val="ListParagraph"/>
        <w:spacing w:after="0" w:line="240" w:lineRule="auto"/>
        <w:rPr>
          <w:sz w:val="20"/>
          <w:szCs w:val="20"/>
        </w:rPr>
      </w:pPr>
      <w:r w:rsidRPr="00E97755">
        <w:rPr>
          <w:noProof/>
          <w:sz w:val="20"/>
          <w:szCs w:val="20"/>
        </w:rPr>
        <w:drawing>
          <wp:inline distT="0" distB="0" distL="0" distR="0" wp14:anchorId="0879F9DD" wp14:editId="4A7341E4">
            <wp:extent cx="5486400" cy="5026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80F" w14:textId="77777777" w:rsidR="005830DA" w:rsidRDefault="005830DA" w:rsidP="005830DA">
      <w:pPr>
        <w:spacing w:after="0" w:line="240" w:lineRule="auto"/>
        <w:rPr>
          <w:sz w:val="20"/>
          <w:szCs w:val="20"/>
        </w:rPr>
      </w:pPr>
    </w:p>
    <w:p w14:paraId="3CDAEC17" w14:textId="77777777" w:rsidR="005830DA" w:rsidRDefault="005830DA" w:rsidP="005830DA">
      <w:pPr>
        <w:spacing w:after="0" w:line="240" w:lineRule="auto"/>
        <w:rPr>
          <w:sz w:val="20"/>
          <w:szCs w:val="20"/>
        </w:rPr>
      </w:pPr>
    </w:p>
    <w:p w14:paraId="35A00161" w14:textId="77777777" w:rsidR="005830DA" w:rsidRDefault="005830DA" w:rsidP="005830DA">
      <w:pPr>
        <w:spacing w:after="0" w:line="240" w:lineRule="auto"/>
        <w:rPr>
          <w:sz w:val="20"/>
          <w:szCs w:val="20"/>
        </w:rPr>
      </w:pPr>
    </w:p>
    <w:p w14:paraId="07F1C276" w14:textId="77777777" w:rsidR="005830DA" w:rsidRPr="005C7FB3" w:rsidRDefault="005830DA" w:rsidP="005830DA"/>
    <w:sectPr w:rsidR="005830DA" w:rsidRPr="005C7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2D9"/>
    <w:multiLevelType w:val="hybridMultilevel"/>
    <w:tmpl w:val="FD6C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7643"/>
    <w:multiLevelType w:val="hybridMultilevel"/>
    <w:tmpl w:val="9F1C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0444"/>
    <w:multiLevelType w:val="hybridMultilevel"/>
    <w:tmpl w:val="B248F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0751D1"/>
    <w:multiLevelType w:val="hybridMultilevel"/>
    <w:tmpl w:val="12F80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F03D3"/>
    <w:multiLevelType w:val="hybridMultilevel"/>
    <w:tmpl w:val="E96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31"/>
    <w:rsid w:val="001F6467"/>
    <w:rsid w:val="002E444A"/>
    <w:rsid w:val="002F1413"/>
    <w:rsid w:val="003B6F2D"/>
    <w:rsid w:val="0041199E"/>
    <w:rsid w:val="004157DD"/>
    <w:rsid w:val="00480E51"/>
    <w:rsid w:val="004D5B31"/>
    <w:rsid w:val="004F7952"/>
    <w:rsid w:val="00522727"/>
    <w:rsid w:val="00551A16"/>
    <w:rsid w:val="005830DA"/>
    <w:rsid w:val="005A3C05"/>
    <w:rsid w:val="005C7FB3"/>
    <w:rsid w:val="00677FFB"/>
    <w:rsid w:val="006819BA"/>
    <w:rsid w:val="00852A2C"/>
    <w:rsid w:val="009B4E63"/>
    <w:rsid w:val="00A3459E"/>
    <w:rsid w:val="00B0494A"/>
    <w:rsid w:val="00CA4870"/>
    <w:rsid w:val="00CB26C5"/>
    <w:rsid w:val="00CC53A3"/>
    <w:rsid w:val="00D15979"/>
    <w:rsid w:val="00D5480E"/>
    <w:rsid w:val="00ED3A25"/>
    <w:rsid w:val="00F13201"/>
    <w:rsid w:val="00F70D37"/>
    <w:rsid w:val="00F848C6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8D5C"/>
  <w15:chartTrackingRefBased/>
  <w15:docId w15:val="{98609899-ED19-4976-98D5-ABEA0450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 (uiv09995)</dc:creator>
  <cp:keywords/>
  <dc:description/>
  <cp:lastModifiedBy>Wang, Zi (uiv09995)</cp:lastModifiedBy>
  <cp:revision>29</cp:revision>
  <dcterms:created xsi:type="dcterms:W3CDTF">2022-12-05T01:27:00Z</dcterms:created>
  <dcterms:modified xsi:type="dcterms:W3CDTF">2022-12-23T01:22:00Z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2022-12-05T01:27:46Z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81b3378f-e60c-4983-87ec-cd347466ce91</vt:lpwstr>
  </property>
  <property fmtid="{D5CDD505-2E9C-101B-9397-08002B2CF9AE}" pid="8" name="MSIP_Label_3f3ac890-09a1-47d3-8d04-15427d7fec91_ContentBits">
    <vt:lpwstr>0</vt:lpwstr>
  </property>
</Properties>
</file>