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97D"/>
          <w:sz w:val="32"/>
        </w:rPr>
        <w:t>EDUCRAFT REPORT PRODUCTION SYSTEM</w:t>
      </w:r>
    </w:p>
    <w:p>
      <w:r>
        <w:rPr>
          <w:color w:val="404040"/>
          <w:sz w:val="22"/>
        </w:rPr>
        <w:t>CHAPTER 3 COLLECTIVE PROMPT — VERSION 3  |  MODE MATRIX EDITION</w:t>
      </w:r>
    </w:p>
    <w:p/>
    <w:p>
      <w:r>
        <w:rPr>
          <w:b/>
          <w:color w:val="C00000"/>
          <w:sz w:val="28"/>
        </w:rPr>
        <w:t>⚠  CRITICAL: CHAPTER 3 IS THE MOST MODE-DIVERGENT CHAPTER  ⚠</w:t>
      </w:r>
    </w:p>
    <w:p>
      <w:r>
        <w:rPr>
          <w:b/>
          <w:color w:val="C00000"/>
          <w:sz w:val="21"/>
        </w:rPr>
        <w:t>Chapter 3 does NOT have the same structure across all modes. In Mode 1, it is NOT a methodology chapter at all — it is the second thematic argument (Template B). In Modes 3 and 4, Chapter 3 is written AFTER external data/prototype handoff, NOT before. Read the mode-specific routing below BEFORE selecting a department section.</w:t>
      </w:r>
    </w:p>
    <w:p/>
    <w:p>
      <w:r>
        <w:rPr>
          <w:b/>
          <w:color w:val="2E74B5"/>
          <w:sz w:val="24"/>
        </w:rPr>
        <w:t>CHAPTER 3 IN THE PIPELINE</w:t>
      </w:r>
    </w:p>
    <w:p>
      <w:r>
        <w:rPr>
          <w:color w:val="AAAAAA"/>
          <w:sz w:val="16"/>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97D"/>
          </w:tcPr>
          <w:p>
            <w:r>
              <w:rPr>
                <w:b/>
                <w:color w:val="FFFFFF"/>
                <w:sz w:val="18"/>
              </w:rPr>
              <w:t>Mode</w:t>
            </w:r>
          </w:p>
        </w:tc>
        <w:tc>
          <w:tcPr>
            <w:tcW w:type="dxa" w:w="2160"/>
            <w:shd w:val="clear" w:color="auto" w:fill="1F497D"/>
          </w:tcPr>
          <w:p>
            <w:r>
              <w:rPr>
                <w:b/>
                <w:color w:val="FFFFFF"/>
                <w:sz w:val="18"/>
              </w:rPr>
              <w:t>Ch.3 Status</w:t>
            </w:r>
          </w:p>
        </w:tc>
        <w:tc>
          <w:tcPr>
            <w:tcW w:type="dxa" w:w="2160"/>
            <w:shd w:val="clear" w:color="auto" w:fill="1F497D"/>
          </w:tcPr>
          <w:p>
            <w:r>
              <w:rPr>
                <w:b/>
                <w:color w:val="FFFFFF"/>
                <w:sz w:val="18"/>
              </w:rPr>
              <w:t>Chapter 3 Content</w:t>
            </w:r>
          </w:p>
        </w:tc>
        <w:tc>
          <w:tcPr>
            <w:tcW w:type="dxa" w:w="2160"/>
            <w:shd w:val="clear" w:color="auto" w:fill="1F497D"/>
          </w:tcPr>
          <w:p>
            <w:r>
              <w:rPr>
                <w:b/>
                <w:color w:val="FFFFFF"/>
                <w:sz w:val="18"/>
              </w:rPr>
              <w:t>Pause / Trigger</w:t>
            </w:r>
          </w:p>
        </w:tc>
      </w:tr>
      <w:tr>
        <w:tc>
          <w:tcPr>
            <w:tcW w:type="dxa" w:w="2160"/>
          </w:tcPr>
          <w:p>
            <w:r>
              <w:rPr>
                <w:sz w:val="18"/>
              </w:rPr>
              <w:t>Mode 1 — Thematic</w:t>
            </w:r>
          </w:p>
        </w:tc>
        <w:tc>
          <w:tcPr>
            <w:tcW w:type="dxa" w:w="2160"/>
          </w:tcPr>
          <w:p>
            <w:r>
              <w:rPr>
                <w:color w:val="375A23"/>
                <w:sz w:val="18"/>
              </w:rPr>
              <w:t>✓ AUTO (Template B)</w:t>
            </w:r>
          </w:p>
        </w:tc>
        <w:tc>
          <w:tcPr>
            <w:tcW w:type="dxa" w:w="2160"/>
          </w:tcPr>
          <w:p>
            <w:r>
              <w:rPr>
                <w:sz w:val="18"/>
              </w:rPr>
              <w:t>Second thematic argument (NOT methodology)</w:t>
            </w:r>
          </w:p>
        </w:tc>
        <w:tc>
          <w:tcPr>
            <w:tcW w:type="dxa" w:w="2160"/>
          </w:tcPr>
          <w:p>
            <w:r>
              <w:rPr>
                <w:sz w:val="18"/>
              </w:rPr>
              <w:t>No pause</w:t>
            </w:r>
          </w:p>
        </w:tc>
      </w:tr>
      <w:tr>
        <w:tc>
          <w:tcPr>
            <w:tcW w:type="dxa" w:w="2160"/>
          </w:tcPr>
          <w:p>
            <w:r>
              <w:rPr>
                <w:sz w:val="18"/>
              </w:rPr>
              <w:t>Mode 2 — Survey</w:t>
            </w:r>
          </w:p>
        </w:tc>
        <w:tc>
          <w:tcPr>
            <w:tcW w:type="dxa" w:w="2160"/>
          </w:tcPr>
          <w:p>
            <w:r>
              <w:rPr>
                <w:color w:val="C00000"/>
                <w:sz w:val="18"/>
              </w:rPr>
              <w:t>✓ AUTO → ⏸</w:t>
            </w:r>
          </w:p>
        </w:tc>
        <w:tc>
          <w:tcPr>
            <w:tcW w:type="dxa" w:w="2160"/>
          </w:tcPr>
          <w:p>
            <w:r>
              <w:rPr>
                <w:sz w:val="18"/>
              </w:rPr>
              <w:t>Survey methodology, instrument, sampling</w:t>
            </w:r>
          </w:p>
        </w:tc>
        <w:tc>
          <w:tcPr>
            <w:tcW w:type="dxa" w:w="2160"/>
          </w:tcPr>
          <w:p>
            <w:r>
              <w:rPr>
                <w:color w:val="C00000"/>
                <w:sz w:val="18"/>
              </w:rPr>
              <w:t>⏸ Pause: survey administered; workers run SPSS/Excel</w:t>
            </w:r>
          </w:p>
        </w:tc>
      </w:tr>
      <w:tr>
        <w:tc>
          <w:tcPr>
            <w:tcW w:type="dxa" w:w="2160"/>
          </w:tcPr>
          <w:p>
            <w:r>
              <w:rPr>
                <w:sz w:val="18"/>
              </w:rPr>
              <w:t>Mode 3 — Build</w:t>
            </w:r>
          </w:p>
        </w:tc>
        <w:tc>
          <w:tcPr>
            <w:tcW w:type="dxa" w:w="2160"/>
          </w:tcPr>
          <w:p>
            <w:r>
              <w:rPr>
                <w:color w:val="C00000"/>
                <w:sz w:val="18"/>
              </w:rPr>
              <w:t>✓ AUTO → ⏸</w:t>
            </w:r>
          </w:p>
        </w:tc>
        <w:tc>
          <w:tcPr>
            <w:tcW w:type="dxa" w:w="2160"/>
          </w:tcPr>
          <w:p>
            <w:r>
              <w:rPr>
                <w:sz w:val="18"/>
              </w:rPr>
              <w:t>System design, architecture, tools, build steps</w:t>
            </w:r>
          </w:p>
        </w:tc>
        <w:tc>
          <w:tcPr>
            <w:tcW w:type="dxa" w:w="2160"/>
          </w:tcPr>
          <w:p>
            <w:r>
              <w:rPr>
                <w:color w:val="C00000"/>
                <w:sz w:val="18"/>
              </w:rPr>
              <w:t>⏸ Pause: client provides test results + performance data</w:t>
            </w:r>
          </w:p>
        </w:tc>
      </w:tr>
      <w:tr>
        <w:tc>
          <w:tcPr>
            <w:tcW w:type="dxa" w:w="2160"/>
          </w:tcPr>
          <w:p>
            <w:r>
              <w:rPr>
                <w:sz w:val="18"/>
              </w:rPr>
              <w:t>Mode 4 — Lab</w:t>
            </w:r>
          </w:p>
        </w:tc>
        <w:tc>
          <w:tcPr>
            <w:tcW w:type="dxa" w:w="2160"/>
          </w:tcPr>
          <w:p>
            <w:r>
              <w:rPr>
                <w:color w:val="7B007B"/>
                <w:sz w:val="18"/>
              </w:rPr>
              <w:t>✓ POST-PAUSE</w:t>
            </w:r>
          </w:p>
        </w:tc>
        <w:tc>
          <w:tcPr>
            <w:tcW w:type="dxa" w:w="2160"/>
          </w:tcPr>
          <w:p>
            <w:r>
              <w:rPr>
                <w:color w:val="7B007B"/>
                <w:sz w:val="18"/>
              </w:rPr>
              <w:t>Lab procedure, materials, methods (after data)</w:t>
            </w:r>
          </w:p>
        </w:tc>
        <w:tc>
          <w:tcPr>
            <w:tcW w:type="dxa" w:w="2160"/>
          </w:tcPr>
          <w:p>
            <w:r>
              <w:rPr>
                <w:color w:val="7B007B"/>
                <w:sz w:val="18"/>
              </w:rPr>
              <w:t>Written AFTER lab/field data received from workers</w:t>
            </w:r>
          </w:p>
        </w:tc>
      </w:tr>
      <w:tr>
        <w:tc>
          <w:tcPr>
            <w:tcW w:type="dxa" w:w="2160"/>
          </w:tcPr>
          <w:p>
            <w:r>
              <w:rPr>
                <w:sz w:val="18"/>
              </w:rPr>
              <w:t>Mode 5 — API</w:t>
            </w:r>
          </w:p>
        </w:tc>
        <w:tc>
          <w:tcPr>
            <w:tcW w:type="dxa" w:w="2160"/>
          </w:tcPr>
          <w:p>
            <w:r>
              <w:rPr>
                <w:color w:val="375A23"/>
                <w:sz w:val="18"/>
              </w:rPr>
              <w:t>✓ AUTO + API Fetch</w:t>
            </w:r>
          </w:p>
        </w:tc>
        <w:tc>
          <w:tcPr>
            <w:tcW w:type="dxa" w:w="2160"/>
          </w:tcPr>
          <w:p>
            <w:r>
              <w:rPr>
                <w:sz w:val="18"/>
              </w:rPr>
              <w:t>Econometric model, data sources, estimation</w:t>
            </w:r>
          </w:p>
        </w:tc>
        <w:tc>
          <w:tcPr>
            <w:tcW w:type="dxa" w:w="2160"/>
          </w:tcPr>
          <w:p>
            <w:r>
              <w:rPr>
                <w:sz w:val="18"/>
              </w:rPr>
              <w:t>After Ch.3: system auto-fetches CBN/NBS/World Bank data</w:t>
            </w:r>
          </w:p>
        </w:tc>
      </w:tr>
    </w:tbl>
    <w:p/>
    <w:p>
      <w:r>
        <w:rPr>
          <w:color w:val="AAAAAA"/>
          <w:sz w:val="16"/>
        </w:rPr>
        <w:t>────────────────────────────────────────────────────────────────────────</w:t>
      </w:r>
    </w:p>
    <w:p>
      <w:r>
        <w:rPr>
          <w:b/>
          <w:color w:val="1F497D"/>
          <w:sz w:val="28"/>
        </w:rPr>
        <w:t>CHAPTER 3 — MODE-BY-MODE CONTENT INSTRUCTIONS</w:t>
      </w:r>
    </w:p>
    <w:p/>
    <w:p>
      <w:r>
        <w:rPr>
          <w:b/>
          <w:color w:val="1F497D"/>
          <w:sz w:val="24"/>
        </w:rPr>
        <w:t>MODE 1 — THEMATIC / ARGUMENTATIVE  (Template B Projects)</w:t>
      </w:r>
    </w:p>
    <w:p>
      <w:r>
        <w:rPr>
          <w:b/>
          <w:color w:val="C00000"/>
          <w:sz w:val="21"/>
        </w:rPr>
        <w:t>⚠ Chapter 3 is NOT a methodology chapter for Mode 1 projects.</w:t>
      </w:r>
    </w:p>
    <w:p>
      <w:r>
        <w:rPr>
          <w:b w:val="0"/>
          <w:sz w:val="21"/>
        </w:rPr>
        <w:t>For Template B (Law Doctrinal, Humanities, Philosophy):</w:t>
      </w:r>
    </w:p>
    <w:p>
      <w:pPr>
        <w:ind w:left="432"/>
      </w:pPr>
      <w:r>
        <w:rPr>
          <w:sz w:val="20"/>
        </w:rPr>
        <w:t xml:space="preserve">  • This chapter = SECOND THEMATIC ARGUMENT in the 6-chapter structure.</w:t>
      </w:r>
    </w:p>
    <w:p>
      <w:pPr>
        <w:ind w:left="432"/>
      </w:pPr>
      <w:r>
        <w:rPr>
          <w:sz w:val="20"/>
        </w:rPr>
        <w:t xml:space="preserve">  • Content: Develop the second theoretical/doctrinal argument of the project.</w:t>
      </w:r>
    </w:p>
    <w:p>
      <w:pPr>
        <w:ind w:left="432"/>
      </w:pPr>
      <w:r>
        <w:rPr>
          <w:sz w:val="20"/>
        </w:rPr>
        <w:t xml:space="preserve">  • Structure: Argument introduction → Evidence from primary sources → Critical analysis → Linkage to overall thesis.</w:t>
      </w:r>
    </w:p>
    <w:p>
      <w:pPr>
        <w:ind w:left="432"/>
      </w:pPr>
      <w:r>
        <w:rPr>
          <w:sz w:val="20"/>
        </w:rPr>
        <w:t xml:space="preserve">  • No research design, sampling, or instrument should appear in this chapter.</w:t>
      </w:r>
    </w:p>
    <w:p>
      <w:pPr>
        <w:ind w:left="432"/>
      </w:pPr>
      <w:r>
        <w:rPr>
          <w:sz w:val="20"/>
        </w:rPr>
        <w:t xml:space="preserve">  • The chapter tag to use is: [TEMPLATE_B_THEMATIC_CH3]</w:t>
      </w:r>
    </w:p>
    <w:p>
      <w:pPr>
        <w:ind w:left="432"/>
      </w:pPr>
      <w:r>
        <w:rPr>
          <w:sz w:val="20"/>
        </w:rPr>
        <w:t xml:space="preserve">  • For Standard 5-chapter Law electives (non-doctrinal): use [LAW_NON_DOCTRINAL] tag — these get a standard methodology chapter (case study / doctrinal analysis method).</w:t>
      </w:r>
    </w:p>
    <w:p/>
    <w:p>
      <w:r>
        <w:rPr>
          <w:b/>
          <w:color w:val="2E74B5"/>
          <w:sz w:val="24"/>
        </w:rPr>
        <w:t>MODE 2 — SURVEY / QUESTIONNAIRE  (Ends with PAUSE)</w:t>
      </w:r>
    </w:p>
    <w:p>
      <w:r>
        <w:rPr>
          <w:b w:val="0"/>
          <w:sz w:val="21"/>
        </w:rPr>
        <w:t>Chapter 3 = full survey methodology. This chapter is auto-generated and then the pipeline PAUSES.</w:t>
      </w:r>
    </w:p>
    <w:p>
      <w:pPr>
        <w:ind w:left="432"/>
      </w:pPr>
      <w:r>
        <w:rPr>
          <w:sz w:val="20"/>
        </w:rPr>
        <w:t xml:space="preserve">  • Research Design: State clearly that a descriptive/cross-sectional/correlational survey design is used.</w:t>
      </w:r>
    </w:p>
    <w:p>
      <w:pPr>
        <w:ind w:left="432"/>
      </w:pPr>
      <w:r>
        <w:rPr>
          <w:sz w:val="20"/>
        </w:rPr>
        <w:t xml:space="preserve">  • Population: Define the exact target population (number, location, characteristics).</w:t>
      </w:r>
    </w:p>
    <w:p>
      <w:pPr>
        <w:ind w:left="432"/>
      </w:pPr>
      <w:r>
        <w:rPr>
          <w:sz w:val="20"/>
        </w:rPr>
        <w:t xml:space="preserve">  • Sample Size: Calculate using Taro Yamane or other justified formula. State n.</w:t>
      </w:r>
    </w:p>
    <w:p>
      <w:pPr>
        <w:ind w:left="432"/>
      </w:pPr>
      <w:r>
        <w:rPr>
          <w:sz w:val="20"/>
        </w:rPr>
        <w:t xml:space="preserve">  • Sampling Technique: Purposive, stratified, convenience — justify the choice.</w:t>
      </w:r>
    </w:p>
    <w:p>
      <w:pPr>
        <w:ind w:left="432"/>
      </w:pPr>
      <w:r>
        <w:rPr>
          <w:sz w:val="20"/>
        </w:rPr>
        <w:t xml:space="preserve">  • Research Instrument: Describe the questionnaire structure (sections, scale, items per objective).</w:t>
      </w:r>
    </w:p>
    <w:p>
      <w:pPr>
        <w:ind w:left="432"/>
      </w:pPr>
      <w:r>
        <w:rPr>
          <w:sz w:val="20"/>
        </w:rPr>
        <w:t xml:space="preserve">  • Validity: Content/face validity. State who reviewed it (experts, supervisors).</w:t>
      </w:r>
    </w:p>
    <w:p>
      <w:pPr>
        <w:ind w:left="432"/>
      </w:pPr>
      <w:r>
        <w:rPr>
          <w:sz w:val="20"/>
        </w:rPr>
        <w:t xml:space="preserve">  • Reliability: State that Cronbach's Alpha will be computed. Target α ≥ 0.70.</w:t>
      </w:r>
    </w:p>
    <w:p>
      <w:pPr>
        <w:ind w:left="432"/>
      </w:pPr>
      <w:r>
        <w:rPr>
          <w:sz w:val="20"/>
        </w:rPr>
        <w:t xml:space="preserve">  • Data Collection Procedure: How questionnaires were administered (online/physical, time frame).</w:t>
      </w:r>
    </w:p>
    <w:p>
      <w:pPr>
        <w:ind w:left="432"/>
      </w:pPr>
      <w:r>
        <w:rPr>
          <w:sz w:val="20"/>
        </w:rPr>
        <w:t xml:space="preserve">  • Data Analysis Technique: SPSS, Excel — what tests: frequency, mean, regression, chi-square, ANOVA.</w:t>
      </w:r>
    </w:p>
    <w:p>
      <w:pPr>
        <w:ind w:left="432"/>
      </w:pPr>
      <w:r>
        <w:rPr>
          <w:sz w:val="20"/>
        </w:rPr>
        <w:t xml:space="preserve">  • Ethical Considerations: Informed consent, anonymity, confidentiality statement.</w:t>
      </w:r>
    </w:p>
    <w:p/>
    <w:p>
      <w:r>
        <w:rPr>
          <w:b/>
          <w:color w:val="C00000"/>
          <w:sz w:val="22"/>
        </w:rPr>
        <w:t>⏸  PAUSE POINT — MODE 2 — SURVEY PAUSE</w:t>
      </w:r>
    </w:p>
    <w:p>
      <w:pPr>
        <w:ind w:left="432"/>
      </w:pPr>
      <w:r>
        <w:rPr>
          <w:sz w:val="20"/>
        </w:rPr>
        <w:t xml:space="preserve">  Description: Chapter 3 is complete. System PAUSES generation of Chapters 4 and 5.</w:t>
      </w:r>
    </w:p>
    <w:p>
      <w:pPr>
        <w:ind w:left="432"/>
      </w:pPr>
      <w:r>
        <w:rPr>
          <w:sz w:val="20"/>
        </w:rPr>
        <w:t xml:space="preserve">  Client provides: Survey responses (SPSS output file or Excel export from workers after data collection and analysis)</w:t>
      </w:r>
    </w:p>
    <w:p>
      <w:pPr>
        <w:ind w:left="432"/>
      </w:pPr>
      <w:r>
        <w:rPr>
          <w:sz w:val="20"/>
        </w:rPr>
        <w:t xml:space="preserve">  Next step after pause: Workers upload SPSS/Excel file to project dashboard → system generates Chapter 4 and 5 from the data</w:t>
      </w:r>
    </w:p>
    <w:p/>
    <w:p>
      <w:r>
        <w:rPr>
          <w:b/>
          <w:color w:val="2E74B5"/>
          <w:sz w:val="24"/>
        </w:rPr>
        <w:t>MODE 3 — IMPLEMENTATION / BUILD  (Ends with PAUSE)</w:t>
      </w:r>
    </w:p>
    <w:p>
      <w:r>
        <w:rPr>
          <w:b w:val="0"/>
          <w:sz w:val="21"/>
        </w:rPr>
        <w:t>Chapter 3 = system design + implementation documentation. Pipeline pauses after for test results.</w:t>
      </w:r>
    </w:p>
    <w:p>
      <w:pPr>
        <w:ind w:left="432"/>
      </w:pPr>
      <w:r>
        <w:rPr>
          <w:sz w:val="20"/>
        </w:rPr>
        <w:t xml:space="preserve">  • Research Design: State that the project uses a design-and-implementation or prototyping methodology.</w:t>
      </w:r>
    </w:p>
    <w:p>
      <w:pPr>
        <w:ind w:left="432"/>
      </w:pPr>
      <w:r>
        <w:rPr>
          <w:sz w:val="20"/>
        </w:rPr>
        <w:t xml:space="preserve">  • System Architecture: Describe the architectural pattern (MVC, microservices, client-server, etc.).</w:t>
      </w:r>
    </w:p>
    <w:p>
      <w:pPr>
        <w:ind w:left="432"/>
      </w:pPr>
      <w:r>
        <w:rPr>
          <w:sz w:val="20"/>
        </w:rPr>
        <w:t xml:space="preserve">  • Tools and Technologies: List and justify all tools (programming language, framework, database, IDE).</w:t>
      </w:r>
    </w:p>
    <w:p>
      <w:pPr>
        <w:ind w:left="432"/>
      </w:pPr>
      <w:r>
        <w:rPr>
          <w:sz w:val="20"/>
        </w:rPr>
        <w:t xml:space="preserve">  • System Design: Data flow diagrams (DFD), entity-relationship diagrams (ERD), use case diagrams.</w:t>
      </w:r>
    </w:p>
    <w:p>
      <w:pPr>
        <w:ind w:left="432"/>
      </w:pPr>
      <w:r>
        <w:rPr>
          <w:sz w:val="20"/>
        </w:rPr>
        <w:t xml:space="preserve">  • Implementation: Module-by-module implementation steps. Screenshots or code blocks if included.</w:t>
      </w:r>
    </w:p>
    <w:p>
      <w:pPr>
        <w:ind w:left="432"/>
      </w:pPr>
      <w:r>
        <w:rPr>
          <w:sz w:val="20"/>
        </w:rPr>
        <w:t xml:space="preserve">  • System Features: List all features implemented, mapped to objectives from Chapter 1.</w:t>
      </w:r>
    </w:p>
    <w:p>
      <w:pPr>
        <w:ind w:left="432"/>
      </w:pPr>
      <w:r>
        <w:rPr>
          <w:sz w:val="20"/>
        </w:rPr>
        <w:t xml:space="preserve">  • Testing Plan: State the testing approach (unit test, integration test, UAT) — to be executed.</w:t>
      </w:r>
    </w:p>
    <w:p>
      <w:pPr>
        <w:ind w:left="432"/>
      </w:pPr>
      <w:r>
        <w:rPr>
          <w:sz w:val="20"/>
        </w:rPr>
        <w:t xml:space="preserve">  • Limitations of Build: Note any features descoped and why.</w:t>
      </w:r>
    </w:p>
    <w:p/>
    <w:p>
      <w:r>
        <w:rPr>
          <w:b/>
          <w:color w:val="C00000"/>
          <w:sz w:val="22"/>
        </w:rPr>
        <w:t>⏸  PAUSE POINT — MODE 3 — TEST RESULTS PAUSE</w:t>
      </w:r>
    </w:p>
    <w:p>
      <w:pPr>
        <w:ind w:left="432"/>
      </w:pPr>
      <w:r>
        <w:rPr>
          <w:sz w:val="20"/>
        </w:rPr>
        <w:t xml:space="preserve">  Description: System design and build documentation is complete. Pipeline PAUSES for system testing.</w:t>
      </w:r>
    </w:p>
    <w:p>
      <w:pPr>
        <w:ind w:left="432"/>
      </w:pPr>
      <w:r>
        <w:rPr>
          <w:sz w:val="20"/>
        </w:rPr>
        <w:t xml:space="preserve">  Client provides: Client/workers provide: test results, performance benchmarks, UAT feedback, error logs</w:t>
      </w:r>
    </w:p>
    <w:p>
      <w:pPr>
        <w:ind w:left="432"/>
      </w:pPr>
      <w:r>
        <w:rPr>
          <w:sz w:val="20"/>
        </w:rPr>
        <w:t xml:space="preserve">  Next step after pause: Results uploaded to dashboard → system generates Chapter 4 (Results/Discussion) and Chapter 5</w:t>
      </w:r>
    </w:p>
    <w:p/>
    <w:p>
      <w:r>
        <w:rPr>
          <w:b/>
          <w:color w:val="7B007B"/>
          <w:sz w:val="24"/>
        </w:rPr>
        <w:t>MODE 4 — LABORATORY / EXPERIMENTAL  (Written AFTER Lab Data)</w:t>
      </w:r>
    </w:p>
    <w:p>
      <w:r>
        <w:rPr>
          <w:b/>
          <w:color w:val="C00000"/>
          <w:sz w:val="21"/>
        </w:rPr>
        <w:t>⚠ Chapter 3 for Mode 4 is NOT generated at the start. It is written AFTER lab/field data is received.</w:t>
      </w:r>
    </w:p>
    <w:p>
      <w:r>
        <w:rPr>
          <w:b w:val="0"/>
          <w:sz w:val="21"/>
        </w:rPr>
        <w:t>Chapter 3 = full lab procedure documentation, written retrospectively from data.</w:t>
      </w:r>
    </w:p>
    <w:p>
      <w:pPr>
        <w:ind w:left="432"/>
      </w:pPr>
      <w:r>
        <w:rPr>
          <w:sz w:val="20"/>
        </w:rPr>
        <w:t xml:space="preserve">  • Study Area / Location: Describe where samples were sourced or experiments conducted.</w:t>
      </w:r>
    </w:p>
    <w:p>
      <w:pPr>
        <w:ind w:left="432"/>
      </w:pPr>
      <w:r>
        <w:rPr>
          <w:sz w:val="20"/>
        </w:rPr>
        <w:t xml:space="preserve">  • Materials: List all chemicals, reagents, equipment (with brand/model numbers where standard).</w:t>
      </w:r>
    </w:p>
    <w:p>
      <w:pPr>
        <w:ind w:left="432"/>
      </w:pPr>
      <w:r>
        <w:rPr>
          <w:sz w:val="20"/>
        </w:rPr>
        <w:t xml:space="preserve">  • Sample Collection: Source, transport, storage conditions, sample size, selection criteria.</w:t>
      </w:r>
    </w:p>
    <w:p>
      <w:pPr>
        <w:ind w:left="432"/>
      </w:pPr>
      <w:r>
        <w:rPr>
          <w:sz w:val="20"/>
        </w:rPr>
        <w:t xml:space="preserve">  • Experimental Design: Type of design (completely randomised, factorial, etc.), replicates.</w:t>
      </w:r>
    </w:p>
    <w:p>
      <w:pPr>
        <w:ind w:left="432"/>
      </w:pPr>
      <w:r>
        <w:rPr>
          <w:sz w:val="20"/>
        </w:rPr>
        <w:t xml:space="preserve">  • Laboratory Methods: Step-by-step procedure for each test. Reference standard methods (AOAC, WHO, ISO) where applicable.</w:t>
      </w:r>
    </w:p>
    <w:p>
      <w:pPr>
        <w:ind w:left="432"/>
      </w:pPr>
      <w:r>
        <w:rPr>
          <w:sz w:val="20"/>
        </w:rPr>
        <w:t xml:space="preserve">  • Quality Control: Positive/negative controls, blank measurements, calibration methods.</w:t>
      </w:r>
    </w:p>
    <w:p>
      <w:pPr>
        <w:ind w:left="432"/>
      </w:pPr>
      <w:r>
        <w:rPr>
          <w:sz w:val="20"/>
        </w:rPr>
        <w:t xml:space="preserve">  • Statistical Analysis Plan: Which statistical test was used for each variable. (e.g., ANOVA for differences, regression for relationships). Reference software (SPSS, R, SAS).</w:t>
      </w:r>
    </w:p>
    <w:p>
      <w:pPr>
        <w:ind w:left="432"/>
      </w:pPr>
      <w:r>
        <w:rPr>
          <w:sz w:val="20"/>
        </w:rPr>
        <w:t xml:space="preserve">  • Ethical Clearance: State ethics approval reference number if applicable.</w:t>
      </w:r>
    </w:p>
    <w:p/>
    <w:p>
      <w:r>
        <w:rPr>
          <w:b/>
          <w:color w:val="7B007B"/>
          <w:sz w:val="21"/>
        </w:rPr>
        <w:t>TRIGGER: Lab/field data received from workers → system generates Chapters 3, 4, and 5 together.</w:t>
      </w:r>
    </w:p>
    <w:p/>
    <w:p>
      <w:r>
        <w:rPr>
          <w:b/>
          <w:color w:val="2E74B5"/>
          <w:sz w:val="24"/>
        </w:rPr>
        <w:t>MODE 5 — SECONDARY DATA / QUANTITATIVE MODELLING  (+ API Fetch Trigger)</w:t>
      </w:r>
    </w:p>
    <w:p>
      <w:r>
        <w:rPr>
          <w:b w:val="0"/>
          <w:sz w:val="21"/>
        </w:rPr>
        <w:t>Chapter 3 = econometric/quantitative methodology. After generation, system auto-fetches data via API.</w:t>
      </w:r>
    </w:p>
    <w:p>
      <w:pPr>
        <w:ind w:left="432"/>
      </w:pPr>
      <w:r>
        <w:rPr>
          <w:sz w:val="20"/>
        </w:rPr>
        <w:t xml:space="preserve">  • Research Design: State the quantitative, non-experimental (secondary data) design.</w:t>
      </w:r>
    </w:p>
    <w:p>
      <w:pPr>
        <w:ind w:left="432"/>
      </w:pPr>
      <w:r>
        <w:rPr>
          <w:sz w:val="20"/>
        </w:rPr>
        <w:t xml:space="preserve">  • Data Sources: Name EVERY dataset used (CBN Statistical Bulletin, NBS Annual Report, World Bank WDI, NSE data). State the period (e.g., 2000–2023) and frequency (annual, quarterly).</w:t>
      </w:r>
    </w:p>
    <w:p>
      <w:pPr>
        <w:ind w:left="432"/>
      </w:pPr>
      <w:r>
        <w:rPr>
          <w:sz w:val="20"/>
        </w:rPr>
        <w:t xml:space="preserve">  • Variables: Define dependent and independent variables with their proxies and units of measurement.</w:t>
      </w:r>
    </w:p>
    <w:p>
      <w:pPr>
        <w:ind w:left="432"/>
      </w:pPr>
      <w:r>
        <w:rPr>
          <w:sz w:val="20"/>
        </w:rPr>
        <w:t xml:space="preserve">  • Model Specification: Write the econometric model equation(s). E.g., GDP = β0 + β1(INF) + β2(EXR) + ε</w:t>
      </w:r>
    </w:p>
    <w:p>
      <w:pPr>
        <w:ind w:left="432"/>
      </w:pPr>
      <w:r>
        <w:rPr>
          <w:sz w:val="20"/>
        </w:rPr>
        <w:t xml:space="preserve">  • Estimation Technique: Justify choice (OLS, ARDL, VAR, GMM, Fixed/Random Effects). Cite precedent studies that used the same technique.</w:t>
      </w:r>
    </w:p>
    <w:p>
      <w:pPr>
        <w:ind w:left="432"/>
      </w:pPr>
      <w:r>
        <w:rPr>
          <w:sz w:val="20"/>
        </w:rPr>
        <w:t xml:space="preserve">  • Pre-Estimation Tests: ADF/PP unit root tests, Johansen cointegration, Hausman test, Breusch-Pagan LM test (for panel data).</w:t>
      </w:r>
    </w:p>
    <w:p>
      <w:pPr>
        <w:ind w:left="432"/>
      </w:pPr>
      <w:r>
        <w:rPr>
          <w:sz w:val="20"/>
        </w:rPr>
        <w:t xml:space="preserve">  • Post-Estimation Tests: Serial correlation (Breusch-Godfrey), heteroscedasticity (White test, ARCH), normality (Jarque-Bera), structural break (Chow, CUSUM).</w:t>
      </w:r>
    </w:p>
    <w:p>
      <w:pPr>
        <w:ind w:left="432"/>
      </w:pPr>
      <w:r>
        <w:rPr>
          <w:sz w:val="20"/>
        </w:rPr>
        <w:t xml:space="preserve">  • Software: State estimation software (EViews, Stata, R, MATLAB) and version.</w:t>
      </w:r>
    </w:p>
    <w:p>
      <w:pPr>
        <w:ind w:left="432"/>
      </w:pPr>
      <w:r>
        <w:rPr>
          <w:sz w:val="20"/>
        </w:rPr>
        <w:t xml:space="preserve">  • Limitations: Note data availability constraints, known measurement errors in the datasets.</w:t>
      </w:r>
    </w:p>
    <w:p/>
    <w:p>
      <w:r>
        <w:rPr>
          <w:b/>
          <w:color w:val="006000"/>
          <w:sz w:val="22"/>
        </w:rPr>
        <w:t>🔄  API FETCH TRIGGER — Activated after Chapter 3 completion (Mode 5 only)</w:t>
      </w:r>
    </w:p>
    <w:p>
      <w:pPr>
        <w:ind w:left="432"/>
      </w:pPr>
      <w:r>
        <w:rPr>
          <w:color w:val="006000"/>
          <w:sz w:val="20"/>
        </w:rPr>
        <w:t xml:space="preserve">  ▸ System reads variable list and time period from Chapter 3.</w:t>
      </w:r>
    </w:p>
    <w:p>
      <w:pPr>
        <w:ind w:left="432"/>
      </w:pPr>
      <w:r>
        <w:rPr>
          <w:color w:val="006000"/>
          <w:sz w:val="20"/>
        </w:rPr>
        <w:t xml:space="preserve">  ▸ Triggers automated fetch from: CBN API, NBS SDMX feed, World Bank WDI API, NSE data portal.</w:t>
      </w:r>
    </w:p>
    <w:p>
      <w:pPr>
        <w:ind w:left="432"/>
      </w:pPr>
      <w:r>
        <w:rPr>
          <w:color w:val="006000"/>
          <w:sz w:val="20"/>
        </w:rPr>
        <w:t xml:space="preserve">  ▸ Downloads and formats data into structured CSV for Chapter 4 agent.</w:t>
      </w:r>
    </w:p>
    <w:p>
      <w:pPr>
        <w:ind w:left="432"/>
      </w:pPr>
      <w:r>
        <w:rPr>
          <w:color w:val="006000"/>
          <w:sz w:val="20"/>
        </w:rPr>
        <w:t xml:space="preserve">  ▸ Chapter 4 receives: formatted dataset + Chapter 3 model specification + Chapter 1 objectives.</w:t>
      </w:r>
    </w:p>
    <w:p>
      <w:pPr>
        <w:ind w:left="432"/>
      </w:pPr>
      <w:r>
        <w:rPr>
          <w:color w:val="006000"/>
          <w:sz w:val="20"/>
        </w:rPr>
        <w:t xml:space="preserve">  ▸ Chapter 4 and 5 are then auto-generated from the fetched and modelled data.</w:t>
      </w:r>
    </w:p>
    <w:p/>
    <w:p>
      <w:r>
        <w:rPr>
          <w:color w:val="AAAAAA"/>
          <w:sz w:val="16"/>
        </w:rPr>
        <w:t>────────────────────────────────────────────────────────────────────────</w:t>
      </w:r>
    </w:p>
    <w:p>
      <w:r>
        <w:rPr>
          <w:b/>
          <w:color w:val="404040"/>
          <w:sz w:val="28"/>
        </w:rPr>
        <w:t>══════  DEPARTMENT-SPECIFIC PROMPTS (FROM V2, UNCHANGED BELOW)  ══════</w:t>
      </w:r>
    </w:p>
    <w:p>
      <w:r>
        <w:rPr>
          <w:b w:val="0"/>
          <w:color w:val="404040"/>
          <w:sz w:val="21"/>
        </w:rPr>
        <w:t>The following sections are from Chapter 3 v2 (which added HUMANITIES and LAW_NON_DOCTRINAL). All Mode Matrix routing above applies. Use mode-specific instructions ALONGSIDE department instructions.</w:t>
      </w:r>
    </w:p>
    <w:p/>
    <w:sectPr w:rsidR="00FC693F" w:rsidRPr="0006063C" w:rsidSect="00034616">
      <w:pgSz w:w="12240" w:h="15840"/>
      <w:pgMar w:top="1440" w:right="1800" w:bottom="1440" w:left="1800" w:header="720" w:footer="720" w:gutter="0"/>
      <w:cols w:space="720"/>
      <w:docGrid w:linePitch="360"/>
    </w:sectPr>
    <w:p>
      <w:pPr>
        <w:spacing w:after="100"/>
      </w:pPr>
      <w:r>
        <w:rPr>
          <w:rFonts w:ascii="Times New Roman" w:cs="Times New Roman" w:eastAsia="Times New Roman" w:hAnsi="Times New Roman"/>
          <w:b/>
          <w:bCs/>
          <w:i w:val="false"/>
          <w:iCs w:val="false"/>
          <w:color w:val="0D9488"/>
          <w:sz w:val="24"/>
          <w:szCs w:val="24"/>
        </w:rPr>
        <w:t xml:space="preserve">EDUCRAFT REPORT PRODUCTION SYSTEM — PROMPT LIBRARY</w:t>
      </w:r>
    </w:p>
    <w:p>
      <w:pPr>
        <w:pStyle w:val="Title"/>
        <w:spacing w:after="60"/>
      </w:pPr>
      <w:r>
        <w:rPr>
          <w:rFonts w:ascii="Times New Roman" w:cs="Times New Roman" w:eastAsia="Times New Roman" w:hAnsi="Times New Roman"/>
          <w:b/>
          <w:bCs/>
          <w:sz w:val="36"/>
          <w:szCs w:val="36"/>
        </w:rPr>
        <w:t xml:space="preserve">Chapter Three — Methodology</w:t>
      </w:r>
    </w:p>
    <w:p>
      <w:pPr>
        <w:spacing w:after="100"/>
      </w:pPr>
      <w:r>
        <w:rPr>
          <w:rFonts w:ascii="Times New Roman" w:cs="Times New Roman" w:eastAsia="Times New Roman" w:hAnsi="Times New Roman"/>
          <w:b w:val="false"/>
          <w:bCs w:val="false"/>
          <w:i/>
          <w:iCs/>
          <w:color w:val="475569"/>
          <w:sz w:val="24"/>
          <w:szCs w:val="24"/>
        </w:rPr>
        <w:t xml:space="preserve">Collective Writing Guide &amp; AI Agent Prompt — All Departments | Version 1.0</w:t>
      </w:r>
    </w:p>
    <w:p>
      <w:pPr>
        <w:spacing w:after="60"/>
      </w:pPr>
      <w:r>
        <w:rPr>
          <w:rFonts w:ascii="Times New Roman" w:cs="Times New Roman" w:eastAsia="Times New Roman" w:hAnsi="Times New Roman"/>
          <w:i/>
          <w:iCs/>
          <w:color w:val="475569"/>
          <w:sz w:val="20"/>
          <w:szCs w:val="20"/>
        </w:rPr>
        <w:t xml:space="preserve">Chapter Three is the meaty chapter — 25–30 pages for most Template A departments. It carries the highest token load and the most variation across departments. Load SHARED section + ONE department section only.</w:t>
      </w:r>
    </w:p>
    <w:p>
      <w:pPr>
        <w:spacing w:after="60"/>
      </w:pPr>
      <w:r>
        <w:rPr>
          <w:rFonts w:ascii="Times New Roman" w:cs="Times New Roman" w:eastAsia="Times New Roman" w:hAnsi="Times New Roman"/>
          <w:i/>
          <w:iCs/>
          <w:color w:val="475569"/>
          <w:sz w:val="20"/>
          <w:szCs w:val="20"/>
        </w:rPr>
        <w:t xml:space="preserve">Template B departments (Humanities, History, Law Doctrinal): Chapter Three is NOT a methodology chapter — it is the first thematic argument. See the Template B section at the end of this document.</w:t>
      </w:r>
    </w:p>
    <w:p>
      <w:pPr>
        <w:pBdr>
          <w:bottom w:val="single" w:color="E0E0E0" w:sz="1" w:space="8"/>
        </w:pBdr>
        <w:spacing w:after="240" w:before="240"/>
      </w:pPr>
    </w:p>
    <w:p>
      <w:pPr>
        <w:pBdr>
          <w:bottom w:val="single" w:color="0D9488" w:sz="2" w:space="4"/>
        </w:pBdr>
        <w:shd w:fill="F0FDFA" w:val="clear"/>
        <w:spacing w:after="120" w:before="320"/>
      </w:pPr>
      <w:r>
        <w:rPr>
          <w:rFonts w:ascii="Times New Roman" w:cs="Times New Roman" w:eastAsia="Times New Roman" w:hAnsi="Times New Roman"/>
          <w:b/>
          <w:bCs/>
          <w:color w:val="0D9488"/>
          <w:sz w:val="24"/>
          <w:szCs w:val="24"/>
        </w:rPr>
        <w:t xml:space="preserve">[SHARED: ALL DEPARTMENTS]</w:t>
      </w:r>
    </w:p>
    <w:p>
      <w:pPr>
        <w:pStyle w:val="Heading1"/>
        <w:spacing w:after="160" w:before="360"/>
      </w:pPr>
      <w:r>
        <w:rPr>
          <w:rFonts w:ascii="Times New Roman" w:cs="Times New Roman" w:eastAsia="Times New Roman" w:hAnsi="Times New Roman"/>
          <w:b/>
          <w:bCs/>
          <w:color w:val="0D9488"/>
          <w:sz w:val="28"/>
          <w:szCs w:val="28"/>
        </w:rPr>
        <w:t xml:space="preserve">1. WHAT CHAPTER THREE ACTUALLY IS</w:t>
      </w:r>
    </w:p>
    <w:p>
      <w:pPr>
        <w:spacing w:after="100"/>
      </w:pPr>
      <w:r>
        <w:rPr>
          <w:rFonts w:ascii="Times New Roman" w:cs="Times New Roman" w:eastAsia="Times New Roman" w:hAnsi="Times New Roman"/>
          <w:b w:val="false"/>
          <w:bCs w:val="false"/>
          <w:i w:val="false"/>
          <w:iCs w:val="false"/>
          <w:color w:val="0F172A"/>
          <w:sz w:val="24"/>
          <w:szCs w:val="24"/>
        </w:rPr>
        <w:t xml:space="preserve">Chapter Three is the most technically demanding chapter in any report. It answers one question with complete, reproducible precision: how was this project carried out?</w:t>
      </w:r>
    </w:p>
    <w:p>
      <w:pPr>
        <w:spacing w:after="100"/>
      </w:pPr>
      <w:r>
        <w:rPr>
          <w:rFonts w:ascii="Times New Roman" w:cs="Times New Roman" w:eastAsia="Times New Roman" w:hAnsi="Times New Roman"/>
          <w:b w:val="false"/>
          <w:bCs w:val="false"/>
          <w:i w:val="false"/>
          <w:iCs w:val="false"/>
          <w:color w:val="0F172A"/>
          <w:sz w:val="24"/>
          <w:szCs w:val="24"/>
        </w:rPr>
        <w:t xml:space="preserve">A reader with equivalent training should be able to read Chapter Three and carry out the same project — not approximately, but exactly. Every design choice must be explained. Every method must be justified. Every parameter must be specified. Every procedure must be described in the order it was performed.</w:t>
      </w:r>
    </w:p>
    <w:p>
      <w:pPr>
        <w:spacing w:after="100"/>
      </w:pPr>
      <w:r>
        <w:rPr>
          <w:rFonts w:ascii="Times New Roman" w:cs="Times New Roman" w:eastAsia="Times New Roman" w:hAnsi="Times New Roman"/>
          <w:b w:val="false"/>
          <w:bCs w:val="false"/>
          <w:i w:val="false"/>
          <w:iCs w:val="false"/>
          <w:color w:val="0F172A"/>
          <w:sz w:val="24"/>
          <w:szCs w:val="24"/>
        </w:rPr>
        <w:t xml:space="preserve">Chapter Three is NOT a summary. It is NOT a literature review of methods. It is NOT a plan. For a completed project, Chapter Three is written in past tense for procedures that were performed and present tense for established methods or standards.</w:t>
      </w:r>
    </w:p>
    <w:p>
      <w:pPr>
        <w:pBdr>
          <w:bottom w:val="single" w:color="E0E0E0" w:sz="1" w:space="8"/>
        </w:pBdr>
        <w:spacing w:after="240" w:before="240"/>
      </w:pPr>
    </w:p>
    <w:p>
      <w:pPr>
        <w:pStyle w:val="Heading1"/>
        <w:spacing w:after="160" w:before="360"/>
      </w:pPr>
      <w:r>
        <w:rPr>
          <w:rFonts w:ascii="Times New Roman" w:cs="Times New Roman" w:eastAsia="Times New Roman" w:hAnsi="Times New Roman"/>
          <w:b/>
          <w:bCs/>
          <w:color w:val="0D9488"/>
          <w:sz w:val="28"/>
          <w:szCs w:val="28"/>
        </w:rPr>
        <w:t xml:space="preserve">2. THE CARDINAL RULE OF CHAPTER THREE</w:t>
      </w:r>
    </w:p>
    <w:p>
      <w:pPr>
        <w:pBdr>
          <w:left w:val="single" w:color="DC2626" w:sz="6" w:space="8"/>
        </w:pBdr>
        <w:spacing w:after="100"/>
        <w:ind w:left="200"/>
      </w:pPr>
      <w:r>
        <w:rPr>
          <w:rFonts w:ascii="Times New Roman" w:cs="Times New Roman" w:eastAsia="Times New Roman" w:hAnsi="Times New Roman"/>
          <w:b/>
          <w:bCs/>
          <w:color w:val="DC2626"/>
          <w:sz w:val="24"/>
          <w:szCs w:val="24"/>
        </w:rPr>
        <w:t xml:space="preserve">HARD RULE: Every method, material, software, procedure, or design choice in Chapter Three must be JUSTIFIED. 'The system was tested' is not acceptable. 'The system was tested under three load conditions (25%, 50%, and 100% rated capacity) to evaluate performance across the operating range specified in the design brief' is acceptable. Justification is what separates a professional technical report from a student's worksheet.</w:t>
      </w:r>
    </w:p>
    <w:p>
      <w:pPr>
        <w:spacing w:after="100"/>
      </w:pPr>
      <w:r>
        <w:rPr>
          <w:rFonts w:ascii="Times New Roman" w:cs="Times New Roman" w:eastAsia="Times New Roman" w:hAnsi="Times New Roman"/>
          <w:b w:val="false"/>
          <w:bCs w:val="false"/>
          <w:i w:val="false"/>
          <w:iCs w:val="false"/>
          <w:color w:val="0F172A"/>
          <w:sz w:val="24"/>
          <w:szCs w:val="24"/>
        </w:rPr>
        <w:t xml:space="preserve">Justification means: why this method and not another? Why this software and not a competing tool? Why this sample size and not a larger or smaller one? Why these materials and not alternatives? The answer to each 'why' is what makes the methodology credible.</w:t>
      </w:r>
    </w:p>
    <w:p>
      <w:pPr>
        <w:pBdr>
          <w:bottom w:val="single" w:color="E0E0E0" w:sz="1" w:space="8"/>
        </w:pBdr>
        <w:spacing w:after="240" w:before="240"/>
      </w:pPr>
    </w:p>
    <w:p>
      <w:pPr>
        <w:pStyle w:val="Heading1"/>
        <w:spacing w:after="160" w:before="360"/>
      </w:pPr>
      <w:r>
        <w:rPr>
          <w:rFonts w:ascii="Times New Roman" w:cs="Times New Roman" w:eastAsia="Times New Roman" w:hAnsi="Times New Roman"/>
          <w:b/>
          <w:bCs/>
          <w:color w:val="0D9488"/>
          <w:sz w:val="28"/>
          <w:szCs w:val="28"/>
        </w:rPr>
        <w:t xml:space="preserve">3. TEMPLATE ROUTING — CRITICAL</w:t>
      </w:r>
    </w:p>
    <w:p>
      <w:pPr>
        <w:spacing w:after="100"/>
      </w:pPr>
      <w:r>
        <w:rPr>
          <w:rFonts w:ascii="Times New Roman" w:cs="Times New Roman" w:eastAsia="Times New Roman" w:hAnsi="Times New Roman"/>
          <w:b w:val="false"/>
          <w:bCs w:val="false"/>
          <w:i w:val="false"/>
          <w:iCs w:val="false"/>
          <w:color w:val="0F172A"/>
          <w:sz w:val="24"/>
          <w:szCs w:val="24"/>
        </w:rPr>
        <w:t xml:space="preserve">Chapter Three exists in radically different forms depending on the department and template.</w:t>
      </w:r>
    </w:p>
    <w:p>
      <w:pPr>
        <w:pStyle w:val="Heading2"/>
        <w:spacing w:after="100" w:before="280"/>
      </w:pPr>
      <w:r>
        <w:rPr>
          <w:rFonts w:ascii="Times New Roman" w:cs="Times New Roman" w:eastAsia="Times New Roman" w:hAnsi="Times New Roman"/>
          <w:b/>
          <w:bCs/>
          <w:color w:val="0F172A"/>
          <w:sz w:val="24"/>
          <w:szCs w:val="24"/>
        </w:rPr>
        <w:t xml:space="preserve">Template A — Methodology Chapter</w:t>
      </w:r>
    </w:p>
    <w:p>
      <w:pPr>
        <w:spacing w:after="100"/>
      </w:pPr>
      <w:r>
        <w:rPr>
          <w:rFonts w:ascii="Times New Roman" w:cs="Times New Roman" w:eastAsia="Times New Roman" w:hAnsi="Times New Roman"/>
          <w:b w:val="false"/>
          <w:bCs w:val="false"/>
          <w:i w:val="false"/>
          <w:iCs w:val="false"/>
          <w:color w:val="0F172A"/>
          <w:sz w:val="24"/>
          <w:szCs w:val="24"/>
        </w:rPr>
        <w:t xml:space="preserve">Engineering, Medical/Lab Science, Nursing, Computer Science, Business, Economics, Agriculture, Education (empirical), Social Sciences (empirical): Chapter Three is a full methodology chapter covering design, procedure, materials, data collection, and analysis methods.</w:t>
      </w:r>
    </w:p>
    <w:p>
      <w:pPr>
        <w:pStyle w:val="Heading2"/>
        <w:spacing w:after="100" w:before="280"/>
      </w:pPr>
      <w:r>
        <w:rPr>
          <w:rFonts w:ascii="Times New Roman" w:cs="Times New Roman" w:eastAsia="Times New Roman" w:hAnsi="Times New Roman"/>
          <w:b/>
          <w:bCs/>
          <w:color w:val="0F172A"/>
          <w:sz w:val="24"/>
          <w:szCs w:val="24"/>
        </w:rPr>
        <w:t xml:space="preserve">Template B — First Thematic Argument</w:t>
      </w:r>
    </w:p>
    <w:p>
      <w:pPr>
        <w:spacing w:after="100"/>
      </w:pPr>
      <w:r>
        <w:rPr>
          <w:rFonts w:ascii="Times New Roman" w:cs="Times New Roman" w:eastAsia="Times New Roman" w:hAnsi="Times New Roman"/>
          <w:b w:val="false"/>
          <w:bCs w:val="false"/>
          <w:i w:val="false"/>
          <w:iCs w:val="false"/>
          <w:color w:val="0F172A"/>
          <w:sz w:val="24"/>
          <w:szCs w:val="24"/>
        </w:rPr>
        <w:t xml:space="preserve">History, Humanities, Literature, Law Doctrinal, Philosophy, Theology: Chapter Three is NOT a methodology chapter. It is the first major thematic argument. Its title states the argument — never a functional label like 'Methodology'. See [DEPARTMENT: TEMPLATE_B_THEMATIC] section.</w:t>
      </w:r>
    </w:p>
    <w:p>
      <w:pPr>
        <w:pBdr>
          <w:left w:val="single" w:color="DC2626" w:sz="6" w:space="8"/>
        </w:pBdr>
        <w:spacing w:after="100"/>
        <w:ind w:left="200"/>
      </w:pPr>
      <w:r>
        <w:rPr>
          <w:rFonts w:ascii="Times New Roman" w:cs="Times New Roman" w:eastAsia="Times New Roman" w:hAnsi="Times New Roman"/>
          <w:b/>
          <w:bCs/>
          <w:color w:val="DC2626"/>
          <w:sz w:val="24"/>
          <w:szCs w:val="24"/>
        </w:rPr>
        <w:t xml:space="preserve">TEMPLATE B HARD RULE: Never generate a Chapter Three titled 'Methodology' or containing population, sample size, data collection instruments, questionnaire design, or statistical analysis language for Template B projects. HARD REJECT in quality gate.</w:t>
      </w:r>
    </w:p>
    <w:p>
      <w:pPr>
        <w:pBdr>
          <w:bottom w:val="single" w:color="E0E0E0" w:sz="1" w:space="8"/>
        </w:pBdr>
        <w:spacing w:after="240" w:before="240"/>
      </w:pPr>
    </w:p>
    <w:p>
      <w:pPr>
        <w:pStyle w:val="Heading1"/>
        <w:spacing w:after="160" w:before="360"/>
      </w:pPr>
      <w:r>
        <w:rPr>
          <w:rFonts w:ascii="Times New Roman" w:cs="Times New Roman" w:eastAsia="Times New Roman" w:hAnsi="Times New Roman"/>
          <w:b/>
          <w:bCs/>
          <w:color w:val="0D9488"/>
          <w:sz w:val="28"/>
          <w:szCs w:val="28"/>
        </w:rPr>
        <w:t xml:space="preserve">4. CHAPTER THREE UNIVERSAL REQUIREMENTS (Template A Only)</w:t>
      </w:r>
    </w:p>
    <w:p>
      <w:pPr>
        <w:pStyle w:val="Heading2"/>
        <w:spacing w:after="100" w:before="280"/>
      </w:pPr>
      <w:r>
        <w:rPr>
          <w:rFonts w:ascii="Times New Roman" w:cs="Times New Roman" w:eastAsia="Times New Roman" w:hAnsi="Times New Roman"/>
          <w:b/>
          <w:bCs/>
          <w:color w:val="0F172A"/>
          <w:sz w:val="24"/>
          <w:szCs w:val="24"/>
        </w:rPr>
        <w:t xml:space="preserve">4.1 Reproducibility Standard</w:t>
      </w:r>
    </w:p>
    <w:p>
      <w:pPr>
        <w:spacing w:after="100"/>
      </w:pPr>
      <w:r>
        <w:rPr>
          <w:rFonts w:ascii="Times New Roman" w:cs="Times New Roman" w:eastAsia="Times New Roman" w:hAnsi="Times New Roman"/>
          <w:b w:val="false"/>
          <w:bCs w:val="false"/>
          <w:i w:val="false"/>
          <w:iCs w:val="false"/>
          <w:color w:val="0F172A"/>
          <w:sz w:val="24"/>
          <w:szCs w:val="24"/>
        </w:rPr>
        <w:t xml:space="preserve">The single most important test for Chapter Three: could a qualified reader replicate this project using only the information provided? If yes, the chapter is adequate. If no, something is missing.</w:t>
      </w:r>
    </w:p>
    <w:p>
      <w:pPr>
        <w:pStyle w:val="ListParagraph"/>
        <w:numPr>
          <w:ilvl w:val="0"/>
          <w:numId w:val="2"/>
        </w:numPr>
        <w:spacing w:after="50"/>
      </w:pPr>
      <w:r>
        <w:rPr>
          <w:rFonts w:ascii="Times New Roman" w:cs="Times New Roman" w:eastAsia="Times New Roman" w:hAnsi="Times New Roman"/>
          <w:sz w:val="24"/>
          <w:szCs w:val="24"/>
        </w:rPr>
        <w:t xml:space="preserve">Every instrument or tool must be named with model number or version where applicable</w:t>
      </w:r>
    </w:p>
    <w:p>
      <w:pPr>
        <w:pStyle w:val="ListParagraph"/>
        <w:numPr>
          <w:ilvl w:val="0"/>
          <w:numId w:val="2"/>
        </w:numPr>
        <w:spacing w:after="50"/>
      </w:pPr>
      <w:r>
        <w:rPr>
          <w:rFonts w:ascii="Times New Roman" w:cs="Times New Roman" w:eastAsia="Times New Roman" w:hAnsi="Times New Roman"/>
          <w:sz w:val="24"/>
          <w:szCs w:val="24"/>
        </w:rPr>
        <w:t xml:space="preserve">Every software must be named with version number</w:t>
      </w:r>
    </w:p>
    <w:p>
      <w:pPr>
        <w:pStyle w:val="ListParagraph"/>
        <w:numPr>
          <w:ilvl w:val="0"/>
          <w:numId w:val="2"/>
        </w:numPr>
        <w:spacing w:after="50"/>
      </w:pPr>
      <w:r>
        <w:rPr>
          <w:rFonts w:ascii="Times New Roman" w:cs="Times New Roman" w:eastAsia="Times New Roman" w:hAnsi="Times New Roman"/>
          <w:sz w:val="24"/>
          <w:szCs w:val="24"/>
        </w:rPr>
        <w:t xml:space="preserve">Every material must be specified with grade, purity, supplier, or standard</w:t>
      </w:r>
    </w:p>
    <w:p>
      <w:pPr>
        <w:pStyle w:val="ListParagraph"/>
        <w:numPr>
          <w:ilvl w:val="0"/>
          <w:numId w:val="2"/>
        </w:numPr>
        <w:spacing w:after="50"/>
      </w:pPr>
      <w:r>
        <w:rPr>
          <w:rFonts w:ascii="Times New Roman" w:cs="Times New Roman" w:eastAsia="Times New Roman" w:hAnsi="Times New Roman"/>
          <w:sz w:val="24"/>
          <w:szCs w:val="24"/>
        </w:rPr>
        <w:t xml:space="preserve">Every procedure must be described step-by-step in execution order</w:t>
      </w:r>
    </w:p>
    <w:p>
      <w:pPr>
        <w:pStyle w:val="ListParagraph"/>
        <w:numPr>
          <w:ilvl w:val="0"/>
          <w:numId w:val="2"/>
        </w:numPr>
        <w:spacing w:after="50"/>
      </w:pPr>
      <w:r>
        <w:rPr>
          <w:rFonts w:ascii="Times New Roman" w:cs="Times New Roman" w:eastAsia="Times New Roman" w:hAnsi="Times New Roman"/>
          <w:sz w:val="24"/>
          <w:szCs w:val="24"/>
        </w:rPr>
        <w:t xml:space="preserve">Every parameter must have its value and unit stated</w:t>
      </w:r>
    </w:p>
    <w:p>
      <w:pPr>
        <w:pStyle w:val="Heading2"/>
        <w:spacing w:after="100" w:before="280"/>
      </w:pPr>
      <w:r>
        <w:rPr>
          <w:rFonts w:ascii="Times New Roman" w:cs="Times New Roman" w:eastAsia="Times New Roman" w:hAnsi="Times New Roman"/>
          <w:b/>
          <w:bCs/>
          <w:color w:val="0F172A"/>
          <w:sz w:val="24"/>
          <w:szCs w:val="24"/>
        </w:rPr>
        <w:t xml:space="preserve">4.2 Justification Requirement</w:t>
      </w:r>
    </w:p>
    <w:p>
      <w:pPr>
        <w:spacing w:after="100"/>
      </w:pPr>
      <w:r>
        <w:rPr>
          <w:rFonts w:ascii="Times New Roman" w:cs="Times New Roman" w:eastAsia="Times New Roman" w:hAnsi="Times New Roman"/>
          <w:b w:val="false"/>
          <w:bCs w:val="false"/>
          <w:i w:val="false"/>
          <w:iCs w:val="false"/>
          <w:color w:val="0F172A"/>
          <w:sz w:val="24"/>
          <w:szCs w:val="24"/>
        </w:rPr>
        <w:t xml:space="preserve">For every significant choice made in Chapter Three, the report must explain WHY that choice was made. Acceptable justifications include:</w:t>
      </w:r>
    </w:p>
    <w:p>
      <w:pPr>
        <w:pStyle w:val="ListParagraph"/>
        <w:numPr>
          <w:ilvl w:val="0"/>
          <w:numId w:val="2"/>
        </w:numPr>
        <w:spacing w:after="50"/>
      </w:pPr>
      <w:r>
        <w:rPr>
          <w:rFonts w:ascii="Times New Roman" w:cs="Times New Roman" w:eastAsia="Times New Roman" w:hAnsi="Times New Roman"/>
          <w:sz w:val="24"/>
          <w:szCs w:val="24"/>
        </w:rPr>
        <w:t xml:space="preserve">Technical reason: 'FR-4 substrate was selected because its dielectric constant of 4.4 provides a balance between substrate loss and manufacturing cost at millimetre-wave frequencies (Pozar, 2016)'</w:t>
      </w:r>
    </w:p>
    <w:p>
      <w:pPr>
        <w:pStyle w:val="ListParagraph"/>
        <w:numPr>
          <w:ilvl w:val="0"/>
          <w:numId w:val="2"/>
        </w:numPr>
        <w:spacing w:after="50"/>
      </w:pPr>
      <w:r>
        <w:rPr>
          <w:rFonts w:ascii="Times New Roman" w:cs="Times New Roman" w:eastAsia="Times New Roman" w:hAnsi="Times New Roman"/>
          <w:sz w:val="24"/>
          <w:szCs w:val="24"/>
        </w:rPr>
        <w:t xml:space="preserve">Constraint-based reason: 'The sample size of 120 was determined using Taro Yamane's formula at 95% confidence level and 9% margin of error for a population of 1,450'</w:t>
      </w:r>
    </w:p>
    <w:p>
      <w:pPr>
        <w:pStyle w:val="ListParagraph"/>
        <w:numPr>
          <w:ilvl w:val="0"/>
          <w:numId w:val="2"/>
        </w:numPr>
        <w:spacing w:after="50"/>
      </w:pPr>
      <w:r>
        <w:rPr>
          <w:rFonts w:ascii="Times New Roman" w:cs="Times New Roman" w:eastAsia="Times New Roman" w:hAnsi="Times New Roman"/>
          <w:sz w:val="24"/>
          <w:szCs w:val="24"/>
        </w:rPr>
        <w:t xml:space="preserve">Standard-based reason: 'The tensile test was conducted in accordance with ASTM E8/E8M-21 Standard Test Methods for Tension Testing of Metallic Materials'</w:t>
      </w:r>
    </w:p>
    <w:p>
      <w:pPr>
        <w:pStyle w:val="ListParagraph"/>
        <w:numPr>
          <w:ilvl w:val="0"/>
          <w:numId w:val="2"/>
        </w:numPr>
        <w:spacing w:after="50"/>
      </w:pPr>
      <w:r>
        <w:rPr>
          <w:rFonts w:ascii="Times New Roman" w:cs="Times New Roman" w:eastAsia="Times New Roman" w:hAnsi="Times New Roman"/>
          <w:sz w:val="24"/>
          <w:szCs w:val="24"/>
        </w:rPr>
        <w:t xml:space="preserve">Comparative reason: 'HFSS was selected over CST Microwave Studio because of its finite element method accuracy for complex antenna geometries, as validated in multiple comparative studies (Balanis, 2016)'</w:t>
      </w:r>
    </w:p>
    <w:p>
      <w:pPr>
        <w:pStyle w:val="Heading2"/>
        <w:spacing w:after="100" w:before="280"/>
      </w:pPr>
      <w:r>
        <w:rPr>
          <w:rFonts w:ascii="Times New Roman" w:cs="Times New Roman" w:eastAsia="Times New Roman" w:hAnsi="Times New Roman"/>
          <w:b/>
          <w:bCs/>
          <w:color w:val="0F172A"/>
          <w:sz w:val="24"/>
          <w:szCs w:val="24"/>
        </w:rPr>
        <w:t xml:space="preserve">4.3 Equation Rules in Chapter Three</w:t>
      </w:r>
    </w:p>
    <w:p>
      <w:pPr>
        <w:spacing w:after="100"/>
      </w:pPr>
      <w:r>
        <w:rPr>
          <w:rFonts w:ascii="Times New Roman" w:cs="Times New Roman" w:eastAsia="Times New Roman" w:hAnsi="Times New Roman"/>
          <w:b w:val="false"/>
          <w:bCs w:val="false"/>
          <w:i w:val="false"/>
          <w:iCs w:val="false"/>
          <w:color w:val="0F172A"/>
          <w:sz w:val="24"/>
          <w:szCs w:val="24"/>
        </w:rPr>
        <w:t xml:space="preserve">Chapter Three typically contains the highest density of equations in the entire report. All equation rules apply strictly:</w:t>
      </w:r>
    </w:p>
    <w:p>
      <w:pPr>
        <w:pStyle w:val="ListParagraph"/>
        <w:numPr>
          <w:ilvl w:val="0"/>
          <w:numId w:val="2"/>
        </w:numPr>
        <w:spacing w:after="50"/>
      </w:pPr>
      <w:r>
        <w:rPr>
          <w:rFonts w:ascii="Times New Roman" w:cs="Times New Roman" w:eastAsia="Times New Roman" w:hAnsi="Times New Roman"/>
          <w:sz w:val="24"/>
          <w:szCs w:val="24"/>
        </w:rPr>
        <w:t xml:space="preserve">Every equation on its own line in a borderless two-column table (equation left, number right)</w:t>
      </w:r>
    </w:p>
    <w:p>
      <w:pPr>
        <w:pStyle w:val="ListParagraph"/>
        <w:numPr>
          <w:ilvl w:val="0"/>
          <w:numId w:val="2"/>
        </w:numPr>
        <w:spacing w:after="50"/>
      </w:pPr>
      <w:r>
        <w:rPr>
          <w:rFonts w:ascii="Times New Roman" w:cs="Times New Roman" w:eastAsia="Times New Roman" w:hAnsi="Times New Roman"/>
          <w:sz w:val="24"/>
          <w:szCs w:val="24"/>
        </w:rPr>
        <w:t xml:space="preserve">Equation numbering: Chapter.Number format — 3.1, 3.2, 3.3 (NO parentheses)</w:t>
      </w:r>
    </w:p>
    <w:p>
      <w:pPr>
        <w:pStyle w:val="ListParagraph"/>
        <w:numPr>
          <w:ilvl w:val="0"/>
          <w:numId w:val="2"/>
        </w:numPr>
        <w:spacing w:after="50"/>
      </w:pPr>
      <w:r>
        <w:rPr>
          <w:rFonts w:ascii="Times New Roman" w:cs="Times New Roman" w:eastAsia="Times New Roman" w:hAnsi="Times New Roman"/>
          <w:sz w:val="24"/>
          <w:szCs w:val="24"/>
        </w:rPr>
        <w:t xml:space="preserve">Every symbol defined with units immediately after the equation — do not define symbols elsewhere and cross-reference</w:t>
      </w:r>
    </w:p>
    <w:p>
      <w:pPr>
        <w:pStyle w:val="ListParagraph"/>
        <w:numPr>
          <w:ilvl w:val="0"/>
          <w:numId w:val="2"/>
        </w:numPr>
        <w:spacing w:after="50"/>
      </w:pPr>
      <w:r>
        <w:rPr>
          <w:rFonts w:ascii="Times New Roman" w:cs="Times New Roman" w:eastAsia="Times New Roman" w:hAnsi="Times New Roman"/>
          <w:sz w:val="24"/>
          <w:szCs w:val="24"/>
        </w:rPr>
        <w:t xml:space="preserve">Physical meaning explained after symbol definitions: what does this equation tell us? What happens when a variable increases?</w:t>
      </w:r>
    </w:p>
    <w:p>
      <w:pPr>
        <w:pStyle w:val="ListParagraph"/>
        <w:numPr>
          <w:ilvl w:val="0"/>
          <w:numId w:val="2"/>
        </w:numPr>
        <w:spacing w:after="50"/>
      </w:pPr>
      <w:r>
        <w:rPr>
          <w:rFonts w:ascii="Times New Roman" w:cs="Times New Roman" w:eastAsia="Times New Roman" w:hAnsi="Times New Roman"/>
          <w:sz w:val="24"/>
          <w:szCs w:val="24"/>
        </w:rPr>
        <w:t xml:space="preserve">Equations must not be inline with body text — they exist on their own lines only</w:t>
      </w:r>
    </w:p>
    <w:p>
      <w:pPr>
        <w:pBdr>
          <w:left w:val="single" w:color="0D9488" w:sz="6" w:space="8"/>
        </w:pBdr>
        <w:spacing w:after="100"/>
        <w:ind w:left="200"/>
      </w:pPr>
      <w:r>
        <w:rPr>
          <w:rFonts w:ascii="Times New Roman" w:cs="Times New Roman" w:eastAsia="Times New Roman" w:hAnsi="Times New Roman"/>
          <w:b/>
          <w:bCs/>
          <w:color w:val="0D9488"/>
          <w:sz w:val="24"/>
          <w:szCs w:val="24"/>
        </w:rPr>
        <w:t xml:space="preserve">RULE: No equation may appear without defining every symbol and unit. 'Where all variables are as previously defined' is NOT acceptable. Define them again here.</w:t>
      </w:r>
    </w:p>
    <w:p>
      <w:pPr>
        <w:pStyle w:val="Heading2"/>
        <w:spacing w:after="100" w:before="280"/>
      </w:pPr>
      <w:r>
        <w:rPr>
          <w:rFonts w:ascii="Times New Roman" w:cs="Times New Roman" w:eastAsia="Times New Roman" w:hAnsi="Times New Roman"/>
          <w:b/>
          <w:bCs/>
          <w:color w:val="0F172A"/>
          <w:sz w:val="24"/>
          <w:szCs w:val="24"/>
        </w:rPr>
        <w:t xml:space="preserve">4.4 Tables in Chapter Three</w:t>
      </w:r>
    </w:p>
    <w:p>
      <w:pPr>
        <w:pStyle w:val="ListParagraph"/>
        <w:numPr>
          <w:ilvl w:val="0"/>
          <w:numId w:val="2"/>
        </w:numPr>
        <w:spacing w:after="50"/>
      </w:pPr>
      <w:r>
        <w:rPr>
          <w:rFonts w:ascii="Times New Roman" w:cs="Times New Roman" w:eastAsia="Times New Roman" w:hAnsi="Times New Roman"/>
          <w:sz w:val="24"/>
          <w:szCs w:val="24"/>
        </w:rPr>
        <w:t xml:space="preserve">Three-line tables only: top border, header-bottom border, bottom border — 0.5pt</w:t>
      </w:r>
    </w:p>
    <w:p>
      <w:pPr>
        <w:pStyle w:val="ListParagraph"/>
        <w:numPr>
          <w:ilvl w:val="0"/>
          <w:numId w:val="2"/>
        </w:numPr>
        <w:spacing w:after="50"/>
      </w:pPr>
      <w:r>
        <w:rPr>
          <w:rFonts w:ascii="Times New Roman" w:cs="Times New Roman" w:eastAsia="Times New Roman" w:hAnsi="Times New Roman"/>
          <w:sz w:val="24"/>
          <w:szCs w:val="24"/>
        </w:rPr>
        <w:t xml:space="preserve">Table caption ABOVE the table, centre-aligned, with source if from external standard</w:t>
      </w:r>
    </w:p>
    <w:p>
      <w:pPr>
        <w:pStyle w:val="ListParagraph"/>
        <w:numPr>
          <w:ilvl w:val="0"/>
          <w:numId w:val="2"/>
        </w:numPr>
        <w:spacing w:after="50"/>
      </w:pPr>
      <w:r>
        <w:rPr>
          <w:rFonts w:ascii="Times New Roman" w:cs="Times New Roman" w:eastAsia="Times New Roman" w:hAnsi="Times New Roman"/>
          <w:sz w:val="24"/>
          <w:szCs w:val="24"/>
        </w:rPr>
        <w:t xml:space="preserve">Tables must not break across pages — reduce line spacing within the table if needed</w:t>
      </w:r>
    </w:p>
    <w:p>
      <w:pPr>
        <w:pStyle w:val="ListParagraph"/>
        <w:numPr>
          <w:ilvl w:val="0"/>
          <w:numId w:val="2"/>
        </w:numPr>
        <w:spacing w:after="50"/>
      </w:pPr>
      <w:r>
        <w:rPr>
          <w:rFonts w:ascii="Times New Roman" w:cs="Times New Roman" w:eastAsia="Times New Roman" w:hAnsi="Times New Roman"/>
          <w:sz w:val="24"/>
          <w:szCs w:val="24"/>
        </w:rPr>
        <w:t xml:space="preserve">All tables in Chapter Three must appear in the List of Tables</w:t>
      </w:r>
    </w:p>
    <w:p>
      <w:pPr>
        <w:pStyle w:val="Heading2"/>
        <w:spacing w:after="100" w:before="280"/>
      </w:pPr>
      <w:r>
        <w:rPr>
          <w:rFonts w:ascii="Times New Roman" w:cs="Times New Roman" w:eastAsia="Times New Roman" w:hAnsi="Times New Roman"/>
          <w:b/>
          <w:bCs/>
          <w:color w:val="0F172A"/>
          <w:sz w:val="24"/>
          <w:szCs w:val="24"/>
        </w:rPr>
        <w:t xml:space="preserve">4.5 Figures and Diagrams in Chapter Three</w:t>
      </w:r>
    </w:p>
    <w:p>
      <w:pPr>
        <w:spacing w:after="100"/>
      </w:pPr>
      <w:r>
        <w:rPr>
          <w:rFonts w:ascii="Times New Roman" w:cs="Times New Roman" w:eastAsia="Times New Roman" w:hAnsi="Times New Roman"/>
          <w:b w:val="false"/>
          <w:bCs w:val="false"/>
          <w:i w:val="false"/>
          <w:iCs w:val="false"/>
          <w:color w:val="0F172A"/>
          <w:sz w:val="24"/>
          <w:szCs w:val="24"/>
        </w:rPr>
        <w:t xml:space="preserve">Chapter Three is the most diagram-intensive chapter. Diagrams appear as needed to clarify what text cannot convey alone:</w:t>
      </w:r>
    </w:p>
    <w:p>
      <w:pPr>
        <w:pStyle w:val="ListParagraph"/>
        <w:numPr>
          <w:ilvl w:val="0"/>
          <w:numId w:val="2"/>
        </w:numPr>
        <w:spacing w:after="50"/>
      </w:pPr>
      <w:r>
        <w:rPr>
          <w:rFonts w:ascii="Times New Roman" w:cs="Times New Roman" w:eastAsia="Times New Roman" w:hAnsi="Times New Roman"/>
          <w:sz w:val="24"/>
          <w:szCs w:val="24"/>
        </w:rPr>
        <w:t xml:space="preserve">Block diagrams: show system architecture or signal flow</w:t>
      </w:r>
    </w:p>
    <w:p>
      <w:pPr>
        <w:pStyle w:val="ListParagraph"/>
        <w:numPr>
          <w:ilvl w:val="0"/>
          <w:numId w:val="2"/>
        </w:numPr>
        <w:spacing w:after="50"/>
      </w:pPr>
      <w:r>
        <w:rPr>
          <w:rFonts w:ascii="Times New Roman" w:cs="Times New Roman" w:eastAsia="Times New Roman" w:hAnsi="Times New Roman"/>
          <w:sz w:val="24"/>
          <w:szCs w:val="24"/>
        </w:rPr>
        <w:t xml:space="preserve">Circuit diagrams / schematics: show electrical or electronic design</w:t>
      </w:r>
    </w:p>
    <w:p>
      <w:pPr>
        <w:pStyle w:val="ListParagraph"/>
        <w:numPr>
          <w:ilvl w:val="0"/>
          <w:numId w:val="2"/>
        </w:numPr>
        <w:spacing w:after="50"/>
      </w:pPr>
      <w:r>
        <w:rPr>
          <w:rFonts w:ascii="Times New Roman" w:cs="Times New Roman" w:eastAsia="Times New Roman" w:hAnsi="Times New Roman"/>
          <w:sz w:val="24"/>
          <w:szCs w:val="24"/>
        </w:rPr>
        <w:t xml:space="preserve">Flowcharts: show algorithm logic, data flow, or procedural sequence</w:t>
      </w:r>
    </w:p>
    <w:p>
      <w:pPr>
        <w:pStyle w:val="ListParagraph"/>
        <w:numPr>
          <w:ilvl w:val="0"/>
          <w:numId w:val="2"/>
        </w:numPr>
        <w:spacing w:after="50"/>
      </w:pPr>
      <w:r>
        <w:rPr>
          <w:rFonts w:ascii="Times New Roman" w:cs="Times New Roman" w:eastAsia="Times New Roman" w:hAnsi="Times New Roman"/>
          <w:sz w:val="24"/>
          <w:szCs w:val="24"/>
        </w:rPr>
        <w:t xml:space="preserve">Process diagrams: show laboratory procedures or manufacturing steps</w:t>
      </w:r>
    </w:p>
    <w:p>
      <w:pPr>
        <w:spacing w:after="100"/>
      </w:pPr>
      <w:r>
        <w:rPr>
          <w:rFonts w:ascii="Times New Roman" w:cs="Times New Roman" w:eastAsia="Times New Roman" w:hAnsi="Times New Roman"/>
          <w:b w:val="false"/>
          <w:bCs w:val="false"/>
          <w:i w:val="false"/>
          <w:iCs w:val="false"/>
          <w:color w:val="0F172A"/>
          <w:sz w:val="24"/>
          <w:szCs w:val="24"/>
        </w:rPr>
        <w:t xml:space="preserve">All diagrams follow the same figure rules: caption below (Figure 3.X: description. Source: citation), cited in body text before appearing, added to List of Figures.</w:t>
      </w:r>
    </w:p>
    <w:p>
      <w:pPr>
        <w:spacing w:after="100"/>
      </w:pPr>
      <w:r>
        <w:rPr>
          <w:rFonts w:ascii="Times New Roman" w:cs="Times New Roman" w:eastAsia="Times New Roman" w:hAnsi="Times New Roman"/>
          <w:b w:val="false"/>
          <w:bCs w:val="false"/>
          <w:i w:val="false"/>
          <w:iCs w:val="false"/>
          <w:color w:val="0F172A"/>
          <w:sz w:val="24"/>
          <w:szCs w:val="24"/>
        </w:rPr>
        <w:t xml:space="preserve">Image intelligence rules apply: see [SHARED — IMAGE INTELLIGENCE RULES] in chapter_2_literature_review.docx for the full content-driven image decision process.</w:t>
      </w:r>
    </w:p>
    <w:p>
      <w:pPr>
        <w:pBdr>
          <w:bottom w:val="single" w:color="E0E0E0" w:sz="1" w:space="8"/>
        </w:pBdr>
        <w:spacing w:after="240" w:before="240"/>
      </w:pPr>
    </w:p>
    <w:p>
      <w:pPr>
        <w:pStyle w:val="Heading1"/>
        <w:spacing w:after="160" w:before="360"/>
      </w:pPr>
      <w:r>
        <w:rPr>
          <w:rFonts w:ascii="Times New Roman" w:cs="Times New Roman" w:eastAsia="Times New Roman" w:hAnsi="Times New Roman"/>
          <w:b/>
          <w:bCs/>
          <w:color w:val="0D9488"/>
          <w:sz w:val="28"/>
          <w:szCs w:val="28"/>
        </w:rPr>
        <w:t xml:space="preserve">5. CHAPTER THREE UNIVERSAL QUALITY CHECKS (Template A)</w:t>
      </w:r>
    </w:p>
    <w:p>
      <w:pPr>
        <w:pStyle w:val="Heading2"/>
        <w:spacing w:after="100" w:before="280"/>
      </w:pPr>
      <w:r>
        <w:rPr>
          <w:rFonts w:ascii="Times New Roman" w:cs="Times New Roman" w:eastAsia="Times New Roman" w:hAnsi="Times New Roman"/>
          <w:b/>
          <w:bCs/>
          <w:color w:val="0F172A"/>
          <w:sz w:val="24"/>
          <w:szCs w:val="24"/>
        </w:rPr>
        <w:t xml:space="preserve">5.1 Structural</w:t>
      </w:r>
    </w:p>
    <w:p>
      <w:pPr>
        <w:pStyle w:val="ListParagraph"/>
        <w:numPr>
          <w:ilvl w:val="0"/>
          <w:numId w:val="2"/>
        </w:numPr>
        <w:spacing w:after="50"/>
      </w:pPr>
      <w:r>
        <w:rPr>
          <w:rFonts w:ascii="Times New Roman" w:cs="Times New Roman" w:eastAsia="Times New Roman" w:hAnsi="Times New Roman"/>
          <w:sz w:val="24"/>
          <w:szCs w:val="24"/>
        </w:rPr>
        <w:t xml:space="preserve">All required sub-sections for the department present</w:t>
      </w:r>
    </w:p>
    <w:p>
      <w:pPr>
        <w:pStyle w:val="ListParagraph"/>
        <w:numPr>
          <w:ilvl w:val="0"/>
          <w:numId w:val="2"/>
        </w:numPr>
        <w:spacing w:after="50"/>
      </w:pPr>
      <w:r>
        <w:rPr>
          <w:rFonts w:ascii="Times New Roman" w:cs="Times New Roman" w:eastAsia="Times New Roman" w:hAnsi="Times New Roman"/>
          <w:sz w:val="24"/>
          <w:szCs w:val="24"/>
        </w:rPr>
        <w:t xml:space="preserve">Page count within 25–30 pages (most Template A departments)</w:t>
      </w:r>
    </w:p>
    <w:p>
      <w:pPr>
        <w:pStyle w:val="ListParagraph"/>
        <w:numPr>
          <w:ilvl w:val="0"/>
          <w:numId w:val="2"/>
        </w:numPr>
        <w:spacing w:after="50"/>
      </w:pPr>
      <w:r>
        <w:rPr>
          <w:rFonts w:ascii="Times New Roman" w:cs="Times New Roman" w:eastAsia="Times New Roman" w:hAnsi="Times New Roman"/>
          <w:sz w:val="24"/>
          <w:szCs w:val="24"/>
        </w:rPr>
        <w:t xml:space="preserve">Equations numbered as 3.1, 3.2, etc.</w:t>
      </w:r>
    </w:p>
    <w:p>
      <w:pPr>
        <w:pStyle w:val="ListParagraph"/>
        <w:numPr>
          <w:ilvl w:val="0"/>
          <w:numId w:val="2"/>
        </w:numPr>
        <w:spacing w:after="50"/>
      </w:pPr>
      <w:r>
        <w:rPr>
          <w:rFonts w:ascii="Times New Roman" w:cs="Times New Roman" w:eastAsia="Times New Roman" w:hAnsi="Times New Roman"/>
          <w:sz w:val="24"/>
          <w:szCs w:val="24"/>
        </w:rPr>
        <w:t xml:space="preserve">All symbols in all equations defined with units immediately after each equation</w:t>
      </w:r>
    </w:p>
    <w:p>
      <w:pPr>
        <w:pStyle w:val="Heading2"/>
        <w:spacing w:after="100" w:before="280"/>
      </w:pPr>
      <w:r>
        <w:rPr>
          <w:rFonts w:ascii="Times New Roman" w:cs="Times New Roman" w:eastAsia="Times New Roman" w:hAnsi="Times New Roman"/>
          <w:b/>
          <w:bCs/>
          <w:color w:val="0F172A"/>
          <w:sz w:val="24"/>
          <w:szCs w:val="24"/>
        </w:rPr>
        <w:t xml:space="preserve">5.2 Content</w:t>
      </w:r>
    </w:p>
    <w:p>
      <w:pPr>
        <w:pStyle w:val="ListParagraph"/>
        <w:numPr>
          <w:ilvl w:val="0"/>
          <w:numId w:val="2"/>
        </w:numPr>
        <w:spacing w:after="50"/>
      </w:pPr>
      <w:r>
        <w:rPr>
          <w:rFonts w:ascii="Times New Roman" w:cs="Times New Roman" w:eastAsia="Times New Roman" w:hAnsi="Times New Roman"/>
          <w:sz w:val="24"/>
          <w:szCs w:val="24"/>
        </w:rPr>
        <w:t xml:space="preserve">Every method, material, software, and design choice is justified with a reason</w:t>
      </w:r>
    </w:p>
    <w:p>
      <w:pPr>
        <w:pStyle w:val="ListParagraph"/>
        <w:numPr>
          <w:ilvl w:val="0"/>
          <w:numId w:val="2"/>
        </w:numPr>
        <w:spacing w:after="50"/>
      </w:pPr>
      <w:r>
        <w:rPr>
          <w:rFonts w:ascii="Times New Roman" w:cs="Times New Roman" w:eastAsia="Times New Roman" w:hAnsi="Times New Roman"/>
          <w:sz w:val="24"/>
          <w:szCs w:val="24"/>
        </w:rPr>
        <w:t xml:space="preserve">Every parameter has its value and unit stated</w:t>
      </w:r>
    </w:p>
    <w:p>
      <w:pPr>
        <w:pStyle w:val="ListParagraph"/>
        <w:numPr>
          <w:ilvl w:val="0"/>
          <w:numId w:val="2"/>
        </w:numPr>
        <w:spacing w:after="50"/>
      </w:pPr>
      <w:r>
        <w:rPr>
          <w:rFonts w:ascii="Times New Roman" w:cs="Times New Roman" w:eastAsia="Times New Roman" w:hAnsi="Times New Roman"/>
          <w:sz w:val="24"/>
          <w:szCs w:val="24"/>
        </w:rPr>
        <w:t xml:space="preserve">Procedures described in execution order — not retrospective summary</w:t>
      </w:r>
    </w:p>
    <w:p>
      <w:pPr>
        <w:pStyle w:val="ListParagraph"/>
        <w:numPr>
          <w:ilvl w:val="0"/>
          <w:numId w:val="2"/>
        </w:numPr>
        <w:spacing w:after="50"/>
      </w:pPr>
      <w:r>
        <w:rPr>
          <w:rFonts w:ascii="Times New Roman" w:cs="Times New Roman" w:eastAsia="Times New Roman" w:hAnsi="Times New Roman"/>
          <w:sz w:val="24"/>
          <w:szCs w:val="24"/>
        </w:rPr>
        <w:t xml:space="preserve">No fabricated data, values, or specifications</w:t>
      </w:r>
    </w:p>
    <w:p>
      <w:pPr>
        <w:pStyle w:val="ListParagraph"/>
        <w:numPr>
          <w:ilvl w:val="0"/>
          <w:numId w:val="2"/>
        </w:numPr>
        <w:spacing w:after="50"/>
      </w:pPr>
      <w:r>
        <w:rPr>
          <w:rFonts w:ascii="Times New Roman" w:cs="Times New Roman" w:eastAsia="Times New Roman" w:hAnsi="Times New Roman"/>
          <w:sz w:val="24"/>
          <w:szCs w:val="24"/>
        </w:rPr>
        <w:t xml:space="preserve">Design calculations relate to CORE components only — not peripheral ones</w:t>
      </w:r>
    </w:p>
    <w:p>
      <w:pPr>
        <w:pStyle w:val="Heading2"/>
        <w:spacing w:after="100" w:before="280"/>
      </w:pPr>
      <w:r>
        <w:rPr>
          <w:rFonts w:ascii="Times New Roman" w:cs="Times New Roman" w:eastAsia="Times New Roman" w:hAnsi="Times New Roman"/>
          <w:b/>
          <w:bCs/>
          <w:color w:val="0F172A"/>
          <w:sz w:val="24"/>
          <w:szCs w:val="24"/>
        </w:rPr>
        <w:t xml:space="preserve">5.3 The Peripheral Component Rule</w:t>
      </w:r>
    </w:p>
    <w:p>
      <w:pPr>
        <w:pBdr>
          <w:left w:val="single" w:color="DC2626" w:sz="6" w:space="8"/>
        </w:pBdr>
        <w:spacing w:after="100"/>
        <w:ind w:left="200"/>
      </w:pPr>
      <w:r>
        <w:rPr>
          <w:rFonts w:ascii="Times New Roman" w:cs="Times New Roman" w:eastAsia="Times New Roman" w:hAnsi="Times New Roman"/>
          <w:b/>
          <w:bCs/>
          <w:color w:val="DC2626"/>
          <w:sz w:val="24"/>
          <w:szCs w:val="24"/>
        </w:rPr>
        <w:t xml:space="preserve">CRITICAL RULE — VALIDATED BY REAL SUPERVISOR REJECTION: Design calculations must be performed for CORE project components only. If the project is about designing a solar-powered repeater, calculate the solar panel, battery, and repeater circuit — NOT the enclosure box, the cable connectors, or every passive component in the circuit. Extensive calculations for peripheral components were the specific reason EduCraft received its only external supervisor rejection. Include only what is central to achieving the project's objectives.</w:t>
      </w:r>
    </w:p>
    <w:p>
      <w:pPr>
        <w:pStyle w:val="Heading2"/>
        <w:spacing w:after="100" w:before="280"/>
      </w:pPr>
      <w:r>
        <w:rPr>
          <w:rFonts w:ascii="Times New Roman" w:cs="Times New Roman" w:eastAsia="Times New Roman" w:hAnsi="Times New Roman"/>
          <w:b/>
          <w:bCs/>
          <w:color w:val="0F172A"/>
          <w:sz w:val="24"/>
          <w:szCs w:val="24"/>
        </w:rPr>
        <w:t xml:space="preserve">5.4 Voice</w:t>
      </w:r>
    </w:p>
    <w:p>
      <w:pPr>
        <w:pStyle w:val="ListParagraph"/>
        <w:numPr>
          <w:ilvl w:val="0"/>
          <w:numId w:val="2"/>
        </w:numPr>
        <w:spacing w:after="50"/>
      </w:pPr>
      <w:r>
        <w:rPr>
          <w:rFonts w:ascii="Times New Roman" w:cs="Times New Roman" w:eastAsia="Times New Roman" w:hAnsi="Times New Roman"/>
          <w:sz w:val="24"/>
          <w:szCs w:val="24"/>
        </w:rPr>
        <w:t xml:space="preserve">Past tense for procedures performed ('the sample was prepared', 'the simulation was run')</w:t>
      </w:r>
    </w:p>
    <w:p>
      <w:pPr>
        <w:pStyle w:val="ListParagraph"/>
        <w:numPr>
          <w:ilvl w:val="0"/>
          <w:numId w:val="2"/>
        </w:numPr>
        <w:spacing w:after="50"/>
      </w:pPr>
      <w:r>
        <w:rPr>
          <w:rFonts w:ascii="Times New Roman" w:cs="Times New Roman" w:eastAsia="Times New Roman" w:hAnsi="Times New Roman"/>
          <w:sz w:val="24"/>
          <w:szCs w:val="24"/>
        </w:rPr>
        <w:t xml:space="preserve">Present tense for established methods or standards ('ASTM E8 specifies', 'Yamane's formula gives')</w:t>
      </w:r>
    </w:p>
    <w:p>
      <w:pPr>
        <w:pStyle w:val="ListParagraph"/>
        <w:numPr>
          <w:ilvl w:val="0"/>
          <w:numId w:val="2"/>
        </w:numPr>
        <w:spacing w:after="50"/>
      </w:pPr>
      <w:r>
        <w:rPr>
          <w:rFonts w:ascii="Times New Roman" w:cs="Times New Roman" w:eastAsia="Times New Roman" w:hAnsi="Times New Roman"/>
          <w:sz w:val="24"/>
          <w:szCs w:val="24"/>
        </w:rPr>
        <w:t xml:space="preserve">No banned phrases</w:t>
      </w:r>
    </w:p>
    <w:p>
      <w:pPr>
        <w:pStyle w:val="ListParagraph"/>
        <w:numPr>
          <w:ilvl w:val="0"/>
          <w:numId w:val="2"/>
        </w:numPr>
        <w:spacing w:after="50"/>
      </w:pPr>
      <w:r>
        <w:rPr>
          <w:rFonts w:ascii="Times New Roman" w:cs="Times New Roman" w:eastAsia="Times New Roman" w:hAnsi="Times New Roman"/>
          <w:sz w:val="24"/>
          <w:szCs w:val="24"/>
        </w:rPr>
        <w:t xml:space="preserve">Technical precision — specific values, not vague descriptions</w:t>
      </w:r>
    </w:p>
    <w:p>
      <w:pPr>
        <w:pStyle w:val="ListParagraph"/>
        <w:numPr>
          <w:ilvl w:val="0"/>
          <w:numId w:val="2"/>
        </w:numPr>
        <w:spacing w:after="50"/>
      </w:pPr>
      <w:r>
        <w:rPr>
          <w:rFonts w:ascii="Times New Roman" w:cs="Times New Roman" w:eastAsia="Times New Roman" w:hAnsi="Times New Roman"/>
          <w:sz w:val="24"/>
          <w:szCs w:val="24"/>
        </w:rPr>
        <w:t xml:space="preserve">No excessive section cross-referencing</w:t>
      </w:r>
    </w:p>
    <w:p>
      <w:pPr>
        <w:pBdr>
          <w:bottom w:val="single" w:color="E0E0E0" w:sz="1" w:space="8"/>
        </w:pBdr>
        <w:spacing w:after="240" w:before="240"/>
      </w:pPr>
    </w:p>
    <w:p>
      <w:pPr>
        <w:pStyle w:val="Heading1"/>
        <w:spacing w:after="160" w:before="360"/>
      </w:pPr>
      <w:r>
        <w:rPr>
          <w:rFonts w:ascii="Times New Roman" w:cs="Times New Roman" w:eastAsia="Times New Roman" w:hAnsi="Times New Roman"/>
          <w:b/>
          <w:bCs/>
          <w:color w:val="0D9488"/>
          <w:sz w:val="28"/>
          <w:szCs w:val="28"/>
        </w:rPr>
        <w:t xml:space="preserve">6. AI AGENT OUTPUT FORMAT</w:t>
      </w:r>
    </w:p>
    <w:p>
      <w:pPr>
        <w:spacing w:after="100"/>
      </w:pPr>
      <w:r>
        <w:rPr>
          <w:rFonts w:ascii="Times New Roman" w:cs="Times New Roman" w:eastAsia="Times New Roman" w:hAnsi="Times New Roman"/>
          <w:b w:val="false"/>
          <w:bCs w:val="false"/>
          <w:i w:val="false"/>
          <w:iCs w:val="false"/>
          <w:color w:val="0F172A"/>
          <w:sz w:val="24"/>
          <w:szCs w:val="24"/>
        </w:rPr>
        <w:t xml:space="preserve">Output Chapter Three as structured text with heading markers:</w:t>
      </w:r>
    </w:p>
    <w:p>
      <w:pPr>
        <w:pStyle w:val="ListParagraph"/>
        <w:numPr>
          <w:ilvl w:val="0"/>
          <w:numId w:val="2"/>
        </w:numPr>
        <w:spacing w:after="50"/>
      </w:pPr>
      <w:r>
        <w:rPr>
          <w:rFonts w:ascii="Times New Roman" w:cs="Times New Roman" w:eastAsia="Times New Roman" w:hAnsi="Times New Roman"/>
          <w:sz w:val="24"/>
          <w:szCs w:val="24"/>
        </w:rPr>
        <w:t xml:space="preserve">[H1] CHAPTER THREE</w:t>
      </w:r>
    </w:p>
    <w:p>
      <w:pPr>
        <w:pStyle w:val="ListParagraph"/>
        <w:numPr>
          <w:ilvl w:val="0"/>
          <w:numId w:val="2"/>
        </w:numPr>
        <w:spacing w:after="50"/>
      </w:pPr>
      <w:r>
        <w:rPr>
          <w:rFonts w:ascii="Times New Roman" w:cs="Times New Roman" w:eastAsia="Times New Roman" w:hAnsi="Times New Roman"/>
          <w:sz w:val="24"/>
          <w:szCs w:val="24"/>
        </w:rPr>
        <w:t xml:space="preserve">[H1] {CHAPTER_THREE_TITLE} (e.g., MATERIALS AND METHODS, METHODOLOGY, RESEARCH METHODOLOGY, SYSTEM DESIGN AND IMPLEMENTATION)</w:t>
      </w:r>
    </w:p>
    <w:p>
      <w:pPr>
        <w:pStyle w:val="ListParagraph"/>
        <w:numPr>
          <w:ilvl w:val="0"/>
          <w:numId w:val="2"/>
        </w:numPr>
        <w:spacing w:after="50"/>
      </w:pPr>
      <w:r>
        <w:rPr>
          <w:rFonts w:ascii="Times New Roman" w:cs="Times New Roman" w:eastAsia="Times New Roman" w:hAnsi="Times New Roman"/>
          <w:sz w:val="24"/>
          <w:szCs w:val="24"/>
        </w:rPr>
        <w:t xml:space="preserve">[H2] 3.1 {Section Name}</w:t>
      </w:r>
    </w:p>
    <w:p>
      <w:pPr>
        <w:pStyle w:val="ListParagraph"/>
        <w:numPr>
          <w:ilvl w:val="0"/>
          <w:numId w:val="2"/>
        </w:numPr>
        <w:spacing w:after="50"/>
      </w:pPr>
      <w:r>
        <w:rPr>
          <w:rFonts w:ascii="Times New Roman" w:cs="Times New Roman" w:eastAsia="Times New Roman" w:hAnsi="Times New Roman"/>
          <w:sz w:val="24"/>
          <w:szCs w:val="24"/>
        </w:rPr>
        <w:t xml:space="preserve">(body text with equations in [EQ] tags, tables in [TABLE] tags, figures in [FIG] tags)</w:t>
      </w:r>
    </w:p>
    <w:p>
      <w:pPr>
        <w:pStyle w:val="ListParagraph"/>
        <w:numPr>
          <w:ilvl w:val="0"/>
          <w:numId w:val="2"/>
        </w:numPr>
        <w:spacing w:after="50"/>
      </w:pPr>
      <w:r>
        <w:rPr>
          <w:rFonts w:ascii="Times New Roman" w:cs="Times New Roman" w:eastAsia="Times New Roman" w:hAnsi="Times New Roman"/>
          <w:sz w:val="24"/>
          <w:szCs w:val="24"/>
        </w:rPr>
        <w:t xml:space="preserve">[EQ] equation_text | 3.1 [/EQ]</w:t>
      </w:r>
    </w:p>
    <w:p>
      <w:pPr>
        <w:pStyle w:val="ListParagraph"/>
        <w:numPr>
          <w:ilvl w:val="0"/>
          <w:numId w:val="2"/>
        </w:numPr>
        <w:spacing w:after="50"/>
      </w:pPr>
      <w:r>
        <w:rPr>
          <w:rFonts w:ascii="Times New Roman" w:cs="Times New Roman" w:eastAsia="Times New Roman" w:hAnsi="Times New Roman"/>
          <w:sz w:val="24"/>
          <w:szCs w:val="24"/>
        </w:rPr>
        <w:t xml:space="preserve">[TABLE] caption | rows [/TABLE]</w:t>
      </w:r>
    </w:p>
    <w:p>
      <w:pPr>
        <w:pStyle w:val="ListParagraph"/>
        <w:numPr>
          <w:ilvl w:val="0"/>
          <w:numId w:val="2"/>
        </w:numPr>
        <w:spacing w:after="50"/>
      </w:pPr>
      <w:r>
        <w:rPr>
          <w:rFonts w:ascii="Times New Roman" w:cs="Times New Roman" w:eastAsia="Times New Roman" w:hAnsi="Times New Roman"/>
          <w:sz w:val="24"/>
          <w:szCs w:val="24"/>
        </w:rPr>
        <w:t xml:space="preserve">[FIG] search_query | caption [/FIG]</w:t>
      </w:r>
    </w:p>
    <w:p>
      <w:pPr>
        <w:pStyle w:val="ListParagraph"/>
        <w:numPr>
          <w:ilvl w:val="0"/>
          <w:numId w:val="2"/>
        </w:numPr>
        <w:spacing w:after="50"/>
      </w:pPr>
      <w:r>
        <w:rPr>
          <w:rFonts w:ascii="Times New Roman" w:cs="Times New Roman" w:eastAsia="Times New Roman" w:hAnsi="Times New Roman"/>
          <w:sz w:val="24"/>
          <w:szCs w:val="24"/>
        </w:rPr>
        <w:t xml:space="preserve">[H2] 3.2 {Section Name}</w:t>
      </w:r>
    </w:p>
    <w:p>
      <w:pPr>
        <w:pStyle w:val="ListParagraph"/>
        <w:numPr>
          <w:ilvl w:val="0"/>
          <w:numId w:val="2"/>
        </w:numPr>
        <w:spacing w:after="50"/>
      </w:pPr>
      <w:r>
        <w:rPr>
          <w:rFonts w:ascii="Times New Roman" w:cs="Times New Roman" w:eastAsia="Times New Roman" w:hAnsi="Times New Roman"/>
          <w:sz w:val="24"/>
          <w:szCs w:val="24"/>
        </w:rPr>
        <w:t xml:space="preserve">... (continue for all required sub-sections)</w:t>
      </w:r>
    </w:p>
    <w:p>
      <w:pPr>
        <w:spacing w:after="100"/>
      </w:pPr>
      <w:r>
        <w:rPr>
          <w:rFonts w:ascii="Times New Roman" w:cs="Times New Roman" w:eastAsia="Times New Roman" w:hAnsi="Times New Roman"/>
          <w:b w:val="false"/>
          <w:bCs w:val="false"/>
          <w:i w:val="false"/>
          <w:iCs w:val="false"/>
          <w:color w:val="0F172A"/>
          <w:sz w:val="24"/>
          <w:szCs w:val="24"/>
        </w:rPr>
        <w:t xml:space="preserve">Self-check against Section 5 quality checks before returning. Revise internally if any check fails.</w:t>
      </w:r>
    </w:p>
    <w:p>
      <w:pPr>
        <w:pBdr>
          <w:bottom w:val="single" w:color="0D9488" w:sz="2" w:space="4"/>
        </w:pBdr>
        <w:shd w:fill="F0FDFA" w:val="clear"/>
        <w:spacing w:after="120" w:before="320"/>
      </w:pPr>
      <w:r>
        <w:rPr>
          <w:rFonts w:ascii="Times New Roman" w:cs="Times New Roman" w:eastAsia="Times New Roman" w:hAnsi="Times New Roman"/>
          <w:b/>
          <w:bCs/>
          <w:color w:val="0D9488"/>
          <w:sz w:val="24"/>
          <w:szCs w:val="24"/>
        </w:rPr>
        <w:t xml:space="preserve">[END SHARED: ALL DEPARTMENTS]</w:t>
      </w:r>
    </w:p>
    <w:p>
      <w:pPr>
        <w:pBdr>
          <w:bottom w:val="single" w:color="E0E0E0" w:sz="1" w:space="8"/>
        </w:pBdr>
        <w:spacing w:after="240" w:before="240"/>
      </w:pPr>
    </w:p>
    <w:p>
      <w:pPr>
        <w:pBdr>
          <w:bottom w:val="single" w:color="0D9488" w:sz="2" w:space="4"/>
        </w:pBdr>
        <w:shd w:fill="F0FDFA" w:val="clear"/>
        <w:spacing w:after="120" w:before="320"/>
      </w:pPr>
      <w:r>
        <w:rPr>
          <w:rFonts w:ascii="Times New Roman" w:cs="Times New Roman" w:eastAsia="Times New Roman" w:hAnsi="Times New Roman"/>
          <w:b/>
          <w:bCs/>
          <w:color w:val="0D9488"/>
          <w:sz w:val="24"/>
          <w:szCs w:val="24"/>
        </w:rPr>
        <w:t xml:space="preserve">[DEPARTMENT: ENGINEERING]</w:t>
      </w:r>
    </w:p>
    <w:p>
      <w:pPr>
        <w:pStyle w:val="Heading1"/>
        <w:spacing w:after="160" w:before="360"/>
      </w:pPr>
      <w:r>
        <w:rPr>
          <w:rFonts w:ascii="Times New Roman" w:cs="Times New Roman" w:eastAsia="Times New Roman" w:hAnsi="Times New Roman"/>
          <w:b/>
          <w:bCs/>
          <w:color w:val="0D9488"/>
          <w:sz w:val="28"/>
          <w:szCs w:val="28"/>
        </w:rPr>
        <w:t xml:space="preserve">ENGINEERING — Chapter Three</w:t>
      </w:r>
    </w:p>
    <w:p>
      <w:pPr>
        <w:spacing w:after="100"/>
      </w:pPr>
      <w:r>
        <w:rPr>
          <w:rFonts w:ascii="Times New Roman" w:cs="Times New Roman" w:eastAsia="Times New Roman" w:hAnsi="Times New Roman"/>
          <w:b w:val="false"/>
          <w:bCs w:val="false"/>
          <w:i w:val="false"/>
          <w:iCs w:val="false"/>
          <w:color w:val="0F172A"/>
          <w:sz w:val="24"/>
          <w:szCs w:val="24"/>
        </w:rPr>
        <w:t xml:space="preserve">Applies to: Mechanical, Electrical, Civil, Chemical, Petroleum, Mechatronics, and all Engineering disciplines</w:t>
      </w:r>
    </w:p>
    <w:p>
      <w:pPr>
        <w:spacing w:after="100"/>
      </w:pPr>
      <w:r>
        <w:rPr>
          <w:rFonts w:ascii="Times New Roman" w:cs="Times New Roman" w:eastAsia="Times New Roman" w:hAnsi="Times New Roman"/>
          <w:b w:val="false"/>
          <w:bCs w:val="false"/>
          <w:i w:val="false"/>
          <w:iCs w:val="false"/>
          <w:color w:val="0F172A"/>
          <w:sz w:val="24"/>
          <w:szCs w:val="24"/>
        </w:rPr>
        <w:t xml:space="preserve">Template: A | Page count: 25–30 pages | Title: METHODOLOGY (or 'DESIGN METHODOLOGY' or 'SYSTEM DESIGN AND FABRICATION')</w:t>
      </w:r>
    </w:p>
    <w:p>
      <w:pPr>
        <w:spacing w:after="60"/>
      </w:pPr>
      <w:r>
        <w:rPr>
          <w:rFonts w:ascii="Times New Roman" w:cs="Times New Roman" w:eastAsia="Times New Roman" w:hAnsi="Times New Roman"/>
          <w:i/>
          <w:iCs/>
          <w:color w:val="475569"/>
          <w:sz w:val="20"/>
          <w:szCs w:val="20"/>
        </w:rPr>
        <w:t xml:space="preserve">Engineering Chapter Three is the most detailed chapter in the entire report for practical/design projects. It contains the complete design logic from concept to implementation.</w:t>
      </w:r>
    </w:p>
    <w:p>
      <w:pPr>
        <w:pStyle w:val="Heading2"/>
        <w:spacing w:after="100" w:before="280"/>
      </w:pPr>
      <w:r>
        <w:rPr>
          <w:rFonts w:ascii="Times New Roman" w:cs="Times New Roman" w:eastAsia="Times New Roman" w:hAnsi="Times New Roman"/>
          <w:b/>
          <w:bCs/>
          <w:color w:val="0F172A"/>
          <w:sz w:val="24"/>
          <w:szCs w:val="24"/>
        </w:rPr>
        <w:t xml:space="preserve">Required Sub-Sections</w:t>
      </w:r>
    </w:p>
    <w:p>
      <w:pPr>
        <w:pStyle w:val="ListParagraph"/>
        <w:numPr>
          <w:ilvl w:val="0"/>
          <w:numId w:val="2"/>
        </w:numPr>
        <w:spacing w:after="50"/>
      </w:pPr>
      <w:r>
        <w:rPr>
          <w:rFonts w:ascii="Times New Roman" w:cs="Times New Roman" w:eastAsia="Times New Roman" w:hAnsi="Times New Roman"/>
          <w:sz w:val="24"/>
          <w:szCs w:val="24"/>
        </w:rPr>
        <w:t xml:space="preserve">3.1 Block Diagram of the System</w:t>
      </w:r>
    </w:p>
    <w:p>
      <w:pPr>
        <w:pStyle w:val="ListParagraph"/>
        <w:numPr>
          <w:ilvl w:val="0"/>
          <w:numId w:val="2"/>
        </w:numPr>
        <w:spacing w:after="50"/>
      </w:pPr>
      <w:r>
        <w:rPr>
          <w:rFonts w:ascii="Times New Roman" w:cs="Times New Roman" w:eastAsia="Times New Roman" w:hAnsi="Times New Roman"/>
          <w:sz w:val="24"/>
          <w:szCs w:val="24"/>
        </w:rPr>
        <w:t xml:space="preserve">3.2 Design Calculations (core components only)</w:t>
      </w:r>
    </w:p>
    <w:p>
      <w:pPr>
        <w:pStyle w:val="ListParagraph"/>
        <w:numPr>
          <w:ilvl w:val="0"/>
          <w:numId w:val="2"/>
        </w:numPr>
        <w:spacing w:after="50"/>
      </w:pPr>
      <w:r>
        <w:rPr>
          <w:rFonts w:ascii="Times New Roman" w:cs="Times New Roman" w:eastAsia="Times New Roman" w:hAnsi="Times New Roman"/>
          <w:sz w:val="24"/>
          <w:szCs w:val="24"/>
        </w:rPr>
        <w:t xml:space="preserve">3.3 Design Implementation / Circuit / System Schematics</w:t>
      </w:r>
    </w:p>
    <w:p>
      <w:pPr>
        <w:pStyle w:val="ListParagraph"/>
        <w:numPr>
          <w:ilvl w:val="0"/>
          <w:numId w:val="2"/>
        </w:numPr>
        <w:spacing w:after="50"/>
      </w:pPr>
      <w:r>
        <w:rPr>
          <w:rFonts w:ascii="Times New Roman" w:cs="Times New Roman" w:eastAsia="Times New Roman" w:hAnsi="Times New Roman"/>
          <w:sz w:val="24"/>
          <w:szCs w:val="24"/>
        </w:rPr>
        <w:t xml:space="preserve">3.3.1 [Component/Sub-System 1]</w:t>
      </w:r>
    </w:p>
    <w:p>
      <w:pPr>
        <w:pStyle w:val="ListParagraph"/>
        <w:numPr>
          <w:ilvl w:val="0"/>
          <w:numId w:val="2"/>
        </w:numPr>
        <w:spacing w:after="50"/>
      </w:pPr>
      <w:r>
        <w:rPr>
          <w:rFonts w:ascii="Times New Roman" w:cs="Times New Roman" w:eastAsia="Times New Roman" w:hAnsi="Times New Roman"/>
          <w:sz w:val="24"/>
          <w:szCs w:val="24"/>
        </w:rPr>
        <w:t xml:space="preserve">3.3.2 [Component/Sub-System 2]</w:t>
      </w:r>
    </w:p>
    <w:p>
      <w:pPr>
        <w:pStyle w:val="ListParagraph"/>
        <w:numPr>
          <w:ilvl w:val="0"/>
          <w:numId w:val="2"/>
        </w:numPr>
        <w:spacing w:after="50"/>
      </w:pPr>
      <w:r>
        <w:rPr>
          <w:rFonts w:ascii="Times New Roman" w:cs="Times New Roman" w:eastAsia="Times New Roman" w:hAnsi="Times New Roman"/>
          <w:sz w:val="24"/>
          <w:szCs w:val="24"/>
        </w:rPr>
        <w:t xml:space="preserve">3.3.3 [Component/Sub-System N] (as many as needed for core components)</w:t>
      </w:r>
    </w:p>
    <w:p>
      <w:pPr>
        <w:pStyle w:val="ListParagraph"/>
        <w:numPr>
          <w:ilvl w:val="0"/>
          <w:numId w:val="2"/>
        </w:numPr>
        <w:spacing w:after="50"/>
      </w:pPr>
      <w:r>
        <w:rPr>
          <w:rFonts w:ascii="Times New Roman" w:cs="Times New Roman" w:eastAsia="Times New Roman" w:hAnsi="Times New Roman"/>
          <w:sz w:val="24"/>
          <w:szCs w:val="24"/>
        </w:rPr>
        <w:t xml:space="preserve">3.4 Working Principle of the Designed System</w:t>
      </w:r>
    </w:p>
    <w:p>
      <w:pPr>
        <w:pStyle w:val="ListParagraph"/>
        <w:numPr>
          <w:ilvl w:val="0"/>
          <w:numId w:val="2"/>
        </w:numPr>
        <w:spacing w:after="50"/>
      </w:pPr>
      <w:r>
        <w:rPr>
          <w:rFonts w:ascii="Times New Roman" w:cs="Times New Roman" w:eastAsia="Times New Roman" w:hAnsi="Times New Roman"/>
          <w:sz w:val="24"/>
          <w:szCs w:val="24"/>
        </w:rPr>
        <w:t xml:space="preserve">3.5 Bill of Engineering Measurement and Evaluation (BEME)</w:t>
      </w:r>
    </w:p>
    <w:p>
      <w:pPr>
        <w:pStyle w:val="ListParagraph"/>
        <w:numPr>
          <w:ilvl w:val="0"/>
          <w:numId w:val="2"/>
        </w:numPr>
        <w:spacing w:after="50"/>
      </w:pPr>
      <w:r>
        <w:rPr>
          <w:rFonts w:ascii="Times New Roman" w:cs="Times New Roman" w:eastAsia="Times New Roman" w:hAnsi="Times New Roman"/>
          <w:sz w:val="24"/>
          <w:szCs w:val="24"/>
        </w:rPr>
        <w:t xml:space="preserve">3.6 Testing and Measurements</w:t>
      </w:r>
    </w:p>
    <w:p>
      <w:pPr>
        <w:spacing w:after="60"/>
      </w:pPr>
      <w:r>
        <w:rPr>
          <w:rFonts w:ascii="Times New Roman" w:cs="Times New Roman" w:eastAsia="Times New Roman" w:hAnsi="Times New Roman"/>
          <w:i/>
          <w:iCs/>
          <w:color w:val="475569"/>
          <w:sz w:val="20"/>
          <w:szCs w:val="20"/>
        </w:rPr>
        <w:t xml:space="preserve">Sub-sections 3.3.1 onwards reflect the specific project's core components. For example, a solar repeater might have: 3.3.1 Solar Panel Design, 3.3.2 Battery and Charge Controller, 3.3.3 Repeater Circuit, 3.3.4 Enclosure and Mounting. Only CORE components get design sub-sections.</w:t>
      </w:r>
    </w:p>
    <w:p>
      <w:pPr>
        <w:pStyle w:val="Heading2"/>
        <w:spacing w:after="100" w:before="280"/>
      </w:pPr>
      <w:r>
        <w:rPr>
          <w:rFonts w:ascii="Times New Roman" w:cs="Times New Roman" w:eastAsia="Times New Roman" w:hAnsi="Times New Roman"/>
          <w:b/>
          <w:bCs/>
          <w:color w:val="0F172A"/>
          <w:sz w:val="24"/>
          <w:szCs w:val="24"/>
        </w:rPr>
        <w:t xml:space="preserve">3.1 Block Diagram of the System</w:t>
      </w:r>
    </w:p>
    <w:p>
      <w:pPr>
        <w:spacing w:after="100"/>
      </w:pPr>
      <w:r>
        <w:rPr>
          <w:rFonts w:ascii="Times New Roman" w:cs="Times New Roman" w:eastAsia="Times New Roman" w:hAnsi="Times New Roman"/>
          <w:b w:val="false"/>
          <w:bCs w:val="false"/>
          <w:i w:val="false"/>
          <w:iCs w:val="false"/>
          <w:color w:val="0F172A"/>
          <w:sz w:val="24"/>
          <w:szCs w:val="24"/>
        </w:rPr>
        <w:t xml:space="preserve">Present the system-level block diagram showing all major functional blocks and their interconnections. The block diagram is always the FIRST element of Chapter Three — it gives the reader the architectural overview before any detail begins.</w:t>
      </w:r>
    </w:p>
    <w:p>
      <w:pPr>
        <w:spacing w:after="100"/>
      </w:pPr>
      <w:r>
        <w:rPr>
          <w:rFonts w:ascii="Times New Roman" w:cs="Times New Roman" w:eastAsia="Times New Roman" w:hAnsi="Times New Roman"/>
          <w:b w:val="false"/>
          <w:bCs w:val="false"/>
          <w:i w:val="false"/>
          <w:iCs w:val="false"/>
          <w:color w:val="0F172A"/>
          <w:sz w:val="24"/>
          <w:szCs w:val="24"/>
        </w:rPr>
        <w:t xml:space="preserve">Every block in the diagram must be discussed in Chapter Three — either in design calculations or in the implementation sub-sections. If a block is not discussed, it should not be in the block diagram.</w:t>
      </w:r>
    </w:p>
    <w:p>
      <w:pPr>
        <w:spacing w:after="100"/>
      </w:pPr>
      <w:r>
        <w:rPr>
          <w:rFonts w:ascii="Times New Roman" w:cs="Times New Roman" w:eastAsia="Times New Roman" w:hAnsi="Times New Roman"/>
          <w:b w:val="false"/>
          <w:bCs w:val="false"/>
          <w:i w:val="false"/>
          <w:iCs w:val="false"/>
          <w:color w:val="0F172A"/>
          <w:sz w:val="24"/>
          <w:szCs w:val="24"/>
        </w:rPr>
        <w:t xml:space="preserve">Block diagrams must be: pure black and white, professional appearance (no 3D effects, gradients, decorative styling), clearly labelled, with signal/data flow direction shown by arrows.</w:t>
      </w:r>
    </w:p>
    <w:p>
      <w:pPr>
        <w:pBdr>
          <w:left w:val="single" w:color="0D9488" w:sz="6" w:space="8"/>
        </w:pBdr>
        <w:spacing w:after="100"/>
        <w:ind w:left="200"/>
      </w:pPr>
      <w:r>
        <w:rPr>
          <w:rFonts w:ascii="Times New Roman" w:cs="Times New Roman" w:eastAsia="Times New Roman" w:hAnsi="Times New Roman"/>
          <w:b/>
          <w:bCs/>
          <w:color w:val="0D9488"/>
          <w:sz w:val="24"/>
          <w:szCs w:val="24"/>
        </w:rPr>
        <w:t xml:space="preserve">RULE: The block diagram is a figure (Figure 3.1) and follows all figure rules: caption below, cited in body text before appearing, added to List of Figures.</w:t>
      </w:r>
    </w:p>
    <w:p>
      <w:pPr>
        <w:pStyle w:val="Heading2"/>
        <w:spacing w:after="100" w:before="280"/>
      </w:pPr>
      <w:r>
        <w:rPr>
          <w:rFonts w:ascii="Times New Roman" w:cs="Times New Roman" w:eastAsia="Times New Roman" w:hAnsi="Times New Roman"/>
          <w:b/>
          <w:bCs/>
          <w:color w:val="0F172A"/>
          <w:sz w:val="24"/>
          <w:szCs w:val="24"/>
        </w:rPr>
        <w:t xml:space="preserve">3.2 Design Calculations</w:t>
      </w:r>
    </w:p>
    <w:p>
      <w:pPr>
        <w:spacing w:after="100"/>
      </w:pPr>
      <w:r>
        <w:rPr>
          <w:rFonts w:ascii="Times New Roman" w:cs="Times New Roman" w:eastAsia="Times New Roman" w:hAnsi="Times New Roman"/>
          <w:b w:val="false"/>
          <w:bCs w:val="false"/>
          <w:i w:val="false"/>
          <w:iCs w:val="false"/>
          <w:color w:val="0F172A"/>
          <w:sz w:val="24"/>
          <w:szCs w:val="24"/>
        </w:rPr>
        <w:t xml:space="preserve">This section performs the mathematical derivation of the values used in the design. Every core component's design must be derived from first principles or established engineering equations.</w:t>
      </w:r>
    </w:p>
    <w:p>
      <w:pPr>
        <w:spacing w:after="100"/>
      </w:pPr>
      <w:r>
        <w:rPr>
          <w:rFonts w:ascii="Times New Roman" w:cs="Times New Roman" w:eastAsia="Times New Roman" w:hAnsi="Times New Roman"/>
          <w:b w:val="false"/>
          <w:bCs w:val="false"/>
          <w:i w:val="false"/>
          <w:iCs w:val="false"/>
          <w:color w:val="0F172A"/>
          <w:sz w:val="24"/>
          <w:szCs w:val="24"/>
        </w:rPr>
        <w:t xml:space="preserve">Structure for each component's calculations:</w:t>
      </w:r>
    </w:p>
    <w:p>
      <w:pPr>
        <w:pStyle w:val="ListParagraph"/>
        <w:numPr>
          <w:ilvl w:val="0"/>
          <w:numId w:val="2"/>
        </w:numPr>
        <w:spacing w:after="50"/>
      </w:pPr>
      <w:r>
        <w:rPr>
          <w:rFonts w:ascii="Times New Roman" w:cs="Times New Roman" w:eastAsia="Times New Roman" w:hAnsi="Times New Roman"/>
          <w:sz w:val="24"/>
          <w:szCs w:val="24"/>
        </w:rPr>
        <w:t xml:space="preserve">State what is being calculated and why this calculation is needed</w:t>
      </w:r>
    </w:p>
    <w:p>
      <w:pPr>
        <w:pStyle w:val="ListParagraph"/>
        <w:numPr>
          <w:ilvl w:val="0"/>
          <w:numId w:val="2"/>
        </w:numPr>
        <w:spacing w:after="50"/>
      </w:pPr>
      <w:r>
        <w:rPr>
          <w:rFonts w:ascii="Times New Roman" w:cs="Times New Roman" w:eastAsia="Times New Roman" w:hAnsi="Times New Roman"/>
          <w:sz w:val="24"/>
          <w:szCs w:val="24"/>
        </w:rPr>
        <w:t xml:space="preserve">State the design requirement or specification (the target value)</w:t>
      </w:r>
    </w:p>
    <w:p>
      <w:pPr>
        <w:pStyle w:val="ListParagraph"/>
        <w:numPr>
          <w:ilvl w:val="0"/>
          <w:numId w:val="2"/>
        </w:numPr>
        <w:spacing w:after="50"/>
      </w:pPr>
      <w:r>
        <w:rPr>
          <w:rFonts w:ascii="Times New Roman" w:cs="Times New Roman" w:eastAsia="Times New Roman" w:hAnsi="Times New Roman"/>
          <w:sz w:val="24"/>
          <w:szCs w:val="24"/>
        </w:rPr>
        <w:t xml:space="preserve">Present the governing equation — in the two-column equation table, numbered 3.1, 3.2, etc.</w:t>
      </w:r>
    </w:p>
    <w:p>
      <w:pPr>
        <w:pStyle w:val="ListParagraph"/>
        <w:numPr>
          <w:ilvl w:val="0"/>
          <w:numId w:val="2"/>
        </w:numPr>
        <w:spacing w:after="50"/>
      </w:pPr>
      <w:r>
        <w:rPr>
          <w:rFonts w:ascii="Times New Roman" w:cs="Times New Roman" w:eastAsia="Times New Roman" w:hAnsi="Times New Roman"/>
          <w:sz w:val="24"/>
          <w:szCs w:val="24"/>
        </w:rPr>
        <w:t xml:space="preserve">Define every symbol with its unit immediately after the equation</w:t>
      </w:r>
    </w:p>
    <w:p>
      <w:pPr>
        <w:pStyle w:val="ListParagraph"/>
        <w:numPr>
          <w:ilvl w:val="0"/>
          <w:numId w:val="2"/>
        </w:numPr>
        <w:spacing w:after="50"/>
      </w:pPr>
      <w:r>
        <w:rPr>
          <w:rFonts w:ascii="Times New Roman" w:cs="Times New Roman" w:eastAsia="Times New Roman" w:hAnsi="Times New Roman"/>
          <w:sz w:val="24"/>
          <w:szCs w:val="24"/>
        </w:rPr>
        <w:t xml:space="preserve">Substitute the known values into the equation</w:t>
      </w:r>
    </w:p>
    <w:p>
      <w:pPr>
        <w:pStyle w:val="ListParagraph"/>
        <w:numPr>
          <w:ilvl w:val="0"/>
          <w:numId w:val="2"/>
        </w:numPr>
        <w:spacing w:after="50"/>
      </w:pPr>
      <w:r>
        <w:rPr>
          <w:rFonts w:ascii="Times New Roman" w:cs="Times New Roman" w:eastAsia="Times New Roman" w:hAnsi="Times New Roman"/>
          <w:sz w:val="24"/>
          <w:szCs w:val="24"/>
        </w:rPr>
        <w:t xml:space="preserve">Solve for the unknown and state the result with its unit</w:t>
      </w:r>
    </w:p>
    <w:p>
      <w:pPr>
        <w:pStyle w:val="ListParagraph"/>
        <w:numPr>
          <w:ilvl w:val="0"/>
          <w:numId w:val="2"/>
        </w:numPr>
        <w:spacing w:after="50"/>
      </w:pPr>
      <w:r>
        <w:rPr>
          <w:rFonts w:ascii="Times New Roman" w:cs="Times New Roman" w:eastAsia="Times New Roman" w:hAnsi="Times New Roman"/>
          <w:sz w:val="24"/>
          <w:szCs w:val="24"/>
        </w:rPr>
        <w:t xml:space="preserve">State whether this result meets the design requirement</w:t>
      </w:r>
    </w:p>
    <w:p>
      <w:pPr>
        <w:spacing w:after="100"/>
      </w:pPr>
      <w:r>
        <w:rPr>
          <w:rFonts w:ascii="Times New Roman" w:cs="Times New Roman" w:eastAsia="Times New Roman" w:hAnsi="Times New Roman"/>
          <w:b w:val="false"/>
          <w:bCs w:val="false"/>
          <w:i w:val="false"/>
          <w:iCs w:val="false"/>
          <w:color w:val="0F172A"/>
          <w:sz w:val="24"/>
          <w:szCs w:val="24"/>
        </w:rPr>
        <w:t xml:space="preserve">Example structure (Solar Panel Calculation):</w:t>
      </w:r>
    </w:p>
    <w:p>
      <w:pPr>
        <w:spacing w:after="100"/>
      </w:pPr>
      <w:r>
        <w:rPr>
          <w:rFonts w:ascii="Times New Roman" w:cs="Times New Roman" w:eastAsia="Times New Roman" w:hAnsi="Times New Roman"/>
          <w:b w:val="false"/>
          <w:bCs w:val="false"/>
          <w:i/>
          <w:iCs/>
          <w:color w:val="0F172A"/>
          <w:sz w:val="24"/>
          <w:szCs w:val="24"/>
        </w:rPr>
        <w:t xml:space="preserve">'The solar panel capacity required to supply the repeater circuit continuously for 8 hours with a 20% safety margin is determined as follows.'</w:t>
      </w:r>
    </w:p>
    <w:p>
      <w:pPr>
        <w:spacing w:after="100"/>
      </w:pPr>
      <w:r>
        <w:rPr>
          <w:rFonts w:ascii="Times New Roman" w:cs="Times New Roman" w:eastAsia="Times New Roman" w:hAnsi="Times New Roman"/>
          <w:b w:val="false"/>
          <w:bCs w:val="false"/>
          <w:i/>
          <w:iCs/>
          <w:color w:val="0F172A"/>
          <w:sz w:val="24"/>
          <w:szCs w:val="24"/>
        </w:rPr>
        <w:t xml:space="preserve">[Equation 3.1: P_panel = (P_load × t × SF) / η_charge]</w:t>
      </w:r>
    </w:p>
    <w:p>
      <w:pPr>
        <w:spacing w:after="100"/>
      </w:pPr>
      <w:r>
        <w:rPr>
          <w:rFonts w:ascii="Times New Roman" w:cs="Times New Roman" w:eastAsia="Times New Roman" w:hAnsi="Times New Roman"/>
          <w:b w:val="false"/>
          <w:bCs w:val="false"/>
          <w:i/>
          <w:iCs/>
          <w:color w:val="0F172A"/>
          <w:sz w:val="24"/>
          <w:szCs w:val="24"/>
        </w:rPr>
        <w:t xml:space="preserve">'where P_panel is the required panel power in watts, P_load is the total circuit load (12.5 W from Table 3.1), t is the required daily operation time (8 hours), SF is the safety factor (1.20), and η_charge is the charge controller efficiency (0.95).'</w:t>
      </w:r>
    </w:p>
    <w:p>
      <w:pPr>
        <w:spacing w:after="100"/>
      </w:pPr>
      <w:r>
        <w:rPr>
          <w:rFonts w:ascii="Times New Roman" w:cs="Times New Roman" w:eastAsia="Times New Roman" w:hAnsi="Times New Roman"/>
          <w:b w:val="false"/>
          <w:bCs w:val="false"/>
          <w:i/>
          <w:iCs/>
          <w:color w:val="0F172A"/>
          <w:sz w:val="24"/>
          <w:szCs w:val="24"/>
        </w:rPr>
        <w:t xml:space="preserve">'Substituting: P_panel = (12.5 × 8 × 1.20) / 0.95 = 126.3 W. A 150 W, 18 V polycrystalline panel is selected as the next commercially available standard capacity above the calculated requirement.'</w:t>
      </w:r>
    </w:p>
    <w:p>
      <w:pPr>
        <w:pBdr>
          <w:left w:val="single" w:color="DC2626" w:sz="6" w:space="8"/>
        </w:pBdr>
        <w:spacing w:after="100"/>
        <w:ind w:left="200"/>
      </w:pPr>
      <w:r>
        <w:rPr>
          <w:rFonts w:ascii="Times New Roman" w:cs="Times New Roman" w:eastAsia="Times New Roman" w:hAnsi="Times New Roman"/>
          <w:b/>
          <w:bCs/>
          <w:color w:val="DC2626"/>
          <w:sz w:val="24"/>
          <w:szCs w:val="24"/>
        </w:rPr>
        <w:t xml:space="preserve">PERIPHERAL COMPONENT RULE: Calculate ONLY core components. A solar-powered repeater project calculates: solar panel capacity, battery capacity, charge controller rating, and repeater output power. It does NOT individually calculate every resistor, capacitor, and LED in the circuit. Peripheral component calculations caused EduCraft's only supervisor rejection — never repeat this.</w:t>
      </w:r>
    </w:p>
    <w:p>
      <w:pPr>
        <w:pStyle w:val="Heading2"/>
        <w:spacing w:after="100" w:before="280"/>
      </w:pPr>
      <w:r>
        <w:rPr>
          <w:rFonts w:ascii="Times New Roman" w:cs="Times New Roman" w:eastAsia="Times New Roman" w:hAnsi="Times New Roman"/>
          <w:b/>
          <w:bCs/>
          <w:color w:val="0F172A"/>
          <w:sz w:val="24"/>
          <w:szCs w:val="24"/>
        </w:rPr>
        <w:t xml:space="preserve">3.3 Design Implementation</w:t>
      </w:r>
    </w:p>
    <w:p>
      <w:pPr>
        <w:spacing w:after="100"/>
      </w:pPr>
      <w:r>
        <w:rPr>
          <w:rFonts w:ascii="Times New Roman" w:cs="Times New Roman" w:eastAsia="Times New Roman" w:hAnsi="Times New Roman"/>
          <w:b w:val="false"/>
          <w:bCs w:val="false"/>
          <w:i w:val="false"/>
          <w:iCs w:val="false"/>
          <w:color w:val="0F172A"/>
          <w:sz w:val="24"/>
          <w:szCs w:val="24"/>
        </w:rPr>
        <w:t xml:space="preserve">Describe how each core component or sub-system was physically or digitally implemented. For each sub-section:</w:t>
      </w:r>
    </w:p>
    <w:p>
      <w:pPr>
        <w:pStyle w:val="ListParagraph"/>
        <w:numPr>
          <w:ilvl w:val="0"/>
          <w:numId w:val="2"/>
        </w:numPr>
        <w:spacing w:after="50"/>
      </w:pPr>
      <w:r>
        <w:rPr>
          <w:rFonts w:ascii="Times New Roman" w:cs="Times New Roman" w:eastAsia="Times New Roman" w:hAnsi="Times New Roman"/>
          <w:sz w:val="24"/>
          <w:szCs w:val="24"/>
        </w:rPr>
        <w:t xml:space="preserve">Introduce the component and its role in the system</w:t>
      </w:r>
    </w:p>
    <w:p>
      <w:pPr>
        <w:pStyle w:val="ListParagraph"/>
        <w:numPr>
          <w:ilvl w:val="0"/>
          <w:numId w:val="2"/>
        </w:numPr>
        <w:spacing w:after="50"/>
      </w:pPr>
      <w:r>
        <w:rPr>
          <w:rFonts w:ascii="Times New Roman" w:cs="Times New Roman" w:eastAsia="Times New Roman" w:hAnsi="Times New Roman"/>
          <w:sz w:val="24"/>
          <w:szCs w:val="24"/>
        </w:rPr>
        <w:t xml:space="preserve">State the selected component/configuration and justify the selection</w:t>
      </w:r>
    </w:p>
    <w:p>
      <w:pPr>
        <w:pStyle w:val="ListParagraph"/>
        <w:numPr>
          <w:ilvl w:val="0"/>
          <w:numId w:val="2"/>
        </w:numPr>
        <w:spacing w:after="50"/>
      </w:pPr>
      <w:r>
        <w:rPr>
          <w:rFonts w:ascii="Times New Roman" w:cs="Times New Roman" w:eastAsia="Times New Roman" w:hAnsi="Times New Roman"/>
          <w:sz w:val="24"/>
          <w:szCs w:val="24"/>
        </w:rPr>
        <w:t xml:space="preserve">Describe the implementation approach — schematic, code structure, fabrication process</w:t>
      </w:r>
    </w:p>
    <w:p>
      <w:pPr>
        <w:pStyle w:val="ListParagraph"/>
        <w:numPr>
          <w:ilvl w:val="0"/>
          <w:numId w:val="2"/>
        </w:numPr>
        <w:spacing w:after="50"/>
      </w:pPr>
      <w:r>
        <w:rPr>
          <w:rFonts w:ascii="Times New Roman" w:cs="Times New Roman" w:eastAsia="Times New Roman" w:hAnsi="Times New Roman"/>
          <w:sz w:val="24"/>
          <w:szCs w:val="24"/>
        </w:rPr>
        <w:t xml:space="preserve">Include the circuit diagram, schematic, or code flowchart as a figure where applicable</w:t>
      </w:r>
    </w:p>
    <w:p>
      <w:pPr>
        <w:pStyle w:val="ListParagraph"/>
        <w:numPr>
          <w:ilvl w:val="0"/>
          <w:numId w:val="2"/>
        </w:numPr>
        <w:spacing w:after="50"/>
      </w:pPr>
      <w:r>
        <w:rPr>
          <w:rFonts w:ascii="Times New Roman" w:cs="Times New Roman" w:eastAsia="Times New Roman" w:hAnsi="Times New Roman"/>
          <w:sz w:val="24"/>
          <w:szCs w:val="24"/>
        </w:rPr>
        <w:t xml:space="preserve">State the key operating parameters of the implemented component</w:t>
      </w:r>
    </w:p>
    <w:p>
      <w:pPr>
        <w:spacing w:after="100"/>
      </w:pPr>
      <w:r>
        <w:rPr>
          <w:rFonts w:ascii="Times New Roman" w:cs="Times New Roman" w:eastAsia="Times New Roman" w:hAnsi="Times New Roman"/>
          <w:b w:val="false"/>
          <w:bCs w:val="false"/>
          <w:i w:val="false"/>
          <w:iCs w:val="false"/>
          <w:color w:val="0F172A"/>
          <w:sz w:val="24"/>
          <w:szCs w:val="24"/>
        </w:rPr>
        <w:t xml:space="preserve">Circuit diagrams and schematics: black and white, drawn with standard electronic symbols, component values labelled, supply voltages and ground connections shown.</w:t>
      </w:r>
    </w:p>
    <w:p>
      <w:pPr>
        <w:pStyle w:val="Heading2"/>
        <w:spacing w:after="100" w:before="280"/>
      </w:pPr>
      <w:r>
        <w:rPr>
          <w:rFonts w:ascii="Times New Roman" w:cs="Times New Roman" w:eastAsia="Times New Roman" w:hAnsi="Times New Roman"/>
          <w:b/>
          <w:bCs/>
          <w:color w:val="0F172A"/>
          <w:sz w:val="24"/>
          <w:szCs w:val="24"/>
        </w:rPr>
        <w:t xml:space="preserve">3.4 Working Principle</w:t>
      </w:r>
    </w:p>
    <w:p>
      <w:pPr>
        <w:spacing w:after="100"/>
      </w:pPr>
      <w:r>
        <w:rPr>
          <w:rFonts w:ascii="Times New Roman" w:cs="Times New Roman" w:eastAsia="Times New Roman" w:hAnsi="Times New Roman"/>
          <w:b w:val="false"/>
          <w:bCs w:val="false"/>
          <w:i w:val="false"/>
          <w:iCs w:val="false"/>
          <w:color w:val="0F172A"/>
          <w:sz w:val="24"/>
          <w:szCs w:val="24"/>
        </w:rPr>
        <w:t xml:space="preserve">Describe how the complete system works as an integrated unit — not each component individually (that was Section 3.3) but how they work together to achieve the project objectives.</w:t>
      </w:r>
    </w:p>
    <w:p>
      <w:pPr>
        <w:spacing w:after="100"/>
      </w:pPr>
      <w:r>
        <w:rPr>
          <w:rFonts w:ascii="Times New Roman" w:cs="Times New Roman" w:eastAsia="Times New Roman" w:hAnsi="Times New Roman"/>
          <w:b w:val="false"/>
          <w:bCs w:val="false"/>
          <w:i w:val="false"/>
          <w:iCs w:val="false"/>
          <w:color w:val="0F172A"/>
          <w:sz w:val="24"/>
          <w:szCs w:val="24"/>
        </w:rPr>
        <w:t xml:space="preserve">Trace the flow: input → processing → output. What happens to a signal/material/data as it moves through the system? What does each stage do to it?</w:t>
      </w:r>
    </w:p>
    <w:p>
      <w:pPr>
        <w:spacing w:after="100"/>
      </w:pPr>
      <w:r>
        <w:rPr>
          <w:rFonts w:ascii="Times New Roman" w:cs="Times New Roman" w:eastAsia="Times New Roman" w:hAnsi="Times New Roman"/>
          <w:b w:val="false"/>
          <w:bCs w:val="false"/>
          <w:i w:val="false"/>
          <w:iCs w:val="false"/>
          <w:color w:val="0F172A"/>
          <w:sz w:val="24"/>
          <w:szCs w:val="24"/>
        </w:rPr>
        <w:t xml:space="preserve">The working principle should confirm that the design in Section 3.3 achieves the aim stated in Chapter One.</w:t>
      </w:r>
    </w:p>
    <w:p>
      <w:pPr>
        <w:pStyle w:val="Heading2"/>
        <w:spacing w:after="100" w:before="280"/>
      </w:pPr>
      <w:r>
        <w:rPr>
          <w:rFonts w:ascii="Times New Roman" w:cs="Times New Roman" w:eastAsia="Times New Roman" w:hAnsi="Times New Roman"/>
          <w:b/>
          <w:bCs/>
          <w:color w:val="0F172A"/>
          <w:sz w:val="24"/>
          <w:szCs w:val="24"/>
        </w:rPr>
        <w:t xml:space="preserve">3.5 Bill of Engineering Measurement and Evaluation (BEME)</w:t>
      </w:r>
    </w:p>
    <w:p>
      <w:pPr>
        <w:spacing w:after="100"/>
      </w:pPr>
      <w:r>
        <w:rPr>
          <w:rFonts w:ascii="Times New Roman" w:cs="Times New Roman" w:eastAsia="Times New Roman" w:hAnsi="Times New Roman"/>
          <w:b w:val="false"/>
          <w:bCs w:val="false"/>
          <w:i w:val="false"/>
          <w:iCs w:val="false"/>
          <w:color w:val="0F172A"/>
          <w:sz w:val="24"/>
          <w:szCs w:val="24"/>
        </w:rPr>
        <w:t xml:space="preserve">The BEME is a comprehensive cost table listing every component used in the project with its quantity, unit cost, and total cost.</w:t>
      </w:r>
    </w:p>
    <w:p>
      <w:pPr>
        <w:spacing w:after="100"/>
      </w:pPr>
      <w:r>
        <w:rPr>
          <w:rFonts w:ascii="Times New Roman" w:cs="Times New Roman" w:eastAsia="Times New Roman" w:hAnsi="Times New Roman"/>
          <w:b w:val="false"/>
          <w:bCs w:val="false"/>
          <w:i w:val="false"/>
          <w:iCs w:val="false"/>
          <w:color w:val="0F172A"/>
          <w:sz w:val="24"/>
          <w:szCs w:val="24"/>
        </w:rPr>
        <w:t xml:space="preserve">Format: three-line table with columns: S/N | Component/Item | Specification | Quantity | Unit Cost (₦) | Total Cost (₦)</w:t>
      </w:r>
    </w:p>
    <w:p>
      <w:pPr>
        <w:spacing w:after="100"/>
      </w:pPr>
      <w:r>
        <w:rPr>
          <w:rFonts w:ascii="Times New Roman" w:cs="Times New Roman" w:eastAsia="Times New Roman" w:hAnsi="Times New Roman"/>
          <w:b w:val="false"/>
          <w:bCs w:val="false"/>
          <w:i w:val="false"/>
          <w:iCs w:val="false"/>
          <w:color w:val="0F172A"/>
          <w:sz w:val="24"/>
          <w:szCs w:val="24"/>
        </w:rPr>
        <w:t xml:space="preserve">Final row: GRAND TOTAL — sum of all total costs</w:t>
      </w:r>
    </w:p>
    <w:p>
      <w:pPr>
        <w:spacing w:after="100"/>
      </w:pPr>
      <w:r>
        <w:rPr>
          <w:rFonts w:ascii="Times New Roman" w:cs="Times New Roman" w:eastAsia="Times New Roman" w:hAnsi="Times New Roman"/>
          <w:b w:val="false"/>
          <w:bCs w:val="false"/>
          <w:i w:val="false"/>
          <w:iCs w:val="false"/>
          <w:color w:val="0F172A"/>
          <w:sz w:val="24"/>
          <w:szCs w:val="24"/>
        </w:rPr>
        <w:t xml:space="preserve">The BEME serves two purposes: it verifies the project is practically realisable within a reasonable budget, and it allows a reader to replicate the project by providing a complete materials list.</w:t>
      </w:r>
    </w:p>
    <w:p>
      <w:pPr>
        <w:pBdr>
          <w:left w:val="single" w:color="0D9488" w:sz="6" w:space="8"/>
        </w:pBdr>
        <w:spacing w:after="100"/>
        <w:ind w:left="200"/>
      </w:pPr>
      <w:r>
        <w:rPr>
          <w:rFonts w:ascii="Times New Roman" w:cs="Times New Roman" w:eastAsia="Times New Roman" w:hAnsi="Times New Roman"/>
          <w:b/>
          <w:bCs/>
          <w:color w:val="0D9488"/>
          <w:sz w:val="24"/>
          <w:szCs w:val="24"/>
        </w:rPr>
        <w:t xml:space="preserve">RULE: The BEME must cover ALL components used, including peripheral components. The peripheral component rule (Section 5.3 of the SHARED section) applies to DESIGN CALCULATIONS — but the BEME must list everything, including minor components, because it is a cost account, not a design specification.</w:t>
      </w:r>
    </w:p>
    <w:p>
      <w:pPr>
        <w:pStyle w:val="Heading2"/>
        <w:spacing w:after="100" w:before="280"/>
      </w:pPr>
      <w:r>
        <w:rPr>
          <w:rFonts w:ascii="Times New Roman" w:cs="Times New Roman" w:eastAsia="Times New Roman" w:hAnsi="Times New Roman"/>
          <w:b/>
          <w:bCs/>
          <w:color w:val="0F172A"/>
          <w:sz w:val="24"/>
          <w:szCs w:val="24"/>
        </w:rPr>
        <w:t xml:space="preserve">3.6 Testing and Measurements</w:t>
      </w:r>
    </w:p>
    <w:p>
      <w:pPr>
        <w:spacing w:after="100"/>
      </w:pPr>
      <w:r>
        <w:rPr>
          <w:rFonts w:ascii="Times New Roman" w:cs="Times New Roman" w:eastAsia="Times New Roman" w:hAnsi="Times New Roman"/>
          <w:b w:val="false"/>
          <w:bCs w:val="false"/>
          <w:i w:val="false"/>
          <w:iCs w:val="false"/>
          <w:color w:val="0F172A"/>
          <w:sz w:val="24"/>
          <w:szCs w:val="24"/>
        </w:rPr>
        <w:t xml:space="preserve">Describe the test procedures used to evaluate the designed system. For each test:</w:t>
      </w:r>
    </w:p>
    <w:p>
      <w:pPr>
        <w:pStyle w:val="ListParagraph"/>
        <w:numPr>
          <w:ilvl w:val="0"/>
          <w:numId w:val="2"/>
        </w:numPr>
        <w:spacing w:after="50"/>
      </w:pPr>
      <w:r>
        <w:rPr>
          <w:rFonts w:ascii="Times New Roman" w:cs="Times New Roman" w:eastAsia="Times New Roman" w:hAnsi="Times New Roman"/>
          <w:sz w:val="24"/>
          <w:szCs w:val="24"/>
        </w:rPr>
        <w:t xml:space="preserve">State what parameter is being tested and why</w:t>
      </w:r>
    </w:p>
    <w:p>
      <w:pPr>
        <w:pStyle w:val="ListParagraph"/>
        <w:numPr>
          <w:ilvl w:val="0"/>
          <w:numId w:val="2"/>
        </w:numPr>
        <w:spacing w:after="50"/>
      </w:pPr>
      <w:r>
        <w:rPr>
          <w:rFonts w:ascii="Times New Roman" w:cs="Times New Roman" w:eastAsia="Times New Roman" w:hAnsi="Times New Roman"/>
          <w:sz w:val="24"/>
          <w:szCs w:val="24"/>
        </w:rPr>
        <w:t xml:space="preserve">Describe the test setup (equipment used with model/specification, connection arrangement, test conditions)</w:t>
      </w:r>
    </w:p>
    <w:p>
      <w:pPr>
        <w:pStyle w:val="ListParagraph"/>
        <w:numPr>
          <w:ilvl w:val="0"/>
          <w:numId w:val="2"/>
        </w:numPr>
        <w:spacing w:after="50"/>
      </w:pPr>
      <w:r>
        <w:rPr>
          <w:rFonts w:ascii="Times New Roman" w:cs="Times New Roman" w:eastAsia="Times New Roman" w:hAnsi="Times New Roman"/>
          <w:sz w:val="24"/>
          <w:szCs w:val="24"/>
        </w:rPr>
        <w:t xml:space="preserve">State the test procedure step by step</w:t>
      </w:r>
    </w:p>
    <w:p>
      <w:pPr>
        <w:pStyle w:val="ListParagraph"/>
        <w:numPr>
          <w:ilvl w:val="0"/>
          <w:numId w:val="2"/>
        </w:numPr>
        <w:spacing w:after="50"/>
      </w:pPr>
      <w:r>
        <w:rPr>
          <w:rFonts w:ascii="Times New Roman" w:cs="Times New Roman" w:eastAsia="Times New Roman" w:hAnsi="Times New Roman"/>
          <w:sz w:val="24"/>
          <w:szCs w:val="24"/>
        </w:rPr>
        <w:t xml:space="preserve">State what result is expected (from Chapter Three design) and compare with what will be measured (results in Chapter Four)</w:t>
      </w:r>
    </w:p>
    <w:p>
      <w:pPr>
        <w:spacing w:after="100"/>
      </w:pPr>
      <w:r>
        <w:rPr>
          <w:rFonts w:ascii="Times New Roman" w:cs="Times New Roman" w:eastAsia="Times New Roman" w:hAnsi="Times New Roman"/>
          <w:b w:val="false"/>
          <w:bCs w:val="false"/>
          <w:i w:val="false"/>
          <w:iCs w:val="false"/>
          <w:color w:val="0F172A"/>
          <w:sz w:val="24"/>
          <w:szCs w:val="24"/>
        </w:rPr>
        <w:t xml:space="preserve">Equipment must be named with model numbers: 'Agilent N9918A FieldFox Handheld Analyser' not 'a spectrum analyser'.</w:t>
      </w:r>
    </w:p>
    <w:p>
      <w:pPr>
        <w:pStyle w:val="Heading2"/>
        <w:spacing w:after="100" w:before="280"/>
      </w:pPr>
      <w:r>
        <w:rPr>
          <w:rFonts w:ascii="Times New Roman" w:cs="Times New Roman" w:eastAsia="Times New Roman" w:hAnsi="Times New Roman"/>
          <w:b/>
          <w:bCs/>
          <w:color w:val="0F172A"/>
          <w:sz w:val="24"/>
          <w:szCs w:val="24"/>
        </w:rPr>
        <w:t xml:space="preserve">Engineering-Specific Quality Checks</w:t>
      </w:r>
    </w:p>
    <w:p>
      <w:pPr>
        <w:pStyle w:val="ListParagraph"/>
        <w:numPr>
          <w:ilvl w:val="0"/>
          <w:numId w:val="2"/>
        </w:numPr>
        <w:spacing w:after="50"/>
      </w:pPr>
      <w:r>
        <w:rPr>
          <w:rFonts w:ascii="Times New Roman" w:cs="Times New Roman" w:eastAsia="Times New Roman" w:hAnsi="Times New Roman"/>
          <w:sz w:val="24"/>
          <w:szCs w:val="24"/>
        </w:rPr>
        <w:t xml:space="preserve">Block diagram present as Figure 3.1 with caption and cited in body text</w:t>
      </w:r>
    </w:p>
    <w:p>
      <w:pPr>
        <w:pStyle w:val="ListParagraph"/>
        <w:numPr>
          <w:ilvl w:val="0"/>
          <w:numId w:val="2"/>
        </w:numPr>
        <w:spacing w:after="50"/>
      </w:pPr>
      <w:r>
        <w:rPr>
          <w:rFonts w:ascii="Times New Roman" w:cs="Times New Roman" w:eastAsia="Times New Roman" w:hAnsi="Times New Roman"/>
          <w:sz w:val="24"/>
          <w:szCs w:val="24"/>
        </w:rPr>
        <w:t xml:space="preserve">All equations numbered 3.1, 3.2... with symbols defined immediately after each equation</w:t>
      </w:r>
    </w:p>
    <w:p>
      <w:pPr>
        <w:pStyle w:val="ListParagraph"/>
        <w:numPr>
          <w:ilvl w:val="0"/>
          <w:numId w:val="2"/>
        </w:numPr>
        <w:spacing w:after="50"/>
      </w:pPr>
      <w:r>
        <w:rPr>
          <w:rFonts w:ascii="Times New Roman" w:cs="Times New Roman" w:eastAsia="Times New Roman" w:hAnsi="Times New Roman"/>
          <w:sz w:val="24"/>
          <w:szCs w:val="24"/>
        </w:rPr>
        <w:t xml:space="preserve">Design calculations for CORE components only (not peripheral)</w:t>
      </w:r>
    </w:p>
    <w:p>
      <w:pPr>
        <w:pStyle w:val="ListParagraph"/>
        <w:numPr>
          <w:ilvl w:val="0"/>
          <w:numId w:val="2"/>
        </w:numPr>
        <w:spacing w:after="50"/>
      </w:pPr>
      <w:r>
        <w:rPr>
          <w:rFonts w:ascii="Times New Roman" w:cs="Times New Roman" w:eastAsia="Times New Roman" w:hAnsi="Times New Roman"/>
          <w:sz w:val="24"/>
          <w:szCs w:val="24"/>
        </w:rPr>
        <w:t xml:space="preserve">BEME present as a three-line table with all components listed and grand total</w:t>
      </w:r>
    </w:p>
    <w:p>
      <w:pPr>
        <w:pStyle w:val="ListParagraph"/>
        <w:numPr>
          <w:ilvl w:val="0"/>
          <w:numId w:val="2"/>
        </w:numPr>
        <w:spacing w:after="50"/>
      </w:pPr>
      <w:r>
        <w:rPr>
          <w:rFonts w:ascii="Times New Roman" w:cs="Times New Roman" w:eastAsia="Times New Roman" w:hAnsi="Times New Roman"/>
          <w:sz w:val="24"/>
          <w:szCs w:val="24"/>
        </w:rPr>
        <w:t xml:space="preserve">Test equipment named with model numbers</w:t>
      </w:r>
    </w:p>
    <w:p>
      <w:pPr>
        <w:pStyle w:val="ListParagraph"/>
        <w:numPr>
          <w:ilvl w:val="0"/>
          <w:numId w:val="2"/>
        </w:numPr>
        <w:spacing w:after="50"/>
      </w:pPr>
      <w:r>
        <w:rPr>
          <w:rFonts w:ascii="Times New Roman" w:cs="Times New Roman" w:eastAsia="Times New Roman" w:hAnsi="Times New Roman"/>
          <w:sz w:val="24"/>
          <w:szCs w:val="24"/>
        </w:rPr>
        <w:t xml:space="preserve">Circuit diagrams and schematics in black and white with standard symbols</w:t>
      </w:r>
    </w:p>
    <w:p>
      <w:pPr>
        <w:pStyle w:val="ListParagraph"/>
        <w:numPr>
          <w:ilvl w:val="0"/>
          <w:numId w:val="2"/>
        </w:numPr>
        <w:spacing w:after="50"/>
      </w:pPr>
      <w:r>
        <w:rPr>
          <w:rFonts w:ascii="Times New Roman" w:cs="Times New Roman" w:eastAsia="Times New Roman" w:hAnsi="Times New Roman"/>
          <w:sz w:val="24"/>
          <w:szCs w:val="24"/>
        </w:rPr>
        <w:t xml:space="preserve">All figures present in List of Figures</w:t>
      </w:r>
    </w:p>
    <w:p>
      <w:pPr>
        <w:pBdr>
          <w:bottom w:val="single" w:color="0D9488" w:sz="2" w:space="4"/>
        </w:pBdr>
        <w:shd w:fill="F0FDFA" w:val="clear"/>
        <w:spacing w:after="120" w:before="320"/>
      </w:pPr>
      <w:r>
        <w:rPr>
          <w:rFonts w:ascii="Times New Roman" w:cs="Times New Roman" w:eastAsia="Times New Roman" w:hAnsi="Times New Roman"/>
          <w:b/>
          <w:bCs/>
          <w:color w:val="0D9488"/>
          <w:sz w:val="24"/>
          <w:szCs w:val="24"/>
        </w:rPr>
        <w:t xml:space="preserve">[END DEPARTMENT: ENGINEERING]</w:t>
      </w:r>
    </w:p>
    <w:p>
      <w:pPr>
        <w:pBdr>
          <w:bottom w:val="single" w:color="E0E0E0" w:sz="1" w:space="8"/>
        </w:pBdr>
        <w:spacing w:after="240" w:before="240"/>
      </w:pPr>
    </w:p>
    <w:p>
      <w:pPr>
        <w:pBdr>
          <w:bottom w:val="single" w:color="0D9488" w:sz="2" w:space="4"/>
        </w:pBdr>
        <w:shd w:fill="F0FDFA" w:val="clear"/>
        <w:spacing w:after="120" w:before="320"/>
      </w:pPr>
      <w:r>
        <w:rPr>
          <w:rFonts w:ascii="Times New Roman" w:cs="Times New Roman" w:eastAsia="Times New Roman" w:hAnsi="Times New Roman"/>
          <w:b/>
          <w:bCs/>
          <w:color w:val="0D9488"/>
          <w:sz w:val="24"/>
          <w:szCs w:val="24"/>
        </w:rPr>
        <w:t xml:space="preserve">[DEPARTMENT: MEDICAL_SCIENCE]</w:t>
      </w:r>
    </w:p>
    <w:p>
      <w:pPr>
        <w:pStyle w:val="Heading1"/>
        <w:spacing w:after="160" w:before="360"/>
      </w:pPr>
      <w:r>
        <w:rPr>
          <w:rFonts w:ascii="Times New Roman" w:cs="Times New Roman" w:eastAsia="Times New Roman" w:hAnsi="Times New Roman"/>
          <w:b/>
          <w:bCs/>
          <w:color w:val="0D9488"/>
          <w:sz w:val="28"/>
          <w:szCs w:val="28"/>
        </w:rPr>
        <w:t xml:space="preserve">MEDICAL / LABORATORY SCIENCES — Chapter Three</w:t>
      </w:r>
    </w:p>
    <w:p>
      <w:pPr>
        <w:spacing w:after="100"/>
      </w:pPr>
      <w:r>
        <w:rPr>
          <w:rFonts w:ascii="Times New Roman" w:cs="Times New Roman" w:eastAsia="Times New Roman" w:hAnsi="Times New Roman"/>
          <w:b w:val="false"/>
          <w:bCs w:val="false"/>
          <w:i w:val="false"/>
          <w:iCs w:val="false"/>
          <w:color w:val="0F172A"/>
          <w:sz w:val="24"/>
          <w:szCs w:val="24"/>
        </w:rPr>
        <w:t xml:space="preserve">Applies to: Medicine &amp; Surgery, Medical Laboratory Science, Science Lab Technology, Microbiology, Biochemistry</w:t>
      </w:r>
    </w:p>
    <w:p>
      <w:pPr>
        <w:spacing w:after="100"/>
      </w:pPr>
      <w:r>
        <w:rPr>
          <w:rFonts w:ascii="Times New Roman" w:cs="Times New Roman" w:eastAsia="Times New Roman" w:hAnsi="Times New Roman"/>
          <w:b w:val="false"/>
          <w:bCs w:val="false"/>
          <w:i w:val="false"/>
          <w:iCs w:val="false"/>
          <w:color w:val="0F172A"/>
          <w:sz w:val="24"/>
          <w:szCs w:val="24"/>
        </w:rPr>
        <w:t xml:space="preserve">Template: A | Page count: 20–28 pages | Title: MATERIALS AND METHODS</w:t>
      </w:r>
    </w:p>
    <w:p>
      <w:pPr>
        <w:spacing w:after="60"/>
      </w:pPr>
      <w:r>
        <w:rPr>
          <w:rFonts w:ascii="Times New Roman" w:cs="Times New Roman" w:eastAsia="Times New Roman" w:hAnsi="Times New Roman"/>
          <w:i/>
          <w:iCs/>
          <w:color w:val="475569"/>
          <w:sz w:val="20"/>
          <w:szCs w:val="20"/>
        </w:rPr>
        <w:t xml:space="preserve">Medical Chapter Three is titled 'MATERIALS AND METHODS' — not 'Methodology'. This is the standard title for laboratory science reports and clinical studies.</w:t>
      </w:r>
    </w:p>
    <w:p>
      <w:pPr>
        <w:pStyle w:val="Heading2"/>
        <w:spacing w:after="100" w:before="280"/>
      </w:pPr>
      <w:r>
        <w:rPr>
          <w:rFonts w:ascii="Times New Roman" w:cs="Times New Roman" w:eastAsia="Times New Roman" w:hAnsi="Times New Roman"/>
          <w:b/>
          <w:bCs/>
          <w:color w:val="0F172A"/>
          <w:sz w:val="24"/>
          <w:szCs w:val="24"/>
        </w:rPr>
        <w:t xml:space="preserve">Required Sub-Sections (13+ sections)</w:t>
      </w:r>
    </w:p>
    <w:p>
      <w:pPr>
        <w:pStyle w:val="ListParagraph"/>
        <w:numPr>
          <w:ilvl w:val="0"/>
          <w:numId w:val="2"/>
        </w:numPr>
        <w:spacing w:after="50"/>
      </w:pPr>
      <w:r>
        <w:rPr>
          <w:rFonts w:ascii="Times New Roman" w:cs="Times New Roman" w:eastAsia="Times New Roman" w:hAnsi="Times New Roman"/>
          <w:sz w:val="24"/>
          <w:szCs w:val="24"/>
        </w:rPr>
        <w:t xml:space="preserve">3.0 Introduction</w:t>
      </w:r>
    </w:p>
    <w:p>
      <w:pPr>
        <w:pStyle w:val="ListParagraph"/>
        <w:numPr>
          <w:ilvl w:val="0"/>
          <w:numId w:val="2"/>
        </w:numPr>
        <w:spacing w:after="50"/>
      </w:pPr>
      <w:r>
        <w:rPr>
          <w:rFonts w:ascii="Times New Roman" w:cs="Times New Roman" w:eastAsia="Times New Roman" w:hAnsi="Times New Roman"/>
          <w:sz w:val="24"/>
          <w:szCs w:val="24"/>
        </w:rPr>
        <w:t xml:space="preserve">3.1 Study Design</w:t>
      </w:r>
    </w:p>
    <w:p>
      <w:pPr>
        <w:pStyle w:val="ListParagraph"/>
        <w:numPr>
          <w:ilvl w:val="0"/>
          <w:numId w:val="2"/>
        </w:numPr>
        <w:spacing w:after="50"/>
      </w:pPr>
      <w:r>
        <w:rPr>
          <w:rFonts w:ascii="Times New Roman" w:cs="Times New Roman" w:eastAsia="Times New Roman" w:hAnsi="Times New Roman"/>
          <w:sz w:val="24"/>
          <w:szCs w:val="24"/>
        </w:rPr>
        <w:t xml:space="preserve">3.2 Study Area</w:t>
      </w:r>
    </w:p>
    <w:p>
      <w:pPr>
        <w:pStyle w:val="ListParagraph"/>
        <w:numPr>
          <w:ilvl w:val="0"/>
          <w:numId w:val="2"/>
        </w:numPr>
        <w:spacing w:after="50"/>
      </w:pPr>
      <w:r>
        <w:rPr>
          <w:rFonts w:ascii="Times New Roman" w:cs="Times New Roman" w:eastAsia="Times New Roman" w:hAnsi="Times New Roman"/>
          <w:sz w:val="24"/>
          <w:szCs w:val="24"/>
        </w:rPr>
        <w:t xml:space="preserve">3.3 Study Population</w:t>
      </w:r>
    </w:p>
    <w:p>
      <w:pPr>
        <w:pStyle w:val="ListParagraph"/>
        <w:numPr>
          <w:ilvl w:val="0"/>
          <w:numId w:val="2"/>
        </w:numPr>
        <w:spacing w:after="50"/>
      </w:pPr>
      <w:r>
        <w:rPr>
          <w:rFonts w:ascii="Times New Roman" w:cs="Times New Roman" w:eastAsia="Times New Roman" w:hAnsi="Times New Roman"/>
          <w:sz w:val="24"/>
          <w:szCs w:val="24"/>
        </w:rPr>
        <w:t xml:space="preserve">3.4 Sample Size Determination</w:t>
      </w:r>
    </w:p>
    <w:p>
      <w:pPr>
        <w:pStyle w:val="ListParagraph"/>
        <w:numPr>
          <w:ilvl w:val="0"/>
          <w:numId w:val="2"/>
        </w:numPr>
        <w:spacing w:after="50"/>
      </w:pPr>
      <w:r>
        <w:rPr>
          <w:rFonts w:ascii="Times New Roman" w:cs="Times New Roman" w:eastAsia="Times New Roman" w:hAnsi="Times New Roman"/>
          <w:sz w:val="24"/>
          <w:szCs w:val="24"/>
        </w:rPr>
        <w:t xml:space="preserve">3.5 Sampling Technique</w:t>
      </w:r>
    </w:p>
    <w:p>
      <w:pPr>
        <w:pStyle w:val="ListParagraph"/>
        <w:numPr>
          <w:ilvl w:val="0"/>
          <w:numId w:val="2"/>
        </w:numPr>
        <w:spacing w:after="50"/>
      </w:pPr>
      <w:r>
        <w:rPr>
          <w:rFonts w:ascii="Times New Roman" w:cs="Times New Roman" w:eastAsia="Times New Roman" w:hAnsi="Times New Roman"/>
          <w:sz w:val="24"/>
          <w:szCs w:val="24"/>
        </w:rPr>
        <w:t xml:space="preserve">3.6 Inclusion Criteria</w:t>
      </w:r>
    </w:p>
    <w:p>
      <w:pPr>
        <w:pStyle w:val="ListParagraph"/>
        <w:numPr>
          <w:ilvl w:val="0"/>
          <w:numId w:val="2"/>
        </w:numPr>
        <w:spacing w:after="50"/>
      </w:pPr>
      <w:r>
        <w:rPr>
          <w:rFonts w:ascii="Times New Roman" w:cs="Times New Roman" w:eastAsia="Times New Roman" w:hAnsi="Times New Roman"/>
          <w:sz w:val="24"/>
          <w:szCs w:val="24"/>
        </w:rPr>
        <w:t xml:space="preserve">3.7 Exclusion Criteria</w:t>
      </w:r>
    </w:p>
    <w:p>
      <w:pPr>
        <w:pStyle w:val="ListParagraph"/>
        <w:numPr>
          <w:ilvl w:val="0"/>
          <w:numId w:val="2"/>
        </w:numPr>
        <w:spacing w:after="50"/>
      </w:pPr>
      <w:r>
        <w:rPr>
          <w:rFonts w:ascii="Times New Roman" w:cs="Times New Roman" w:eastAsia="Times New Roman" w:hAnsi="Times New Roman"/>
          <w:sz w:val="24"/>
          <w:szCs w:val="24"/>
        </w:rPr>
        <w:t xml:space="preserve">3.8 Ethical Considerations</w:t>
      </w:r>
    </w:p>
    <w:p>
      <w:pPr>
        <w:pStyle w:val="ListParagraph"/>
        <w:numPr>
          <w:ilvl w:val="0"/>
          <w:numId w:val="2"/>
        </w:numPr>
        <w:spacing w:after="50"/>
      </w:pPr>
      <w:r>
        <w:rPr>
          <w:rFonts w:ascii="Times New Roman" w:cs="Times New Roman" w:eastAsia="Times New Roman" w:hAnsi="Times New Roman"/>
          <w:sz w:val="24"/>
          <w:szCs w:val="24"/>
        </w:rPr>
        <w:t xml:space="preserve">3.9 Data Collection Procedure</w:t>
      </w:r>
    </w:p>
    <w:p>
      <w:pPr>
        <w:pStyle w:val="ListParagraph"/>
        <w:numPr>
          <w:ilvl w:val="0"/>
          <w:numId w:val="2"/>
        </w:numPr>
        <w:spacing w:after="50"/>
      </w:pPr>
      <w:r>
        <w:rPr>
          <w:rFonts w:ascii="Times New Roman" w:cs="Times New Roman" w:eastAsia="Times New Roman" w:hAnsi="Times New Roman"/>
          <w:sz w:val="24"/>
          <w:szCs w:val="24"/>
        </w:rPr>
        <w:t xml:space="preserve">3.10 Sample Collection and Processing</w:t>
      </w:r>
    </w:p>
    <w:p>
      <w:pPr>
        <w:pStyle w:val="ListParagraph"/>
        <w:numPr>
          <w:ilvl w:val="0"/>
          <w:numId w:val="2"/>
        </w:numPr>
        <w:spacing w:after="50"/>
      </w:pPr>
      <w:r>
        <w:rPr>
          <w:rFonts w:ascii="Times New Roman" w:cs="Times New Roman" w:eastAsia="Times New Roman" w:hAnsi="Times New Roman"/>
          <w:sz w:val="24"/>
          <w:szCs w:val="24"/>
        </w:rPr>
        <w:t xml:space="preserve">3.11 Laboratory Analysis (with numbered sub-sections per test/procedure)</w:t>
      </w:r>
    </w:p>
    <w:p>
      <w:pPr>
        <w:pStyle w:val="ListParagraph"/>
        <w:numPr>
          <w:ilvl w:val="0"/>
          <w:numId w:val="2"/>
        </w:numPr>
        <w:spacing w:after="50"/>
      </w:pPr>
      <w:r>
        <w:rPr>
          <w:rFonts w:ascii="Times New Roman" w:cs="Times New Roman" w:eastAsia="Times New Roman" w:hAnsi="Times New Roman"/>
          <w:sz w:val="24"/>
          <w:szCs w:val="24"/>
        </w:rPr>
        <w:t xml:space="preserve">3.12 Quality Control</w:t>
      </w:r>
    </w:p>
    <w:p>
      <w:pPr>
        <w:pStyle w:val="ListParagraph"/>
        <w:numPr>
          <w:ilvl w:val="0"/>
          <w:numId w:val="2"/>
        </w:numPr>
        <w:spacing w:after="50"/>
      </w:pPr>
      <w:r>
        <w:rPr>
          <w:rFonts w:ascii="Times New Roman" w:cs="Times New Roman" w:eastAsia="Times New Roman" w:hAnsi="Times New Roman"/>
          <w:sz w:val="24"/>
          <w:szCs w:val="24"/>
        </w:rPr>
        <w:t xml:space="preserve">3.13 Statistical Analysis</w:t>
      </w:r>
    </w:p>
    <w:p>
      <w:pPr>
        <w:spacing w:after="60"/>
      </w:pPr>
      <w:r>
        <w:rPr>
          <w:rFonts w:ascii="Times New Roman" w:cs="Times New Roman" w:eastAsia="Times New Roman" w:hAnsi="Times New Roman"/>
          <w:i/>
          <w:iCs/>
          <w:color w:val="475569"/>
          <w:sz w:val="20"/>
          <w:szCs w:val="20"/>
        </w:rPr>
        <w:t xml:space="preserve">3.11 contains sub-sections for each laboratory test or analytical procedure. For a malaria study: 3.11.1 Malaria Parasite Detection, 3.11.2 Haematological Parameters, 3.11.3 Coagulation Studies, etc.</w:t>
      </w:r>
    </w:p>
    <w:p>
      <w:pPr>
        <w:pStyle w:val="Heading2"/>
        <w:spacing w:after="100" w:before="280"/>
      </w:pPr>
      <w:r>
        <w:rPr>
          <w:rFonts w:ascii="Times New Roman" w:cs="Times New Roman" w:eastAsia="Times New Roman" w:hAnsi="Times New Roman"/>
          <w:b/>
          <w:bCs/>
          <w:color w:val="0F172A"/>
          <w:sz w:val="24"/>
          <w:szCs w:val="24"/>
        </w:rPr>
        <w:t xml:space="preserve">Section-by-Section Instructions</w:t>
      </w:r>
    </w:p>
    <w:p>
      <w:pPr>
        <w:pStyle w:val="Heading3"/>
        <w:spacing w:after="80" w:before="200"/>
      </w:pPr>
      <w:r>
        <w:rPr>
          <w:rFonts w:ascii="Times New Roman" w:cs="Times New Roman" w:eastAsia="Times New Roman" w:hAnsi="Times New Roman"/>
          <w:b/>
          <w:bCs/>
          <w:color w:val="475569"/>
          <w:sz w:val="24"/>
          <w:szCs w:val="24"/>
        </w:rPr>
        <w:t xml:space="preserve">3.0 Introduction</w:t>
      </w:r>
    </w:p>
    <w:p>
      <w:pPr>
        <w:spacing w:after="100"/>
      </w:pPr>
      <w:r>
        <w:rPr>
          <w:rFonts w:ascii="Times New Roman" w:cs="Times New Roman" w:eastAsia="Times New Roman" w:hAnsi="Times New Roman"/>
          <w:b w:val="false"/>
          <w:bCs w:val="false"/>
          <w:i w:val="false"/>
          <w:iCs w:val="false"/>
          <w:color w:val="0F172A"/>
          <w:sz w:val="24"/>
          <w:szCs w:val="24"/>
        </w:rPr>
        <w:t xml:space="preserve">One paragraph (150–200 words) stating the chapter's purpose and briefly introducing the research design. Not a repeat of Chapter One's aim — this introduces the methodological approach and what this chapter covers.</w:t>
      </w:r>
    </w:p>
    <w:p>
      <w:pPr>
        <w:pStyle w:val="Heading3"/>
        <w:spacing w:after="80" w:before="200"/>
      </w:pPr>
      <w:r>
        <w:rPr>
          <w:rFonts w:ascii="Times New Roman" w:cs="Times New Roman" w:eastAsia="Times New Roman" w:hAnsi="Times New Roman"/>
          <w:b/>
          <w:bCs/>
          <w:color w:val="475569"/>
          <w:sz w:val="24"/>
          <w:szCs w:val="24"/>
        </w:rPr>
        <w:t xml:space="preserve">3.1 Study Design</w:t>
      </w:r>
    </w:p>
    <w:p>
      <w:pPr>
        <w:spacing w:after="100"/>
      </w:pPr>
      <w:r>
        <w:rPr>
          <w:rFonts w:ascii="Times New Roman" w:cs="Times New Roman" w:eastAsia="Times New Roman" w:hAnsi="Times New Roman"/>
          <w:b w:val="false"/>
          <w:bCs w:val="false"/>
          <w:i w:val="false"/>
          <w:iCs w:val="false"/>
          <w:color w:val="0F172A"/>
          <w:sz w:val="24"/>
          <w:szCs w:val="24"/>
        </w:rPr>
        <w:t xml:space="preserve">State the research design with its full name and justify why this design is appropriate for the study objectives. Use standard design terminology:</w:t>
      </w:r>
    </w:p>
    <w:p>
      <w:pPr>
        <w:pStyle w:val="ListParagraph"/>
        <w:numPr>
          <w:ilvl w:val="0"/>
          <w:numId w:val="2"/>
        </w:numPr>
        <w:spacing w:after="50"/>
      </w:pPr>
      <w:r>
        <w:rPr>
          <w:rFonts w:ascii="Times New Roman" w:cs="Times New Roman" w:eastAsia="Times New Roman" w:hAnsi="Times New Roman"/>
          <w:sz w:val="24"/>
          <w:szCs w:val="24"/>
        </w:rPr>
        <w:t xml:space="preserve">Cross-sectional study: describes the frequency of a condition or characteristic at one point in time</w:t>
      </w:r>
    </w:p>
    <w:p>
      <w:pPr>
        <w:pStyle w:val="ListParagraph"/>
        <w:numPr>
          <w:ilvl w:val="0"/>
          <w:numId w:val="2"/>
        </w:numPr>
        <w:spacing w:after="50"/>
      </w:pPr>
      <w:r>
        <w:rPr>
          <w:rFonts w:ascii="Times New Roman" w:cs="Times New Roman" w:eastAsia="Times New Roman" w:hAnsi="Times New Roman"/>
          <w:sz w:val="24"/>
          <w:szCs w:val="24"/>
        </w:rPr>
        <w:t xml:space="preserve">Case-control study: compares people with a condition (cases) to those without (controls)</w:t>
      </w:r>
    </w:p>
    <w:p>
      <w:pPr>
        <w:pStyle w:val="ListParagraph"/>
        <w:numPr>
          <w:ilvl w:val="0"/>
          <w:numId w:val="2"/>
        </w:numPr>
        <w:spacing w:after="50"/>
      </w:pPr>
      <w:r>
        <w:rPr>
          <w:rFonts w:ascii="Times New Roman" w:cs="Times New Roman" w:eastAsia="Times New Roman" w:hAnsi="Times New Roman"/>
          <w:sz w:val="24"/>
          <w:szCs w:val="24"/>
        </w:rPr>
        <w:t xml:space="preserve">Cohort study: follows a group over time to observe outcomes</w:t>
      </w:r>
    </w:p>
    <w:p>
      <w:pPr>
        <w:pStyle w:val="ListParagraph"/>
        <w:numPr>
          <w:ilvl w:val="0"/>
          <w:numId w:val="2"/>
        </w:numPr>
        <w:spacing w:after="50"/>
      </w:pPr>
      <w:r>
        <w:rPr>
          <w:rFonts w:ascii="Times New Roman" w:cs="Times New Roman" w:eastAsia="Times New Roman" w:hAnsi="Times New Roman"/>
          <w:sz w:val="24"/>
          <w:szCs w:val="24"/>
        </w:rPr>
        <w:t xml:space="preserve">Experimental/Quasi-experimental: manipulates a variable and observes the effect</w:t>
      </w:r>
    </w:p>
    <w:p>
      <w:pPr>
        <w:pStyle w:val="ListParagraph"/>
        <w:numPr>
          <w:ilvl w:val="0"/>
          <w:numId w:val="2"/>
        </w:numPr>
        <w:spacing w:after="50"/>
      </w:pPr>
      <w:r>
        <w:rPr>
          <w:rFonts w:ascii="Times New Roman" w:cs="Times New Roman" w:eastAsia="Times New Roman" w:hAnsi="Times New Roman"/>
          <w:sz w:val="24"/>
          <w:szCs w:val="24"/>
        </w:rPr>
        <w:t xml:space="preserve">Descriptive: describes the characteristics of a population without manipulation</w:t>
      </w:r>
    </w:p>
    <w:p>
      <w:pPr>
        <w:spacing w:after="100"/>
      </w:pPr>
      <w:r>
        <w:rPr>
          <w:rFonts w:ascii="Times New Roman" w:cs="Times New Roman" w:eastAsia="Times New Roman" w:hAnsi="Times New Roman"/>
          <w:b w:val="false"/>
          <w:bCs w:val="false"/>
          <w:i w:val="false"/>
          <w:iCs w:val="false"/>
          <w:color w:val="0F172A"/>
          <w:sz w:val="24"/>
          <w:szCs w:val="24"/>
        </w:rPr>
        <w:t xml:space="preserve">Justify the design: 'A cross-sectional study design was employed because it allows the simultaneous assessment of prevalence and associated risk factors within a defined population at a single point in time, which is appropriate for the objectives of this study.'</w:t>
      </w:r>
    </w:p>
    <w:p>
      <w:pPr>
        <w:pStyle w:val="Heading3"/>
        <w:spacing w:after="80" w:before="200"/>
      </w:pPr>
      <w:r>
        <w:rPr>
          <w:rFonts w:ascii="Times New Roman" w:cs="Times New Roman" w:eastAsia="Times New Roman" w:hAnsi="Times New Roman"/>
          <w:b/>
          <w:bCs/>
          <w:color w:val="475569"/>
          <w:sz w:val="24"/>
          <w:szCs w:val="24"/>
        </w:rPr>
        <w:t xml:space="preserve">3.2 Study Area</w:t>
      </w:r>
    </w:p>
    <w:p>
      <w:pPr>
        <w:spacing w:after="100"/>
      </w:pPr>
      <w:r>
        <w:rPr>
          <w:rFonts w:ascii="Times New Roman" w:cs="Times New Roman" w:eastAsia="Times New Roman" w:hAnsi="Times New Roman"/>
          <w:b w:val="false"/>
          <w:bCs w:val="false"/>
          <w:i w:val="false"/>
          <w:iCs w:val="false"/>
          <w:color w:val="0F172A"/>
          <w:sz w:val="24"/>
          <w:szCs w:val="24"/>
        </w:rPr>
        <w:t xml:space="preserve">Describe the geographical location with precision: name the state, local government area, institution (hospital, university, community), and give its geographic coordinates where available. State relevant characteristics: population size, climate, ecological zone, health facility tier, catchment population.</w:t>
      </w:r>
    </w:p>
    <w:p>
      <w:pPr>
        <w:spacing w:after="100"/>
      </w:pPr>
      <w:r>
        <w:rPr>
          <w:rFonts w:ascii="Times New Roman" w:cs="Times New Roman" w:eastAsia="Times New Roman" w:hAnsi="Times New Roman"/>
          <w:b w:val="false"/>
          <w:bCs w:val="false"/>
          <w:i w:val="false"/>
          <w:iCs w:val="false"/>
          <w:color w:val="0F172A"/>
          <w:sz w:val="24"/>
          <w:szCs w:val="24"/>
        </w:rPr>
        <w:t xml:space="preserve">For hospital-based studies: describe the hospital's bed capacity, specialist departments, and patient throughput.</w:t>
      </w:r>
    </w:p>
    <w:p>
      <w:pPr>
        <w:pStyle w:val="Heading3"/>
        <w:spacing w:after="80" w:before="200"/>
      </w:pPr>
      <w:r>
        <w:rPr>
          <w:rFonts w:ascii="Times New Roman" w:cs="Times New Roman" w:eastAsia="Times New Roman" w:hAnsi="Times New Roman"/>
          <w:b/>
          <w:bCs/>
          <w:color w:val="475569"/>
          <w:sz w:val="24"/>
          <w:szCs w:val="24"/>
        </w:rPr>
        <w:t xml:space="preserve">3.3 Study Population</w:t>
      </w:r>
    </w:p>
    <w:p>
      <w:pPr>
        <w:spacing w:after="100"/>
      </w:pPr>
      <w:r>
        <w:rPr>
          <w:rFonts w:ascii="Times New Roman" w:cs="Times New Roman" w:eastAsia="Times New Roman" w:hAnsi="Times New Roman"/>
          <w:b w:val="false"/>
          <w:bCs w:val="false"/>
          <w:i w:val="false"/>
          <w:iCs w:val="false"/>
          <w:color w:val="0F172A"/>
          <w:sz w:val="24"/>
          <w:szCs w:val="24"/>
        </w:rPr>
        <w:t xml:space="preserve">Define who the study is about: the characteristics of the population from which the sample will be drawn. State the total estimated population size if known.</w:t>
      </w:r>
    </w:p>
    <w:p>
      <w:pPr>
        <w:pStyle w:val="Heading3"/>
        <w:spacing w:after="80" w:before="200"/>
      </w:pPr>
      <w:r>
        <w:rPr>
          <w:rFonts w:ascii="Times New Roman" w:cs="Times New Roman" w:eastAsia="Times New Roman" w:hAnsi="Times New Roman"/>
          <w:b/>
          <w:bCs/>
          <w:color w:val="475569"/>
          <w:sz w:val="24"/>
          <w:szCs w:val="24"/>
        </w:rPr>
        <w:t xml:space="preserve">3.4 Sample Size Determination</w:t>
      </w:r>
    </w:p>
    <w:p>
      <w:pPr>
        <w:spacing w:after="100"/>
      </w:pPr>
      <w:r>
        <w:rPr>
          <w:rFonts w:ascii="Times New Roman" w:cs="Times New Roman" w:eastAsia="Times New Roman" w:hAnsi="Times New Roman"/>
          <w:b w:val="false"/>
          <w:bCs w:val="false"/>
          <w:i w:val="false"/>
          <w:iCs w:val="false"/>
          <w:color w:val="0F172A"/>
          <w:sz w:val="24"/>
          <w:szCs w:val="24"/>
        </w:rPr>
        <w:t xml:space="preserve">Show the formula used and the calculation step by step. The most common formulas:</w:t>
      </w:r>
    </w:p>
    <w:p>
      <w:pPr>
        <w:spacing w:after="100"/>
      </w:pPr>
      <w:r>
        <w:rPr>
          <w:rFonts w:ascii="Times New Roman" w:cs="Times New Roman" w:eastAsia="Times New Roman" w:hAnsi="Times New Roman"/>
          <w:b w:val="false"/>
          <w:bCs w:val="false"/>
          <w:i w:val="false"/>
          <w:iCs w:val="false"/>
          <w:color w:val="0F172A"/>
          <w:sz w:val="24"/>
          <w:szCs w:val="24"/>
        </w:rPr>
        <w:t xml:space="preserve">Yamane (1967): n = N / (1 + N(e²))  — for finite populations</w:t>
      </w:r>
    </w:p>
    <w:p>
      <w:pPr>
        <w:spacing w:after="100"/>
      </w:pPr>
      <w:r>
        <w:rPr>
          <w:rFonts w:ascii="Times New Roman" w:cs="Times New Roman" w:eastAsia="Times New Roman" w:hAnsi="Times New Roman"/>
          <w:b w:val="false"/>
          <w:bCs w:val="false"/>
          <w:i w:val="false"/>
          <w:iCs w:val="false"/>
          <w:color w:val="0F172A"/>
          <w:sz w:val="24"/>
          <w:szCs w:val="24"/>
        </w:rPr>
        <w:t xml:space="preserve">Cochran (1977): n = (Z²pq) / e²  — for unknown/large populations</w:t>
      </w:r>
    </w:p>
    <w:p>
      <w:pPr>
        <w:spacing w:after="100"/>
      </w:pPr>
      <w:r>
        <w:rPr>
          <w:rFonts w:ascii="Times New Roman" w:cs="Times New Roman" w:eastAsia="Times New Roman" w:hAnsi="Times New Roman"/>
          <w:b w:val="false"/>
          <w:bCs w:val="false"/>
          <w:i w:val="false"/>
          <w:iCs w:val="false"/>
          <w:color w:val="0F172A"/>
          <w:sz w:val="24"/>
          <w:szCs w:val="24"/>
        </w:rPr>
        <w:t xml:space="preserve">For clinical studies using prevalence data: n = Z²p(1-p) / d²</w:t>
      </w:r>
    </w:p>
    <w:p>
      <w:pPr>
        <w:spacing w:after="100"/>
      </w:pPr>
      <w:r>
        <w:rPr>
          <w:rFonts w:ascii="Times New Roman" w:cs="Times New Roman" w:eastAsia="Times New Roman" w:hAnsi="Times New Roman"/>
          <w:b w:val="false"/>
          <w:bCs w:val="false"/>
          <w:i w:val="false"/>
          <w:iCs w:val="false"/>
          <w:color w:val="0F172A"/>
          <w:sz w:val="24"/>
          <w:szCs w:val="24"/>
        </w:rPr>
        <w:t xml:space="preserve">State: the formula chosen, the justification for choosing it, the values substituted for each variable (with sources for prevalence estimates), and the calculated sample size. Round up, never down.</w:t>
      </w:r>
    </w:p>
    <w:p>
      <w:pPr>
        <w:pBdr>
          <w:left w:val="single" w:color="0D9488" w:sz="6" w:space="8"/>
        </w:pBdr>
        <w:spacing w:after="100"/>
        <w:ind w:left="200"/>
      </w:pPr>
      <w:r>
        <w:rPr>
          <w:rFonts w:ascii="Times New Roman" w:cs="Times New Roman" w:eastAsia="Times New Roman" w:hAnsi="Times New Roman"/>
          <w:b/>
          <w:bCs/>
          <w:color w:val="0D9488"/>
          <w:sz w:val="24"/>
          <w:szCs w:val="24"/>
        </w:rPr>
        <w:t xml:space="preserve">RULE: Sample size must be calculated, not stated arbitrarily. 'A sample of 150 was used' without showing the calculation is a quality failure.</w:t>
      </w:r>
    </w:p>
    <w:p>
      <w:pPr>
        <w:pStyle w:val="Heading3"/>
        <w:spacing w:after="80" w:before="200"/>
      </w:pPr>
      <w:r>
        <w:rPr>
          <w:rFonts w:ascii="Times New Roman" w:cs="Times New Roman" w:eastAsia="Times New Roman" w:hAnsi="Times New Roman"/>
          <w:b/>
          <w:bCs/>
          <w:color w:val="475569"/>
          <w:sz w:val="24"/>
          <w:szCs w:val="24"/>
        </w:rPr>
        <w:t xml:space="preserve">3.5 Sampling Technique</w:t>
      </w:r>
    </w:p>
    <w:p>
      <w:pPr>
        <w:spacing w:after="100"/>
      </w:pPr>
      <w:r>
        <w:rPr>
          <w:rFonts w:ascii="Times New Roman" w:cs="Times New Roman" w:eastAsia="Times New Roman" w:hAnsi="Times New Roman"/>
          <w:b w:val="false"/>
          <w:bCs w:val="false"/>
          <w:i w:val="false"/>
          <w:iCs w:val="false"/>
          <w:color w:val="0F172A"/>
          <w:sz w:val="24"/>
          <w:szCs w:val="24"/>
        </w:rPr>
        <w:t xml:space="preserve">State the specific sampling method and justify it:</w:t>
      </w:r>
    </w:p>
    <w:p>
      <w:pPr>
        <w:pStyle w:val="ListParagraph"/>
        <w:numPr>
          <w:ilvl w:val="0"/>
          <w:numId w:val="2"/>
        </w:numPr>
        <w:spacing w:after="50"/>
      </w:pPr>
      <w:r>
        <w:rPr>
          <w:rFonts w:ascii="Times New Roman" w:cs="Times New Roman" w:eastAsia="Times New Roman" w:hAnsi="Times New Roman"/>
          <w:sz w:val="24"/>
          <w:szCs w:val="24"/>
        </w:rPr>
        <w:t xml:space="preserve">Simple random sampling: every member of the population has an equal chance of selection</w:t>
      </w:r>
    </w:p>
    <w:p>
      <w:pPr>
        <w:pStyle w:val="ListParagraph"/>
        <w:numPr>
          <w:ilvl w:val="0"/>
          <w:numId w:val="2"/>
        </w:numPr>
        <w:spacing w:after="50"/>
      </w:pPr>
      <w:r>
        <w:rPr>
          <w:rFonts w:ascii="Times New Roman" w:cs="Times New Roman" w:eastAsia="Times New Roman" w:hAnsi="Times New Roman"/>
          <w:sz w:val="24"/>
          <w:szCs w:val="24"/>
        </w:rPr>
        <w:t xml:space="preserve">Systematic random sampling: every nth member selected after a random start</w:t>
      </w:r>
    </w:p>
    <w:p>
      <w:pPr>
        <w:pStyle w:val="ListParagraph"/>
        <w:numPr>
          <w:ilvl w:val="0"/>
          <w:numId w:val="2"/>
        </w:numPr>
        <w:spacing w:after="50"/>
      </w:pPr>
      <w:r>
        <w:rPr>
          <w:rFonts w:ascii="Times New Roman" w:cs="Times New Roman" w:eastAsia="Times New Roman" w:hAnsi="Times New Roman"/>
          <w:sz w:val="24"/>
          <w:szCs w:val="24"/>
        </w:rPr>
        <w:t xml:space="preserve">Stratified sampling: population divided into subgroups (strata), random sample taken from each</w:t>
      </w:r>
    </w:p>
    <w:p>
      <w:pPr>
        <w:pStyle w:val="ListParagraph"/>
        <w:numPr>
          <w:ilvl w:val="0"/>
          <w:numId w:val="2"/>
        </w:numPr>
        <w:spacing w:after="50"/>
      </w:pPr>
      <w:r>
        <w:rPr>
          <w:rFonts w:ascii="Times New Roman" w:cs="Times New Roman" w:eastAsia="Times New Roman" w:hAnsi="Times New Roman"/>
          <w:sz w:val="24"/>
          <w:szCs w:val="24"/>
        </w:rPr>
        <w:t xml:space="preserve">Purposive/Judgmental: deliberate selection of specific subjects based on set criteria</w:t>
      </w:r>
    </w:p>
    <w:p>
      <w:pPr>
        <w:pStyle w:val="ListParagraph"/>
        <w:numPr>
          <w:ilvl w:val="0"/>
          <w:numId w:val="2"/>
        </w:numPr>
        <w:spacing w:after="50"/>
      </w:pPr>
      <w:r>
        <w:rPr>
          <w:rFonts w:ascii="Times New Roman" w:cs="Times New Roman" w:eastAsia="Times New Roman" w:hAnsi="Times New Roman"/>
          <w:sz w:val="24"/>
          <w:szCs w:val="24"/>
        </w:rPr>
        <w:t xml:space="preserve">Convenience sampling: most accessible subjects selected — note this as a limitation</w:t>
      </w:r>
    </w:p>
    <w:p>
      <w:pPr>
        <w:pStyle w:val="Heading3"/>
        <w:spacing w:after="80" w:before="200"/>
      </w:pPr>
      <w:r>
        <w:rPr>
          <w:rFonts w:ascii="Times New Roman" w:cs="Times New Roman" w:eastAsia="Times New Roman" w:hAnsi="Times New Roman"/>
          <w:b/>
          <w:bCs/>
          <w:color w:val="475569"/>
          <w:sz w:val="24"/>
          <w:szCs w:val="24"/>
        </w:rPr>
        <w:t xml:space="preserve">3.6 Inclusion Criteria</w:t>
      </w:r>
    </w:p>
    <w:p>
      <w:pPr>
        <w:spacing w:after="100"/>
      </w:pPr>
      <w:r>
        <w:rPr>
          <w:rFonts w:ascii="Times New Roman" w:cs="Times New Roman" w:eastAsia="Times New Roman" w:hAnsi="Times New Roman"/>
          <w:b w:val="false"/>
          <w:bCs w:val="false"/>
          <w:i w:val="false"/>
          <w:iCs w:val="false"/>
          <w:color w:val="0F172A"/>
          <w:sz w:val="24"/>
          <w:szCs w:val="24"/>
        </w:rPr>
        <w:t xml:space="preserve">List the specific criteria a subject must meet to be eligible for the study. Each criterion should be measurable and unambiguous.</w:t>
      </w:r>
    </w:p>
    <w:p>
      <w:pPr>
        <w:pStyle w:val="Heading3"/>
        <w:spacing w:after="80" w:before="200"/>
      </w:pPr>
      <w:r>
        <w:rPr>
          <w:rFonts w:ascii="Times New Roman" w:cs="Times New Roman" w:eastAsia="Times New Roman" w:hAnsi="Times New Roman"/>
          <w:b/>
          <w:bCs/>
          <w:color w:val="475569"/>
          <w:sz w:val="24"/>
          <w:szCs w:val="24"/>
        </w:rPr>
        <w:t xml:space="preserve">3.7 Exclusion Criteria</w:t>
      </w:r>
    </w:p>
    <w:p>
      <w:pPr>
        <w:spacing w:after="100"/>
      </w:pPr>
      <w:r>
        <w:rPr>
          <w:rFonts w:ascii="Times New Roman" w:cs="Times New Roman" w:eastAsia="Times New Roman" w:hAnsi="Times New Roman"/>
          <w:b w:val="false"/>
          <w:bCs w:val="false"/>
          <w:i w:val="false"/>
          <w:iCs w:val="false"/>
          <w:color w:val="0F172A"/>
          <w:sz w:val="24"/>
          <w:szCs w:val="24"/>
        </w:rPr>
        <w:t xml:space="preserve">List specific conditions or characteristics that disqualify a subject. Must be distinct from Inclusion Criteria — not simply the inverse.</w:t>
      </w:r>
    </w:p>
    <w:p>
      <w:pPr>
        <w:pStyle w:val="Heading3"/>
        <w:spacing w:after="80" w:before="200"/>
      </w:pPr>
      <w:r>
        <w:rPr>
          <w:rFonts w:ascii="Times New Roman" w:cs="Times New Roman" w:eastAsia="Times New Roman" w:hAnsi="Times New Roman"/>
          <w:b/>
          <w:bCs/>
          <w:color w:val="475569"/>
          <w:sz w:val="24"/>
          <w:szCs w:val="24"/>
        </w:rPr>
        <w:t xml:space="preserve">3.8 Ethical Considerations</w:t>
      </w:r>
    </w:p>
    <w:p>
      <w:pPr>
        <w:spacing w:after="100"/>
      </w:pPr>
      <w:r>
        <w:rPr>
          <w:rFonts w:ascii="Times New Roman" w:cs="Times New Roman" w:eastAsia="Times New Roman" w:hAnsi="Times New Roman"/>
          <w:b w:val="false"/>
          <w:bCs w:val="false"/>
          <w:i w:val="false"/>
          <w:iCs w:val="false"/>
          <w:color w:val="0F172A"/>
          <w:sz w:val="24"/>
          <w:szCs w:val="24"/>
        </w:rPr>
        <w:t xml:space="preserve">This section is MANDATORY. Describe:</w:t>
      </w:r>
    </w:p>
    <w:p>
      <w:pPr>
        <w:pStyle w:val="ListParagraph"/>
        <w:numPr>
          <w:ilvl w:val="0"/>
          <w:numId w:val="2"/>
        </w:numPr>
        <w:spacing w:after="50"/>
      </w:pPr>
      <w:r>
        <w:rPr>
          <w:rFonts w:ascii="Times New Roman" w:cs="Times New Roman" w:eastAsia="Times New Roman" w:hAnsi="Times New Roman"/>
          <w:sz w:val="24"/>
          <w:szCs w:val="24"/>
        </w:rPr>
        <w:t xml:space="preserve">Ethical approval: state the name of the ethics committee, the institution, and the approval number or reference</w:t>
      </w:r>
    </w:p>
    <w:p>
      <w:pPr>
        <w:pStyle w:val="ListParagraph"/>
        <w:numPr>
          <w:ilvl w:val="0"/>
          <w:numId w:val="2"/>
        </w:numPr>
        <w:spacing w:after="50"/>
      </w:pPr>
      <w:r>
        <w:rPr>
          <w:rFonts w:ascii="Times New Roman" w:cs="Times New Roman" w:eastAsia="Times New Roman" w:hAnsi="Times New Roman"/>
          <w:sz w:val="24"/>
          <w:szCs w:val="24"/>
        </w:rPr>
        <w:t xml:space="preserve">Informed consent: how consent was obtained from participants, and for minors, from parents/guardians</w:t>
      </w:r>
    </w:p>
    <w:p>
      <w:pPr>
        <w:pStyle w:val="ListParagraph"/>
        <w:numPr>
          <w:ilvl w:val="0"/>
          <w:numId w:val="2"/>
        </w:numPr>
        <w:spacing w:after="50"/>
      </w:pPr>
      <w:r>
        <w:rPr>
          <w:rFonts w:ascii="Times New Roman" w:cs="Times New Roman" w:eastAsia="Times New Roman" w:hAnsi="Times New Roman"/>
          <w:sz w:val="24"/>
          <w:szCs w:val="24"/>
        </w:rPr>
        <w:t xml:space="preserve">Confidentiality: how participant data was anonymised and protected</w:t>
      </w:r>
    </w:p>
    <w:p>
      <w:pPr>
        <w:pStyle w:val="ListParagraph"/>
        <w:numPr>
          <w:ilvl w:val="0"/>
          <w:numId w:val="2"/>
        </w:numPr>
        <w:spacing w:after="50"/>
      </w:pPr>
      <w:r>
        <w:rPr>
          <w:rFonts w:ascii="Times New Roman" w:cs="Times New Roman" w:eastAsia="Times New Roman" w:hAnsi="Times New Roman"/>
          <w:sz w:val="24"/>
          <w:szCs w:val="24"/>
        </w:rPr>
        <w:t xml:space="preserve">Voluntary participation: that participation was voluntary and that participants could withdraw at any time</w:t>
      </w:r>
    </w:p>
    <w:p>
      <w:pPr>
        <w:pStyle w:val="ListParagraph"/>
        <w:numPr>
          <w:ilvl w:val="0"/>
          <w:numId w:val="2"/>
        </w:numPr>
        <w:spacing w:after="50"/>
      </w:pPr>
      <w:r>
        <w:rPr>
          <w:rFonts w:ascii="Times New Roman" w:cs="Times New Roman" w:eastAsia="Times New Roman" w:hAnsi="Times New Roman"/>
          <w:sz w:val="24"/>
          <w:szCs w:val="24"/>
        </w:rPr>
        <w:t xml:space="preserve">Risk-benefit: that the study posed minimal risk and the benefits justified any potential discomfort</w:t>
      </w:r>
    </w:p>
    <w:p>
      <w:pPr>
        <w:pBdr>
          <w:left w:val="single" w:color="DC2626" w:sz="6" w:space="8"/>
        </w:pBdr>
        <w:spacing w:after="100"/>
        <w:ind w:left="200"/>
      </w:pPr>
      <w:r>
        <w:rPr>
          <w:rFonts w:ascii="Times New Roman" w:cs="Times New Roman" w:eastAsia="Times New Roman" w:hAnsi="Times New Roman"/>
          <w:b/>
          <w:bCs/>
          <w:color w:val="DC2626"/>
          <w:sz w:val="24"/>
          <w:szCs w:val="24"/>
        </w:rPr>
        <w:t xml:space="preserve">HARD RULE: Ethical Considerations section must be present for all Medical/Lab Science projects. Missing = HARD REJECT. No exceptions.</w:t>
      </w:r>
    </w:p>
    <w:p>
      <w:pPr>
        <w:pStyle w:val="Heading3"/>
        <w:spacing w:after="80" w:before="200"/>
      </w:pPr>
      <w:r>
        <w:rPr>
          <w:rFonts w:ascii="Times New Roman" w:cs="Times New Roman" w:eastAsia="Times New Roman" w:hAnsi="Times New Roman"/>
          <w:b/>
          <w:bCs/>
          <w:color w:val="475569"/>
          <w:sz w:val="24"/>
          <w:szCs w:val="24"/>
        </w:rPr>
        <w:t xml:space="preserve">3.9 Data Collection Procedure</w:t>
      </w:r>
    </w:p>
    <w:p>
      <w:pPr>
        <w:spacing w:after="100"/>
      </w:pPr>
      <w:r>
        <w:rPr>
          <w:rFonts w:ascii="Times New Roman" w:cs="Times New Roman" w:eastAsia="Times New Roman" w:hAnsi="Times New Roman"/>
          <w:b w:val="false"/>
          <w:bCs w:val="false"/>
          <w:i w:val="false"/>
          <w:iCs w:val="false"/>
          <w:color w:val="0F172A"/>
          <w:sz w:val="24"/>
          <w:szCs w:val="24"/>
        </w:rPr>
        <w:t xml:space="preserve">Describe step by step how data was collected from participants: recruitment, screening, obtaining consent, administering questionnaires (if used), collecting samples, and recording results. Include the timeframe of data collection.</w:t>
      </w:r>
    </w:p>
    <w:p>
      <w:pPr>
        <w:pStyle w:val="Heading3"/>
        <w:spacing w:after="80" w:before="200"/>
      </w:pPr>
      <w:r>
        <w:rPr>
          <w:rFonts w:ascii="Times New Roman" w:cs="Times New Roman" w:eastAsia="Times New Roman" w:hAnsi="Times New Roman"/>
          <w:b/>
          <w:bCs/>
          <w:color w:val="475569"/>
          <w:sz w:val="24"/>
          <w:szCs w:val="24"/>
        </w:rPr>
        <w:t xml:space="preserve">3.10 Sample Collection and Processing</w:t>
      </w:r>
    </w:p>
    <w:p>
      <w:pPr>
        <w:spacing w:after="100"/>
      </w:pPr>
      <w:r>
        <w:rPr>
          <w:rFonts w:ascii="Times New Roman" w:cs="Times New Roman" w:eastAsia="Times New Roman" w:hAnsi="Times New Roman"/>
          <w:b w:val="false"/>
          <w:bCs w:val="false"/>
          <w:i w:val="false"/>
          <w:iCs w:val="false"/>
          <w:color w:val="0F172A"/>
          <w:sz w:val="24"/>
          <w:szCs w:val="24"/>
        </w:rPr>
        <w:t xml:space="preserve">For laboratory studies: describe sample collection in clinical detail. For blood: the venepuncture technique, the tubes used (EDTA, citrate, plain), the volume collected, the processing procedure (centrifugation speed and duration), and storage conditions (temperature, duration) before analysis.</w:t>
      </w:r>
    </w:p>
    <w:p>
      <w:pPr>
        <w:spacing w:after="100"/>
      </w:pPr>
      <w:r>
        <w:rPr>
          <w:rFonts w:ascii="Times New Roman" w:cs="Times New Roman" w:eastAsia="Times New Roman" w:hAnsi="Times New Roman"/>
          <w:b w:val="false"/>
          <w:bCs w:val="false"/>
          <w:i w:val="false"/>
          <w:iCs w:val="false"/>
          <w:color w:val="0F172A"/>
          <w:sz w:val="24"/>
          <w:szCs w:val="24"/>
        </w:rPr>
        <w:t xml:space="preserve">Every procedural step must be specific enough for replication.</w:t>
      </w:r>
    </w:p>
    <w:p>
      <w:pPr>
        <w:pStyle w:val="Heading3"/>
        <w:spacing w:after="80" w:before="200"/>
      </w:pPr>
      <w:r>
        <w:rPr>
          <w:rFonts w:ascii="Times New Roman" w:cs="Times New Roman" w:eastAsia="Times New Roman" w:hAnsi="Times New Roman"/>
          <w:b/>
          <w:bCs/>
          <w:color w:val="475569"/>
          <w:sz w:val="24"/>
          <w:szCs w:val="24"/>
        </w:rPr>
        <w:t xml:space="preserve">3.11 Laboratory Analysis</w:t>
      </w:r>
    </w:p>
    <w:p>
      <w:pPr>
        <w:spacing w:after="100"/>
      </w:pPr>
      <w:r>
        <w:rPr>
          <w:rFonts w:ascii="Times New Roman" w:cs="Times New Roman" w:eastAsia="Times New Roman" w:hAnsi="Times New Roman"/>
          <w:b w:val="false"/>
          <w:bCs w:val="false"/>
          <w:i w:val="false"/>
          <w:iCs w:val="false"/>
          <w:color w:val="0F172A"/>
          <w:sz w:val="24"/>
          <w:szCs w:val="24"/>
        </w:rPr>
        <w:t xml:space="preserve">Each analytical test gets its own numbered sub-section. For each test:</w:t>
      </w:r>
    </w:p>
    <w:p>
      <w:pPr>
        <w:pStyle w:val="ListParagraph"/>
        <w:numPr>
          <w:ilvl w:val="0"/>
          <w:numId w:val="2"/>
        </w:numPr>
        <w:spacing w:after="50"/>
      </w:pPr>
      <w:r>
        <w:rPr>
          <w:rFonts w:ascii="Times New Roman" w:cs="Times New Roman" w:eastAsia="Times New Roman" w:hAnsi="Times New Roman"/>
          <w:sz w:val="24"/>
          <w:szCs w:val="24"/>
        </w:rPr>
        <w:t xml:space="preserve">State the principle of the test (what does it detect and how)</w:t>
      </w:r>
    </w:p>
    <w:p>
      <w:pPr>
        <w:pStyle w:val="ListParagraph"/>
        <w:numPr>
          <w:ilvl w:val="0"/>
          <w:numId w:val="2"/>
        </w:numPr>
        <w:spacing w:after="50"/>
      </w:pPr>
      <w:r>
        <w:rPr>
          <w:rFonts w:ascii="Times New Roman" w:cs="Times New Roman" w:eastAsia="Times New Roman" w:hAnsi="Times New Roman"/>
          <w:sz w:val="24"/>
          <w:szCs w:val="24"/>
        </w:rPr>
        <w:t xml:space="preserve">Name the reagents, kits, or equipment with manufacturer and catalogue/model number</w:t>
      </w:r>
    </w:p>
    <w:p>
      <w:pPr>
        <w:pStyle w:val="ListParagraph"/>
        <w:numPr>
          <w:ilvl w:val="0"/>
          <w:numId w:val="2"/>
        </w:numPr>
        <w:spacing w:after="50"/>
      </w:pPr>
      <w:r>
        <w:rPr>
          <w:rFonts w:ascii="Times New Roman" w:cs="Times New Roman" w:eastAsia="Times New Roman" w:hAnsi="Times New Roman"/>
          <w:sz w:val="24"/>
          <w:szCs w:val="24"/>
        </w:rPr>
        <w:t xml:space="preserve">Describe the procedure step by step in execution order</w:t>
      </w:r>
    </w:p>
    <w:p>
      <w:pPr>
        <w:pStyle w:val="ListParagraph"/>
        <w:numPr>
          <w:ilvl w:val="0"/>
          <w:numId w:val="2"/>
        </w:numPr>
        <w:spacing w:after="50"/>
      </w:pPr>
      <w:r>
        <w:rPr>
          <w:rFonts w:ascii="Times New Roman" w:cs="Times New Roman" w:eastAsia="Times New Roman" w:hAnsi="Times New Roman"/>
          <w:sz w:val="24"/>
          <w:szCs w:val="24"/>
        </w:rPr>
        <w:t xml:space="preserve">State the reference range or interpretation criteria used</w:t>
      </w:r>
    </w:p>
    <w:p>
      <w:pPr>
        <w:spacing w:after="100"/>
      </w:pPr>
      <w:r>
        <w:rPr>
          <w:rFonts w:ascii="Times New Roman" w:cs="Times New Roman" w:eastAsia="Times New Roman" w:hAnsi="Times New Roman"/>
          <w:b w:val="false"/>
          <w:bCs w:val="false"/>
          <w:i w:val="false"/>
          <w:iCs w:val="false"/>
          <w:color w:val="0F172A"/>
          <w:sz w:val="24"/>
          <w:szCs w:val="24"/>
        </w:rPr>
        <w:t xml:space="preserve">Example: '3.11.1 Malaria Parasite Detection and Grading. Thick and thin blood films were prepared on clean glass slides, air-dried, and stained using the Giemsa staining method (WHO, 2010). Films were examined under a binocular light microscope (Olympus CX23, Japan) at ×1000 magnification using immersion oil. Parasite density was graded on a scale of +1 to +4 according to the WHO grading criteria (WHO, 2010).'</w:t>
      </w:r>
    </w:p>
    <w:p>
      <w:pPr>
        <w:pStyle w:val="Heading3"/>
        <w:spacing w:after="80" w:before="200"/>
      </w:pPr>
      <w:r>
        <w:rPr>
          <w:rFonts w:ascii="Times New Roman" w:cs="Times New Roman" w:eastAsia="Times New Roman" w:hAnsi="Times New Roman"/>
          <w:b/>
          <w:bCs/>
          <w:color w:val="475569"/>
          <w:sz w:val="24"/>
          <w:szCs w:val="24"/>
        </w:rPr>
        <w:t xml:space="preserve">3.12 Quality Control</w:t>
      </w:r>
    </w:p>
    <w:p>
      <w:pPr>
        <w:spacing w:after="100"/>
      </w:pPr>
      <w:r>
        <w:rPr>
          <w:rFonts w:ascii="Times New Roman" w:cs="Times New Roman" w:eastAsia="Times New Roman" w:hAnsi="Times New Roman"/>
          <w:b w:val="false"/>
          <w:bCs w:val="false"/>
          <w:i w:val="false"/>
          <w:iCs w:val="false"/>
          <w:color w:val="0F172A"/>
          <w:sz w:val="24"/>
          <w:szCs w:val="24"/>
        </w:rPr>
        <w:t xml:space="preserve">Describe the measures taken to ensure the reliability and validity of the laboratory results:</w:t>
      </w:r>
    </w:p>
    <w:p>
      <w:pPr>
        <w:pStyle w:val="ListParagraph"/>
        <w:numPr>
          <w:ilvl w:val="0"/>
          <w:numId w:val="2"/>
        </w:numPr>
        <w:spacing w:after="50"/>
      </w:pPr>
      <w:r>
        <w:rPr>
          <w:rFonts w:ascii="Times New Roman" w:cs="Times New Roman" w:eastAsia="Times New Roman" w:hAnsi="Times New Roman"/>
          <w:sz w:val="24"/>
          <w:szCs w:val="24"/>
        </w:rPr>
        <w:t xml:space="preserve">Use of positive and negative controls with each batch of tests</w:t>
      </w:r>
    </w:p>
    <w:p>
      <w:pPr>
        <w:pStyle w:val="ListParagraph"/>
        <w:numPr>
          <w:ilvl w:val="0"/>
          <w:numId w:val="2"/>
        </w:numPr>
        <w:spacing w:after="50"/>
      </w:pPr>
      <w:r>
        <w:rPr>
          <w:rFonts w:ascii="Times New Roman" w:cs="Times New Roman" w:eastAsia="Times New Roman" w:hAnsi="Times New Roman"/>
          <w:sz w:val="24"/>
          <w:szCs w:val="24"/>
        </w:rPr>
        <w:t xml:space="preserve">Equipment calibration: frequency, standards used</w:t>
      </w:r>
    </w:p>
    <w:p>
      <w:pPr>
        <w:pStyle w:val="ListParagraph"/>
        <w:numPr>
          <w:ilvl w:val="0"/>
          <w:numId w:val="2"/>
        </w:numPr>
        <w:spacing w:after="50"/>
      </w:pPr>
      <w:r>
        <w:rPr>
          <w:rFonts w:ascii="Times New Roman" w:cs="Times New Roman" w:eastAsia="Times New Roman" w:hAnsi="Times New Roman"/>
          <w:sz w:val="24"/>
          <w:szCs w:val="24"/>
        </w:rPr>
        <w:t xml:space="preserve">Duplicate testing: for which tests and what was the acceptable coefficient of variation</w:t>
      </w:r>
    </w:p>
    <w:p>
      <w:pPr>
        <w:pStyle w:val="ListParagraph"/>
        <w:numPr>
          <w:ilvl w:val="0"/>
          <w:numId w:val="2"/>
        </w:numPr>
        <w:spacing w:after="50"/>
      </w:pPr>
      <w:r>
        <w:rPr>
          <w:rFonts w:ascii="Times New Roman" w:cs="Times New Roman" w:eastAsia="Times New Roman" w:hAnsi="Times New Roman"/>
          <w:sz w:val="24"/>
          <w:szCs w:val="24"/>
        </w:rPr>
        <w:t xml:space="preserve">Proficiency testing: if the laboratory participates in any external quality assurance scheme</w:t>
      </w:r>
    </w:p>
    <w:p>
      <w:pPr>
        <w:pStyle w:val="Heading3"/>
        <w:spacing w:after="80" w:before="200"/>
      </w:pPr>
      <w:r>
        <w:rPr>
          <w:rFonts w:ascii="Times New Roman" w:cs="Times New Roman" w:eastAsia="Times New Roman" w:hAnsi="Times New Roman"/>
          <w:b/>
          <w:bCs/>
          <w:color w:val="475569"/>
          <w:sz w:val="24"/>
          <w:szCs w:val="24"/>
        </w:rPr>
        <w:t xml:space="preserve">3.13 Statistical Analysis</w:t>
      </w:r>
    </w:p>
    <w:p>
      <w:pPr>
        <w:spacing w:after="100"/>
      </w:pPr>
      <w:r>
        <w:rPr>
          <w:rFonts w:ascii="Times New Roman" w:cs="Times New Roman" w:eastAsia="Times New Roman" w:hAnsi="Times New Roman"/>
          <w:b w:val="false"/>
          <w:bCs w:val="false"/>
          <w:i w:val="false"/>
          <w:iCs w:val="false"/>
          <w:color w:val="0F172A"/>
          <w:sz w:val="24"/>
          <w:szCs w:val="24"/>
        </w:rPr>
        <w:t xml:space="preserve">State exactly which statistical tests were used and why each test was chosen:</w:t>
      </w:r>
    </w:p>
    <w:p>
      <w:pPr>
        <w:pStyle w:val="ListParagraph"/>
        <w:numPr>
          <w:ilvl w:val="0"/>
          <w:numId w:val="2"/>
        </w:numPr>
        <w:spacing w:after="50"/>
      </w:pPr>
      <w:r>
        <w:rPr>
          <w:rFonts w:ascii="Times New Roman" w:cs="Times New Roman" w:eastAsia="Times New Roman" w:hAnsi="Times New Roman"/>
          <w:sz w:val="24"/>
          <w:szCs w:val="24"/>
        </w:rPr>
        <w:t xml:space="preserve">Descriptive statistics: frequencies, percentages, means, standard deviations — for characterising the sample</w:t>
      </w:r>
    </w:p>
    <w:p>
      <w:pPr>
        <w:pStyle w:val="ListParagraph"/>
        <w:numPr>
          <w:ilvl w:val="0"/>
          <w:numId w:val="2"/>
        </w:numPr>
        <w:spacing w:after="50"/>
      </w:pPr>
      <w:r>
        <w:rPr>
          <w:rFonts w:ascii="Times New Roman" w:cs="Times New Roman" w:eastAsia="Times New Roman" w:hAnsi="Times New Roman"/>
          <w:sz w:val="24"/>
          <w:szCs w:val="24"/>
        </w:rPr>
        <w:t xml:space="preserve">Chi-square test: for association between two categorical variables</w:t>
      </w:r>
    </w:p>
    <w:p>
      <w:pPr>
        <w:pStyle w:val="ListParagraph"/>
        <w:numPr>
          <w:ilvl w:val="0"/>
          <w:numId w:val="2"/>
        </w:numPr>
        <w:spacing w:after="50"/>
      </w:pPr>
      <w:r>
        <w:rPr>
          <w:rFonts w:ascii="Times New Roman" w:cs="Times New Roman" w:eastAsia="Times New Roman" w:hAnsi="Times New Roman"/>
          <w:sz w:val="24"/>
          <w:szCs w:val="24"/>
        </w:rPr>
        <w:t xml:space="preserve">Student's t-test or Mann-Whitney U: for comparing means between two groups</w:t>
      </w:r>
    </w:p>
    <w:p>
      <w:pPr>
        <w:pStyle w:val="ListParagraph"/>
        <w:numPr>
          <w:ilvl w:val="0"/>
          <w:numId w:val="2"/>
        </w:numPr>
        <w:spacing w:after="50"/>
      </w:pPr>
      <w:r>
        <w:rPr>
          <w:rFonts w:ascii="Times New Roman" w:cs="Times New Roman" w:eastAsia="Times New Roman" w:hAnsi="Times New Roman"/>
          <w:sz w:val="24"/>
          <w:szCs w:val="24"/>
        </w:rPr>
        <w:t xml:space="preserve">ANOVA or Kruskal-Wallis: for comparing means across three or more groups</w:t>
      </w:r>
    </w:p>
    <w:p>
      <w:pPr>
        <w:pStyle w:val="ListParagraph"/>
        <w:numPr>
          <w:ilvl w:val="0"/>
          <w:numId w:val="2"/>
        </w:numPr>
        <w:spacing w:after="50"/>
      </w:pPr>
      <w:r>
        <w:rPr>
          <w:rFonts w:ascii="Times New Roman" w:cs="Times New Roman" w:eastAsia="Times New Roman" w:hAnsi="Times New Roman"/>
          <w:sz w:val="24"/>
          <w:szCs w:val="24"/>
        </w:rPr>
        <w:t xml:space="preserve">Pearson or Spearman correlation: for measuring the relationship between two continuous variables</w:t>
      </w:r>
    </w:p>
    <w:p>
      <w:pPr>
        <w:pStyle w:val="ListParagraph"/>
        <w:numPr>
          <w:ilvl w:val="0"/>
          <w:numId w:val="2"/>
        </w:numPr>
        <w:spacing w:after="50"/>
      </w:pPr>
      <w:r>
        <w:rPr>
          <w:rFonts w:ascii="Times New Roman" w:cs="Times New Roman" w:eastAsia="Times New Roman" w:hAnsi="Times New Roman"/>
          <w:sz w:val="24"/>
          <w:szCs w:val="24"/>
        </w:rPr>
        <w:t xml:space="preserve">Logistic regression: for identifying predictors of a binary outcome</w:t>
      </w:r>
    </w:p>
    <w:p>
      <w:pPr>
        <w:spacing w:after="100"/>
      </w:pPr>
      <w:r>
        <w:rPr>
          <w:rFonts w:ascii="Times New Roman" w:cs="Times New Roman" w:eastAsia="Times New Roman" w:hAnsi="Times New Roman"/>
          <w:b w:val="false"/>
          <w:bCs w:val="false"/>
          <w:i w:val="false"/>
          <w:iCs w:val="false"/>
          <w:color w:val="0F172A"/>
          <w:sz w:val="24"/>
          <w:szCs w:val="24"/>
        </w:rPr>
        <w:t xml:space="preserve">State the statistical software used (SPSS version X, R version X, Stata version X) and the level of significance (p &lt; 0.05 or p &lt; 0.01 — state which and why).</w:t>
      </w:r>
    </w:p>
    <w:p>
      <w:pPr>
        <w:pStyle w:val="Heading2"/>
        <w:spacing w:after="100" w:before="280"/>
      </w:pPr>
      <w:r>
        <w:rPr>
          <w:rFonts w:ascii="Times New Roman" w:cs="Times New Roman" w:eastAsia="Times New Roman" w:hAnsi="Times New Roman"/>
          <w:b/>
          <w:bCs/>
          <w:color w:val="0F172A"/>
          <w:sz w:val="24"/>
          <w:szCs w:val="24"/>
        </w:rPr>
        <w:t xml:space="preserve">Medical Science Quality Checks</w:t>
      </w:r>
    </w:p>
    <w:p>
      <w:pPr>
        <w:pStyle w:val="ListParagraph"/>
        <w:numPr>
          <w:ilvl w:val="0"/>
          <w:numId w:val="2"/>
        </w:numPr>
        <w:spacing w:after="50"/>
      </w:pPr>
      <w:r>
        <w:rPr>
          <w:rFonts w:ascii="Times New Roman" w:cs="Times New Roman" w:eastAsia="Times New Roman" w:hAnsi="Times New Roman"/>
          <w:sz w:val="24"/>
          <w:szCs w:val="24"/>
        </w:rPr>
        <w:t xml:space="preserve">All 13 sub-sections present</w:t>
      </w:r>
    </w:p>
    <w:p>
      <w:pPr>
        <w:pStyle w:val="ListParagraph"/>
        <w:numPr>
          <w:ilvl w:val="0"/>
          <w:numId w:val="2"/>
        </w:numPr>
        <w:spacing w:after="50"/>
      </w:pPr>
      <w:r>
        <w:rPr>
          <w:rFonts w:ascii="Times New Roman" w:cs="Times New Roman" w:eastAsia="Times New Roman" w:hAnsi="Times New Roman"/>
          <w:sz w:val="24"/>
          <w:szCs w:val="24"/>
        </w:rPr>
        <w:t xml:space="preserve">Sample size calculation shown with formula, values, and working</w:t>
      </w:r>
    </w:p>
    <w:p>
      <w:pPr>
        <w:pStyle w:val="ListParagraph"/>
        <w:numPr>
          <w:ilvl w:val="0"/>
          <w:numId w:val="2"/>
        </w:numPr>
        <w:spacing w:after="50"/>
      </w:pPr>
      <w:r>
        <w:rPr>
          <w:rFonts w:ascii="Times New Roman" w:cs="Times New Roman" w:eastAsia="Times New Roman" w:hAnsi="Times New Roman"/>
          <w:sz w:val="24"/>
          <w:szCs w:val="24"/>
        </w:rPr>
        <w:t xml:space="preserve">Ethical considerations section present with committee name and approval reference</w:t>
      </w:r>
    </w:p>
    <w:p>
      <w:pPr>
        <w:pStyle w:val="ListParagraph"/>
        <w:numPr>
          <w:ilvl w:val="0"/>
          <w:numId w:val="2"/>
        </w:numPr>
        <w:spacing w:after="50"/>
      </w:pPr>
      <w:r>
        <w:rPr>
          <w:rFonts w:ascii="Times New Roman" w:cs="Times New Roman" w:eastAsia="Times New Roman" w:hAnsi="Times New Roman"/>
          <w:sz w:val="24"/>
          <w:szCs w:val="24"/>
        </w:rPr>
        <w:t xml:space="preserve">Laboratory analysis sub-sections describe each test with reagents/equipment and step-by-step procedure</w:t>
      </w:r>
    </w:p>
    <w:p>
      <w:pPr>
        <w:pStyle w:val="ListParagraph"/>
        <w:numPr>
          <w:ilvl w:val="0"/>
          <w:numId w:val="2"/>
        </w:numPr>
        <w:spacing w:after="50"/>
      </w:pPr>
      <w:r>
        <w:rPr>
          <w:rFonts w:ascii="Times New Roman" w:cs="Times New Roman" w:eastAsia="Times New Roman" w:hAnsi="Times New Roman"/>
          <w:sz w:val="24"/>
          <w:szCs w:val="24"/>
        </w:rPr>
        <w:t xml:space="preserve">Statistical tests named and justified</w:t>
      </w:r>
    </w:p>
    <w:p>
      <w:pPr>
        <w:pStyle w:val="ListParagraph"/>
        <w:numPr>
          <w:ilvl w:val="0"/>
          <w:numId w:val="2"/>
        </w:numPr>
        <w:spacing w:after="50"/>
      </w:pPr>
      <w:r>
        <w:rPr>
          <w:rFonts w:ascii="Times New Roman" w:cs="Times New Roman" w:eastAsia="Times New Roman" w:hAnsi="Times New Roman"/>
          <w:sz w:val="24"/>
          <w:szCs w:val="24"/>
        </w:rPr>
        <w:t xml:space="preserve">All equipment named with model numbers and manufacturer</w:t>
      </w:r>
    </w:p>
    <w:p>
      <w:pPr>
        <w:pBdr>
          <w:bottom w:val="single" w:color="0D9488" w:sz="2" w:space="4"/>
        </w:pBdr>
        <w:shd w:fill="F0FDFA" w:val="clear"/>
        <w:spacing w:after="120" w:before="320"/>
      </w:pPr>
      <w:r>
        <w:rPr>
          <w:rFonts w:ascii="Times New Roman" w:cs="Times New Roman" w:eastAsia="Times New Roman" w:hAnsi="Times New Roman"/>
          <w:b/>
          <w:bCs/>
          <w:color w:val="0D9488"/>
          <w:sz w:val="24"/>
          <w:szCs w:val="24"/>
        </w:rPr>
        <w:t xml:space="preserve">[END DEPARTMENT: MEDICAL_SCIENCE]</w:t>
      </w:r>
    </w:p>
    <w:p>
      <w:pPr>
        <w:pBdr>
          <w:bottom w:val="single" w:color="E0E0E0" w:sz="1" w:space="8"/>
        </w:pBdr>
        <w:spacing w:after="240" w:before="240"/>
      </w:pPr>
    </w:p>
    <w:p>
      <w:pPr>
        <w:pBdr>
          <w:bottom w:val="single" w:color="0D9488" w:sz="2" w:space="4"/>
        </w:pBdr>
        <w:shd w:fill="F0FDFA" w:val="clear"/>
        <w:spacing w:after="120" w:before="320"/>
      </w:pPr>
      <w:r>
        <w:rPr>
          <w:rFonts w:ascii="Times New Roman" w:cs="Times New Roman" w:eastAsia="Times New Roman" w:hAnsi="Times New Roman"/>
          <w:b/>
          <w:bCs/>
          <w:color w:val="0D9488"/>
          <w:sz w:val="24"/>
          <w:szCs w:val="24"/>
        </w:rPr>
        <w:t xml:space="preserve">[DEPARTMENT: NURSING]</w:t>
      </w:r>
    </w:p>
    <w:p>
      <w:pPr>
        <w:pStyle w:val="Heading1"/>
        <w:spacing w:after="160" w:before="360"/>
      </w:pPr>
      <w:r>
        <w:rPr>
          <w:rFonts w:ascii="Times New Roman" w:cs="Times New Roman" w:eastAsia="Times New Roman" w:hAnsi="Times New Roman"/>
          <w:b/>
          <w:bCs/>
          <w:color w:val="0D9488"/>
          <w:sz w:val="28"/>
          <w:szCs w:val="28"/>
        </w:rPr>
        <w:t xml:space="preserve">NURSING (NMCN) — Chapter Three</w:t>
      </w:r>
    </w:p>
    <w:p>
      <w:pPr>
        <w:spacing w:after="100"/>
      </w:pPr>
      <w:r>
        <w:rPr>
          <w:rFonts w:ascii="Times New Roman" w:cs="Times New Roman" w:eastAsia="Times New Roman" w:hAnsi="Times New Roman"/>
          <w:b w:val="false"/>
          <w:bCs w:val="false"/>
          <w:i w:val="false"/>
          <w:iCs w:val="false"/>
          <w:color w:val="0F172A"/>
          <w:sz w:val="24"/>
          <w:szCs w:val="24"/>
        </w:rPr>
        <w:t xml:space="preserve">Template: A with NMCN | Page count: 20–25 pages | Title: METHODOLOGY</w:t>
      </w:r>
    </w:p>
    <w:p>
      <w:pPr>
        <w:pStyle w:val="Heading2"/>
        <w:spacing w:after="100" w:before="280"/>
      </w:pPr>
      <w:r>
        <w:rPr>
          <w:rFonts w:ascii="Times New Roman" w:cs="Times New Roman" w:eastAsia="Times New Roman" w:hAnsi="Times New Roman"/>
          <w:b/>
          <w:bCs/>
          <w:color w:val="0F172A"/>
          <w:sz w:val="24"/>
          <w:szCs w:val="24"/>
        </w:rPr>
        <w:t xml:space="preserve">Required Sub-Sections (NMCN with Mark Allocations)</w:t>
      </w:r>
    </w:p>
    <w:p>
      <w:pPr>
        <w:pStyle w:val="ListParagraph"/>
        <w:numPr>
          <w:ilvl w:val="0"/>
          <w:numId w:val="2"/>
        </w:numPr>
        <w:spacing w:after="50"/>
      </w:pPr>
      <w:r>
        <w:rPr>
          <w:rFonts w:ascii="Times New Roman" w:cs="Times New Roman" w:eastAsia="Times New Roman" w:hAnsi="Times New Roman"/>
          <w:sz w:val="24"/>
          <w:szCs w:val="24"/>
        </w:rPr>
        <w:t xml:space="preserve">3.1 Design (1 mark)</w:t>
      </w:r>
    </w:p>
    <w:p>
      <w:pPr>
        <w:pStyle w:val="ListParagraph"/>
        <w:numPr>
          <w:ilvl w:val="0"/>
          <w:numId w:val="2"/>
        </w:numPr>
        <w:spacing w:after="50"/>
      </w:pPr>
      <w:r>
        <w:rPr>
          <w:rFonts w:ascii="Times New Roman" w:cs="Times New Roman" w:eastAsia="Times New Roman" w:hAnsi="Times New Roman"/>
          <w:sz w:val="24"/>
          <w:szCs w:val="24"/>
        </w:rPr>
        <w:t xml:space="preserve">3.2 Setting — geographical location and characteristics of setting (2 marks)</w:t>
      </w:r>
    </w:p>
    <w:p>
      <w:pPr>
        <w:pStyle w:val="ListParagraph"/>
        <w:numPr>
          <w:ilvl w:val="0"/>
          <w:numId w:val="2"/>
        </w:numPr>
        <w:spacing w:after="50"/>
      </w:pPr>
      <w:r>
        <w:rPr>
          <w:rFonts w:ascii="Times New Roman" w:cs="Times New Roman" w:eastAsia="Times New Roman" w:hAnsi="Times New Roman"/>
          <w:sz w:val="24"/>
          <w:szCs w:val="24"/>
        </w:rPr>
        <w:t xml:space="preserve">3.3 Target Population (1 mark)</w:t>
      </w:r>
    </w:p>
    <w:p>
      <w:pPr>
        <w:pStyle w:val="ListParagraph"/>
        <w:numPr>
          <w:ilvl w:val="0"/>
          <w:numId w:val="2"/>
        </w:numPr>
        <w:spacing w:after="50"/>
      </w:pPr>
      <w:r>
        <w:rPr>
          <w:rFonts w:ascii="Times New Roman" w:cs="Times New Roman" w:eastAsia="Times New Roman" w:hAnsi="Times New Roman"/>
          <w:sz w:val="24"/>
          <w:szCs w:val="24"/>
        </w:rPr>
        <w:t xml:space="preserve">3.4 Sample Size — with formula shown (1 mark)</w:t>
      </w:r>
    </w:p>
    <w:p>
      <w:pPr>
        <w:pStyle w:val="ListParagraph"/>
        <w:numPr>
          <w:ilvl w:val="0"/>
          <w:numId w:val="2"/>
        </w:numPr>
        <w:spacing w:after="50"/>
      </w:pPr>
      <w:r>
        <w:rPr>
          <w:rFonts w:ascii="Times New Roman" w:cs="Times New Roman" w:eastAsia="Times New Roman" w:hAnsi="Times New Roman"/>
          <w:sz w:val="24"/>
          <w:szCs w:val="24"/>
        </w:rPr>
        <w:t xml:space="preserve">3.5 Sampling Technique — method, description, inclusion criteria (3 marks)</w:t>
      </w:r>
    </w:p>
    <w:p>
      <w:pPr>
        <w:pStyle w:val="ListParagraph"/>
        <w:numPr>
          <w:ilvl w:val="0"/>
          <w:numId w:val="2"/>
        </w:numPr>
        <w:spacing w:after="50"/>
      </w:pPr>
      <w:r>
        <w:rPr>
          <w:rFonts w:ascii="Times New Roman" w:cs="Times New Roman" w:eastAsia="Times New Roman" w:hAnsi="Times New Roman"/>
          <w:sz w:val="24"/>
          <w:szCs w:val="24"/>
        </w:rPr>
        <w:t xml:space="preserve">3.6 Instruments for Data Collection — type, nature, number of items (3 marks)</w:t>
      </w:r>
    </w:p>
    <w:p>
      <w:pPr>
        <w:pStyle w:val="ListParagraph"/>
        <w:numPr>
          <w:ilvl w:val="0"/>
          <w:numId w:val="2"/>
        </w:numPr>
        <w:spacing w:after="50"/>
      </w:pPr>
      <w:r>
        <w:rPr>
          <w:rFonts w:ascii="Times New Roman" w:cs="Times New Roman" w:eastAsia="Times New Roman" w:hAnsi="Times New Roman"/>
          <w:sz w:val="24"/>
          <w:szCs w:val="24"/>
        </w:rPr>
        <w:t xml:space="preserve">3.7 Validity of Instrument — face and content validity (1 mark)</w:t>
      </w:r>
    </w:p>
    <w:p>
      <w:pPr>
        <w:pStyle w:val="ListParagraph"/>
        <w:numPr>
          <w:ilvl w:val="0"/>
          <w:numId w:val="2"/>
        </w:numPr>
        <w:spacing w:after="50"/>
      </w:pPr>
      <w:r>
        <w:rPr>
          <w:rFonts w:ascii="Times New Roman" w:cs="Times New Roman" w:eastAsia="Times New Roman" w:hAnsi="Times New Roman"/>
          <w:sz w:val="24"/>
          <w:szCs w:val="24"/>
        </w:rPr>
        <w:t xml:space="preserve">3.8 Reliability of Instrument — test and reliability index (1 mark)</w:t>
      </w:r>
    </w:p>
    <w:p>
      <w:pPr>
        <w:pStyle w:val="ListParagraph"/>
        <w:numPr>
          <w:ilvl w:val="0"/>
          <w:numId w:val="2"/>
        </w:numPr>
        <w:spacing w:after="50"/>
      </w:pPr>
      <w:r>
        <w:rPr>
          <w:rFonts w:ascii="Times New Roman" w:cs="Times New Roman" w:eastAsia="Times New Roman" w:hAnsi="Times New Roman"/>
          <w:sz w:val="24"/>
          <w:szCs w:val="24"/>
        </w:rPr>
        <w:t xml:space="preserve">3.9 Method of Data Collection — description, duration, sample covered (3 marks)</w:t>
      </w:r>
    </w:p>
    <w:p>
      <w:pPr>
        <w:pStyle w:val="ListParagraph"/>
        <w:numPr>
          <w:ilvl w:val="0"/>
          <w:numId w:val="2"/>
        </w:numPr>
        <w:spacing w:after="50"/>
      </w:pPr>
      <w:r>
        <w:rPr>
          <w:rFonts w:ascii="Times New Roman" w:cs="Times New Roman" w:eastAsia="Times New Roman" w:hAnsi="Times New Roman"/>
          <w:sz w:val="24"/>
          <w:szCs w:val="24"/>
        </w:rPr>
        <w:t xml:space="preserve">3.10 Method of Data Analysis — choice of technique with explanation (2 marks)</w:t>
      </w:r>
    </w:p>
    <w:p>
      <w:pPr>
        <w:pStyle w:val="ListParagraph"/>
        <w:numPr>
          <w:ilvl w:val="0"/>
          <w:numId w:val="2"/>
        </w:numPr>
        <w:spacing w:after="50"/>
      </w:pPr>
      <w:r>
        <w:rPr>
          <w:rFonts w:ascii="Times New Roman" w:cs="Times New Roman" w:eastAsia="Times New Roman" w:hAnsi="Times New Roman"/>
          <w:sz w:val="24"/>
          <w:szCs w:val="24"/>
        </w:rPr>
        <w:t xml:space="preserve">3.11 Ethical Consideration — ethical approval, consent from subjects (2 marks)</w:t>
      </w:r>
    </w:p>
    <w:p>
      <w:pPr>
        <w:pStyle w:val="Heading2"/>
        <w:spacing w:after="100" w:before="280"/>
      </w:pPr>
      <w:r>
        <w:rPr>
          <w:rFonts w:ascii="Times New Roman" w:cs="Times New Roman" w:eastAsia="Times New Roman" w:hAnsi="Times New Roman"/>
          <w:b/>
          <w:bCs/>
          <w:color w:val="0F172A"/>
          <w:sz w:val="24"/>
          <w:szCs w:val="24"/>
        </w:rPr>
        <w:t xml:space="preserve">NMCN Instrument Development Rules</w:t>
      </w:r>
    </w:p>
    <w:p>
      <w:pPr>
        <w:spacing w:after="100"/>
      </w:pPr>
      <w:r>
        <w:rPr>
          <w:rFonts w:ascii="Times New Roman" w:cs="Times New Roman" w:eastAsia="Times New Roman" w:hAnsi="Times New Roman"/>
          <w:b w:val="false"/>
          <w:bCs w:val="false"/>
          <w:i w:val="false"/>
          <w:iCs w:val="false"/>
          <w:color w:val="0F172A"/>
          <w:sz w:val="24"/>
          <w:szCs w:val="24"/>
        </w:rPr>
        <w:t xml:space="preserve">If a questionnaire is used, Chapter Three must describe its development:</w:t>
      </w:r>
    </w:p>
    <w:p>
      <w:pPr>
        <w:pStyle w:val="ListParagraph"/>
        <w:numPr>
          <w:ilvl w:val="0"/>
          <w:numId w:val="2"/>
        </w:numPr>
        <w:spacing w:after="50"/>
      </w:pPr>
      <w:r>
        <w:rPr>
          <w:rFonts w:ascii="Times New Roman" w:cs="Times New Roman" w:eastAsia="Times New Roman" w:hAnsi="Times New Roman"/>
          <w:sz w:val="24"/>
          <w:szCs w:val="24"/>
        </w:rPr>
        <w:t xml:space="preserve">How items were generated (from literature review, expert consultation, or validated instruments)</w:t>
      </w:r>
    </w:p>
    <w:p>
      <w:pPr>
        <w:pStyle w:val="ListParagraph"/>
        <w:numPr>
          <w:ilvl w:val="0"/>
          <w:numId w:val="2"/>
        </w:numPr>
        <w:spacing w:after="50"/>
      </w:pPr>
      <w:r>
        <w:rPr>
          <w:rFonts w:ascii="Times New Roman" w:cs="Times New Roman" w:eastAsia="Times New Roman" w:hAnsi="Times New Roman"/>
          <w:sz w:val="24"/>
          <w:szCs w:val="24"/>
        </w:rPr>
        <w:t xml:space="preserve">How it was structured (sections, item types — Likert scale, multiple choice, open-ended)</w:t>
      </w:r>
    </w:p>
    <w:p>
      <w:pPr>
        <w:pStyle w:val="ListParagraph"/>
        <w:numPr>
          <w:ilvl w:val="0"/>
          <w:numId w:val="2"/>
        </w:numPr>
        <w:spacing w:after="50"/>
      </w:pPr>
      <w:r>
        <w:rPr>
          <w:rFonts w:ascii="Times New Roman" w:cs="Times New Roman" w:eastAsia="Times New Roman" w:hAnsi="Times New Roman"/>
          <w:sz w:val="24"/>
          <w:szCs w:val="24"/>
        </w:rPr>
        <w:t xml:space="preserve">Validity: who reviewed it (content validity by experts) and what face validity test was conducted</w:t>
      </w:r>
    </w:p>
    <w:p>
      <w:pPr>
        <w:pStyle w:val="ListParagraph"/>
        <w:numPr>
          <w:ilvl w:val="0"/>
          <w:numId w:val="2"/>
        </w:numPr>
        <w:spacing w:after="50"/>
      </w:pPr>
      <w:r>
        <w:rPr>
          <w:rFonts w:ascii="Times New Roman" w:cs="Times New Roman" w:eastAsia="Times New Roman" w:hAnsi="Times New Roman"/>
          <w:sz w:val="24"/>
          <w:szCs w:val="24"/>
        </w:rPr>
        <w:t xml:space="preserve">Reliability: what reliability test was performed (Cronbach's Alpha, test-retest) and what the reliability index was</w:t>
      </w:r>
    </w:p>
    <w:p>
      <w:pPr>
        <w:pBdr>
          <w:left w:val="single" w:color="0D9488" w:sz="6" w:space="8"/>
        </w:pBdr>
        <w:spacing w:after="100"/>
        <w:ind w:left="200"/>
      </w:pPr>
      <w:r>
        <w:rPr>
          <w:rFonts w:ascii="Times New Roman" w:cs="Times New Roman" w:eastAsia="Times New Roman" w:hAnsi="Times New Roman"/>
          <w:b/>
          <w:bCs/>
          <w:color w:val="0D9488"/>
          <w:sz w:val="24"/>
          <w:szCs w:val="24"/>
        </w:rPr>
        <w:t xml:space="preserve">NMCN RULE: Reliability index must be ≥ 0.70 for the instrument to be considered reliable. State the actual value obtained.</w:t>
      </w:r>
    </w:p>
    <w:p>
      <w:pPr>
        <w:pBdr>
          <w:left w:val="single" w:color="DC2626" w:sz="6" w:space="8"/>
        </w:pBdr>
        <w:spacing w:after="100"/>
        <w:ind w:left="200"/>
      </w:pPr>
      <w:r>
        <w:rPr>
          <w:rFonts w:ascii="Times New Roman" w:cs="Times New Roman" w:eastAsia="Times New Roman" w:hAnsi="Times New Roman"/>
          <w:b/>
          <w:bCs/>
          <w:color w:val="DC2626"/>
          <w:sz w:val="24"/>
          <w:szCs w:val="24"/>
        </w:rPr>
        <w:t xml:space="preserve">ETHICAL CONSIDERATION IS MANDATORY for all NMCN projects — same as Medical Science. Missing = HARD REJECT.</w:t>
      </w:r>
    </w:p>
    <w:p>
      <w:pPr>
        <w:pStyle w:val="Heading2"/>
        <w:spacing w:after="100" w:before="280"/>
      </w:pPr>
      <w:r>
        <w:rPr>
          <w:rFonts w:ascii="Times New Roman" w:cs="Times New Roman" w:eastAsia="Times New Roman" w:hAnsi="Times New Roman"/>
          <w:b/>
          <w:bCs/>
          <w:color w:val="0F172A"/>
          <w:sz w:val="24"/>
          <w:szCs w:val="24"/>
        </w:rPr>
        <w:t xml:space="preserve">NMCN Quality Checks</w:t>
      </w:r>
    </w:p>
    <w:p>
      <w:pPr>
        <w:pStyle w:val="ListParagraph"/>
        <w:numPr>
          <w:ilvl w:val="0"/>
          <w:numId w:val="2"/>
        </w:numPr>
        <w:spacing w:after="50"/>
      </w:pPr>
      <w:r>
        <w:rPr>
          <w:rFonts w:ascii="Times New Roman" w:cs="Times New Roman" w:eastAsia="Times New Roman" w:hAnsi="Times New Roman"/>
          <w:sz w:val="24"/>
          <w:szCs w:val="24"/>
        </w:rPr>
        <w:t xml:space="preserve">All 11 NMCN sub-sections present with correct NMCN titles</w:t>
      </w:r>
    </w:p>
    <w:p>
      <w:pPr>
        <w:pStyle w:val="ListParagraph"/>
        <w:numPr>
          <w:ilvl w:val="0"/>
          <w:numId w:val="2"/>
        </w:numPr>
        <w:spacing w:after="50"/>
      </w:pPr>
      <w:r>
        <w:rPr>
          <w:rFonts w:ascii="Times New Roman" w:cs="Times New Roman" w:eastAsia="Times New Roman" w:hAnsi="Times New Roman"/>
          <w:sz w:val="24"/>
          <w:szCs w:val="24"/>
        </w:rPr>
        <w:t xml:space="preserve">Sample size formula shown with full working</w:t>
      </w:r>
    </w:p>
    <w:p>
      <w:pPr>
        <w:pStyle w:val="ListParagraph"/>
        <w:numPr>
          <w:ilvl w:val="0"/>
          <w:numId w:val="2"/>
        </w:numPr>
        <w:spacing w:after="50"/>
      </w:pPr>
      <w:r>
        <w:rPr>
          <w:rFonts w:ascii="Times New Roman" w:cs="Times New Roman" w:eastAsia="Times New Roman" w:hAnsi="Times New Roman"/>
          <w:sz w:val="24"/>
          <w:szCs w:val="24"/>
        </w:rPr>
        <w:t xml:space="preserve">Instrument validity and reliability described with specific methods and values</w:t>
      </w:r>
    </w:p>
    <w:p>
      <w:pPr>
        <w:pStyle w:val="ListParagraph"/>
        <w:numPr>
          <w:ilvl w:val="0"/>
          <w:numId w:val="2"/>
        </w:numPr>
        <w:spacing w:after="50"/>
      </w:pPr>
      <w:r>
        <w:rPr>
          <w:rFonts w:ascii="Times New Roman" w:cs="Times New Roman" w:eastAsia="Times New Roman" w:hAnsi="Times New Roman"/>
          <w:sz w:val="24"/>
          <w:szCs w:val="24"/>
        </w:rPr>
        <w:t xml:space="preserve">Ethical consideration section present</w:t>
      </w:r>
    </w:p>
    <w:p>
      <w:pPr>
        <w:pBdr>
          <w:bottom w:val="single" w:color="0D9488" w:sz="2" w:space="4"/>
        </w:pBdr>
        <w:shd w:fill="F0FDFA" w:val="clear"/>
        <w:spacing w:after="120" w:before="320"/>
      </w:pPr>
      <w:r>
        <w:rPr>
          <w:rFonts w:ascii="Times New Roman" w:cs="Times New Roman" w:eastAsia="Times New Roman" w:hAnsi="Times New Roman"/>
          <w:b/>
          <w:bCs/>
          <w:color w:val="0D9488"/>
          <w:sz w:val="24"/>
          <w:szCs w:val="24"/>
        </w:rPr>
        <w:t xml:space="preserve">[END DEPARTMENT: NURSING]</w:t>
      </w:r>
    </w:p>
    <w:p>
      <w:pPr>
        <w:pBdr>
          <w:bottom w:val="single" w:color="E0E0E0" w:sz="1" w:space="8"/>
        </w:pBdr>
        <w:spacing w:after="240" w:before="240"/>
      </w:pPr>
    </w:p>
    <w:p>
      <w:pPr>
        <w:pBdr>
          <w:bottom w:val="single" w:color="0D9488" w:sz="2" w:space="4"/>
        </w:pBdr>
        <w:shd w:fill="F0FDFA" w:val="clear"/>
        <w:spacing w:after="120" w:before="320"/>
      </w:pPr>
      <w:r>
        <w:rPr>
          <w:rFonts w:ascii="Times New Roman" w:cs="Times New Roman" w:eastAsia="Times New Roman" w:hAnsi="Times New Roman"/>
          <w:b/>
          <w:bCs/>
          <w:color w:val="0D9488"/>
          <w:sz w:val="24"/>
          <w:szCs w:val="24"/>
        </w:rPr>
        <w:t xml:space="preserve">[DEPARTMENT: COMPUTER_SCIENCE]</w:t>
      </w:r>
    </w:p>
    <w:p>
      <w:pPr>
        <w:pStyle w:val="Heading1"/>
        <w:spacing w:after="160" w:before="360"/>
      </w:pPr>
      <w:r>
        <w:rPr>
          <w:rFonts w:ascii="Times New Roman" w:cs="Times New Roman" w:eastAsia="Times New Roman" w:hAnsi="Times New Roman"/>
          <w:b/>
          <w:bCs/>
          <w:color w:val="0D9488"/>
          <w:sz w:val="28"/>
          <w:szCs w:val="28"/>
        </w:rPr>
        <w:t xml:space="preserve">COMPUTER SCIENCE — Chapter Three</w:t>
      </w:r>
    </w:p>
    <w:p>
      <w:pPr>
        <w:spacing w:after="100"/>
      </w:pPr>
      <w:r>
        <w:rPr>
          <w:rFonts w:ascii="Times New Roman" w:cs="Times New Roman" w:eastAsia="Times New Roman" w:hAnsi="Times New Roman"/>
          <w:b w:val="false"/>
          <w:bCs w:val="false"/>
          <w:i w:val="false"/>
          <w:iCs w:val="false"/>
          <w:color w:val="0F172A"/>
          <w:sz w:val="24"/>
          <w:szCs w:val="24"/>
        </w:rPr>
        <w:t xml:space="preserve">Applies to: CS, Software Engineering, IT, Information Systems, Cyber Security</w:t>
      </w:r>
    </w:p>
    <w:p>
      <w:pPr>
        <w:spacing w:after="100"/>
      </w:pPr>
      <w:r>
        <w:rPr>
          <w:rFonts w:ascii="Times New Roman" w:cs="Times New Roman" w:eastAsia="Times New Roman" w:hAnsi="Times New Roman"/>
          <w:b w:val="false"/>
          <w:bCs w:val="false"/>
          <w:i w:val="false"/>
          <w:iCs w:val="false"/>
          <w:color w:val="0F172A"/>
          <w:sz w:val="24"/>
          <w:szCs w:val="24"/>
        </w:rPr>
        <w:t xml:space="preserve">Template: A | Page count: 20–28 pages | Title: SYSTEM DESIGN AND IMPLEMENTATION</w:t>
      </w:r>
    </w:p>
    <w:p>
      <w:pPr>
        <w:pStyle w:val="Heading2"/>
        <w:spacing w:after="100" w:before="280"/>
      </w:pPr>
      <w:r>
        <w:rPr>
          <w:rFonts w:ascii="Times New Roman" w:cs="Times New Roman" w:eastAsia="Times New Roman" w:hAnsi="Times New Roman"/>
          <w:b/>
          <w:bCs/>
          <w:color w:val="0F172A"/>
          <w:sz w:val="24"/>
          <w:szCs w:val="24"/>
        </w:rPr>
        <w:t xml:space="preserve">Required Sub-Sections</w:t>
      </w:r>
    </w:p>
    <w:p>
      <w:pPr>
        <w:pStyle w:val="ListParagraph"/>
        <w:numPr>
          <w:ilvl w:val="0"/>
          <w:numId w:val="2"/>
        </w:numPr>
        <w:spacing w:after="50"/>
      </w:pPr>
      <w:r>
        <w:rPr>
          <w:rFonts w:ascii="Times New Roman" w:cs="Times New Roman" w:eastAsia="Times New Roman" w:hAnsi="Times New Roman"/>
          <w:sz w:val="24"/>
          <w:szCs w:val="24"/>
        </w:rPr>
        <w:t xml:space="preserve">3.0 Introduction</w:t>
      </w:r>
    </w:p>
    <w:p>
      <w:pPr>
        <w:pStyle w:val="ListParagraph"/>
        <w:numPr>
          <w:ilvl w:val="0"/>
          <w:numId w:val="2"/>
        </w:numPr>
        <w:spacing w:after="50"/>
      </w:pPr>
      <w:r>
        <w:rPr>
          <w:rFonts w:ascii="Times New Roman" w:cs="Times New Roman" w:eastAsia="Times New Roman" w:hAnsi="Times New Roman"/>
          <w:sz w:val="24"/>
          <w:szCs w:val="24"/>
        </w:rPr>
        <w:t xml:space="preserve">3.1 System Design</w:t>
      </w:r>
    </w:p>
    <w:p>
      <w:pPr>
        <w:pStyle w:val="ListParagraph"/>
        <w:numPr>
          <w:ilvl w:val="0"/>
          <w:numId w:val="2"/>
        </w:numPr>
        <w:spacing w:after="50"/>
      </w:pPr>
      <w:r>
        <w:rPr>
          <w:rFonts w:ascii="Times New Roman" w:cs="Times New Roman" w:eastAsia="Times New Roman" w:hAnsi="Times New Roman"/>
          <w:sz w:val="24"/>
          <w:szCs w:val="24"/>
        </w:rPr>
        <w:t xml:space="preserve">3.1.1 System Architecture</w:t>
      </w:r>
    </w:p>
    <w:p>
      <w:pPr>
        <w:pStyle w:val="ListParagraph"/>
        <w:numPr>
          <w:ilvl w:val="0"/>
          <w:numId w:val="2"/>
        </w:numPr>
        <w:spacing w:after="50"/>
      </w:pPr>
      <w:r>
        <w:rPr>
          <w:rFonts w:ascii="Times New Roman" w:cs="Times New Roman" w:eastAsia="Times New Roman" w:hAnsi="Times New Roman"/>
          <w:sz w:val="24"/>
          <w:szCs w:val="24"/>
        </w:rPr>
        <w:t xml:space="preserve">3.1.2 Data Flow Diagram (DFD)</w:t>
      </w:r>
    </w:p>
    <w:p>
      <w:pPr>
        <w:pStyle w:val="ListParagraph"/>
        <w:numPr>
          <w:ilvl w:val="0"/>
          <w:numId w:val="2"/>
        </w:numPr>
        <w:spacing w:after="50"/>
      </w:pPr>
      <w:r>
        <w:rPr>
          <w:rFonts w:ascii="Times New Roman" w:cs="Times New Roman" w:eastAsia="Times New Roman" w:hAnsi="Times New Roman"/>
          <w:sz w:val="24"/>
          <w:szCs w:val="24"/>
        </w:rPr>
        <w:t xml:space="preserve">3.1.3 Entity-Relationship Diagram (ERD)</w:t>
      </w:r>
    </w:p>
    <w:p>
      <w:pPr>
        <w:pStyle w:val="ListParagraph"/>
        <w:numPr>
          <w:ilvl w:val="0"/>
          <w:numId w:val="2"/>
        </w:numPr>
        <w:spacing w:after="50"/>
      </w:pPr>
      <w:r>
        <w:rPr>
          <w:rFonts w:ascii="Times New Roman" w:cs="Times New Roman" w:eastAsia="Times New Roman" w:hAnsi="Times New Roman"/>
          <w:sz w:val="24"/>
          <w:szCs w:val="24"/>
        </w:rPr>
        <w:t xml:space="preserve">3.1.4 Use Case Diagram</w:t>
      </w:r>
    </w:p>
    <w:p>
      <w:pPr>
        <w:pStyle w:val="ListParagraph"/>
        <w:numPr>
          <w:ilvl w:val="0"/>
          <w:numId w:val="2"/>
        </w:numPr>
        <w:spacing w:after="50"/>
      </w:pPr>
      <w:r>
        <w:rPr>
          <w:rFonts w:ascii="Times New Roman" w:cs="Times New Roman" w:eastAsia="Times New Roman" w:hAnsi="Times New Roman"/>
          <w:sz w:val="24"/>
          <w:szCs w:val="24"/>
        </w:rPr>
        <w:t xml:space="preserve">3.2 Database Design</w:t>
      </w:r>
    </w:p>
    <w:p>
      <w:pPr>
        <w:pStyle w:val="ListParagraph"/>
        <w:numPr>
          <w:ilvl w:val="0"/>
          <w:numId w:val="2"/>
        </w:numPr>
        <w:spacing w:after="50"/>
      </w:pPr>
      <w:r>
        <w:rPr>
          <w:rFonts w:ascii="Times New Roman" w:cs="Times New Roman" w:eastAsia="Times New Roman" w:hAnsi="Times New Roman"/>
          <w:sz w:val="24"/>
          <w:szCs w:val="24"/>
        </w:rPr>
        <w:t xml:space="preserve">3.3 Choice of Programming Language / Development Environment</w:t>
      </w:r>
    </w:p>
    <w:p>
      <w:pPr>
        <w:pStyle w:val="ListParagraph"/>
        <w:numPr>
          <w:ilvl w:val="0"/>
          <w:numId w:val="2"/>
        </w:numPr>
        <w:spacing w:after="50"/>
      </w:pPr>
      <w:r>
        <w:rPr>
          <w:rFonts w:ascii="Times New Roman" w:cs="Times New Roman" w:eastAsia="Times New Roman" w:hAnsi="Times New Roman"/>
          <w:sz w:val="24"/>
          <w:szCs w:val="24"/>
        </w:rPr>
        <w:t xml:space="preserve">3.4 System Requirements</w:t>
      </w:r>
    </w:p>
    <w:p>
      <w:pPr>
        <w:pStyle w:val="ListParagraph"/>
        <w:numPr>
          <w:ilvl w:val="0"/>
          <w:numId w:val="2"/>
        </w:numPr>
        <w:spacing w:after="50"/>
      </w:pPr>
      <w:r>
        <w:rPr>
          <w:rFonts w:ascii="Times New Roman" w:cs="Times New Roman" w:eastAsia="Times New Roman" w:hAnsi="Times New Roman"/>
          <w:sz w:val="24"/>
          <w:szCs w:val="24"/>
        </w:rPr>
        <w:t xml:space="preserve">3.4.1 Hardware Requirements</w:t>
      </w:r>
    </w:p>
    <w:p>
      <w:pPr>
        <w:pStyle w:val="ListParagraph"/>
        <w:numPr>
          <w:ilvl w:val="0"/>
          <w:numId w:val="2"/>
        </w:numPr>
        <w:spacing w:after="50"/>
      </w:pPr>
      <w:r>
        <w:rPr>
          <w:rFonts w:ascii="Times New Roman" w:cs="Times New Roman" w:eastAsia="Times New Roman" w:hAnsi="Times New Roman"/>
          <w:sz w:val="24"/>
          <w:szCs w:val="24"/>
        </w:rPr>
        <w:t xml:space="preserve">3.4.2 Software Requirements</w:t>
      </w:r>
    </w:p>
    <w:p>
      <w:pPr>
        <w:pStyle w:val="ListParagraph"/>
        <w:numPr>
          <w:ilvl w:val="0"/>
          <w:numId w:val="2"/>
        </w:numPr>
        <w:spacing w:after="50"/>
      </w:pPr>
      <w:r>
        <w:rPr>
          <w:rFonts w:ascii="Times New Roman" w:cs="Times New Roman" w:eastAsia="Times New Roman" w:hAnsi="Times New Roman"/>
          <w:sz w:val="24"/>
          <w:szCs w:val="24"/>
        </w:rPr>
        <w:t xml:space="preserve">3.5 System Implementation</w:t>
      </w:r>
    </w:p>
    <w:p>
      <w:pPr>
        <w:pStyle w:val="ListParagraph"/>
        <w:numPr>
          <w:ilvl w:val="0"/>
          <w:numId w:val="2"/>
        </w:numPr>
        <w:spacing w:after="50"/>
      </w:pPr>
      <w:r>
        <w:rPr>
          <w:rFonts w:ascii="Times New Roman" w:cs="Times New Roman" w:eastAsia="Times New Roman" w:hAnsi="Times New Roman"/>
          <w:sz w:val="24"/>
          <w:szCs w:val="24"/>
        </w:rPr>
        <w:t xml:space="preserve">3.5.1 [Major System Module/Feature 1]</w:t>
      </w:r>
    </w:p>
    <w:p>
      <w:pPr>
        <w:pStyle w:val="ListParagraph"/>
        <w:numPr>
          <w:ilvl w:val="0"/>
          <w:numId w:val="2"/>
        </w:numPr>
        <w:spacing w:after="50"/>
      </w:pPr>
      <w:r>
        <w:rPr>
          <w:rFonts w:ascii="Times New Roman" w:cs="Times New Roman" w:eastAsia="Times New Roman" w:hAnsi="Times New Roman"/>
          <w:sz w:val="24"/>
          <w:szCs w:val="24"/>
        </w:rPr>
        <w:t xml:space="preserve">3.5.2 [Major System Module/Feature 2]</w:t>
      </w:r>
    </w:p>
    <w:p>
      <w:pPr>
        <w:pStyle w:val="ListParagraph"/>
        <w:numPr>
          <w:ilvl w:val="0"/>
          <w:numId w:val="2"/>
        </w:numPr>
        <w:spacing w:after="50"/>
      </w:pPr>
      <w:r>
        <w:rPr>
          <w:rFonts w:ascii="Times New Roman" w:cs="Times New Roman" w:eastAsia="Times New Roman" w:hAnsi="Times New Roman"/>
          <w:sz w:val="24"/>
          <w:szCs w:val="24"/>
        </w:rPr>
        <w:t xml:space="preserve">3.5.N [Additional modules as needed]</w:t>
      </w:r>
    </w:p>
    <w:p>
      <w:pPr>
        <w:spacing w:after="60"/>
      </w:pPr>
      <w:r>
        <w:rPr>
          <w:rFonts w:ascii="Times New Roman" w:cs="Times New Roman" w:eastAsia="Times New Roman" w:hAnsi="Times New Roman"/>
          <w:i/>
          <w:iCs/>
          <w:color w:val="475569"/>
          <w:sz w:val="20"/>
          <w:szCs w:val="20"/>
        </w:rPr>
        <w:t xml:space="preserve">Sub-sections 3.5.1 onwards reflect the specific project's major modules. For an e-learning system: 3.5.1 User Authentication Module, 3.5.2 Course Management Module, 3.5.3 Assessment and Grading Module, etc.</w:t>
      </w:r>
    </w:p>
    <w:p>
      <w:pPr>
        <w:pStyle w:val="Heading2"/>
        <w:spacing w:after="100" w:before="280"/>
      </w:pPr>
      <w:r>
        <w:rPr>
          <w:rFonts w:ascii="Times New Roman" w:cs="Times New Roman" w:eastAsia="Times New Roman" w:hAnsi="Times New Roman"/>
          <w:b/>
          <w:bCs/>
          <w:color w:val="0F172A"/>
          <w:sz w:val="24"/>
          <w:szCs w:val="24"/>
        </w:rPr>
        <w:t xml:space="preserve">Section-by-Section Instructions</w:t>
      </w:r>
    </w:p>
    <w:p>
      <w:pPr>
        <w:pStyle w:val="Heading3"/>
        <w:spacing w:after="80" w:before="200"/>
      </w:pPr>
      <w:r>
        <w:rPr>
          <w:rFonts w:ascii="Times New Roman" w:cs="Times New Roman" w:eastAsia="Times New Roman" w:hAnsi="Times New Roman"/>
          <w:b/>
          <w:bCs/>
          <w:color w:val="475569"/>
          <w:sz w:val="24"/>
          <w:szCs w:val="24"/>
        </w:rPr>
        <w:t xml:space="preserve">3.1.1 System Architecture</w:t>
      </w:r>
    </w:p>
    <w:p>
      <w:pPr>
        <w:spacing w:after="100"/>
      </w:pPr>
      <w:r>
        <w:rPr>
          <w:rFonts w:ascii="Times New Roman" w:cs="Times New Roman" w:eastAsia="Times New Roman" w:hAnsi="Times New Roman"/>
          <w:b w:val="false"/>
          <w:bCs w:val="false"/>
          <w:i w:val="false"/>
          <w:iCs w:val="false"/>
          <w:color w:val="0F172A"/>
          <w:sz w:val="24"/>
          <w:szCs w:val="24"/>
        </w:rPr>
        <w:t xml:space="preserve">Present a high-level architecture diagram (Figure 3.1) showing the major components of the system and how they interact: client layer, application layer, database layer, any APIs or external services.</w:t>
      </w:r>
    </w:p>
    <w:p>
      <w:pPr>
        <w:spacing w:after="100"/>
      </w:pPr>
      <w:r>
        <w:rPr>
          <w:rFonts w:ascii="Times New Roman" w:cs="Times New Roman" w:eastAsia="Times New Roman" w:hAnsi="Times New Roman"/>
          <w:b w:val="false"/>
          <w:bCs w:val="false"/>
          <w:i w:val="false"/>
          <w:iCs w:val="false"/>
          <w:color w:val="0F172A"/>
          <w:sz w:val="24"/>
          <w:szCs w:val="24"/>
        </w:rPr>
        <w:t xml:space="preserve">Describe the architectural pattern chosen: MVC, microservices, layered architecture, client-server, etc. Justify the choice.</w:t>
      </w:r>
    </w:p>
    <w:p>
      <w:pPr>
        <w:pStyle w:val="Heading3"/>
        <w:spacing w:after="80" w:before="200"/>
      </w:pPr>
      <w:r>
        <w:rPr>
          <w:rFonts w:ascii="Times New Roman" w:cs="Times New Roman" w:eastAsia="Times New Roman" w:hAnsi="Times New Roman"/>
          <w:b/>
          <w:bCs/>
          <w:color w:val="475569"/>
          <w:sz w:val="24"/>
          <w:szCs w:val="24"/>
        </w:rPr>
        <w:t xml:space="preserve">3.1.2 Data Flow Diagram</w:t>
      </w:r>
    </w:p>
    <w:p>
      <w:pPr>
        <w:spacing w:after="100"/>
      </w:pPr>
      <w:r>
        <w:rPr>
          <w:rFonts w:ascii="Times New Roman" w:cs="Times New Roman" w:eastAsia="Times New Roman" w:hAnsi="Times New Roman"/>
          <w:b w:val="false"/>
          <w:bCs w:val="false"/>
          <w:i w:val="false"/>
          <w:iCs w:val="false"/>
          <w:color w:val="0F172A"/>
          <w:sz w:val="24"/>
          <w:szCs w:val="24"/>
        </w:rPr>
        <w:t xml:space="preserve">Present DFD at two levels: Level 0 (context diagram showing the system as one process with all external entities) and Level 1 (expanding the main process into sub-processes). Use standard Yourdon-Coad or Gane-Sarson notation.</w:t>
      </w:r>
    </w:p>
    <w:p>
      <w:pPr>
        <w:pStyle w:val="Heading3"/>
        <w:spacing w:after="80" w:before="200"/>
      </w:pPr>
      <w:r>
        <w:rPr>
          <w:rFonts w:ascii="Times New Roman" w:cs="Times New Roman" w:eastAsia="Times New Roman" w:hAnsi="Times New Roman"/>
          <w:b/>
          <w:bCs/>
          <w:color w:val="475569"/>
          <w:sz w:val="24"/>
          <w:szCs w:val="24"/>
        </w:rPr>
        <w:t xml:space="preserve">3.1.3 Entity-Relationship Diagram</w:t>
      </w:r>
    </w:p>
    <w:p>
      <w:pPr>
        <w:spacing w:after="100"/>
      </w:pPr>
      <w:r>
        <w:rPr>
          <w:rFonts w:ascii="Times New Roman" w:cs="Times New Roman" w:eastAsia="Times New Roman" w:hAnsi="Times New Roman"/>
          <w:b w:val="false"/>
          <w:bCs w:val="false"/>
          <w:i w:val="false"/>
          <w:iCs w:val="false"/>
          <w:color w:val="0F172A"/>
          <w:sz w:val="24"/>
          <w:szCs w:val="24"/>
        </w:rPr>
        <w:t xml:space="preserve">Present the ERD showing all entities, their attributes, and the relationships between them. Use crow's foot notation or Chen notation — state which is used. All relationships must show cardinality (one-to-one, one-to-many, many-to-many).</w:t>
      </w:r>
    </w:p>
    <w:p>
      <w:pPr>
        <w:pStyle w:val="Heading3"/>
        <w:spacing w:after="80" w:before="200"/>
      </w:pPr>
      <w:r>
        <w:rPr>
          <w:rFonts w:ascii="Times New Roman" w:cs="Times New Roman" w:eastAsia="Times New Roman" w:hAnsi="Times New Roman"/>
          <w:b/>
          <w:bCs/>
          <w:color w:val="475569"/>
          <w:sz w:val="24"/>
          <w:szCs w:val="24"/>
        </w:rPr>
        <w:t xml:space="preserve">3.2 Database Design</w:t>
      </w:r>
    </w:p>
    <w:p>
      <w:pPr>
        <w:spacing w:after="100"/>
      </w:pPr>
      <w:r>
        <w:rPr>
          <w:rFonts w:ascii="Times New Roman" w:cs="Times New Roman" w:eastAsia="Times New Roman" w:hAnsi="Times New Roman"/>
          <w:b w:val="false"/>
          <w:bCs w:val="false"/>
          <w:i w:val="false"/>
          <w:iCs w:val="false"/>
          <w:color w:val="0F172A"/>
          <w:sz w:val="24"/>
          <w:szCs w:val="24"/>
        </w:rPr>
        <w:t xml:space="preserve">Describe the database schema: the tables created, their columns, data types, primary keys, foreign keys, and indexes. A table showing the database schema is typical here.</w:t>
      </w:r>
    </w:p>
    <w:p>
      <w:pPr>
        <w:spacing w:after="100"/>
      </w:pPr>
      <w:r>
        <w:rPr>
          <w:rFonts w:ascii="Times New Roman" w:cs="Times New Roman" w:eastAsia="Times New Roman" w:hAnsi="Times New Roman"/>
          <w:b w:val="false"/>
          <w:bCs w:val="false"/>
          <w:i w:val="false"/>
          <w:iCs w:val="false"/>
          <w:color w:val="0F172A"/>
          <w:sz w:val="24"/>
          <w:szCs w:val="24"/>
        </w:rPr>
        <w:t xml:space="preserve">State the database management system used (MySQL, PostgreSQL, MongoDB, etc.) and justify the choice.</w:t>
      </w:r>
    </w:p>
    <w:p>
      <w:pPr>
        <w:pStyle w:val="Heading3"/>
        <w:spacing w:after="80" w:before="200"/>
      </w:pPr>
      <w:r>
        <w:rPr>
          <w:rFonts w:ascii="Times New Roman" w:cs="Times New Roman" w:eastAsia="Times New Roman" w:hAnsi="Times New Roman"/>
          <w:b/>
          <w:bCs/>
          <w:color w:val="475569"/>
          <w:sz w:val="24"/>
          <w:szCs w:val="24"/>
        </w:rPr>
        <w:t xml:space="preserve">3.3 Choice of Language and Environment</w:t>
      </w:r>
    </w:p>
    <w:p>
      <w:pPr>
        <w:spacing w:after="100"/>
      </w:pPr>
      <w:r>
        <w:rPr>
          <w:rFonts w:ascii="Times New Roman" w:cs="Times New Roman" w:eastAsia="Times New Roman" w:hAnsi="Times New Roman"/>
          <w:b w:val="false"/>
          <w:bCs w:val="false"/>
          <w:i w:val="false"/>
          <w:iCs w:val="false"/>
          <w:color w:val="0F172A"/>
          <w:sz w:val="24"/>
          <w:szCs w:val="24"/>
        </w:rPr>
        <w:t xml:space="preserve">State the programming language(s), frameworks, and development tools used. Justify EACH choice:</w:t>
      </w:r>
    </w:p>
    <w:p>
      <w:pPr>
        <w:pStyle w:val="ListParagraph"/>
        <w:numPr>
          <w:ilvl w:val="0"/>
          <w:numId w:val="2"/>
        </w:numPr>
        <w:spacing w:after="50"/>
      </w:pPr>
      <w:r>
        <w:rPr>
          <w:rFonts w:ascii="Times New Roman" w:cs="Times New Roman" w:eastAsia="Times New Roman" w:hAnsi="Times New Roman"/>
          <w:sz w:val="24"/>
          <w:szCs w:val="24"/>
        </w:rPr>
        <w:t xml:space="preserve">Why this language? (performance, developer familiarity, library ecosystem, community support)</w:t>
      </w:r>
    </w:p>
    <w:p>
      <w:pPr>
        <w:pStyle w:val="ListParagraph"/>
        <w:numPr>
          <w:ilvl w:val="0"/>
          <w:numId w:val="2"/>
        </w:numPr>
        <w:spacing w:after="50"/>
      </w:pPr>
      <w:r>
        <w:rPr>
          <w:rFonts w:ascii="Times New Roman" w:cs="Times New Roman" w:eastAsia="Times New Roman" w:hAnsi="Times New Roman"/>
          <w:sz w:val="24"/>
          <w:szCs w:val="24"/>
        </w:rPr>
        <w:t xml:space="preserve">Why this framework? (rapid development, security features, scalability)</w:t>
      </w:r>
    </w:p>
    <w:p>
      <w:pPr>
        <w:pStyle w:val="ListParagraph"/>
        <w:numPr>
          <w:ilvl w:val="0"/>
          <w:numId w:val="2"/>
        </w:numPr>
        <w:spacing w:after="50"/>
      </w:pPr>
      <w:r>
        <w:rPr>
          <w:rFonts w:ascii="Times New Roman" w:cs="Times New Roman" w:eastAsia="Times New Roman" w:hAnsi="Times New Roman"/>
          <w:sz w:val="24"/>
          <w:szCs w:val="24"/>
        </w:rPr>
        <w:t xml:space="preserve">Why this database? (relational vs. NoSQL, performance requirements, data structure)</w:t>
      </w:r>
    </w:p>
    <w:p>
      <w:pPr>
        <w:spacing w:after="100"/>
      </w:pPr>
      <w:r>
        <w:rPr>
          <w:rFonts w:ascii="Times New Roman" w:cs="Times New Roman" w:eastAsia="Times New Roman" w:hAnsi="Times New Roman"/>
          <w:b w:val="false"/>
          <w:bCs w:val="false"/>
          <w:i w:val="false"/>
          <w:iCs w:val="false"/>
          <w:color w:val="0F172A"/>
          <w:sz w:val="24"/>
          <w:szCs w:val="24"/>
        </w:rPr>
        <w:t xml:space="preserve">Comparisons: where multiple tools were considered, a brief comparison table (technology A vs. B on key criteria) strengthens the justification.</w:t>
      </w:r>
    </w:p>
    <w:p>
      <w:pPr>
        <w:pStyle w:val="Heading3"/>
        <w:spacing w:after="80" w:before="200"/>
      </w:pPr>
      <w:r>
        <w:rPr>
          <w:rFonts w:ascii="Times New Roman" w:cs="Times New Roman" w:eastAsia="Times New Roman" w:hAnsi="Times New Roman"/>
          <w:b/>
          <w:bCs/>
          <w:color w:val="475569"/>
          <w:sz w:val="24"/>
          <w:szCs w:val="24"/>
        </w:rPr>
        <w:t xml:space="preserve">3.4 System Requirements</w:t>
      </w:r>
    </w:p>
    <w:p>
      <w:pPr>
        <w:spacing w:after="100"/>
      </w:pPr>
      <w:r>
        <w:rPr>
          <w:rFonts w:ascii="Times New Roman" w:cs="Times New Roman" w:eastAsia="Times New Roman" w:hAnsi="Times New Roman"/>
          <w:b w:val="false"/>
          <w:bCs w:val="false"/>
          <w:i w:val="false"/>
          <w:iCs w:val="false"/>
          <w:color w:val="0F172A"/>
          <w:sz w:val="24"/>
          <w:szCs w:val="24"/>
        </w:rPr>
        <w:t xml:space="preserve">Hardware requirements: specify minimum and recommended hardware for both the server and the client. Use precise specifications: RAM (in GB), processor speed (in GHz), storage (in GB), internet speed (in Mbps).</w:t>
      </w:r>
    </w:p>
    <w:p>
      <w:pPr>
        <w:spacing w:after="100"/>
      </w:pPr>
      <w:r>
        <w:rPr>
          <w:rFonts w:ascii="Times New Roman" w:cs="Times New Roman" w:eastAsia="Times New Roman" w:hAnsi="Times New Roman"/>
          <w:b w:val="false"/>
          <w:bCs w:val="false"/>
          <w:i w:val="false"/>
          <w:iCs w:val="false"/>
          <w:color w:val="0F172A"/>
          <w:sz w:val="24"/>
          <w:szCs w:val="24"/>
        </w:rPr>
        <w:t xml:space="preserve">Software requirements: operating system, web browser, runtime environments, any licensed software required.</w:t>
      </w:r>
    </w:p>
    <w:p>
      <w:pPr>
        <w:pStyle w:val="Heading3"/>
        <w:spacing w:after="80" w:before="200"/>
      </w:pPr>
      <w:r>
        <w:rPr>
          <w:rFonts w:ascii="Times New Roman" w:cs="Times New Roman" w:eastAsia="Times New Roman" w:hAnsi="Times New Roman"/>
          <w:b/>
          <w:bCs/>
          <w:color w:val="475569"/>
          <w:sz w:val="24"/>
          <w:szCs w:val="24"/>
        </w:rPr>
        <w:t xml:space="preserve">3.5 System Implementation</w:t>
      </w:r>
    </w:p>
    <w:p>
      <w:pPr>
        <w:spacing w:after="100"/>
      </w:pPr>
      <w:r>
        <w:rPr>
          <w:rFonts w:ascii="Times New Roman" w:cs="Times New Roman" w:eastAsia="Times New Roman" w:hAnsi="Times New Roman"/>
          <w:b w:val="false"/>
          <w:bCs w:val="false"/>
          <w:i w:val="false"/>
          <w:iCs w:val="false"/>
          <w:color w:val="0F172A"/>
          <w:sz w:val="24"/>
          <w:szCs w:val="24"/>
        </w:rPr>
        <w:t xml:space="preserve">Describe how each major module was built. For each module:</w:t>
      </w:r>
    </w:p>
    <w:p>
      <w:pPr>
        <w:pStyle w:val="ListParagraph"/>
        <w:numPr>
          <w:ilvl w:val="0"/>
          <w:numId w:val="2"/>
        </w:numPr>
        <w:spacing w:after="50"/>
      </w:pPr>
      <w:r>
        <w:rPr>
          <w:rFonts w:ascii="Times New Roman" w:cs="Times New Roman" w:eastAsia="Times New Roman" w:hAnsi="Times New Roman"/>
          <w:sz w:val="24"/>
          <w:szCs w:val="24"/>
        </w:rPr>
        <w:t xml:space="preserve">State the module's purpose within the system</w:t>
      </w:r>
    </w:p>
    <w:p>
      <w:pPr>
        <w:pStyle w:val="ListParagraph"/>
        <w:numPr>
          <w:ilvl w:val="0"/>
          <w:numId w:val="2"/>
        </w:numPr>
        <w:spacing w:after="50"/>
      </w:pPr>
      <w:r>
        <w:rPr>
          <w:rFonts w:ascii="Times New Roman" w:cs="Times New Roman" w:eastAsia="Times New Roman" w:hAnsi="Times New Roman"/>
          <w:sz w:val="24"/>
          <w:szCs w:val="24"/>
        </w:rPr>
        <w:t xml:space="preserve">Describe the key implementation decisions (algorithms used, data structures, API design)</w:t>
      </w:r>
    </w:p>
    <w:p>
      <w:pPr>
        <w:pStyle w:val="ListParagraph"/>
        <w:numPr>
          <w:ilvl w:val="0"/>
          <w:numId w:val="2"/>
        </w:numPr>
        <w:spacing w:after="50"/>
      </w:pPr>
      <w:r>
        <w:rPr>
          <w:rFonts w:ascii="Times New Roman" w:cs="Times New Roman" w:eastAsia="Times New Roman" w:hAnsi="Times New Roman"/>
          <w:sz w:val="24"/>
          <w:szCs w:val="24"/>
        </w:rPr>
        <w:t xml:space="preserve">Include relevant code snippets in monospace/code block format for significant algorithms or functions</w:t>
      </w:r>
    </w:p>
    <w:p>
      <w:pPr>
        <w:pStyle w:val="ListParagraph"/>
        <w:numPr>
          <w:ilvl w:val="0"/>
          <w:numId w:val="2"/>
        </w:numPr>
        <w:spacing w:after="50"/>
      </w:pPr>
      <w:r>
        <w:rPr>
          <w:rFonts w:ascii="Times New Roman" w:cs="Times New Roman" w:eastAsia="Times New Roman" w:hAnsi="Times New Roman"/>
          <w:sz w:val="24"/>
          <w:szCs w:val="24"/>
        </w:rPr>
        <w:t xml:space="preserve">Include screenshots of the implemented interface if available (to be confirmed in Chapter Four with full testing screenshots)</w:t>
      </w:r>
    </w:p>
    <w:p>
      <w:pPr>
        <w:pBdr>
          <w:left w:val="single" w:color="0D9488" w:sz="6" w:space="8"/>
        </w:pBdr>
        <w:spacing w:after="100"/>
        <w:ind w:left="200"/>
      </w:pPr>
      <w:r>
        <w:rPr>
          <w:rFonts w:ascii="Times New Roman" w:cs="Times New Roman" w:eastAsia="Times New Roman" w:hAnsi="Times New Roman"/>
          <w:b/>
          <w:bCs/>
          <w:color w:val="0D9488"/>
          <w:sz w:val="24"/>
          <w:szCs w:val="24"/>
        </w:rPr>
        <w:t xml:space="preserve">RULE: Code snippets must be in monospace font, in code blocks, with line numbers where relevant. Not in the same font as body text.</w:t>
      </w:r>
    </w:p>
    <w:p>
      <w:pPr>
        <w:pStyle w:val="Heading2"/>
        <w:spacing w:after="100" w:before="280"/>
      </w:pPr>
      <w:r>
        <w:rPr>
          <w:rFonts w:ascii="Times New Roman" w:cs="Times New Roman" w:eastAsia="Times New Roman" w:hAnsi="Times New Roman"/>
          <w:b/>
          <w:bCs/>
          <w:color w:val="0F172A"/>
          <w:sz w:val="24"/>
          <w:szCs w:val="24"/>
        </w:rPr>
        <w:t xml:space="preserve">CS Quality Checks</w:t>
      </w:r>
    </w:p>
    <w:p>
      <w:pPr>
        <w:pStyle w:val="ListParagraph"/>
        <w:numPr>
          <w:ilvl w:val="0"/>
          <w:numId w:val="2"/>
        </w:numPr>
        <w:spacing w:after="50"/>
      </w:pPr>
      <w:r>
        <w:rPr>
          <w:rFonts w:ascii="Times New Roman" w:cs="Times New Roman" w:eastAsia="Times New Roman" w:hAnsi="Times New Roman"/>
          <w:sz w:val="24"/>
          <w:szCs w:val="24"/>
        </w:rPr>
        <w:t xml:space="preserve">Architecture diagram present as Figure 3.1</w:t>
      </w:r>
    </w:p>
    <w:p>
      <w:pPr>
        <w:pStyle w:val="ListParagraph"/>
        <w:numPr>
          <w:ilvl w:val="0"/>
          <w:numId w:val="2"/>
        </w:numPr>
        <w:spacing w:after="50"/>
      </w:pPr>
      <w:r>
        <w:rPr>
          <w:rFonts w:ascii="Times New Roman" w:cs="Times New Roman" w:eastAsia="Times New Roman" w:hAnsi="Times New Roman"/>
          <w:sz w:val="24"/>
          <w:szCs w:val="24"/>
        </w:rPr>
        <w:t xml:space="preserve">DFD at Level 0 and Level 1 both present</w:t>
      </w:r>
    </w:p>
    <w:p>
      <w:pPr>
        <w:pStyle w:val="ListParagraph"/>
        <w:numPr>
          <w:ilvl w:val="0"/>
          <w:numId w:val="2"/>
        </w:numPr>
        <w:spacing w:after="50"/>
      </w:pPr>
      <w:r>
        <w:rPr>
          <w:rFonts w:ascii="Times New Roman" w:cs="Times New Roman" w:eastAsia="Times New Roman" w:hAnsi="Times New Roman"/>
          <w:sz w:val="24"/>
          <w:szCs w:val="24"/>
        </w:rPr>
        <w:t xml:space="preserve">ERD present with cardinality shown</w:t>
      </w:r>
    </w:p>
    <w:p>
      <w:pPr>
        <w:pStyle w:val="ListParagraph"/>
        <w:numPr>
          <w:ilvl w:val="0"/>
          <w:numId w:val="2"/>
        </w:numPr>
        <w:spacing w:after="50"/>
      </w:pPr>
      <w:r>
        <w:rPr>
          <w:rFonts w:ascii="Times New Roman" w:cs="Times New Roman" w:eastAsia="Times New Roman" w:hAnsi="Times New Roman"/>
          <w:sz w:val="24"/>
          <w:szCs w:val="24"/>
        </w:rPr>
        <w:t xml:space="preserve">Database schema described — tables, columns, data types, keys</w:t>
      </w:r>
    </w:p>
    <w:p>
      <w:pPr>
        <w:pStyle w:val="ListParagraph"/>
        <w:numPr>
          <w:ilvl w:val="0"/>
          <w:numId w:val="2"/>
        </w:numPr>
        <w:spacing w:after="50"/>
      </w:pPr>
      <w:r>
        <w:rPr>
          <w:rFonts w:ascii="Times New Roman" w:cs="Times New Roman" w:eastAsia="Times New Roman" w:hAnsi="Times New Roman"/>
          <w:sz w:val="24"/>
          <w:szCs w:val="24"/>
        </w:rPr>
        <w:t xml:space="preserve">Every technology choice justified (language, framework, database)</w:t>
      </w:r>
    </w:p>
    <w:p>
      <w:pPr>
        <w:pStyle w:val="ListParagraph"/>
        <w:numPr>
          <w:ilvl w:val="0"/>
          <w:numId w:val="2"/>
        </w:numPr>
        <w:spacing w:after="50"/>
      </w:pPr>
      <w:r>
        <w:rPr>
          <w:rFonts w:ascii="Times New Roman" w:cs="Times New Roman" w:eastAsia="Times New Roman" w:hAnsi="Times New Roman"/>
          <w:sz w:val="24"/>
          <w:szCs w:val="24"/>
        </w:rPr>
        <w:t xml:space="preserve">System requirements specify hardware and software with precise values</w:t>
      </w:r>
    </w:p>
    <w:p>
      <w:pPr>
        <w:pStyle w:val="ListParagraph"/>
        <w:numPr>
          <w:ilvl w:val="0"/>
          <w:numId w:val="2"/>
        </w:numPr>
        <w:spacing w:after="50"/>
      </w:pPr>
      <w:r>
        <w:rPr>
          <w:rFonts w:ascii="Times New Roman" w:cs="Times New Roman" w:eastAsia="Times New Roman" w:hAnsi="Times New Roman"/>
          <w:sz w:val="24"/>
          <w:szCs w:val="24"/>
        </w:rPr>
        <w:t xml:space="preserve">Module sub-sections describe implementation with key decisions noted</w:t>
      </w:r>
    </w:p>
    <w:p>
      <w:pPr>
        <w:pBdr>
          <w:bottom w:val="single" w:color="0D9488" w:sz="2" w:space="4"/>
        </w:pBdr>
        <w:shd w:fill="F0FDFA" w:val="clear"/>
        <w:spacing w:after="120" w:before="320"/>
      </w:pPr>
      <w:r>
        <w:rPr>
          <w:rFonts w:ascii="Times New Roman" w:cs="Times New Roman" w:eastAsia="Times New Roman" w:hAnsi="Times New Roman"/>
          <w:b/>
          <w:bCs/>
          <w:color w:val="0D9488"/>
          <w:sz w:val="24"/>
          <w:szCs w:val="24"/>
        </w:rPr>
        <w:t xml:space="preserve">[END DEPARTMENT: COMPUTER_SCIENCE]</w:t>
      </w:r>
    </w:p>
    <w:p>
      <w:pPr>
        <w:pBdr>
          <w:bottom w:val="single" w:color="E0E0E0" w:sz="1" w:space="8"/>
        </w:pBdr>
        <w:spacing w:after="240" w:before="240"/>
      </w:pPr>
    </w:p>
    <w:p>
      <w:pPr>
        <w:pBdr>
          <w:bottom w:val="single" w:color="0D9488" w:sz="2" w:space="4"/>
        </w:pBdr>
        <w:shd w:fill="F0FDFA" w:val="clear"/>
        <w:spacing w:after="120" w:before="320"/>
      </w:pPr>
      <w:r>
        <w:rPr>
          <w:rFonts w:ascii="Times New Roman" w:cs="Times New Roman" w:eastAsia="Times New Roman" w:hAnsi="Times New Roman"/>
          <w:b/>
          <w:bCs/>
          <w:color w:val="0D9488"/>
          <w:sz w:val="24"/>
          <w:szCs w:val="24"/>
        </w:rPr>
        <w:t xml:space="preserve">[DEPARTMENT: BUSINESS]</w:t>
      </w:r>
    </w:p>
    <w:p>
      <w:pPr>
        <w:pStyle w:val="Heading1"/>
        <w:spacing w:after="160" w:before="360"/>
      </w:pPr>
      <w:r>
        <w:rPr>
          <w:rFonts w:ascii="Times New Roman" w:cs="Times New Roman" w:eastAsia="Times New Roman" w:hAnsi="Times New Roman"/>
          <w:b/>
          <w:bCs/>
          <w:color w:val="0D9488"/>
          <w:sz w:val="28"/>
          <w:szCs w:val="28"/>
        </w:rPr>
        <w:t xml:space="preserve">BUSINESS / ACCOUNTING / FINANCE / MARKETING — Chapter Three</w:t>
      </w:r>
    </w:p>
    <w:p>
      <w:pPr>
        <w:spacing w:after="100"/>
      </w:pPr>
      <w:r>
        <w:rPr>
          <w:rFonts w:ascii="Times New Roman" w:cs="Times New Roman" w:eastAsia="Times New Roman" w:hAnsi="Times New Roman"/>
          <w:b w:val="false"/>
          <w:bCs w:val="false"/>
          <w:i w:val="false"/>
          <w:iCs w:val="false"/>
          <w:color w:val="0F172A"/>
          <w:sz w:val="24"/>
          <w:szCs w:val="24"/>
        </w:rPr>
        <w:t xml:space="preserve">Template: A | Page count: 18–25 pages | Title: RESEARCH METHODOLOGY</w:t>
      </w:r>
    </w:p>
    <w:p>
      <w:pPr>
        <w:pStyle w:val="Heading2"/>
        <w:spacing w:after="100" w:before="280"/>
      </w:pPr>
      <w:r>
        <w:rPr>
          <w:rFonts w:ascii="Times New Roman" w:cs="Times New Roman" w:eastAsia="Times New Roman" w:hAnsi="Times New Roman"/>
          <w:b/>
          <w:bCs/>
          <w:color w:val="0F172A"/>
          <w:sz w:val="24"/>
          <w:szCs w:val="24"/>
        </w:rPr>
        <w:t xml:space="preserve">Required Sub-Sections</w:t>
      </w:r>
    </w:p>
    <w:p>
      <w:pPr>
        <w:pStyle w:val="ListParagraph"/>
        <w:numPr>
          <w:ilvl w:val="0"/>
          <w:numId w:val="2"/>
        </w:numPr>
        <w:spacing w:after="50"/>
      </w:pPr>
      <w:r>
        <w:rPr>
          <w:rFonts w:ascii="Times New Roman" w:cs="Times New Roman" w:eastAsia="Times New Roman" w:hAnsi="Times New Roman"/>
          <w:sz w:val="24"/>
          <w:szCs w:val="24"/>
        </w:rPr>
        <w:t xml:space="preserve">3.1 Research Design</w:t>
      </w:r>
    </w:p>
    <w:p>
      <w:pPr>
        <w:pStyle w:val="ListParagraph"/>
        <w:numPr>
          <w:ilvl w:val="0"/>
          <w:numId w:val="2"/>
        </w:numPr>
        <w:spacing w:after="50"/>
      </w:pPr>
      <w:r>
        <w:rPr>
          <w:rFonts w:ascii="Times New Roman" w:cs="Times New Roman" w:eastAsia="Times New Roman" w:hAnsi="Times New Roman"/>
          <w:sz w:val="24"/>
          <w:szCs w:val="24"/>
        </w:rPr>
        <w:t xml:space="preserve">3.2 Population of the Study</w:t>
      </w:r>
    </w:p>
    <w:p>
      <w:pPr>
        <w:pStyle w:val="ListParagraph"/>
        <w:numPr>
          <w:ilvl w:val="0"/>
          <w:numId w:val="2"/>
        </w:numPr>
        <w:spacing w:after="50"/>
      </w:pPr>
      <w:r>
        <w:rPr>
          <w:rFonts w:ascii="Times New Roman" w:cs="Times New Roman" w:eastAsia="Times New Roman" w:hAnsi="Times New Roman"/>
          <w:sz w:val="24"/>
          <w:szCs w:val="24"/>
        </w:rPr>
        <w:t xml:space="preserve">3.3 Sample and Sampling Technique</w:t>
      </w:r>
    </w:p>
    <w:p>
      <w:pPr>
        <w:pStyle w:val="ListParagraph"/>
        <w:numPr>
          <w:ilvl w:val="0"/>
          <w:numId w:val="2"/>
        </w:numPr>
        <w:spacing w:after="50"/>
      </w:pPr>
      <w:r>
        <w:rPr>
          <w:rFonts w:ascii="Times New Roman" w:cs="Times New Roman" w:eastAsia="Times New Roman" w:hAnsi="Times New Roman"/>
          <w:sz w:val="24"/>
          <w:szCs w:val="24"/>
        </w:rPr>
        <w:t xml:space="preserve">3.4 Data Collection Instrument</w:t>
      </w:r>
    </w:p>
    <w:p>
      <w:pPr>
        <w:pStyle w:val="ListParagraph"/>
        <w:numPr>
          <w:ilvl w:val="0"/>
          <w:numId w:val="2"/>
        </w:numPr>
        <w:spacing w:after="50"/>
      </w:pPr>
      <w:r>
        <w:rPr>
          <w:rFonts w:ascii="Times New Roman" w:cs="Times New Roman" w:eastAsia="Times New Roman" w:hAnsi="Times New Roman"/>
          <w:sz w:val="24"/>
          <w:szCs w:val="24"/>
        </w:rPr>
        <w:t xml:space="preserve">3.5 Validity and Reliability of the Instrument</w:t>
      </w:r>
    </w:p>
    <w:p>
      <w:pPr>
        <w:pStyle w:val="ListParagraph"/>
        <w:numPr>
          <w:ilvl w:val="0"/>
          <w:numId w:val="2"/>
        </w:numPr>
        <w:spacing w:after="50"/>
      </w:pPr>
      <w:r>
        <w:rPr>
          <w:rFonts w:ascii="Times New Roman" w:cs="Times New Roman" w:eastAsia="Times New Roman" w:hAnsi="Times New Roman"/>
          <w:sz w:val="24"/>
          <w:szCs w:val="24"/>
        </w:rPr>
        <w:t xml:space="preserve">3.6 Administration of Instrument</w:t>
      </w:r>
    </w:p>
    <w:p>
      <w:pPr>
        <w:pStyle w:val="ListParagraph"/>
        <w:numPr>
          <w:ilvl w:val="0"/>
          <w:numId w:val="2"/>
        </w:numPr>
        <w:spacing w:after="50"/>
      </w:pPr>
      <w:r>
        <w:rPr>
          <w:rFonts w:ascii="Times New Roman" w:cs="Times New Roman" w:eastAsia="Times New Roman" w:hAnsi="Times New Roman"/>
          <w:sz w:val="24"/>
          <w:szCs w:val="24"/>
        </w:rPr>
        <w:t xml:space="preserve">3.7 Method of Data Analysis</w:t>
      </w:r>
    </w:p>
    <w:p>
      <w:pPr>
        <w:pStyle w:val="Heading2"/>
        <w:spacing w:after="100" w:before="280"/>
      </w:pPr>
      <w:r>
        <w:rPr>
          <w:rFonts w:ascii="Times New Roman" w:cs="Times New Roman" w:eastAsia="Times New Roman" w:hAnsi="Times New Roman"/>
          <w:b/>
          <w:bCs/>
          <w:color w:val="0F172A"/>
          <w:sz w:val="24"/>
          <w:szCs w:val="24"/>
        </w:rPr>
        <w:t xml:space="preserve">Section-by-Section Instructions</w:t>
      </w:r>
    </w:p>
    <w:p>
      <w:pPr>
        <w:pStyle w:val="Heading3"/>
        <w:spacing w:after="80" w:before="200"/>
      </w:pPr>
      <w:r>
        <w:rPr>
          <w:rFonts w:ascii="Times New Roman" w:cs="Times New Roman" w:eastAsia="Times New Roman" w:hAnsi="Times New Roman"/>
          <w:b/>
          <w:bCs/>
          <w:color w:val="475569"/>
          <w:sz w:val="24"/>
          <w:szCs w:val="24"/>
        </w:rPr>
        <w:t xml:space="preserve">3.1 Research Design</w:t>
      </w:r>
    </w:p>
    <w:p>
      <w:pPr>
        <w:spacing w:after="100"/>
      </w:pPr>
      <w:r>
        <w:rPr>
          <w:rFonts w:ascii="Times New Roman" w:cs="Times New Roman" w:eastAsia="Times New Roman" w:hAnsi="Times New Roman"/>
          <w:b w:val="false"/>
          <w:bCs w:val="false"/>
          <w:i w:val="false"/>
          <w:iCs w:val="false"/>
          <w:color w:val="0F172A"/>
          <w:sz w:val="24"/>
          <w:szCs w:val="24"/>
        </w:rPr>
        <w:t xml:space="preserve">State the research design and justify it. Common Business research designs:</w:t>
      </w:r>
    </w:p>
    <w:p>
      <w:pPr>
        <w:pStyle w:val="ListParagraph"/>
        <w:numPr>
          <w:ilvl w:val="0"/>
          <w:numId w:val="2"/>
        </w:numPr>
        <w:spacing w:after="50"/>
      </w:pPr>
      <w:r>
        <w:rPr>
          <w:rFonts w:ascii="Times New Roman" w:cs="Times New Roman" w:eastAsia="Times New Roman" w:hAnsi="Times New Roman"/>
          <w:sz w:val="24"/>
          <w:szCs w:val="24"/>
        </w:rPr>
        <w:t xml:space="preserve">Survey research: used for collecting data from a large population using questionnaires</w:t>
      </w:r>
    </w:p>
    <w:p>
      <w:pPr>
        <w:pStyle w:val="ListParagraph"/>
        <w:numPr>
          <w:ilvl w:val="0"/>
          <w:numId w:val="2"/>
        </w:numPr>
        <w:spacing w:after="50"/>
      </w:pPr>
      <w:r>
        <w:rPr>
          <w:rFonts w:ascii="Times New Roman" w:cs="Times New Roman" w:eastAsia="Times New Roman" w:hAnsi="Times New Roman"/>
          <w:sz w:val="24"/>
          <w:szCs w:val="24"/>
        </w:rPr>
        <w:t xml:space="preserve">Ex-post facto: investigates the relationship between variables where they have already occurred</w:t>
      </w:r>
    </w:p>
    <w:p>
      <w:pPr>
        <w:pStyle w:val="ListParagraph"/>
        <w:numPr>
          <w:ilvl w:val="0"/>
          <w:numId w:val="2"/>
        </w:numPr>
        <w:spacing w:after="50"/>
      </w:pPr>
      <w:r>
        <w:rPr>
          <w:rFonts w:ascii="Times New Roman" w:cs="Times New Roman" w:eastAsia="Times New Roman" w:hAnsi="Times New Roman"/>
          <w:sz w:val="24"/>
          <w:szCs w:val="24"/>
        </w:rPr>
        <w:t xml:space="preserve">Descriptive: describes the current state of a variable without manipulating it</w:t>
      </w:r>
    </w:p>
    <w:p>
      <w:pPr>
        <w:pStyle w:val="ListParagraph"/>
        <w:numPr>
          <w:ilvl w:val="0"/>
          <w:numId w:val="2"/>
        </w:numPr>
        <w:spacing w:after="50"/>
      </w:pPr>
      <w:r>
        <w:rPr>
          <w:rFonts w:ascii="Times New Roman" w:cs="Times New Roman" w:eastAsia="Times New Roman" w:hAnsi="Times New Roman"/>
          <w:sz w:val="24"/>
          <w:szCs w:val="24"/>
        </w:rPr>
        <w:t xml:space="preserve">Correlational: examines the degree of relationship between two or more variables</w:t>
      </w:r>
    </w:p>
    <w:p>
      <w:pPr>
        <w:spacing w:after="100"/>
      </w:pPr>
      <w:r>
        <w:rPr>
          <w:rFonts w:ascii="Times New Roman" w:cs="Times New Roman" w:eastAsia="Times New Roman" w:hAnsi="Times New Roman"/>
          <w:b w:val="false"/>
          <w:bCs w:val="false"/>
          <w:i w:val="false"/>
          <w:iCs w:val="false"/>
          <w:color w:val="0F172A"/>
          <w:sz w:val="24"/>
          <w:szCs w:val="24"/>
        </w:rPr>
        <w:t xml:space="preserve">Justify why the chosen design is appropriate for the stated objectives.</w:t>
      </w:r>
    </w:p>
    <w:p>
      <w:pPr>
        <w:pStyle w:val="Heading3"/>
        <w:spacing w:after="80" w:before="200"/>
      </w:pPr>
      <w:r>
        <w:rPr>
          <w:rFonts w:ascii="Times New Roman" w:cs="Times New Roman" w:eastAsia="Times New Roman" w:hAnsi="Times New Roman"/>
          <w:b/>
          <w:bCs/>
          <w:color w:val="475569"/>
          <w:sz w:val="24"/>
          <w:szCs w:val="24"/>
        </w:rPr>
        <w:t xml:space="preserve">3.2 Population of the Study</w:t>
      </w:r>
    </w:p>
    <w:p>
      <w:pPr>
        <w:spacing w:after="100"/>
      </w:pPr>
      <w:r>
        <w:rPr>
          <w:rFonts w:ascii="Times New Roman" w:cs="Times New Roman" w:eastAsia="Times New Roman" w:hAnsi="Times New Roman"/>
          <w:b w:val="false"/>
          <w:bCs w:val="false"/>
          <w:i w:val="false"/>
          <w:iCs w:val="false"/>
          <w:color w:val="0F172A"/>
          <w:sz w:val="24"/>
          <w:szCs w:val="24"/>
        </w:rPr>
        <w:t xml:space="preserve">State the total population with the source: 'The population of this study comprises all 1,450 employees of [Organisation] as at December 2025 (HR Department, 2025).' Never state a population without a source.</w:t>
      </w:r>
    </w:p>
    <w:p>
      <w:pPr>
        <w:pStyle w:val="Heading3"/>
        <w:spacing w:after="80" w:before="200"/>
      </w:pPr>
      <w:r>
        <w:rPr>
          <w:rFonts w:ascii="Times New Roman" w:cs="Times New Roman" w:eastAsia="Times New Roman" w:hAnsi="Times New Roman"/>
          <w:b/>
          <w:bCs/>
          <w:color w:val="475569"/>
          <w:sz w:val="24"/>
          <w:szCs w:val="24"/>
        </w:rPr>
        <w:t xml:space="preserve">3.3 Sample and Sampling Technique</w:t>
      </w:r>
    </w:p>
    <w:p>
      <w:pPr>
        <w:spacing w:after="100"/>
      </w:pPr>
      <w:r>
        <w:rPr>
          <w:rFonts w:ascii="Times New Roman" w:cs="Times New Roman" w:eastAsia="Times New Roman" w:hAnsi="Times New Roman"/>
          <w:b w:val="false"/>
          <w:bCs w:val="false"/>
          <w:i w:val="false"/>
          <w:iCs w:val="false"/>
          <w:color w:val="0F172A"/>
          <w:sz w:val="24"/>
          <w:szCs w:val="24"/>
        </w:rPr>
        <w:t xml:space="preserve">Calculate sample size using an appropriate formula. For Business research, Taro Yamane's formula is most common:</w:t>
      </w:r>
    </w:p>
    <w:p>
      <w:pPr>
        <w:spacing w:after="100"/>
      </w:pPr>
      <w:r>
        <w:rPr>
          <w:rFonts w:ascii="Times New Roman" w:cs="Times New Roman" w:eastAsia="Times New Roman" w:hAnsi="Times New Roman"/>
          <w:b w:val="false"/>
          <w:bCs w:val="false"/>
          <w:i/>
          <w:iCs/>
          <w:color w:val="0F172A"/>
          <w:sz w:val="24"/>
          <w:szCs w:val="24"/>
        </w:rPr>
        <w:t xml:space="preserve">n = N / (1 + N(e²))</w:t>
      </w:r>
    </w:p>
    <w:p>
      <w:pPr>
        <w:spacing w:after="100"/>
      </w:pPr>
      <w:r>
        <w:rPr>
          <w:rFonts w:ascii="Times New Roman" w:cs="Times New Roman" w:eastAsia="Times New Roman" w:hAnsi="Times New Roman"/>
          <w:b w:val="false"/>
          <w:bCs w:val="false"/>
          <w:i w:val="false"/>
          <w:iCs w:val="false"/>
          <w:color w:val="0F172A"/>
          <w:sz w:val="24"/>
          <w:szCs w:val="24"/>
        </w:rPr>
        <w:t xml:space="preserve">where n is the sample size, N is the population size, and e is the margin of error (typically 0.05 or 0.10). Show the full calculation with values substituted.</w:t>
      </w:r>
    </w:p>
    <w:p>
      <w:pPr>
        <w:spacing w:after="100"/>
      </w:pPr>
      <w:r>
        <w:rPr>
          <w:rFonts w:ascii="Times New Roman" w:cs="Times New Roman" w:eastAsia="Times New Roman" w:hAnsi="Times New Roman"/>
          <w:b w:val="false"/>
          <w:bCs w:val="false"/>
          <w:i w:val="false"/>
          <w:iCs w:val="false"/>
          <w:color w:val="0F172A"/>
          <w:sz w:val="24"/>
          <w:szCs w:val="24"/>
        </w:rPr>
        <w:t xml:space="preserve">State the sampling technique and justify it. If stratified: show how the sample was allocated across strata.</w:t>
      </w:r>
    </w:p>
    <w:p>
      <w:pPr>
        <w:pStyle w:val="Heading3"/>
        <w:spacing w:after="80" w:before="200"/>
      </w:pPr>
      <w:r>
        <w:rPr>
          <w:rFonts w:ascii="Times New Roman" w:cs="Times New Roman" w:eastAsia="Times New Roman" w:hAnsi="Times New Roman"/>
          <w:b/>
          <w:bCs/>
          <w:color w:val="475569"/>
          <w:sz w:val="24"/>
          <w:szCs w:val="24"/>
        </w:rPr>
        <w:t xml:space="preserve">3.4 Data Collection Instrument</w:t>
      </w:r>
    </w:p>
    <w:p>
      <w:pPr>
        <w:spacing w:after="100"/>
      </w:pPr>
      <w:r>
        <w:rPr>
          <w:rFonts w:ascii="Times New Roman" w:cs="Times New Roman" w:eastAsia="Times New Roman" w:hAnsi="Times New Roman"/>
          <w:b w:val="false"/>
          <w:bCs w:val="false"/>
          <w:i w:val="false"/>
          <w:iCs w:val="false"/>
          <w:color w:val="0F172A"/>
          <w:sz w:val="24"/>
          <w:szCs w:val="24"/>
        </w:rPr>
        <w:t xml:space="preserve">Describe the questionnaire or other instrument:</w:t>
      </w:r>
    </w:p>
    <w:p>
      <w:pPr>
        <w:pStyle w:val="ListParagraph"/>
        <w:numPr>
          <w:ilvl w:val="0"/>
          <w:numId w:val="2"/>
        </w:numPr>
        <w:spacing w:after="50"/>
      </w:pPr>
      <w:r>
        <w:rPr>
          <w:rFonts w:ascii="Times New Roman" w:cs="Times New Roman" w:eastAsia="Times New Roman" w:hAnsi="Times New Roman"/>
          <w:sz w:val="24"/>
          <w:szCs w:val="24"/>
        </w:rPr>
        <w:t xml:space="preserve">Structure: how many sections, what each section covers, what scale is used (Likert 5-point, 4-point, binary, open-ended)</w:t>
      </w:r>
    </w:p>
    <w:p>
      <w:pPr>
        <w:pStyle w:val="ListParagraph"/>
        <w:numPr>
          <w:ilvl w:val="0"/>
          <w:numId w:val="2"/>
        </w:numPr>
        <w:spacing w:after="50"/>
      </w:pPr>
      <w:r>
        <w:rPr>
          <w:rFonts w:ascii="Times New Roman" w:cs="Times New Roman" w:eastAsia="Times New Roman" w:hAnsi="Times New Roman"/>
          <w:sz w:val="24"/>
          <w:szCs w:val="24"/>
        </w:rPr>
        <w:t xml:space="preserve">Development basis: derived from review of similar validated instruments in literature, or newly developed</w:t>
      </w:r>
    </w:p>
    <w:p>
      <w:pPr>
        <w:pStyle w:val="ListParagraph"/>
        <w:numPr>
          <w:ilvl w:val="0"/>
          <w:numId w:val="2"/>
        </w:numPr>
        <w:spacing w:after="50"/>
      </w:pPr>
      <w:r>
        <w:rPr>
          <w:rFonts w:ascii="Times New Roman" w:cs="Times New Roman" w:eastAsia="Times New Roman" w:hAnsi="Times New Roman"/>
          <w:sz w:val="24"/>
          <w:szCs w:val="24"/>
        </w:rPr>
        <w:t xml:space="preserve">Number of items: total and per section</w:t>
      </w:r>
    </w:p>
    <w:p>
      <w:pPr>
        <w:pStyle w:val="Heading3"/>
        <w:spacing w:after="80" w:before="200"/>
      </w:pPr>
      <w:r>
        <w:rPr>
          <w:rFonts w:ascii="Times New Roman" w:cs="Times New Roman" w:eastAsia="Times New Roman" w:hAnsi="Times New Roman"/>
          <w:b/>
          <w:bCs/>
          <w:color w:val="475569"/>
          <w:sz w:val="24"/>
          <w:szCs w:val="24"/>
        </w:rPr>
        <w:t xml:space="preserve">3.5 Validity and Reliability</w:t>
      </w:r>
    </w:p>
    <w:p>
      <w:pPr>
        <w:spacing w:after="100"/>
      </w:pPr>
      <w:r>
        <w:rPr>
          <w:rFonts w:ascii="Times New Roman" w:cs="Times New Roman" w:eastAsia="Times New Roman" w:hAnsi="Times New Roman"/>
          <w:b w:val="false"/>
          <w:bCs w:val="false"/>
          <w:i w:val="false"/>
          <w:iCs w:val="false"/>
          <w:color w:val="0F172A"/>
          <w:sz w:val="24"/>
          <w:szCs w:val="24"/>
        </w:rPr>
        <w:t xml:space="preserve">Validity: state who reviewed the instrument (supervisors, experts, practitioners) and what the content validity exercise involved.</w:t>
      </w:r>
    </w:p>
    <w:p>
      <w:pPr>
        <w:spacing w:after="100"/>
      </w:pPr>
      <w:r>
        <w:rPr>
          <w:rFonts w:ascii="Times New Roman" w:cs="Times New Roman" w:eastAsia="Times New Roman" w:hAnsi="Times New Roman"/>
          <w:b w:val="false"/>
          <w:bCs w:val="false"/>
          <w:i w:val="false"/>
          <w:iCs w:val="false"/>
          <w:color w:val="0F172A"/>
          <w:sz w:val="24"/>
          <w:szCs w:val="24"/>
        </w:rPr>
        <w:t xml:space="preserve">Reliability: state the test used (Cronbach's Alpha most common for Likert-scale instruments) and the coefficient obtained. Must be ≥ 0.70.</w:t>
      </w:r>
    </w:p>
    <w:p>
      <w:pPr>
        <w:pStyle w:val="Heading3"/>
        <w:spacing w:after="80" w:before="200"/>
      </w:pPr>
      <w:r>
        <w:rPr>
          <w:rFonts w:ascii="Times New Roman" w:cs="Times New Roman" w:eastAsia="Times New Roman" w:hAnsi="Times New Roman"/>
          <w:b/>
          <w:bCs/>
          <w:color w:val="475569"/>
          <w:sz w:val="24"/>
          <w:szCs w:val="24"/>
        </w:rPr>
        <w:t xml:space="preserve">3.6 Administration of Instrument</w:t>
      </w:r>
    </w:p>
    <w:p>
      <w:pPr>
        <w:spacing w:after="100"/>
      </w:pPr>
      <w:r>
        <w:rPr>
          <w:rFonts w:ascii="Times New Roman" w:cs="Times New Roman" w:eastAsia="Times New Roman" w:hAnsi="Times New Roman"/>
          <w:b w:val="false"/>
          <w:bCs w:val="false"/>
          <w:i w:val="false"/>
          <w:iCs w:val="false"/>
          <w:color w:val="0F172A"/>
          <w:sz w:val="24"/>
          <w:szCs w:val="24"/>
        </w:rPr>
        <w:t xml:space="preserve">How were questionnaires distributed and collected? In person, by mail, online? Over what time period? What was the response rate? How were non-responses handled?</w:t>
      </w:r>
    </w:p>
    <w:p>
      <w:pPr>
        <w:pStyle w:val="Heading3"/>
        <w:spacing w:after="80" w:before="200"/>
      </w:pPr>
      <w:r>
        <w:rPr>
          <w:rFonts w:ascii="Times New Roman" w:cs="Times New Roman" w:eastAsia="Times New Roman" w:hAnsi="Times New Roman"/>
          <w:b/>
          <w:bCs/>
          <w:color w:val="475569"/>
          <w:sz w:val="24"/>
          <w:szCs w:val="24"/>
        </w:rPr>
        <w:t xml:space="preserve">3.7 Method of Data Analysis</w:t>
      </w:r>
    </w:p>
    <w:p>
      <w:pPr>
        <w:spacing w:after="100"/>
      </w:pPr>
      <w:r>
        <w:rPr>
          <w:rFonts w:ascii="Times New Roman" w:cs="Times New Roman" w:eastAsia="Times New Roman" w:hAnsi="Times New Roman"/>
          <w:b w:val="false"/>
          <w:bCs w:val="false"/>
          <w:i w:val="false"/>
          <w:iCs w:val="false"/>
          <w:color w:val="0F172A"/>
          <w:sz w:val="24"/>
          <w:szCs w:val="24"/>
        </w:rPr>
        <w:t xml:space="preserve">For quantitative Business research, state:</w:t>
      </w:r>
    </w:p>
    <w:p>
      <w:pPr>
        <w:pStyle w:val="ListParagraph"/>
        <w:numPr>
          <w:ilvl w:val="0"/>
          <w:numId w:val="2"/>
        </w:numPr>
        <w:spacing w:after="50"/>
      </w:pPr>
      <w:r>
        <w:rPr>
          <w:rFonts w:ascii="Times New Roman" w:cs="Times New Roman" w:eastAsia="Times New Roman" w:hAnsi="Times New Roman"/>
          <w:sz w:val="24"/>
          <w:szCs w:val="24"/>
        </w:rPr>
        <w:t xml:space="preserve">Descriptive statistics: frequencies, percentages, means, standard deviations for characterising the sample</w:t>
      </w:r>
    </w:p>
    <w:p>
      <w:pPr>
        <w:pStyle w:val="ListParagraph"/>
        <w:numPr>
          <w:ilvl w:val="0"/>
          <w:numId w:val="2"/>
        </w:numPr>
        <w:spacing w:after="50"/>
      </w:pPr>
      <w:r>
        <w:rPr>
          <w:rFonts w:ascii="Times New Roman" w:cs="Times New Roman" w:eastAsia="Times New Roman" w:hAnsi="Times New Roman"/>
          <w:sz w:val="24"/>
          <w:szCs w:val="24"/>
        </w:rPr>
        <w:t xml:space="preserve">Inferential statistics: the tests used (t-test, chi-square, ANOVA, regression) and what hypotheses they test</w:t>
      </w:r>
    </w:p>
    <w:p>
      <w:pPr>
        <w:pStyle w:val="ListParagraph"/>
        <w:numPr>
          <w:ilvl w:val="0"/>
          <w:numId w:val="2"/>
        </w:numPr>
        <w:spacing w:after="50"/>
      </w:pPr>
      <w:r>
        <w:rPr>
          <w:rFonts w:ascii="Times New Roman" w:cs="Times New Roman" w:eastAsia="Times New Roman" w:hAnsi="Times New Roman"/>
          <w:sz w:val="24"/>
          <w:szCs w:val="24"/>
        </w:rPr>
        <w:t xml:space="preserve">The statistical software used (SPSS version, Stata version, Excel)</w:t>
      </w:r>
    </w:p>
    <w:p>
      <w:pPr>
        <w:pStyle w:val="ListParagraph"/>
        <w:numPr>
          <w:ilvl w:val="0"/>
          <w:numId w:val="2"/>
        </w:numPr>
        <w:spacing w:after="50"/>
      </w:pPr>
      <w:r>
        <w:rPr>
          <w:rFonts w:ascii="Times New Roman" w:cs="Times New Roman" w:eastAsia="Times New Roman" w:hAnsi="Times New Roman"/>
          <w:sz w:val="24"/>
          <w:szCs w:val="24"/>
        </w:rPr>
        <w:t xml:space="preserve">The significance level applied (p &lt; 0.05 standard for most Business research)</w:t>
      </w:r>
    </w:p>
    <w:p>
      <w:pPr>
        <w:spacing w:after="100"/>
      </w:pPr>
      <w:r>
        <w:rPr>
          <w:rFonts w:ascii="Times New Roman" w:cs="Times New Roman" w:eastAsia="Times New Roman" w:hAnsi="Times New Roman"/>
          <w:b w:val="false"/>
          <w:bCs w:val="false"/>
          <w:i w:val="false"/>
          <w:iCs w:val="false"/>
          <w:color w:val="0F172A"/>
          <w:sz w:val="24"/>
          <w:szCs w:val="24"/>
        </w:rPr>
        <w:t xml:space="preserve">Each stated analysis must link to a specific research hypothesis stated in Chapter One.</w:t>
      </w:r>
    </w:p>
    <w:p>
      <w:pPr>
        <w:pStyle w:val="Heading2"/>
        <w:spacing w:after="100" w:before="280"/>
      </w:pPr>
      <w:r>
        <w:rPr>
          <w:rFonts w:ascii="Times New Roman" w:cs="Times New Roman" w:eastAsia="Times New Roman" w:hAnsi="Times New Roman"/>
          <w:b/>
          <w:bCs/>
          <w:color w:val="0F172A"/>
          <w:sz w:val="24"/>
          <w:szCs w:val="24"/>
        </w:rPr>
        <w:t xml:space="preserve">Business Quality Checks</w:t>
      </w:r>
    </w:p>
    <w:p>
      <w:pPr>
        <w:pStyle w:val="ListParagraph"/>
        <w:numPr>
          <w:ilvl w:val="0"/>
          <w:numId w:val="2"/>
        </w:numPr>
        <w:spacing w:after="50"/>
      </w:pPr>
      <w:r>
        <w:rPr>
          <w:rFonts w:ascii="Times New Roman" w:cs="Times New Roman" w:eastAsia="Times New Roman" w:hAnsi="Times New Roman"/>
          <w:sz w:val="24"/>
          <w:szCs w:val="24"/>
        </w:rPr>
        <w:t xml:space="preserve">Population stated with source</w:t>
      </w:r>
    </w:p>
    <w:p>
      <w:pPr>
        <w:pStyle w:val="ListParagraph"/>
        <w:numPr>
          <w:ilvl w:val="0"/>
          <w:numId w:val="2"/>
        </w:numPr>
        <w:spacing w:after="50"/>
      </w:pPr>
      <w:r>
        <w:rPr>
          <w:rFonts w:ascii="Times New Roman" w:cs="Times New Roman" w:eastAsia="Times New Roman" w:hAnsi="Times New Roman"/>
          <w:sz w:val="24"/>
          <w:szCs w:val="24"/>
        </w:rPr>
        <w:t xml:space="preserve">Sample size formula shown with full working</w:t>
      </w:r>
    </w:p>
    <w:p>
      <w:pPr>
        <w:pStyle w:val="ListParagraph"/>
        <w:numPr>
          <w:ilvl w:val="0"/>
          <w:numId w:val="2"/>
        </w:numPr>
        <w:spacing w:after="50"/>
      </w:pPr>
      <w:r>
        <w:rPr>
          <w:rFonts w:ascii="Times New Roman" w:cs="Times New Roman" w:eastAsia="Times New Roman" w:hAnsi="Times New Roman"/>
          <w:sz w:val="24"/>
          <w:szCs w:val="24"/>
        </w:rPr>
        <w:t xml:space="preserve">Cronbach's Alpha value stated (≥ 0.70)</w:t>
      </w:r>
    </w:p>
    <w:p>
      <w:pPr>
        <w:pStyle w:val="ListParagraph"/>
        <w:numPr>
          <w:ilvl w:val="0"/>
          <w:numId w:val="2"/>
        </w:numPr>
        <w:spacing w:after="50"/>
      </w:pPr>
      <w:r>
        <w:rPr>
          <w:rFonts w:ascii="Times New Roman" w:cs="Times New Roman" w:eastAsia="Times New Roman" w:hAnsi="Times New Roman"/>
          <w:sz w:val="24"/>
          <w:szCs w:val="24"/>
        </w:rPr>
        <w:t xml:space="preserve">Every statistical test links to a specific hypothesis</w:t>
      </w:r>
    </w:p>
    <w:p>
      <w:pPr>
        <w:pBdr>
          <w:bottom w:val="single" w:color="0D9488" w:sz="2" w:space="4"/>
        </w:pBdr>
        <w:shd w:fill="F0FDFA" w:val="clear"/>
        <w:spacing w:after="120" w:before="320"/>
      </w:pPr>
      <w:r>
        <w:rPr>
          <w:rFonts w:ascii="Times New Roman" w:cs="Times New Roman" w:eastAsia="Times New Roman" w:hAnsi="Times New Roman"/>
          <w:b/>
          <w:bCs/>
          <w:color w:val="0D9488"/>
          <w:sz w:val="24"/>
          <w:szCs w:val="24"/>
        </w:rPr>
        <w:t xml:space="preserve">[END DEPARTMENT: BUSINESS]</w:t>
      </w:r>
    </w:p>
    <w:p>
      <w:pPr>
        <w:pBdr>
          <w:bottom w:val="single" w:color="E0E0E0" w:sz="1" w:space="8"/>
        </w:pBdr>
        <w:spacing w:after="240" w:before="240"/>
      </w:pPr>
    </w:p>
    <w:p>
      <w:pPr>
        <w:pBdr>
          <w:bottom w:val="single" w:color="0D9488" w:sz="2" w:space="4"/>
        </w:pBdr>
        <w:shd w:fill="F0FDFA" w:val="clear"/>
        <w:spacing w:after="120" w:before="320"/>
      </w:pPr>
      <w:r>
        <w:rPr>
          <w:rFonts w:ascii="Times New Roman" w:cs="Times New Roman" w:eastAsia="Times New Roman" w:hAnsi="Times New Roman"/>
          <w:b/>
          <w:bCs/>
          <w:color w:val="0D9488"/>
          <w:sz w:val="24"/>
          <w:szCs w:val="24"/>
        </w:rPr>
        <w:t xml:space="preserve">[DEPARTMENT: ECONOMICS]</w:t>
      </w:r>
    </w:p>
    <w:p>
      <w:pPr>
        <w:pStyle w:val="Heading1"/>
        <w:spacing w:after="160" w:before="360"/>
      </w:pPr>
      <w:r>
        <w:rPr>
          <w:rFonts w:ascii="Times New Roman" w:cs="Times New Roman" w:eastAsia="Times New Roman" w:hAnsi="Times New Roman"/>
          <w:b/>
          <w:bCs/>
          <w:color w:val="0D9488"/>
          <w:sz w:val="28"/>
          <w:szCs w:val="28"/>
        </w:rPr>
        <w:t xml:space="preserve">ECONOMICS — Chapter Three</w:t>
      </w:r>
    </w:p>
    <w:p>
      <w:pPr>
        <w:spacing w:after="100"/>
      </w:pPr>
      <w:r>
        <w:rPr>
          <w:rFonts w:ascii="Times New Roman" w:cs="Times New Roman" w:eastAsia="Times New Roman" w:hAnsi="Times New Roman"/>
          <w:b w:val="false"/>
          <w:bCs w:val="false"/>
          <w:i w:val="false"/>
          <w:iCs w:val="false"/>
          <w:color w:val="0F172A"/>
          <w:sz w:val="24"/>
          <w:szCs w:val="24"/>
        </w:rPr>
        <w:t xml:space="preserve">Template: A | Page count: 18–25 pages | Title: RESEARCH METHODOLOGY</w:t>
      </w:r>
    </w:p>
    <w:p>
      <w:pPr>
        <w:pStyle w:val="Heading2"/>
        <w:spacing w:after="100" w:before="280"/>
      </w:pPr>
      <w:r>
        <w:rPr>
          <w:rFonts w:ascii="Times New Roman" w:cs="Times New Roman" w:eastAsia="Times New Roman" w:hAnsi="Times New Roman"/>
          <w:b/>
          <w:bCs/>
          <w:color w:val="0F172A"/>
          <w:sz w:val="24"/>
          <w:szCs w:val="24"/>
        </w:rPr>
        <w:t xml:space="preserve">Required Sub-Sections</w:t>
      </w:r>
    </w:p>
    <w:p>
      <w:pPr>
        <w:pStyle w:val="ListParagraph"/>
        <w:numPr>
          <w:ilvl w:val="0"/>
          <w:numId w:val="2"/>
        </w:numPr>
        <w:spacing w:after="50"/>
      </w:pPr>
      <w:r>
        <w:rPr>
          <w:rFonts w:ascii="Times New Roman" w:cs="Times New Roman" w:eastAsia="Times New Roman" w:hAnsi="Times New Roman"/>
          <w:sz w:val="24"/>
          <w:szCs w:val="24"/>
        </w:rPr>
        <w:t xml:space="preserve">3.1 Theoretical Framework</w:t>
      </w:r>
    </w:p>
    <w:p>
      <w:pPr>
        <w:pStyle w:val="ListParagraph"/>
        <w:numPr>
          <w:ilvl w:val="0"/>
          <w:numId w:val="2"/>
        </w:numPr>
        <w:spacing w:after="50"/>
      </w:pPr>
      <w:r>
        <w:rPr>
          <w:rFonts w:ascii="Times New Roman" w:cs="Times New Roman" w:eastAsia="Times New Roman" w:hAnsi="Times New Roman"/>
          <w:sz w:val="24"/>
          <w:szCs w:val="24"/>
        </w:rPr>
        <w:t xml:space="preserve">3.2 Model Specification</w:t>
      </w:r>
    </w:p>
    <w:p>
      <w:pPr>
        <w:pStyle w:val="ListParagraph"/>
        <w:numPr>
          <w:ilvl w:val="0"/>
          <w:numId w:val="2"/>
        </w:numPr>
        <w:spacing w:after="50"/>
      </w:pPr>
      <w:r>
        <w:rPr>
          <w:rFonts w:ascii="Times New Roman" w:cs="Times New Roman" w:eastAsia="Times New Roman" w:hAnsi="Times New Roman"/>
          <w:sz w:val="24"/>
          <w:szCs w:val="24"/>
        </w:rPr>
        <w:t xml:space="preserve">3.3 Method of Data Analysis</w:t>
      </w:r>
    </w:p>
    <w:p>
      <w:pPr>
        <w:pStyle w:val="ListParagraph"/>
        <w:numPr>
          <w:ilvl w:val="0"/>
          <w:numId w:val="2"/>
        </w:numPr>
        <w:spacing w:after="50"/>
      </w:pPr>
      <w:r>
        <w:rPr>
          <w:rFonts w:ascii="Times New Roman" w:cs="Times New Roman" w:eastAsia="Times New Roman" w:hAnsi="Times New Roman"/>
          <w:sz w:val="24"/>
          <w:szCs w:val="24"/>
        </w:rPr>
        <w:t xml:space="preserve">3.4 Source of Data</w:t>
      </w:r>
    </w:p>
    <w:p>
      <w:pPr>
        <w:pStyle w:val="ListParagraph"/>
        <w:numPr>
          <w:ilvl w:val="0"/>
          <w:numId w:val="2"/>
        </w:numPr>
        <w:spacing w:after="50"/>
      </w:pPr>
      <w:r>
        <w:rPr>
          <w:rFonts w:ascii="Times New Roman" w:cs="Times New Roman" w:eastAsia="Times New Roman" w:hAnsi="Times New Roman"/>
          <w:sz w:val="24"/>
          <w:szCs w:val="24"/>
        </w:rPr>
        <w:t xml:space="preserve">3.5 Estimation Technique</w:t>
      </w:r>
    </w:p>
    <w:p>
      <w:pPr>
        <w:pStyle w:val="Heading2"/>
        <w:spacing w:after="100" w:before="280"/>
      </w:pPr>
      <w:r>
        <w:rPr>
          <w:rFonts w:ascii="Times New Roman" w:cs="Times New Roman" w:eastAsia="Times New Roman" w:hAnsi="Times New Roman"/>
          <w:b/>
          <w:bCs/>
          <w:color w:val="0F172A"/>
          <w:sz w:val="24"/>
          <w:szCs w:val="24"/>
        </w:rPr>
        <w:t xml:space="preserve">Section-by-Section Instructions</w:t>
      </w:r>
    </w:p>
    <w:p>
      <w:pPr>
        <w:pStyle w:val="Heading3"/>
        <w:spacing w:after="80" w:before="200"/>
      </w:pPr>
      <w:r>
        <w:rPr>
          <w:rFonts w:ascii="Times New Roman" w:cs="Times New Roman" w:eastAsia="Times New Roman" w:hAnsi="Times New Roman"/>
          <w:b/>
          <w:bCs/>
          <w:color w:val="475569"/>
          <w:sz w:val="24"/>
          <w:szCs w:val="24"/>
        </w:rPr>
        <w:t xml:space="preserve">3.1 Theoretical Framework</w:t>
      </w:r>
    </w:p>
    <w:p>
      <w:pPr>
        <w:spacing w:after="100"/>
      </w:pPr>
      <w:r>
        <w:rPr>
          <w:rFonts w:ascii="Times New Roman" w:cs="Times New Roman" w:eastAsia="Times New Roman" w:hAnsi="Times New Roman"/>
          <w:b w:val="false"/>
          <w:bCs w:val="false"/>
          <w:i w:val="false"/>
          <w:iCs w:val="false"/>
          <w:color w:val="0F172A"/>
          <w:sz w:val="24"/>
          <w:szCs w:val="24"/>
        </w:rPr>
        <w:t xml:space="preserve">State the economic theory or model the empirical specification is derived from. The theoretical framework in Chapter Two introduced the theory — Chapter Three shows its mathematical form.</w:t>
      </w:r>
    </w:p>
    <w:p>
      <w:pPr>
        <w:spacing w:after="100"/>
      </w:pPr>
      <w:r>
        <w:rPr>
          <w:rFonts w:ascii="Times New Roman" w:cs="Times New Roman" w:eastAsia="Times New Roman" w:hAnsi="Times New Roman"/>
          <w:b w:val="false"/>
          <w:bCs w:val="false"/>
          <w:i w:val="false"/>
          <w:iCs w:val="false"/>
          <w:color w:val="0F172A"/>
          <w:sz w:val="24"/>
          <w:szCs w:val="24"/>
        </w:rPr>
        <w:t xml:space="preserve">For example: if Chapter Two discussed the Quantity Theory of Money, Chapter Three presents the empirical form: M₁ = f(GDP, INF, INT) and explains why each variable enters the model.</w:t>
      </w:r>
    </w:p>
    <w:p>
      <w:pPr>
        <w:pStyle w:val="Heading3"/>
        <w:spacing w:after="80" w:before="200"/>
      </w:pPr>
      <w:r>
        <w:rPr>
          <w:rFonts w:ascii="Times New Roman" w:cs="Times New Roman" w:eastAsia="Times New Roman" w:hAnsi="Times New Roman"/>
          <w:b/>
          <w:bCs/>
          <w:color w:val="475569"/>
          <w:sz w:val="24"/>
          <w:szCs w:val="24"/>
        </w:rPr>
        <w:t xml:space="preserve">3.2 Model Specification</w:t>
      </w:r>
    </w:p>
    <w:p>
      <w:pPr>
        <w:spacing w:after="100"/>
      </w:pPr>
      <w:r>
        <w:rPr>
          <w:rFonts w:ascii="Times New Roman" w:cs="Times New Roman" w:eastAsia="Times New Roman" w:hAnsi="Times New Roman"/>
          <w:b w:val="false"/>
          <w:bCs w:val="false"/>
          <w:i w:val="false"/>
          <w:iCs w:val="false"/>
          <w:color w:val="0F172A"/>
          <w:sz w:val="24"/>
          <w:szCs w:val="24"/>
        </w:rPr>
        <w:t xml:space="preserve">Present the econometric model in its general functional form, then expand to its econometric form:</w:t>
      </w:r>
    </w:p>
    <w:p>
      <w:pPr>
        <w:spacing w:after="100"/>
      </w:pPr>
      <w:r>
        <w:rPr>
          <w:rFonts w:ascii="Times New Roman" w:cs="Times New Roman" w:eastAsia="Times New Roman" w:hAnsi="Times New Roman"/>
          <w:b w:val="false"/>
          <w:bCs w:val="false"/>
          <w:i/>
          <w:iCs/>
          <w:color w:val="0F172A"/>
          <w:sz w:val="24"/>
          <w:szCs w:val="24"/>
        </w:rPr>
        <w:t xml:space="preserve">General form: Y = f(X₁, X₂, X₃, ..., Xₙ)</w:t>
      </w:r>
    </w:p>
    <w:p>
      <w:pPr>
        <w:spacing w:after="100"/>
      </w:pPr>
      <w:r>
        <w:rPr>
          <w:rFonts w:ascii="Times New Roman" w:cs="Times New Roman" w:eastAsia="Times New Roman" w:hAnsi="Times New Roman"/>
          <w:b w:val="false"/>
          <w:bCs w:val="false"/>
          <w:i/>
          <w:iCs/>
          <w:color w:val="0F172A"/>
          <w:sz w:val="24"/>
          <w:szCs w:val="24"/>
        </w:rPr>
        <w:t xml:space="preserve">Econometric form: Y = β₀ + β₁X₁ + β₂X₂ + ... + βₙXₙ + ε</w:t>
      </w:r>
    </w:p>
    <w:p>
      <w:pPr>
        <w:spacing w:after="100"/>
      </w:pPr>
      <w:r>
        <w:rPr>
          <w:rFonts w:ascii="Times New Roman" w:cs="Times New Roman" w:eastAsia="Times New Roman" w:hAnsi="Times New Roman"/>
          <w:b w:val="false"/>
          <w:bCs w:val="false"/>
          <w:i w:val="false"/>
          <w:iCs w:val="false"/>
          <w:color w:val="0F172A"/>
          <w:sz w:val="24"/>
          <w:szCs w:val="24"/>
        </w:rPr>
        <w:t xml:space="preserve">A priori expectations: for each variable, state the expected sign of the coefficient (positive, negative) based on economic theory and justify the expectation.</w:t>
      </w:r>
    </w:p>
    <w:p>
      <w:pPr>
        <w:spacing w:after="100"/>
      </w:pPr>
      <w:r>
        <w:rPr>
          <w:rFonts w:ascii="Times New Roman" w:cs="Times New Roman" w:eastAsia="Times New Roman" w:hAnsi="Times New Roman"/>
          <w:b w:val="false"/>
          <w:bCs w:val="false"/>
          <w:i w:val="false"/>
          <w:iCs w:val="false"/>
          <w:color w:val="0F172A"/>
          <w:sz w:val="24"/>
          <w:szCs w:val="24"/>
        </w:rPr>
        <w:t xml:space="preserve">Every variable in the model must be: defined, its unit of measurement stated, and its source of data stated.</w:t>
      </w:r>
    </w:p>
    <w:p>
      <w:pPr>
        <w:spacing w:after="100"/>
      </w:pPr>
      <w:r>
        <w:rPr>
          <w:rFonts w:ascii="Times New Roman" w:cs="Times New Roman" w:eastAsia="Times New Roman" w:hAnsi="Times New Roman"/>
          <w:b w:val="false"/>
          <w:bCs w:val="false"/>
          <w:i w:val="false"/>
          <w:iCs w:val="false"/>
          <w:color w:val="0F172A"/>
          <w:sz w:val="24"/>
          <w:szCs w:val="24"/>
        </w:rPr>
        <w:t xml:space="preserve">All equations numbered 3.1, 3.2... with all symbols defined immediately after each equation.</w:t>
      </w:r>
    </w:p>
    <w:p>
      <w:pPr>
        <w:pBdr>
          <w:left w:val="single" w:color="0D9488" w:sz="6" w:space="8"/>
        </w:pBdr>
        <w:spacing w:after="100"/>
        <w:ind w:left="200"/>
      </w:pPr>
      <w:r>
        <w:rPr>
          <w:rFonts w:ascii="Times New Roman" w:cs="Times New Roman" w:eastAsia="Times New Roman" w:hAnsi="Times New Roman"/>
          <w:b/>
          <w:bCs/>
          <w:color w:val="0D9488"/>
          <w:sz w:val="24"/>
          <w:szCs w:val="24"/>
        </w:rPr>
        <w:t xml:space="preserve">RULE: The A Priori Expectations section is mandatory in Economics Chapter Three. It shows that the researcher has theoretical grounds for the expected results before running the model.</w:t>
      </w:r>
    </w:p>
    <w:p>
      <w:pPr>
        <w:pStyle w:val="Heading3"/>
        <w:spacing w:after="80" w:before="200"/>
      </w:pPr>
      <w:r>
        <w:rPr>
          <w:rFonts w:ascii="Times New Roman" w:cs="Times New Roman" w:eastAsia="Times New Roman" w:hAnsi="Times New Roman"/>
          <w:b/>
          <w:bCs/>
          <w:color w:val="475569"/>
          <w:sz w:val="24"/>
          <w:szCs w:val="24"/>
        </w:rPr>
        <w:t xml:space="preserve">3.3 Method of Data Analysis</w:t>
      </w:r>
    </w:p>
    <w:p>
      <w:pPr>
        <w:spacing w:after="100"/>
      </w:pPr>
      <w:r>
        <w:rPr>
          <w:rFonts w:ascii="Times New Roman" w:cs="Times New Roman" w:eastAsia="Times New Roman" w:hAnsi="Times New Roman"/>
          <w:b w:val="false"/>
          <w:bCs w:val="false"/>
          <w:i w:val="false"/>
          <w:iCs w:val="false"/>
          <w:color w:val="0F172A"/>
          <w:sz w:val="24"/>
          <w:szCs w:val="24"/>
        </w:rPr>
        <w:t xml:space="preserve">State the econometric technique:</w:t>
      </w:r>
    </w:p>
    <w:p>
      <w:pPr>
        <w:pStyle w:val="ListParagraph"/>
        <w:numPr>
          <w:ilvl w:val="0"/>
          <w:numId w:val="2"/>
        </w:numPr>
        <w:spacing w:after="50"/>
      </w:pPr>
      <w:r>
        <w:rPr>
          <w:rFonts w:ascii="Times New Roman" w:cs="Times New Roman" w:eastAsia="Times New Roman" w:hAnsi="Times New Roman"/>
          <w:sz w:val="24"/>
          <w:szCs w:val="24"/>
        </w:rPr>
        <w:t xml:space="preserve">OLS (Ordinary Least Squares): for classical linear regression with stationary series</w:t>
      </w:r>
    </w:p>
    <w:p>
      <w:pPr>
        <w:pStyle w:val="ListParagraph"/>
        <w:numPr>
          <w:ilvl w:val="0"/>
          <w:numId w:val="2"/>
        </w:numPr>
        <w:spacing w:after="50"/>
      </w:pPr>
      <w:r>
        <w:rPr>
          <w:rFonts w:ascii="Times New Roman" w:cs="Times New Roman" w:eastAsia="Times New Roman" w:hAnsi="Times New Roman"/>
          <w:sz w:val="24"/>
          <w:szCs w:val="24"/>
        </w:rPr>
        <w:t xml:space="preserve">ARDL (Autoregressive Distributed Lag): for cointegration analysis when variables are mixed I(0)/I(1)</w:t>
      </w:r>
    </w:p>
    <w:p>
      <w:pPr>
        <w:pStyle w:val="ListParagraph"/>
        <w:numPr>
          <w:ilvl w:val="0"/>
          <w:numId w:val="2"/>
        </w:numPr>
        <w:spacing w:after="50"/>
      </w:pPr>
      <w:r>
        <w:rPr>
          <w:rFonts w:ascii="Times New Roman" w:cs="Times New Roman" w:eastAsia="Times New Roman" w:hAnsi="Times New Roman"/>
          <w:sz w:val="24"/>
          <w:szCs w:val="24"/>
        </w:rPr>
        <w:t xml:space="preserve">VAR (Vector Autoregression): for examining interactions among multiple time series</w:t>
      </w:r>
    </w:p>
    <w:p>
      <w:pPr>
        <w:pStyle w:val="ListParagraph"/>
        <w:numPr>
          <w:ilvl w:val="0"/>
          <w:numId w:val="2"/>
        </w:numPr>
        <w:spacing w:after="50"/>
      </w:pPr>
      <w:r>
        <w:rPr>
          <w:rFonts w:ascii="Times New Roman" w:cs="Times New Roman" w:eastAsia="Times New Roman" w:hAnsi="Times New Roman"/>
          <w:sz w:val="24"/>
          <w:szCs w:val="24"/>
        </w:rPr>
        <w:t xml:space="preserve">VECM (Vector Error Correction Model): for long-run adjustment in cointegrated systems</w:t>
      </w:r>
    </w:p>
    <w:p>
      <w:pPr>
        <w:pStyle w:val="ListParagraph"/>
        <w:numPr>
          <w:ilvl w:val="0"/>
          <w:numId w:val="2"/>
        </w:numPr>
        <w:spacing w:after="50"/>
      </w:pPr>
      <w:r>
        <w:rPr>
          <w:rFonts w:ascii="Times New Roman" w:cs="Times New Roman" w:eastAsia="Times New Roman" w:hAnsi="Times New Roman"/>
          <w:sz w:val="24"/>
          <w:szCs w:val="24"/>
        </w:rPr>
        <w:t xml:space="preserve">GMM (Generalised Method of Moments): for panel data with endogeneity</w:t>
      </w:r>
    </w:p>
    <w:p>
      <w:pPr>
        <w:pStyle w:val="ListParagraph"/>
        <w:numPr>
          <w:ilvl w:val="0"/>
          <w:numId w:val="2"/>
        </w:numPr>
        <w:spacing w:after="50"/>
      </w:pPr>
      <w:r>
        <w:rPr>
          <w:rFonts w:ascii="Times New Roman" w:cs="Times New Roman" w:eastAsia="Times New Roman" w:hAnsi="Times New Roman"/>
          <w:sz w:val="24"/>
          <w:szCs w:val="24"/>
        </w:rPr>
        <w:t xml:space="preserve">Panel Data (Fixed Effects / Random Effects): for cross-sectional time series data</w:t>
      </w:r>
    </w:p>
    <w:p>
      <w:pPr>
        <w:spacing w:after="100"/>
      </w:pPr>
      <w:r>
        <w:rPr>
          <w:rFonts w:ascii="Times New Roman" w:cs="Times New Roman" w:eastAsia="Times New Roman" w:hAnsi="Times New Roman"/>
          <w:b w:val="false"/>
          <w:bCs w:val="false"/>
          <w:i w:val="false"/>
          <w:iCs w:val="false"/>
          <w:color w:val="0F172A"/>
          <w:sz w:val="24"/>
          <w:szCs w:val="24"/>
        </w:rPr>
        <w:t xml:space="preserve">Justify the technique choice. Name the tests that will be conducted: unit root tests (ADF, PP, KPSS), cointegration tests (Johansen, Bounds test), diagnostic tests (serial correlation LM test, heteroscedasticity test, normality test, CUSUM).</w:t>
      </w:r>
    </w:p>
    <w:p>
      <w:pPr>
        <w:pStyle w:val="Heading3"/>
        <w:spacing w:after="80" w:before="200"/>
      </w:pPr>
      <w:r>
        <w:rPr>
          <w:rFonts w:ascii="Times New Roman" w:cs="Times New Roman" w:eastAsia="Times New Roman" w:hAnsi="Times New Roman"/>
          <w:b/>
          <w:bCs/>
          <w:color w:val="475569"/>
          <w:sz w:val="24"/>
          <w:szCs w:val="24"/>
        </w:rPr>
        <w:t xml:space="preserve">3.4 Source of Data</w:t>
      </w:r>
    </w:p>
    <w:p>
      <w:pPr>
        <w:spacing w:after="100"/>
      </w:pPr>
      <w:r>
        <w:rPr>
          <w:rFonts w:ascii="Times New Roman" w:cs="Times New Roman" w:eastAsia="Times New Roman" w:hAnsi="Times New Roman"/>
          <w:b w:val="false"/>
          <w:bCs w:val="false"/>
          <w:i w:val="false"/>
          <w:iCs w:val="false"/>
          <w:color w:val="0F172A"/>
          <w:sz w:val="24"/>
          <w:szCs w:val="24"/>
        </w:rPr>
        <w:t xml:space="preserve">State exactly where the data comes from: Central Bank of Nigeria Statistical Bulletin, World Bank World Development Indicators, NBS Annual Abstract of Statistics, IMF International Financial Statistics, company annual reports. State the coverage period (e.g., 1985–2023) and justify why this period was chosen.</w:t>
      </w:r>
    </w:p>
    <w:p>
      <w:pPr>
        <w:pStyle w:val="Heading3"/>
        <w:spacing w:after="80" w:before="200"/>
      </w:pPr>
      <w:r>
        <w:rPr>
          <w:rFonts w:ascii="Times New Roman" w:cs="Times New Roman" w:eastAsia="Times New Roman" w:hAnsi="Times New Roman"/>
          <w:b/>
          <w:bCs/>
          <w:color w:val="475569"/>
          <w:sz w:val="24"/>
          <w:szCs w:val="24"/>
        </w:rPr>
        <w:t xml:space="preserve">3.5 Estimation Technique</w:t>
      </w:r>
    </w:p>
    <w:p>
      <w:pPr>
        <w:spacing w:after="100"/>
      </w:pPr>
      <w:r>
        <w:rPr>
          <w:rFonts w:ascii="Times New Roman" w:cs="Times New Roman" w:eastAsia="Times New Roman" w:hAnsi="Times New Roman"/>
          <w:b w:val="false"/>
          <w:bCs w:val="false"/>
          <w:i w:val="false"/>
          <w:iCs w:val="false"/>
          <w:color w:val="0F172A"/>
          <w:sz w:val="24"/>
          <w:szCs w:val="24"/>
        </w:rPr>
        <w:t xml:space="preserve">Describe the software used (EViews, Stata, R) and the version. Describe the sequence of tests that will be performed: unit root testing → cointegration → model estimation → post-estimation diagnostics.</w:t>
      </w:r>
    </w:p>
    <w:p>
      <w:pPr>
        <w:pStyle w:val="Heading2"/>
        <w:spacing w:after="100" w:before="280"/>
      </w:pPr>
      <w:r>
        <w:rPr>
          <w:rFonts w:ascii="Times New Roman" w:cs="Times New Roman" w:eastAsia="Times New Roman" w:hAnsi="Times New Roman"/>
          <w:b/>
          <w:bCs/>
          <w:color w:val="0F172A"/>
          <w:sz w:val="24"/>
          <w:szCs w:val="24"/>
        </w:rPr>
        <w:t xml:space="preserve">Economics Quality Checks</w:t>
      </w:r>
    </w:p>
    <w:p>
      <w:pPr>
        <w:pStyle w:val="ListParagraph"/>
        <w:numPr>
          <w:ilvl w:val="0"/>
          <w:numId w:val="2"/>
        </w:numPr>
        <w:spacing w:after="50"/>
      </w:pPr>
      <w:r>
        <w:rPr>
          <w:rFonts w:ascii="Times New Roman" w:cs="Times New Roman" w:eastAsia="Times New Roman" w:hAnsi="Times New Roman"/>
          <w:sz w:val="24"/>
          <w:szCs w:val="24"/>
        </w:rPr>
        <w:t xml:space="preserve">Model specification shows both functional form and econometric form</w:t>
      </w:r>
    </w:p>
    <w:p>
      <w:pPr>
        <w:pStyle w:val="ListParagraph"/>
        <w:numPr>
          <w:ilvl w:val="0"/>
          <w:numId w:val="2"/>
        </w:numPr>
        <w:spacing w:after="50"/>
      </w:pPr>
      <w:r>
        <w:rPr>
          <w:rFonts w:ascii="Times New Roman" w:cs="Times New Roman" w:eastAsia="Times New Roman" w:hAnsi="Times New Roman"/>
          <w:sz w:val="24"/>
          <w:szCs w:val="24"/>
        </w:rPr>
        <w:t xml:space="preserve">A priori expectations stated for each variable with justification</w:t>
      </w:r>
    </w:p>
    <w:p>
      <w:pPr>
        <w:pStyle w:val="ListParagraph"/>
        <w:numPr>
          <w:ilvl w:val="0"/>
          <w:numId w:val="2"/>
        </w:numPr>
        <w:spacing w:after="50"/>
      </w:pPr>
      <w:r>
        <w:rPr>
          <w:rFonts w:ascii="Times New Roman" w:cs="Times New Roman" w:eastAsia="Times New Roman" w:hAnsi="Times New Roman"/>
          <w:sz w:val="24"/>
          <w:szCs w:val="24"/>
        </w:rPr>
        <w:t xml:space="preserve">All variables defined with units and data sources</w:t>
      </w:r>
    </w:p>
    <w:p>
      <w:pPr>
        <w:pStyle w:val="ListParagraph"/>
        <w:numPr>
          <w:ilvl w:val="0"/>
          <w:numId w:val="2"/>
        </w:numPr>
        <w:spacing w:after="50"/>
      </w:pPr>
      <w:r>
        <w:rPr>
          <w:rFonts w:ascii="Times New Roman" w:cs="Times New Roman" w:eastAsia="Times New Roman" w:hAnsi="Times New Roman"/>
          <w:sz w:val="24"/>
          <w:szCs w:val="24"/>
        </w:rPr>
        <w:t xml:space="preserve">Econometric technique justified with rationale for choosing it over alternatives</w:t>
      </w:r>
    </w:p>
    <w:p>
      <w:pPr>
        <w:pStyle w:val="ListParagraph"/>
        <w:numPr>
          <w:ilvl w:val="0"/>
          <w:numId w:val="2"/>
        </w:numPr>
        <w:spacing w:after="50"/>
      </w:pPr>
      <w:r>
        <w:rPr>
          <w:rFonts w:ascii="Times New Roman" w:cs="Times New Roman" w:eastAsia="Times New Roman" w:hAnsi="Times New Roman"/>
          <w:sz w:val="24"/>
          <w:szCs w:val="24"/>
        </w:rPr>
        <w:t xml:space="preserve">Data source stated with coverage period and justification</w:t>
      </w:r>
    </w:p>
    <w:p>
      <w:pPr>
        <w:pBdr>
          <w:bottom w:val="single" w:color="0D9488" w:sz="2" w:space="4"/>
        </w:pBdr>
        <w:shd w:fill="F0FDFA" w:val="clear"/>
        <w:spacing w:after="120" w:before="320"/>
      </w:pPr>
      <w:r>
        <w:rPr>
          <w:rFonts w:ascii="Times New Roman" w:cs="Times New Roman" w:eastAsia="Times New Roman" w:hAnsi="Times New Roman"/>
          <w:b/>
          <w:bCs/>
          <w:color w:val="0D9488"/>
          <w:sz w:val="24"/>
          <w:szCs w:val="24"/>
        </w:rPr>
        <w:t xml:space="preserve">[END DEPARTMENT: ECONOMICS]</w:t>
      </w:r>
    </w:p>
    <w:p>
      <w:pPr>
        <w:pBdr>
          <w:bottom w:val="single" w:color="E0E0E0" w:sz="1" w:space="8"/>
        </w:pBdr>
        <w:spacing w:after="240" w:before="240"/>
      </w:pPr>
    </w:p>
    <w:p>
      <w:pPr>
        <w:pBdr>
          <w:bottom w:val="single" w:color="0D9488" w:sz="2" w:space="4"/>
        </w:pBdr>
        <w:shd w:fill="F0FDFA" w:val="clear"/>
        <w:spacing w:after="120" w:before="320"/>
      </w:pPr>
      <w:r>
        <w:rPr>
          <w:rFonts w:ascii="Times New Roman" w:cs="Times New Roman" w:eastAsia="Times New Roman" w:hAnsi="Times New Roman"/>
          <w:b/>
          <w:bCs/>
          <w:color w:val="0D9488"/>
          <w:sz w:val="24"/>
          <w:szCs w:val="24"/>
        </w:rPr>
        <w:t xml:space="preserve">[DEPARTMENT: AGRICULTURE]</w:t>
      </w:r>
    </w:p>
    <w:p>
      <w:pPr>
        <w:pStyle w:val="Heading1"/>
        <w:spacing w:after="160" w:before="360"/>
      </w:pPr>
      <w:r>
        <w:rPr>
          <w:rFonts w:ascii="Times New Roman" w:cs="Times New Roman" w:eastAsia="Times New Roman" w:hAnsi="Times New Roman"/>
          <w:b/>
          <w:bCs/>
          <w:color w:val="0D9488"/>
          <w:sz w:val="28"/>
          <w:szCs w:val="28"/>
        </w:rPr>
        <w:t xml:space="preserve">AGRICULTURE — Chapter Three</w:t>
      </w:r>
    </w:p>
    <w:p>
      <w:pPr>
        <w:spacing w:after="100"/>
      </w:pPr>
      <w:r>
        <w:rPr>
          <w:rFonts w:ascii="Times New Roman" w:cs="Times New Roman" w:eastAsia="Times New Roman" w:hAnsi="Times New Roman"/>
          <w:b w:val="false"/>
          <w:bCs w:val="false"/>
          <w:i w:val="false"/>
          <w:iCs w:val="false"/>
          <w:color w:val="0F172A"/>
          <w:sz w:val="24"/>
          <w:szCs w:val="24"/>
        </w:rPr>
        <w:t xml:space="preserve">Template: A | Page count: 20–25 pages | Title: MATERIALS AND METHODS</w:t>
      </w:r>
    </w:p>
    <w:p>
      <w:pPr>
        <w:pStyle w:val="Heading2"/>
        <w:spacing w:after="100" w:before="280"/>
      </w:pPr>
      <w:r>
        <w:rPr>
          <w:rFonts w:ascii="Times New Roman" w:cs="Times New Roman" w:eastAsia="Times New Roman" w:hAnsi="Times New Roman"/>
          <w:b/>
          <w:bCs/>
          <w:color w:val="0F172A"/>
          <w:sz w:val="24"/>
          <w:szCs w:val="24"/>
        </w:rPr>
        <w:t xml:space="preserve">Required Sub-Sections</w:t>
      </w:r>
    </w:p>
    <w:p>
      <w:pPr>
        <w:pStyle w:val="ListParagraph"/>
        <w:numPr>
          <w:ilvl w:val="0"/>
          <w:numId w:val="2"/>
        </w:numPr>
        <w:spacing w:after="50"/>
      </w:pPr>
      <w:r>
        <w:rPr>
          <w:rFonts w:ascii="Times New Roman" w:cs="Times New Roman" w:eastAsia="Times New Roman" w:hAnsi="Times New Roman"/>
          <w:sz w:val="24"/>
          <w:szCs w:val="24"/>
        </w:rPr>
        <w:t xml:space="preserve">3.1 Study Area</w:t>
      </w:r>
    </w:p>
    <w:p>
      <w:pPr>
        <w:pStyle w:val="ListParagraph"/>
        <w:numPr>
          <w:ilvl w:val="0"/>
          <w:numId w:val="2"/>
        </w:numPr>
        <w:spacing w:after="50"/>
      </w:pPr>
      <w:r>
        <w:rPr>
          <w:rFonts w:ascii="Times New Roman" w:cs="Times New Roman" w:eastAsia="Times New Roman" w:hAnsi="Times New Roman"/>
          <w:sz w:val="24"/>
          <w:szCs w:val="24"/>
        </w:rPr>
        <w:t xml:space="preserve">3.2 Experimental Design</w:t>
      </w:r>
    </w:p>
    <w:p>
      <w:pPr>
        <w:pStyle w:val="ListParagraph"/>
        <w:numPr>
          <w:ilvl w:val="0"/>
          <w:numId w:val="2"/>
        </w:numPr>
        <w:spacing w:after="50"/>
      </w:pPr>
      <w:r>
        <w:rPr>
          <w:rFonts w:ascii="Times New Roman" w:cs="Times New Roman" w:eastAsia="Times New Roman" w:hAnsi="Times New Roman"/>
          <w:sz w:val="24"/>
          <w:szCs w:val="24"/>
        </w:rPr>
        <w:t xml:space="preserve">3.3 Materials Used</w:t>
      </w:r>
    </w:p>
    <w:p>
      <w:pPr>
        <w:pStyle w:val="ListParagraph"/>
        <w:numPr>
          <w:ilvl w:val="0"/>
          <w:numId w:val="2"/>
        </w:numPr>
        <w:spacing w:after="50"/>
      </w:pPr>
      <w:r>
        <w:rPr>
          <w:rFonts w:ascii="Times New Roman" w:cs="Times New Roman" w:eastAsia="Times New Roman" w:hAnsi="Times New Roman"/>
          <w:sz w:val="24"/>
          <w:szCs w:val="24"/>
        </w:rPr>
        <w:t xml:space="preserve">3.4 Field Layout and Treatment Application</w:t>
      </w:r>
    </w:p>
    <w:p>
      <w:pPr>
        <w:pStyle w:val="ListParagraph"/>
        <w:numPr>
          <w:ilvl w:val="0"/>
          <w:numId w:val="2"/>
        </w:numPr>
        <w:spacing w:after="50"/>
      </w:pPr>
      <w:r>
        <w:rPr>
          <w:rFonts w:ascii="Times New Roman" w:cs="Times New Roman" w:eastAsia="Times New Roman" w:hAnsi="Times New Roman"/>
          <w:sz w:val="24"/>
          <w:szCs w:val="24"/>
        </w:rPr>
        <w:t xml:space="preserve">3.5 Data Collection Parameters and Measurement</w:t>
      </w:r>
    </w:p>
    <w:p>
      <w:pPr>
        <w:pStyle w:val="ListParagraph"/>
        <w:numPr>
          <w:ilvl w:val="0"/>
          <w:numId w:val="2"/>
        </w:numPr>
        <w:spacing w:after="50"/>
      </w:pPr>
      <w:r>
        <w:rPr>
          <w:rFonts w:ascii="Times New Roman" w:cs="Times New Roman" w:eastAsia="Times New Roman" w:hAnsi="Times New Roman"/>
          <w:sz w:val="24"/>
          <w:szCs w:val="24"/>
        </w:rPr>
        <w:t xml:space="preserve">3.6 Statistical Analysis</w:t>
      </w:r>
    </w:p>
    <w:p>
      <w:pPr>
        <w:pStyle w:val="Heading2"/>
        <w:spacing w:after="100" w:before="280"/>
      </w:pPr>
      <w:r>
        <w:rPr>
          <w:rFonts w:ascii="Times New Roman" w:cs="Times New Roman" w:eastAsia="Times New Roman" w:hAnsi="Times New Roman"/>
          <w:b/>
          <w:bCs/>
          <w:color w:val="0F172A"/>
          <w:sz w:val="24"/>
          <w:szCs w:val="24"/>
        </w:rPr>
        <w:t xml:space="preserve">Section-by-Section Instructions</w:t>
      </w:r>
    </w:p>
    <w:p>
      <w:pPr>
        <w:pStyle w:val="Heading3"/>
        <w:spacing w:after="80" w:before="200"/>
      </w:pPr>
      <w:r>
        <w:rPr>
          <w:rFonts w:ascii="Times New Roman" w:cs="Times New Roman" w:eastAsia="Times New Roman" w:hAnsi="Times New Roman"/>
          <w:b/>
          <w:bCs/>
          <w:color w:val="475569"/>
          <w:sz w:val="24"/>
          <w:szCs w:val="24"/>
        </w:rPr>
        <w:t xml:space="preserve">3.1 Study Area</w:t>
      </w:r>
    </w:p>
    <w:p>
      <w:pPr>
        <w:spacing w:after="100"/>
      </w:pPr>
      <w:r>
        <w:rPr>
          <w:rFonts w:ascii="Times New Roman" w:cs="Times New Roman" w:eastAsia="Times New Roman" w:hAnsi="Times New Roman"/>
          <w:b w:val="false"/>
          <w:bCs w:val="false"/>
          <w:i w:val="false"/>
          <w:iCs w:val="false"/>
          <w:color w:val="0F172A"/>
          <w:sz w:val="24"/>
          <w:szCs w:val="24"/>
        </w:rPr>
        <w:t xml:space="preserve">Describe the experimental location with precision: GPS coordinates, state, local government area, ecological zone, altitude, mean annual rainfall (mm), mean annual temperature (°C), soil type. Cite the source for climatic data (NIMET or published soil surveys).</w:t>
      </w:r>
    </w:p>
    <w:p>
      <w:pPr>
        <w:pStyle w:val="Heading3"/>
        <w:spacing w:after="80" w:before="200"/>
      </w:pPr>
      <w:r>
        <w:rPr>
          <w:rFonts w:ascii="Times New Roman" w:cs="Times New Roman" w:eastAsia="Times New Roman" w:hAnsi="Times New Roman"/>
          <w:b/>
          <w:bCs/>
          <w:color w:val="475569"/>
          <w:sz w:val="24"/>
          <w:szCs w:val="24"/>
        </w:rPr>
        <w:t xml:space="preserve">3.2 Experimental Design</w:t>
      </w:r>
    </w:p>
    <w:p>
      <w:pPr>
        <w:spacing w:after="100"/>
      </w:pPr>
      <w:r>
        <w:rPr>
          <w:rFonts w:ascii="Times New Roman" w:cs="Times New Roman" w:eastAsia="Times New Roman" w:hAnsi="Times New Roman"/>
          <w:b w:val="false"/>
          <w:bCs w:val="false"/>
          <w:i w:val="false"/>
          <w:iCs w:val="false"/>
          <w:color w:val="0F172A"/>
          <w:sz w:val="24"/>
          <w:szCs w:val="24"/>
        </w:rPr>
        <w:t xml:space="preserve">State the experimental design with full justification:</w:t>
      </w:r>
    </w:p>
    <w:p>
      <w:pPr>
        <w:pStyle w:val="ListParagraph"/>
        <w:numPr>
          <w:ilvl w:val="0"/>
          <w:numId w:val="2"/>
        </w:numPr>
        <w:spacing w:after="50"/>
      </w:pPr>
      <w:r>
        <w:rPr>
          <w:rFonts w:ascii="Times New Roman" w:cs="Times New Roman" w:eastAsia="Times New Roman" w:hAnsi="Times New Roman"/>
          <w:sz w:val="24"/>
          <w:szCs w:val="24"/>
        </w:rPr>
        <w:t xml:space="preserve">CRD (Completely Randomised Design): for laboratory experiments with homogeneous conditions</w:t>
      </w:r>
    </w:p>
    <w:p>
      <w:pPr>
        <w:pStyle w:val="ListParagraph"/>
        <w:numPr>
          <w:ilvl w:val="0"/>
          <w:numId w:val="2"/>
        </w:numPr>
        <w:spacing w:after="50"/>
      </w:pPr>
      <w:r>
        <w:rPr>
          <w:rFonts w:ascii="Times New Roman" w:cs="Times New Roman" w:eastAsia="Times New Roman" w:hAnsi="Times New Roman"/>
          <w:sz w:val="24"/>
          <w:szCs w:val="24"/>
        </w:rPr>
        <w:t xml:space="preserve">RCBD (Randomised Complete Block Design): for field experiments with environmental heterogeneity — blocks control for spatial variability</w:t>
      </w:r>
    </w:p>
    <w:p>
      <w:pPr>
        <w:pStyle w:val="ListParagraph"/>
        <w:numPr>
          <w:ilvl w:val="0"/>
          <w:numId w:val="2"/>
        </w:numPr>
        <w:spacing w:after="50"/>
      </w:pPr>
      <w:r>
        <w:rPr>
          <w:rFonts w:ascii="Times New Roman" w:cs="Times New Roman" w:eastAsia="Times New Roman" w:hAnsi="Times New Roman"/>
          <w:sz w:val="24"/>
          <w:szCs w:val="24"/>
        </w:rPr>
        <w:t xml:space="preserve">Split-Plot Design: for experiments where one factor requires larger plots than another</w:t>
      </w:r>
    </w:p>
    <w:p>
      <w:pPr>
        <w:pStyle w:val="ListParagraph"/>
        <w:numPr>
          <w:ilvl w:val="0"/>
          <w:numId w:val="2"/>
        </w:numPr>
        <w:spacing w:after="50"/>
      </w:pPr>
      <w:r>
        <w:rPr>
          <w:rFonts w:ascii="Times New Roman" w:cs="Times New Roman" w:eastAsia="Times New Roman" w:hAnsi="Times New Roman"/>
          <w:sz w:val="24"/>
          <w:szCs w:val="24"/>
        </w:rPr>
        <w:t xml:space="preserve">Factorial Design: for experiments testing multiple factors and their interactions</w:t>
      </w:r>
    </w:p>
    <w:p>
      <w:pPr>
        <w:spacing w:after="100"/>
      </w:pPr>
      <w:r>
        <w:rPr>
          <w:rFonts w:ascii="Times New Roman" w:cs="Times New Roman" w:eastAsia="Times New Roman" w:hAnsi="Times New Roman"/>
          <w:b w:val="false"/>
          <w:bCs w:val="false"/>
          <w:i w:val="false"/>
          <w:iCs w:val="false"/>
          <w:color w:val="0F172A"/>
          <w:sz w:val="24"/>
          <w:szCs w:val="24"/>
        </w:rPr>
        <w:t xml:space="preserve">Justify why this design was chosen. State the number of treatments, number of replications, and the total number of experimental units.</w:t>
      </w:r>
    </w:p>
    <w:p>
      <w:pPr>
        <w:pBdr>
          <w:left w:val="single" w:color="0D9488" w:sz="6" w:space="8"/>
        </w:pBdr>
        <w:spacing w:after="100"/>
        <w:ind w:left="200"/>
      </w:pPr>
      <w:r>
        <w:rPr>
          <w:rFonts w:ascii="Times New Roman" w:cs="Times New Roman" w:eastAsia="Times New Roman" w:hAnsi="Times New Roman"/>
          <w:b/>
          <w:bCs/>
          <w:color w:val="0D9488"/>
          <w:sz w:val="24"/>
          <w:szCs w:val="24"/>
        </w:rPr>
        <w:t xml:space="preserve">RULE: The experimental design must be justified — 'RCBD was used' without explanation is a quality failure.</w:t>
      </w:r>
    </w:p>
    <w:p>
      <w:pPr>
        <w:pStyle w:val="Heading3"/>
        <w:spacing w:after="80" w:before="200"/>
      </w:pPr>
      <w:r>
        <w:rPr>
          <w:rFonts w:ascii="Times New Roman" w:cs="Times New Roman" w:eastAsia="Times New Roman" w:hAnsi="Times New Roman"/>
          <w:b/>
          <w:bCs/>
          <w:color w:val="475569"/>
          <w:sz w:val="24"/>
          <w:szCs w:val="24"/>
        </w:rPr>
        <w:t xml:space="preserve">3.3 Materials Used</w:t>
      </w:r>
    </w:p>
    <w:p>
      <w:pPr>
        <w:spacing w:after="100"/>
      </w:pPr>
      <w:r>
        <w:rPr>
          <w:rFonts w:ascii="Times New Roman" w:cs="Times New Roman" w:eastAsia="Times New Roman" w:hAnsi="Times New Roman"/>
          <w:b w:val="false"/>
          <w:bCs w:val="false"/>
          <w:i w:val="false"/>
          <w:iCs w:val="false"/>
          <w:color w:val="0F172A"/>
          <w:sz w:val="24"/>
          <w:szCs w:val="24"/>
        </w:rPr>
        <w:t xml:space="preserve">List all materials: crop varieties or animal breeds (with certified source), fertilizers (grade, manufacturer), chemicals (active ingredient, concentration, manufacturer), equipment (model, manufacturer). Group by category.</w:t>
      </w:r>
    </w:p>
    <w:p>
      <w:pPr>
        <w:pStyle w:val="Heading3"/>
        <w:spacing w:after="80" w:before="200"/>
      </w:pPr>
      <w:r>
        <w:rPr>
          <w:rFonts w:ascii="Times New Roman" w:cs="Times New Roman" w:eastAsia="Times New Roman" w:hAnsi="Times New Roman"/>
          <w:b/>
          <w:bCs/>
          <w:color w:val="475569"/>
          <w:sz w:val="24"/>
          <w:szCs w:val="24"/>
        </w:rPr>
        <w:t xml:space="preserve">3.4 Field Layout and Treatment Application</w:t>
      </w:r>
    </w:p>
    <w:p>
      <w:pPr>
        <w:spacing w:after="100"/>
      </w:pPr>
      <w:r>
        <w:rPr>
          <w:rFonts w:ascii="Times New Roman" w:cs="Times New Roman" w:eastAsia="Times New Roman" w:hAnsi="Times New Roman"/>
          <w:b w:val="false"/>
          <w:bCs w:val="false"/>
          <w:i w:val="false"/>
          <w:iCs w:val="false"/>
          <w:color w:val="0F172A"/>
          <w:sz w:val="24"/>
          <w:szCs w:val="24"/>
        </w:rPr>
        <w:t xml:space="preserve">Describe how the experiment was laid out: plot size (length × width in metres), spacing between plots and blocks, total area. Include a schematic diagram of the field layout (Figure 3.X) showing block and treatment arrangement.</w:t>
      </w:r>
    </w:p>
    <w:p>
      <w:pPr>
        <w:spacing w:after="100"/>
      </w:pPr>
      <w:r>
        <w:rPr>
          <w:rFonts w:ascii="Times New Roman" w:cs="Times New Roman" w:eastAsia="Times New Roman" w:hAnsi="Times New Roman"/>
          <w:b w:val="false"/>
          <w:bCs w:val="false"/>
          <w:i w:val="false"/>
          <w:iCs w:val="false"/>
          <w:color w:val="0F172A"/>
          <w:sz w:val="24"/>
          <w:szCs w:val="24"/>
        </w:rPr>
        <w:t xml:space="preserve">For each treatment: describe exactly what was applied, at what rate (kg/ha, ml/L), at what growth stage, and how it was applied (broadcast, drilling, foliar spray).</w:t>
      </w:r>
    </w:p>
    <w:p>
      <w:pPr>
        <w:pStyle w:val="Heading3"/>
        <w:spacing w:after="80" w:before="200"/>
      </w:pPr>
      <w:r>
        <w:rPr>
          <w:rFonts w:ascii="Times New Roman" w:cs="Times New Roman" w:eastAsia="Times New Roman" w:hAnsi="Times New Roman"/>
          <w:b/>
          <w:bCs/>
          <w:color w:val="475569"/>
          <w:sz w:val="24"/>
          <w:szCs w:val="24"/>
        </w:rPr>
        <w:t xml:space="preserve">3.5 Data Collection</w:t>
      </w:r>
    </w:p>
    <w:p>
      <w:pPr>
        <w:spacing w:after="100"/>
      </w:pPr>
      <w:r>
        <w:rPr>
          <w:rFonts w:ascii="Times New Roman" w:cs="Times New Roman" w:eastAsia="Times New Roman" w:hAnsi="Times New Roman"/>
          <w:b w:val="false"/>
          <w:bCs w:val="false"/>
          <w:i w:val="false"/>
          <w:iCs w:val="false"/>
          <w:color w:val="0F172A"/>
          <w:sz w:val="24"/>
          <w:szCs w:val="24"/>
        </w:rPr>
        <w:t xml:space="preserve">For each parameter measured: state the parameter, the unit of measurement, the instrument used, the method of measurement, the growth stage at which measurement was taken, and the number of plants/animals sampled per plot.</w:t>
      </w:r>
    </w:p>
    <w:p>
      <w:pPr>
        <w:spacing w:after="100"/>
      </w:pPr>
      <w:r>
        <w:rPr>
          <w:rFonts w:ascii="Times New Roman" w:cs="Times New Roman" w:eastAsia="Times New Roman" w:hAnsi="Times New Roman"/>
          <w:b w:val="false"/>
          <w:bCs w:val="false"/>
          <w:i w:val="false"/>
          <w:iCs w:val="false"/>
          <w:color w:val="0F172A"/>
          <w:sz w:val="24"/>
          <w:szCs w:val="24"/>
        </w:rPr>
        <w:t xml:space="preserve">Common parameters: plant height (cm — measuring tape at specified growth stage), leaf area (cm² — leaf area meter or formula), grain yield (kg/ha — harvested from net plot, dried to 14% moisture content and converted to kg/ha).</w:t>
      </w:r>
    </w:p>
    <w:p>
      <w:pPr>
        <w:pStyle w:val="Heading3"/>
        <w:spacing w:after="80" w:before="200"/>
      </w:pPr>
      <w:r>
        <w:rPr>
          <w:rFonts w:ascii="Times New Roman" w:cs="Times New Roman" w:eastAsia="Times New Roman" w:hAnsi="Times New Roman"/>
          <w:b/>
          <w:bCs/>
          <w:color w:val="475569"/>
          <w:sz w:val="24"/>
          <w:szCs w:val="24"/>
        </w:rPr>
        <w:t xml:space="preserve">3.6 Statistical Analysis</w:t>
      </w:r>
    </w:p>
    <w:p>
      <w:pPr>
        <w:spacing w:after="100"/>
      </w:pPr>
      <w:r>
        <w:rPr>
          <w:rFonts w:ascii="Times New Roman" w:cs="Times New Roman" w:eastAsia="Times New Roman" w:hAnsi="Times New Roman"/>
          <w:b w:val="false"/>
          <w:bCs w:val="false"/>
          <w:i w:val="false"/>
          <w:iCs w:val="false"/>
          <w:color w:val="0F172A"/>
          <w:sz w:val="24"/>
          <w:szCs w:val="24"/>
        </w:rPr>
        <w:t xml:space="preserve">State the statistical method: Analysis of Variance (ANOVA) is standard for most agricultural experiments. State the significance level (p &lt; 0.05). For significant F-tests, state the mean separation method (LSD, Duncan's Multiple Range Test, Tukey's HSD) and justify the choice. State the software (GenStat, SAS, R).</w:t>
      </w:r>
    </w:p>
    <w:p>
      <w:pPr>
        <w:pStyle w:val="Heading2"/>
        <w:spacing w:after="100" w:before="280"/>
      </w:pPr>
      <w:r>
        <w:rPr>
          <w:rFonts w:ascii="Times New Roman" w:cs="Times New Roman" w:eastAsia="Times New Roman" w:hAnsi="Times New Roman"/>
          <w:b/>
          <w:bCs/>
          <w:color w:val="0F172A"/>
          <w:sz w:val="24"/>
          <w:szCs w:val="24"/>
        </w:rPr>
        <w:t xml:space="preserve">Agriculture Quality Checks</w:t>
      </w:r>
    </w:p>
    <w:p>
      <w:pPr>
        <w:pStyle w:val="ListParagraph"/>
        <w:numPr>
          <w:ilvl w:val="0"/>
          <w:numId w:val="2"/>
        </w:numPr>
        <w:spacing w:after="50"/>
      </w:pPr>
      <w:r>
        <w:rPr>
          <w:rFonts w:ascii="Times New Roman" w:cs="Times New Roman" w:eastAsia="Times New Roman" w:hAnsi="Times New Roman"/>
          <w:sz w:val="24"/>
          <w:szCs w:val="24"/>
        </w:rPr>
        <w:t xml:space="preserve">Study area includes GPS coordinates, ecological zone, and climatic data with source</w:t>
      </w:r>
    </w:p>
    <w:p>
      <w:pPr>
        <w:pStyle w:val="ListParagraph"/>
        <w:numPr>
          <w:ilvl w:val="0"/>
          <w:numId w:val="2"/>
        </w:numPr>
        <w:spacing w:after="50"/>
      </w:pPr>
      <w:r>
        <w:rPr>
          <w:rFonts w:ascii="Times New Roman" w:cs="Times New Roman" w:eastAsia="Times New Roman" w:hAnsi="Times New Roman"/>
          <w:sz w:val="24"/>
          <w:szCs w:val="24"/>
        </w:rPr>
        <w:t xml:space="preserve">Experimental design named and justified</w:t>
      </w:r>
    </w:p>
    <w:p>
      <w:pPr>
        <w:pStyle w:val="ListParagraph"/>
        <w:numPr>
          <w:ilvl w:val="0"/>
          <w:numId w:val="2"/>
        </w:numPr>
        <w:spacing w:after="50"/>
      </w:pPr>
      <w:r>
        <w:rPr>
          <w:rFonts w:ascii="Times New Roman" w:cs="Times New Roman" w:eastAsia="Times New Roman" w:hAnsi="Times New Roman"/>
          <w:sz w:val="24"/>
          <w:szCs w:val="24"/>
        </w:rPr>
        <w:t xml:space="preserve">Number of treatments, replications, and total experimental units stated</w:t>
      </w:r>
    </w:p>
    <w:p>
      <w:pPr>
        <w:pStyle w:val="ListParagraph"/>
        <w:numPr>
          <w:ilvl w:val="0"/>
          <w:numId w:val="2"/>
        </w:numPr>
        <w:spacing w:after="50"/>
      </w:pPr>
      <w:r>
        <w:rPr>
          <w:rFonts w:ascii="Times New Roman" w:cs="Times New Roman" w:eastAsia="Times New Roman" w:hAnsi="Times New Roman"/>
          <w:sz w:val="24"/>
          <w:szCs w:val="24"/>
        </w:rPr>
        <w:t xml:space="preserve">Field layout diagram present as Figure 3.X</w:t>
      </w:r>
    </w:p>
    <w:p>
      <w:pPr>
        <w:pStyle w:val="ListParagraph"/>
        <w:numPr>
          <w:ilvl w:val="0"/>
          <w:numId w:val="2"/>
        </w:numPr>
        <w:spacing w:after="50"/>
      </w:pPr>
      <w:r>
        <w:rPr>
          <w:rFonts w:ascii="Times New Roman" w:cs="Times New Roman" w:eastAsia="Times New Roman" w:hAnsi="Times New Roman"/>
          <w:sz w:val="24"/>
          <w:szCs w:val="24"/>
        </w:rPr>
        <w:t xml:space="preserve">Each data parameter has unit, instrument, method, and measurement timing</w:t>
      </w:r>
    </w:p>
    <w:p>
      <w:pPr>
        <w:pBdr>
          <w:bottom w:val="single" w:color="0D9488" w:sz="2" w:space="4"/>
        </w:pBdr>
        <w:shd w:fill="F0FDFA" w:val="clear"/>
        <w:spacing w:after="120" w:before="320"/>
      </w:pPr>
      <w:r>
        <w:rPr>
          <w:rFonts w:ascii="Times New Roman" w:cs="Times New Roman" w:eastAsia="Times New Roman" w:hAnsi="Times New Roman"/>
          <w:b/>
          <w:bCs/>
          <w:color w:val="0D9488"/>
          <w:sz w:val="24"/>
          <w:szCs w:val="24"/>
        </w:rPr>
        <w:t xml:space="preserve">[END DEPARTMENT: AGRICULTURE]</w:t>
      </w:r>
    </w:p>
    <w:p>
      <w:pPr>
        <w:pBdr>
          <w:bottom w:val="single" w:color="E0E0E0" w:sz="1" w:space="8"/>
        </w:pBdr>
        <w:spacing w:after="240" w:before="240"/>
      </w:pPr>
    </w:p>
    <w:p>
      <w:pPr>
        <w:pBdr>
          <w:bottom w:val="single" w:color="0D9488" w:sz="2" w:space="4"/>
        </w:pBdr>
        <w:shd w:fill="F0FDFA" w:val="clear"/>
        <w:spacing w:after="120" w:before="320"/>
      </w:pPr>
      <w:r>
        <w:rPr>
          <w:rFonts w:ascii="Times New Roman" w:cs="Times New Roman" w:eastAsia="Times New Roman" w:hAnsi="Times New Roman"/>
          <w:b/>
          <w:bCs/>
          <w:color w:val="0D9488"/>
          <w:sz w:val="24"/>
          <w:szCs w:val="24"/>
        </w:rPr>
        <w:t xml:space="preserve">[DEPARTMENT: EDUCATION]</w:t>
      </w:r>
    </w:p>
    <w:p>
      <w:pPr>
        <w:pStyle w:val="Heading1"/>
        <w:spacing w:after="160" w:before="360"/>
      </w:pPr>
      <w:r>
        <w:rPr>
          <w:rFonts w:ascii="Times New Roman" w:cs="Times New Roman" w:eastAsia="Times New Roman" w:hAnsi="Times New Roman"/>
          <w:b/>
          <w:bCs/>
          <w:color w:val="0D9488"/>
          <w:sz w:val="28"/>
          <w:szCs w:val="28"/>
        </w:rPr>
        <w:t xml:space="preserve">EDUCATION — Chapter Three</w:t>
      </w:r>
    </w:p>
    <w:p>
      <w:pPr>
        <w:spacing w:after="100"/>
      </w:pPr>
      <w:r>
        <w:rPr>
          <w:rFonts w:ascii="Times New Roman" w:cs="Times New Roman" w:eastAsia="Times New Roman" w:hAnsi="Times New Roman"/>
          <w:b w:val="false"/>
          <w:bCs w:val="false"/>
          <w:i w:val="false"/>
          <w:iCs w:val="false"/>
          <w:color w:val="0F172A"/>
          <w:sz w:val="24"/>
          <w:szCs w:val="24"/>
        </w:rPr>
        <w:t xml:space="preserve">Template: A (empirical) | Page count: 18–23 pages | Title: RESEARCH METHODOLOGY</w:t>
      </w:r>
    </w:p>
    <w:p>
      <w:pPr>
        <w:pStyle w:val="Heading2"/>
        <w:spacing w:after="100" w:before="280"/>
      </w:pPr>
      <w:r>
        <w:rPr>
          <w:rFonts w:ascii="Times New Roman" w:cs="Times New Roman" w:eastAsia="Times New Roman" w:hAnsi="Times New Roman"/>
          <w:b/>
          <w:bCs/>
          <w:color w:val="0F172A"/>
          <w:sz w:val="24"/>
          <w:szCs w:val="24"/>
        </w:rPr>
        <w:t xml:space="preserve">Required Sub-Sections</w:t>
      </w:r>
    </w:p>
    <w:p>
      <w:pPr>
        <w:pStyle w:val="ListParagraph"/>
        <w:numPr>
          <w:ilvl w:val="0"/>
          <w:numId w:val="2"/>
        </w:numPr>
        <w:spacing w:after="50"/>
      </w:pPr>
      <w:r>
        <w:rPr>
          <w:rFonts w:ascii="Times New Roman" w:cs="Times New Roman" w:eastAsia="Times New Roman" w:hAnsi="Times New Roman"/>
          <w:sz w:val="24"/>
          <w:szCs w:val="24"/>
        </w:rPr>
        <w:t xml:space="preserve">3.1 Research Design</w:t>
      </w:r>
    </w:p>
    <w:p>
      <w:pPr>
        <w:pStyle w:val="ListParagraph"/>
        <w:numPr>
          <w:ilvl w:val="0"/>
          <w:numId w:val="2"/>
        </w:numPr>
        <w:spacing w:after="50"/>
      </w:pPr>
      <w:r>
        <w:rPr>
          <w:rFonts w:ascii="Times New Roman" w:cs="Times New Roman" w:eastAsia="Times New Roman" w:hAnsi="Times New Roman"/>
          <w:sz w:val="24"/>
          <w:szCs w:val="24"/>
        </w:rPr>
        <w:t xml:space="preserve">3.2 Area of the Study</w:t>
      </w:r>
    </w:p>
    <w:p>
      <w:pPr>
        <w:pStyle w:val="ListParagraph"/>
        <w:numPr>
          <w:ilvl w:val="0"/>
          <w:numId w:val="2"/>
        </w:numPr>
        <w:spacing w:after="50"/>
      </w:pPr>
      <w:r>
        <w:rPr>
          <w:rFonts w:ascii="Times New Roman" w:cs="Times New Roman" w:eastAsia="Times New Roman" w:hAnsi="Times New Roman"/>
          <w:sz w:val="24"/>
          <w:szCs w:val="24"/>
        </w:rPr>
        <w:t xml:space="preserve">3.3 Population of the Study</w:t>
      </w:r>
    </w:p>
    <w:p>
      <w:pPr>
        <w:pStyle w:val="ListParagraph"/>
        <w:numPr>
          <w:ilvl w:val="0"/>
          <w:numId w:val="2"/>
        </w:numPr>
        <w:spacing w:after="50"/>
      </w:pPr>
      <w:r>
        <w:rPr>
          <w:rFonts w:ascii="Times New Roman" w:cs="Times New Roman" w:eastAsia="Times New Roman" w:hAnsi="Times New Roman"/>
          <w:sz w:val="24"/>
          <w:szCs w:val="24"/>
        </w:rPr>
        <w:t xml:space="preserve">3.4 Sample and Sampling Technique</w:t>
      </w:r>
    </w:p>
    <w:p>
      <w:pPr>
        <w:pStyle w:val="ListParagraph"/>
        <w:numPr>
          <w:ilvl w:val="0"/>
          <w:numId w:val="2"/>
        </w:numPr>
        <w:spacing w:after="50"/>
      </w:pPr>
      <w:r>
        <w:rPr>
          <w:rFonts w:ascii="Times New Roman" w:cs="Times New Roman" w:eastAsia="Times New Roman" w:hAnsi="Times New Roman"/>
          <w:sz w:val="24"/>
          <w:szCs w:val="24"/>
        </w:rPr>
        <w:t xml:space="preserve">3.5 Instrument for Data Collection</w:t>
      </w:r>
    </w:p>
    <w:p>
      <w:pPr>
        <w:pStyle w:val="ListParagraph"/>
        <w:numPr>
          <w:ilvl w:val="0"/>
          <w:numId w:val="2"/>
        </w:numPr>
        <w:spacing w:after="50"/>
      </w:pPr>
      <w:r>
        <w:rPr>
          <w:rFonts w:ascii="Times New Roman" w:cs="Times New Roman" w:eastAsia="Times New Roman" w:hAnsi="Times New Roman"/>
          <w:sz w:val="24"/>
          <w:szCs w:val="24"/>
        </w:rPr>
        <w:t xml:space="preserve">3.6 Validity of the Instrument</w:t>
      </w:r>
    </w:p>
    <w:p>
      <w:pPr>
        <w:pStyle w:val="ListParagraph"/>
        <w:numPr>
          <w:ilvl w:val="0"/>
          <w:numId w:val="2"/>
        </w:numPr>
        <w:spacing w:after="50"/>
      </w:pPr>
      <w:r>
        <w:rPr>
          <w:rFonts w:ascii="Times New Roman" w:cs="Times New Roman" w:eastAsia="Times New Roman" w:hAnsi="Times New Roman"/>
          <w:sz w:val="24"/>
          <w:szCs w:val="24"/>
        </w:rPr>
        <w:t xml:space="preserve">3.7 Reliability of the Instrument</w:t>
      </w:r>
    </w:p>
    <w:p>
      <w:pPr>
        <w:pStyle w:val="ListParagraph"/>
        <w:numPr>
          <w:ilvl w:val="0"/>
          <w:numId w:val="2"/>
        </w:numPr>
        <w:spacing w:after="50"/>
      </w:pPr>
      <w:r>
        <w:rPr>
          <w:rFonts w:ascii="Times New Roman" w:cs="Times New Roman" w:eastAsia="Times New Roman" w:hAnsi="Times New Roman"/>
          <w:sz w:val="24"/>
          <w:szCs w:val="24"/>
        </w:rPr>
        <w:t xml:space="preserve">3.8 Method of Data Collection</w:t>
      </w:r>
    </w:p>
    <w:p>
      <w:pPr>
        <w:pStyle w:val="ListParagraph"/>
        <w:numPr>
          <w:ilvl w:val="0"/>
          <w:numId w:val="2"/>
        </w:numPr>
        <w:spacing w:after="50"/>
      </w:pPr>
      <w:r>
        <w:rPr>
          <w:rFonts w:ascii="Times New Roman" w:cs="Times New Roman" w:eastAsia="Times New Roman" w:hAnsi="Times New Roman"/>
          <w:sz w:val="24"/>
          <w:szCs w:val="24"/>
        </w:rPr>
        <w:t xml:space="preserve">3.9 Method of Data Analysis</w:t>
      </w:r>
    </w:p>
    <w:p>
      <w:pPr>
        <w:pStyle w:val="Heading2"/>
        <w:spacing w:after="100" w:before="280"/>
      </w:pPr>
      <w:r>
        <w:rPr>
          <w:rFonts w:ascii="Times New Roman" w:cs="Times New Roman" w:eastAsia="Times New Roman" w:hAnsi="Times New Roman"/>
          <w:b/>
          <w:bCs/>
          <w:color w:val="0F172A"/>
          <w:sz w:val="24"/>
          <w:szCs w:val="24"/>
        </w:rPr>
        <w:t xml:space="preserve">Education-Specific Instructions</w:t>
      </w:r>
    </w:p>
    <w:p>
      <w:pPr>
        <w:pStyle w:val="Heading3"/>
        <w:spacing w:after="80" w:before="200"/>
      </w:pPr>
      <w:r>
        <w:rPr>
          <w:rFonts w:ascii="Times New Roman" w:cs="Times New Roman" w:eastAsia="Times New Roman" w:hAnsi="Times New Roman"/>
          <w:b/>
          <w:bCs/>
          <w:color w:val="475569"/>
          <w:sz w:val="24"/>
          <w:szCs w:val="24"/>
        </w:rPr>
        <w:t xml:space="preserve">3.1 Research Design</w:t>
      </w:r>
    </w:p>
    <w:p>
      <w:pPr>
        <w:spacing w:after="100"/>
      </w:pPr>
      <w:r>
        <w:rPr>
          <w:rFonts w:ascii="Times New Roman" w:cs="Times New Roman" w:eastAsia="Times New Roman" w:hAnsi="Times New Roman"/>
          <w:b w:val="false"/>
          <w:bCs w:val="false"/>
          <w:i w:val="false"/>
          <w:iCs w:val="false"/>
          <w:color w:val="0F172A"/>
          <w:sz w:val="24"/>
          <w:szCs w:val="24"/>
        </w:rPr>
        <w:t xml:space="preserve">Common education research designs:</w:t>
      </w:r>
    </w:p>
    <w:p>
      <w:pPr>
        <w:pStyle w:val="ListParagraph"/>
        <w:numPr>
          <w:ilvl w:val="0"/>
          <w:numId w:val="2"/>
        </w:numPr>
        <w:spacing w:after="50"/>
      </w:pPr>
      <w:r>
        <w:rPr>
          <w:rFonts w:ascii="Times New Roman" w:cs="Times New Roman" w:eastAsia="Times New Roman" w:hAnsi="Times New Roman"/>
          <w:sz w:val="24"/>
          <w:szCs w:val="24"/>
        </w:rPr>
        <w:t xml:space="preserve">Survey design: most common — examines variables as they exist in a population</w:t>
      </w:r>
    </w:p>
    <w:p>
      <w:pPr>
        <w:pStyle w:val="ListParagraph"/>
        <w:numPr>
          <w:ilvl w:val="0"/>
          <w:numId w:val="2"/>
        </w:numPr>
        <w:spacing w:after="50"/>
      </w:pPr>
      <w:r>
        <w:rPr>
          <w:rFonts w:ascii="Times New Roman" w:cs="Times New Roman" w:eastAsia="Times New Roman" w:hAnsi="Times New Roman"/>
          <w:sz w:val="24"/>
          <w:szCs w:val="24"/>
        </w:rPr>
        <w:t xml:space="preserve">Quasi-experimental: compares groups without full random assignment (e.g., experimental and control class)</w:t>
      </w:r>
    </w:p>
    <w:p>
      <w:pPr>
        <w:pStyle w:val="ListParagraph"/>
        <w:numPr>
          <w:ilvl w:val="0"/>
          <w:numId w:val="2"/>
        </w:numPr>
        <w:spacing w:after="50"/>
      </w:pPr>
      <w:r>
        <w:rPr>
          <w:rFonts w:ascii="Times New Roman" w:cs="Times New Roman" w:eastAsia="Times New Roman" w:hAnsi="Times New Roman"/>
          <w:sz w:val="24"/>
          <w:szCs w:val="24"/>
        </w:rPr>
        <w:t xml:space="preserve">Ex-post facto: examines variables after the fact (e.g., effect of socioeconomic status on performance)</w:t>
      </w:r>
    </w:p>
    <w:p>
      <w:pPr>
        <w:pStyle w:val="ListParagraph"/>
        <w:numPr>
          <w:ilvl w:val="0"/>
          <w:numId w:val="2"/>
        </w:numPr>
        <w:spacing w:after="50"/>
      </w:pPr>
      <w:r>
        <w:rPr>
          <w:rFonts w:ascii="Times New Roman" w:cs="Times New Roman" w:eastAsia="Times New Roman" w:hAnsi="Times New Roman"/>
          <w:sz w:val="24"/>
          <w:szCs w:val="24"/>
        </w:rPr>
        <w:t xml:space="preserve">Descriptive: describes the current state (e.g., availability of ICT tools in schools)</w:t>
      </w:r>
    </w:p>
    <w:p>
      <w:pPr>
        <w:pStyle w:val="Heading3"/>
        <w:spacing w:after="80" w:before="200"/>
      </w:pPr>
      <w:r>
        <w:rPr>
          <w:rFonts w:ascii="Times New Roman" w:cs="Times New Roman" w:eastAsia="Times New Roman" w:hAnsi="Times New Roman"/>
          <w:b/>
          <w:bCs/>
          <w:color w:val="475569"/>
          <w:sz w:val="24"/>
          <w:szCs w:val="24"/>
        </w:rPr>
        <w:t xml:space="preserve">3.2 Area of the Study</w:t>
      </w:r>
    </w:p>
    <w:p>
      <w:pPr>
        <w:spacing w:after="100"/>
      </w:pPr>
      <w:r>
        <w:rPr>
          <w:rFonts w:ascii="Times New Roman" w:cs="Times New Roman" w:eastAsia="Times New Roman" w:hAnsi="Times New Roman"/>
          <w:b w:val="false"/>
          <w:bCs w:val="false"/>
          <w:i w:val="false"/>
          <w:iCs w:val="false"/>
          <w:color w:val="0F172A"/>
          <w:sz w:val="24"/>
          <w:szCs w:val="24"/>
        </w:rPr>
        <w:t xml:space="preserve">Describe the geographic area of the study: state, zone, local government areas covered. Include relevant characteristics: number of schools, student population, government/private school ratio.</w:t>
      </w:r>
    </w:p>
    <w:p>
      <w:pPr>
        <w:pStyle w:val="Heading3"/>
        <w:spacing w:after="80" w:before="200"/>
      </w:pPr>
      <w:r>
        <w:rPr>
          <w:rFonts w:ascii="Times New Roman" w:cs="Times New Roman" w:eastAsia="Times New Roman" w:hAnsi="Times New Roman"/>
          <w:b/>
          <w:bCs/>
          <w:color w:val="475569"/>
          <w:sz w:val="24"/>
          <w:szCs w:val="24"/>
        </w:rPr>
        <w:t xml:space="preserve">3.7 Reliability</w:t>
      </w:r>
    </w:p>
    <w:p>
      <w:pPr>
        <w:spacing w:after="100"/>
      </w:pPr>
      <w:r>
        <w:rPr>
          <w:rFonts w:ascii="Times New Roman" w:cs="Times New Roman" w:eastAsia="Times New Roman" w:hAnsi="Times New Roman"/>
          <w:b w:val="false"/>
          <w:bCs w:val="false"/>
          <w:i w:val="false"/>
          <w:iCs w:val="false"/>
          <w:color w:val="0F172A"/>
          <w:sz w:val="24"/>
          <w:szCs w:val="24"/>
        </w:rPr>
        <w:t xml:space="preserve">For Education research: Cronbach's Alpha most common for attitude/perception scales. For test instruments (achievement tests): Kuder-Richardson Formula 20 (KR-20) for dichotomously scored items. State the coefficient obtained (must be ≥ 0.70).</w:t>
      </w:r>
    </w:p>
    <w:p>
      <w:pPr>
        <w:pStyle w:val="Heading3"/>
        <w:spacing w:after="80" w:before="200"/>
      </w:pPr>
      <w:r>
        <w:rPr>
          <w:rFonts w:ascii="Times New Roman" w:cs="Times New Roman" w:eastAsia="Times New Roman" w:hAnsi="Times New Roman"/>
          <w:b/>
          <w:bCs/>
          <w:color w:val="475569"/>
          <w:sz w:val="24"/>
          <w:szCs w:val="24"/>
        </w:rPr>
        <w:t xml:space="preserve">3.9 Method of Data Analysis</w:t>
      </w:r>
    </w:p>
    <w:p>
      <w:pPr>
        <w:spacing w:after="100"/>
      </w:pPr>
      <w:r>
        <w:rPr>
          <w:rFonts w:ascii="Times New Roman" w:cs="Times New Roman" w:eastAsia="Times New Roman" w:hAnsi="Times New Roman"/>
          <w:b w:val="false"/>
          <w:bCs w:val="false"/>
          <w:i w:val="false"/>
          <w:iCs w:val="false"/>
          <w:color w:val="0F172A"/>
          <w:sz w:val="24"/>
          <w:szCs w:val="24"/>
        </w:rPr>
        <w:t xml:space="preserve">For Education research, state the specific statistical tests:</w:t>
      </w:r>
    </w:p>
    <w:p>
      <w:pPr>
        <w:pStyle w:val="ListParagraph"/>
        <w:numPr>
          <w:ilvl w:val="0"/>
          <w:numId w:val="2"/>
        </w:numPr>
        <w:spacing w:after="50"/>
      </w:pPr>
      <w:r>
        <w:rPr>
          <w:rFonts w:ascii="Times New Roman" w:cs="Times New Roman" w:eastAsia="Times New Roman" w:hAnsi="Times New Roman"/>
          <w:sz w:val="24"/>
          <w:szCs w:val="24"/>
        </w:rPr>
        <w:t xml:space="preserve">Mean and standard deviation: for describing performance scores or attitude ratings</w:t>
      </w:r>
    </w:p>
    <w:p>
      <w:pPr>
        <w:pStyle w:val="ListParagraph"/>
        <w:numPr>
          <w:ilvl w:val="0"/>
          <w:numId w:val="2"/>
        </w:numPr>
        <w:spacing w:after="50"/>
      </w:pPr>
      <w:r>
        <w:rPr>
          <w:rFonts w:ascii="Times New Roman" w:cs="Times New Roman" w:eastAsia="Times New Roman" w:hAnsi="Times New Roman"/>
          <w:sz w:val="24"/>
          <w:szCs w:val="24"/>
        </w:rPr>
        <w:t xml:space="preserve">t-test: for comparing two group means</w:t>
      </w:r>
    </w:p>
    <w:p>
      <w:pPr>
        <w:pStyle w:val="ListParagraph"/>
        <w:numPr>
          <w:ilvl w:val="0"/>
          <w:numId w:val="2"/>
        </w:numPr>
        <w:spacing w:after="50"/>
      </w:pPr>
      <w:r>
        <w:rPr>
          <w:rFonts w:ascii="Times New Roman" w:cs="Times New Roman" w:eastAsia="Times New Roman" w:hAnsi="Times New Roman"/>
          <w:sz w:val="24"/>
          <w:szCs w:val="24"/>
        </w:rPr>
        <w:t xml:space="preserve">ANOVA: for comparing three or more group means</w:t>
      </w:r>
    </w:p>
    <w:p>
      <w:pPr>
        <w:pStyle w:val="ListParagraph"/>
        <w:numPr>
          <w:ilvl w:val="0"/>
          <w:numId w:val="2"/>
        </w:numPr>
        <w:spacing w:after="50"/>
      </w:pPr>
      <w:r>
        <w:rPr>
          <w:rFonts w:ascii="Times New Roman" w:cs="Times New Roman" w:eastAsia="Times New Roman" w:hAnsi="Times New Roman"/>
          <w:sz w:val="24"/>
          <w:szCs w:val="24"/>
        </w:rPr>
        <w:t xml:space="preserve">Chi-square: for categorical data on student characteristics vs. outcomes</w:t>
      </w:r>
    </w:p>
    <w:p>
      <w:pPr>
        <w:pStyle w:val="ListParagraph"/>
        <w:numPr>
          <w:ilvl w:val="0"/>
          <w:numId w:val="2"/>
        </w:numPr>
        <w:spacing w:after="50"/>
      </w:pPr>
      <w:r>
        <w:rPr>
          <w:rFonts w:ascii="Times New Roman" w:cs="Times New Roman" w:eastAsia="Times New Roman" w:hAnsi="Times New Roman"/>
          <w:sz w:val="24"/>
          <w:szCs w:val="24"/>
        </w:rPr>
        <w:t xml:space="preserve">Pearson r: for correlating two continuous variables</w:t>
      </w:r>
    </w:p>
    <w:p>
      <w:pPr>
        <w:spacing w:after="100"/>
      </w:pPr>
      <w:r>
        <w:rPr>
          <w:rFonts w:ascii="Times New Roman" w:cs="Times New Roman" w:eastAsia="Times New Roman" w:hAnsi="Times New Roman"/>
          <w:b w:val="false"/>
          <w:bCs w:val="false"/>
          <w:i w:val="false"/>
          <w:iCs w:val="false"/>
          <w:color w:val="0F172A"/>
          <w:sz w:val="24"/>
          <w:szCs w:val="24"/>
        </w:rPr>
        <w:t xml:space="preserve">State the criterion mean (for Likert-scale data: typically 2.5 on a 4-point scale, or 3.0 on a 5-point scale) above which agreement or acceptance is assumed.</w:t>
      </w:r>
    </w:p>
    <w:p>
      <w:pPr>
        <w:pStyle w:val="Heading2"/>
        <w:spacing w:after="100" w:before="280"/>
      </w:pPr>
      <w:r>
        <w:rPr>
          <w:rFonts w:ascii="Times New Roman" w:cs="Times New Roman" w:eastAsia="Times New Roman" w:hAnsi="Times New Roman"/>
          <w:b/>
          <w:bCs/>
          <w:color w:val="0F172A"/>
          <w:sz w:val="24"/>
          <w:szCs w:val="24"/>
        </w:rPr>
        <w:t xml:space="preserve">Education Quality Checks</w:t>
      </w:r>
    </w:p>
    <w:p>
      <w:pPr>
        <w:pStyle w:val="ListParagraph"/>
        <w:numPr>
          <w:ilvl w:val="0"/>
          <w:numId w:val="2"/>
        </w:numPr>
        <w:spacing w:after="50"/>
      </w:pPr>
      <w:r>
        <w:rPr>
          <w:rFonts w:ascii="Times New Roman" w:cs="Times New Roman" w:eastAsia="Times New Roman" w:hAnsi="Times New Roman"/>
          <w:sz w:val="24"/>
          <w:szCs w:val="24"/>
        </w:rPr>
        <w:t xml:space="preserve">Research design named and justified</w:t>
      </w:r>
    </w:p>
    <w:p>
      <w:pPr>
        <w:pStyle w:val="ListParagraph"/>
        <w:numPr>
          <w:ilvl w:val="0"/>
          <w:numId w:val="2"/>
        </w:numPr>
        <w:spacing w:after="50"/>
      </w:pPr>
      <w:r>
        <w:rPr>
          <w:rFonts w:ascii="Times New Roman" w:cs="Times New Roman" w:eastAsia="Times New Roman" w:hAnsi="Times New Roman"/>
          <w:sz w:val="24"/>
          <w:szCs w:val="24"/>
        </w:rPr>
        <w:t xml:space="preserve">Population stated with source</w:t>
      </w:r>
    </w:p>
    <w:p>
      <w:pPr>
        <w:pStyle w:val="ListParagraph"/>
        <w:numPr>
          <w:ilvl w:val="0"/>
          <w:numId w:val="2"/>
        </w:numPr>
        <w:spacing w:after="50"/>
      </w:pPr>
      <w:r>
        <w:rPr>
          <w:rFonts w:ascii="Times New Roman" w:cs="Times New Roman" w:eastAsia="Times New Roman" w:hAnsi="Times New Roman"/>
          <w:sz w:val="24"/>
          <w:szCs w:val="24"/>
        </w:rPr>
        <w:t xml:space="preserve">Sample size calculated with formula and full working</w:t>
      </w:r>
    </w:p>
    <w:p>
      <w:pPr>
        <w:pStyle w:val="ListParagraph"/>
        <w:numPr>
          <w:ilvl w:val="0"/>
          <w:numId w:val="2"/>
        </w:numPr>
        <w:spacing w:after="50"/>
      </w:pPr>
      <w:r>
        <w:rPr>
          <w:rFonts w:ascii="Times New Roman" w:cs="Times New Roman" w:eastAsia="Times New Roman" w:hAnsi="Times New Roman"/>
          <w:sz w:val="24"/>
          <w:szCs w:val="24"/>
        </w:rPr>
        <w:t xml:space="preserve">Cronbach's Alpha or KR-20 value stated (≥ 0.70)</w:t>
      </w:r>
    </w:p>
    <w:p>
      <w:pPr>
        <w:pStyle w:val="ListParagraph"/>
        <w:numPr>
          <w:ilvl w:val="0"/>
          <w:numId w:val="2"/>
        </w:numPr>
        <w:spacing w:after="50"/>
      </w:pPr>
      <w:r>
        <w:rPr>
          <w:rFonts w:ascii="Times New Roman" w:cs="Times New Roman" w:eastAsia="Times New Roman" w:hAnsi="Times New Roman"/>
          <w:sz w:val="24"/>
          <w:szCs w:val="24"/>
        </w:rPr>
        <w:t xml:space="preserve">Criterion mean stated for Likert-scale analysis</w:t>
      </w:r>
    </w:p>
    <w:p>
      <w:pPr>
        <w:pBdr>
          <w:bottom w:val="single" w:color="0D9488" w:sz="2" w:space="4"/>
        </w:pBdr>
        <w:shd w:fill="F0FDFA" w:val="clear"/>
        <w:spacing w:after="120" w:before="320"/>
      </w:pPr>
      <w:r>
        <w:rPr>
          <w:rFonts w:ascii="Times New Roman" w:cs="Times New Roman" w:eastAsia="Times New Roman" w:hAnsi="Times New Roman"/>
          <w:b/>
          <w:bCs/>
          <w:color w:val="0D9488"/>
          <w:sz w:val="24"/>
          <w:szCs w:val="24"/>
        </w:rPr>
        <w:t xml:space="preserve">[END DEPARTMENT: EDUCATION]</w:t>
      </w:r>
    </w:p>
    <w:p>
      <w:pPr>
        <w:pBdr>
          <w:bottom w:val="single" w:color="E0E0E0" w:sz="1" w:space="8"/>
        </w:pBdr>
        <w:spacing w:after="240" w:before="240"/>
      </w:pPr>
    </w:p>
    <w:p>
      <w:pPr>
        <w:pBdr>
          <w:bottom w:val="single" w:color="0D9488" w:sz="2" w:space="4"/>
        </w:pBdr>
        <w:shd w:fill="F0FDFA" w:val="clear"/>
        <w:spacing w:after="120" w:before="320"/>
      </w:pPr>
      <w:r>
        <w:rPr>
          <w:rFonts w:ascii="Times New Roman" w:cs="Times New Roman" w:eastAsia="Times New Roman" w:hAnsi="Times New Roman"/>
          <w:b/>
          <w:bCs/>
          <w:color w:val="0D9488"/>
          <w:sz w:val="24"/>
          <w:szCs w:val="24"/>
        </w:rPr>
        <w:t xml:space="preserve">[DEPARTMENT: TEMPLATE_B_THEMATIC]</w:t>
      </w:r>
    </w:p>
    <w:p>
      <w:pPr>
        <w:pStyle w:val="Heading1"/>
        <w:spacing w:after="160" w:before="360"/>
      </w:pPr>
      <w:r>
        <w:rPr>
          <w:rFonts w:ascii="Times New Roman" w:cs="Times New Roman" w:eastAsia="Times New Roman" w:hAnsi="Times New Roman"/>
          <w:b/>
          <w:bCs/>
          <w:color w:val="0D9488"/>
          <w:sz w:val="28"/>
          <w:szCs w:val="28"/>
        </w:rPr>
        <w:t xml:space="preserve">TEMPLATE B — CHAPTER THREE AS FIRST THEMATIC ARGUMENT</w:t>
      </w:r>
    </w:p>
    <w:p>
      <w:pPr>
        <w:spacing w:after="100"/>
      </w:pPr>
      <w:r>
        <w:rPr>
          <w:rFonts w:ascii="Times New Roman" w:cs="Times New Roman" w:eastAsia="Times New Roman" w:hAnsi="Times New Roman"/>
          <w:b w:val="false"/>
          <w:bCs w:val="false"/>
          <w:i w:val="false"/>
          <w:iCs w:val="false"/>
          <w:color w:val="0F172A"/>
          <w:sz w:val="24"/>
          <w:szCs w:val="24"/>
        </w:rPr>
        <w:t xml:space="preserve">Applies to: History, Humanities, Literature, International Studies, Cultural Studies, Philosophy, Theology, Media/Communication Studies (non-empirical), Gender Studies, African Studies</w:t>
      </w:r>
    </w:p>
    <w:p>
      <w:pPr>
        <w:spacing w:after="100"/>
      </w:pPr>
      <w:r>
        <w:rPr>
          <w:rFonts w:ascii="Times New Roman" w:cs="Times New Roman" w:eastAsia="Times New Roman" w:hAnsi="Times New Roman"/>
          <w:b w:val="false"/>
          <w:bCs w:val="false"/>
          <w:i w:val="false"/>
          <w:iCs w:val="false"/>
          <w:color w:val="0F172A"/>
          <w:sz w:val="24"/>
          <w:szCs w:val="24"/>
        </w:rPr>
        <w:t xml:space="preserve">Template: B | Page count: 15–25 pages</w:t>
      </w:r>
    </w:p>
    <w:p>
      <w:pPr>
        <w:pBdr>
          <w:left w:val="single" w:color="DC2626" w:sz="6" w:space="8"/>
        </w:pBdr>
        <w:spacing w:after="100"/>
        <w:ind w:left="200"/>
      </w:pPr>
      <w:r>
        <w:rPr>
          <w:rFonts w:ascii="Times New Roman" w:cs="Times New Roman" w:eastAsia="Times New Roman" w:hAnsi="Times New Roman"/>
          <w:b/>
          <w:bCs/>
          <w:color w:val="DC2626"/>
          <w:sz w:val="24"/>
          <w:szCs w:val="24"/>
        </w:rPr>
        <w:t xml:space="preserve">CRITICAL: For Template B projects, Chapter Three is NOT a methodology chapter. It is the FIRST MAJOR THEMATIC ARGUMENT. It has an argumentative title — never a functional label. If this project has {TEMPLATE} = B, load this section and ignore all other Chapter Three department sections.</w:t>
      </w:r>
    </w:p>
    <w:p>
      <w:pPr>
        <w:pStyle w:val="Heading2"/>
        <w:spacing w:after="100" w:before="280"/>
      </w:pPr>
      <w:r>
        <w:rPr>
          <w:rFonts w:ascii="Times New Roman" w:cs="Times New Roman" w:eastAsia="Times New Roman" w:hAnsi="Times New Roman"/>
          <w:b/>
          <w:bCs/>
          <w:color w:val="0F172A"/>
          <w:sz w:val="24"/>
          <w:szCs w:val="24"/>
        </w:rPr>
        <w:t xml:space="preserve">Chapter Three as Thematic Argument</w:t>
      </w:r>
    </w:p>
    <w:p>
      <w:pPr>
        <w:spacing w:after="100"/>
      </w:pPr>
      <w:r>
        <w:rPr>
          <w:rFonts w:ascii="Times New Roman" w:cs="Times New Roman" w:eastAsia="Times New Roman" w:hAnsi="Times New Roman"/>
          <w:b w:val="false"/>
          <w:bCs w:val="false"/>
          <w:i w:val="false"/>
          <w:iCs w:val="false"/>
          <w:color w:val="0F172A"/>
          <w:sz w:val="24"/>
          <w:szCs w:val="24"/>
        </w:rPr>
        <w:t xml:space="preserve">The title of Chapter Three states the argument: not 'Methodology' or 'Research Methods' but the specific claim this chapter makes.</w:t>
      </w:r>
    </w:p>
    <w:p>
      <w:pPr>
        <w:spacing w:after="100"/>
      </w:pPr>
      <w:r>
        <w:rPr>
          <w:rFonts w:ascii="Times New Roman" w:cs="Times New Roman" w:eastAsia="Times New Roman" w:hAnsi="Times New Roman"/>
          <w:b w:val="false"/>
          <w:bCs w:val="false"/>
          <w:i w:val="false"/>
          <w:iCs w:val="false"/>
          <w:color w:val="0F172A"/>
          <w:sz w:val="24"/>
          <w:szCs w:val="24"/>
        </w:rPr>
        <w:t xml:space="preserve">Examples from real Template B projects:</w:t>
      </w:r>
    </w:p>
    <w:p>
      <w:pPr>
        <w:pStyle w:val="ListParagraph"/>
        <w:numPr>
          <w:ilvl w:val="0"/>
          <w:numId w:val="2"/>
        </w:numPr>
        <w:spacing w:after="50"/>
      </w:pPr>
      <w:r>
        <w:rPr>
          <w:rFonts w:ascii="Times New Roman" w:cs="Times New Roman" w:eastAsia="Times New Roman" w:hAnsi="Times New Roman"/>
          <w:sz w:val="24"/>
          <w:szCs w:val="24"/>
        </w:rPr>
        <w:t xml:space="preserve">'The Active Roles of Igala Women in the Civil War (1967–1970)'</w:t>
      </w:r>
    </w:p>
    <w:p>
      <w:pPr>
        <w:pStyle w:val="ListParagraph"/>
        <w:numPr>
          <w:ilvl w:val="0"/>
          <w:numId w:val="2"/>
        </w:numPr>
        <w:spacing w:after="50"/>
      </w:pPr>
      <w:r>
        <w:rPr>
          <w:rFonts w:ascii="Times New Roman" w:cs="Times New Roman" w:eastAsia="Times New Roman" w:hAnsi="Times New Roman"/>
          <w:sz w:val="24"/>
          <w:szCs w:val="24"/>
        </w:rPr>
        <w:t xml:space="preserve">'Positive Impact of Social Media on the Students of Delta State University'</w:t>
      </w:r>
    </w:p>
    <w:p>
      <w:pPr>
        <w:pStyle w:val="ListParagraph"/>
        <w:numPr>
          <w:ilvl w:val="0"/>
          <w:numId w:val="2"/>
        </w:numPr>
        <w:spacing w:after="50"/>
      </w:pPr>
      <w:r>
        <w:rPr>
          <w:rFonts w:ascii="Times New Roman" w:cs="Times New Roman" w:eastAsia="Times New Roman" w:hAnsi="Times New Roman"/>
          <w:sz w:val="24"/>
          <w:szCs w:val="24"/>
        </w:rPr>
        <w:t xml:space="preserve">'Satirical Techniques in Ngugi wa Thiong'o's The Black Hermit'</w:t>
      </w:r>
    </w:p>
    <w:p>
      <w:pPr>
        <w:pStyle w:val="ListParagraph"/>
        <w:numPr>
          <w:ilvl w:val="0"/>
          <w:numId w:val="2"/>
        </w:numPr>
        <w:spacing w:after="50"/>
      </w:pPr>
      <w:r>
        <w:rPr>
          <w:rFonts w:ascii="Times New Roman" w:cs="Times New Roman" w:eastAsia="Times New Roman" w:hAnsi="Times New Roman"/>
          <w:sz w:val="24"/>
          <w:szCs w:val="24"/>
        </w:rPr>
        <w:t xml:space="preserve">'Colonial Legal Frameworks and Their Impact on Indigenous Land Rights'</w:t>
      </w:r>
    </w:p>
    <w:p>
      <w:pPr>
        <w:spacing w:after="100"/>
      </w:pPr>
      <w:r>
        <w:rPr>
          <w:rFonts w:ascii="Times New Roman" w:cs="Times New Roman" w:eastAsia="Times New Roman" w:hAnsi="Times New Roman"/>
          <w:b w:val="false"/>
          <w:bCs w:val="false"/>
          <w:i w:val="false"/>
          <w:iCs w:val="false"/>
          <w:color w:val="0F172A"/>
          <w:sz w:val="24"/>
          <w:szCs w:val="24"/>
        </w:rPr>
        <w:t xml:space="preserve">The chapter title comes from {CHAPTER_THREE_TITLE} — provided at intake or from the supervisor's TOC.</w:t>
      </w:r>
    </w:p>
    <w:p>
      <w:pPr>
        <w:pStyle w:val="Heading2"/>
        <w:spacing w:after="100" w:before="280"/>
      </w:pPr>
      <w:r>
        <w:rPr>
          <w:rFonts w:ascii="Times New Roman" w:cs="Times New Roman" w:eastAsia="Times New Roman" w:hAnsi="Times New Roman"/>
          <w:b/>
          <w:bCs/>
          <w:color w:val="0F172A"/>
          <w:sz w:val="24"/>
          <w:szCs w:val="24"/>
        </w:rPr>
        <w:t xml:space="preserve">Structure of a Thematic Chapter</w:t>
      </w:r>
    </w:p>
    <w:p>
      <w:pPr>
        <w:spacing w:after="100"/>
      </w:pPr>
      <w:r>
        <w:rPr>
          <w:rFonts w:ascii="Times New Roman" w:cs="Times New Roman" w:eastAsia="Times New Roman" w:hAnsi="Times New Roman"/>
          <w:b w:val="false"/>
          <w:bCs w:val="false"/>
          <w:i w:val="false"/>
          <w:iCs w:val="false"/>
          <w:color w:val="0F172A"/>
          <w:sz w:val="24"/>
          <w:szCs w:val="24"/>
        </w:rPr>
        <w:t xml:space="preserve">Each thematic chapter has sub-sections that develop different aspects of the central argument. The sub-sections are also thematic — not generic (not '3.1 Introduction', '3.2 Body', '3.3 Conclusion'):</w:t>
      </w:r>
    </w:p>
    <w:p>
      <w:pPr>
        <w:spacing w:after="100"/>
      </w:pPr>
      <w:r>
        <w:rPr>
          <w:rFonts w:ascii="Times New Roman" w:cs="Times New Roman" w:eastAsia="Times New Roman" w:hAnsi="Times New Roman"/>
          <w:b w:val="false"/>
          <w:bCs w:val="false"/>
          <w:i w:val="false"/>
          <w:iCs w:val="false"/>
          <w:color w:val="0F172A"/>
          <w:sz w:val="24"/>
          <w:szCs w:val="24"/>
        </w:rPr>
        <w:t xml:space="preserve">Example for 'The Active Roles of Igala Women in the Civil War':</w:t>
      </w:r>
    </w:p>
    <w:p>
      <w:pPr>
        <w:pStyle w:val="ListParagraph"/>
        <w:numPr>
          <w:ilvl w:val="0"/>
          <w:numId w:val="2"/>
        </w:numPr>
        <w:spacing w:after="50"/>
      </w:pPr>
      <w:r>
        <w:rPr>
          <w:rFonts w:ascii="Times New Roman" w:cs="Times New Roman" w:eastAsia="Times New Roman" w:hAnsi="Times New Roman"/>
          <w:sz w:val="24"/>
          <w:szCs w:val="24"/>
        </w:rPr>
        <w:t xml:space="preserve">3.1 Provision of Food, Shelter, and Basic Needs to Communities</w:t>
      </w:r>
    </w:p>
    <w:p>
      <w:pPr>
        <w:pStyle w:val="ListParagraph"/>
        <w:numPr>
          <w:ilvl w:val="0"/>
          <w:numId w:val="2"/>
        </w:numPr>
        <w:spacing w:after="50"/>
      </w:pPr>
      <w:r>
        <w:rPr>
          <w:rFonts w:ascii="Times New Roman" w:cs="Times New Roman" w:eastAsia="Times New Roman" w:hAnsi="Times New Roman"/>
          <w:sz w:val="24"/>
          <w:szCs w:val="24"/>
        </w:rPr>
        <w:t xml:space="preserve">3.2 Nursing and Care for Wounded Soldiers</w:t>
      </w:r>
    </w:p>
    <w:p>
      <w:pPr>
        <w:pStyle w:val="ListParagraph"/>
        <w:numPr>
          <w:ilvl w:val="0"/>
          <w:numId w:val="2"/>
        </w:numPr>
        <w:spacing w:after="50"/>
      </w:pPr>
      <w:r>
        <w:rPr>
          <w:rFonts w:ascii="Times New Roman" w:cs="Times New Roman" w:eastAsia="Times New Roman" w:hAnsi="Times New Roman"/>
          <w:sz w:val="24"/>
          <w:szCs w:val="24"/>
        </w:rPr>
        <w:t xml:space="preserve">3.3 Roles in Communication, Intelligence, and Coordination</w:t>
      </w:r>
    </w:p>
    <w:p>
      <w:pPr>
        <w:pStyle w:val="ListParagraph"/>
        <w:numPr>
          <w:ilvl w:val="0"/>
          <w:numId w:val="2"/>
        </w:numPr>
        <w:spacing w:after="50"/>
      </w:pPr>
      <w:r>
        <w:rPr>
          <w:rFonts w:ascii="Times New Roman" w:cs="Times New Roman" w:eastAsia="Times New Roman" w:hAnsi="Times New Roman"/>
          <w:sz w:val="24"/>
          <w:szCs w:val="24"/>
        </w:rPr>
        <w:t xml:space="preserve">3.4 Maintaining Community Morale and Social Stability</w:t>
      </w:r>
    </w:p>
    <w:p>
      <w:pPr>
        <w:pStyle w:val="ListParagraph"/>
        <w:numPr>
          <w:ilvl w:val="0"/>
          <w:numId w:val="2"/>
        </w:numPr>
        <w:spacing w:after="50"/>
      </w:pPr>
      <w:r>
        <w:rPr>
          <w:rFonts w:ascii="Times New Roman" w:cs="Times New Roman" w:eastAsia="Times New Roman" w:hAnsi="Times New Roman"/>
          <w:sz w:val="24"/>
          <w:szCs w:val="24"/>
        </w:rPr>
        <w:t xml:space="preserve">3.5 Challenges Faced in Wartime Activities</w:t>
      </w:r>
    </w:p>
    <w:p>
      <w:pPr>
        <w:pStyle w:val="ListParagraph"/>
        <w:numPr>
          <w:ilvl w:val="0"/>
          <w:numId w:val="2"/>
        </w:numPr>
        <w:spacing w:after="50"/>
      </w:pPr>
      <w:r>
        <w:rPr>
          <w:rFonts w:ascii="Times New Roman" w:cs="Times New Roman" w:eastAsia="Times New Roman" w:hAnsi="Times New Roman"/>
          <w:sz w:val="24"/>
          <w:szCs w:val="24"/>
        </w:rPr>
        <w:t xml:space="preserve">Endnotes (if MODE A)</w:t>
      </w:r>
    </w:p>
    <w:p>
      <w:pPr>
        <w:pStyle w:val="Heading2"/>
        <w:spacing w:after="100" w:before="280"/>
      </w:pPr>
      <w:r>
        <w:rPr>
          <w:rFonts w:ascii="Times New Roman" w:cs="Times New Roman" w:eastAsia="Times New Roman" w:hAnsi="Times New Roman"/>
          <w:b/>
          <w:bCs/>
          <w:color w:val="0F172A"/>
          <w:sz w:val="24"/>
          <w:szCs w:val="24"/>
        </w:rPr>
        <w:t xml:space="preserve">How to Write a Thematic Sub-Section</w:t>
      </w:r>
    </w:p>
    <w:p>
      <w:pPr>
        <w:spacing w:after="100"/>
      </w:pPr>
      <w:r>
        <w:rPr>
          <w:rFonts w:ascii="Times New Roman" w:cs="Times New Roman" w:eastAsia="Times New Roman" w:hAnsi="Times New Roman"/>
          <w:b w:val="false"/>
          <w:bCs w:val="false"/>
          <w:i w:val="false"/>
          <w:iCs w:val="false"/>
          <w:color w:val="0F172A"/>
          <w:sz w:val="24"/>
          <w:szCs w:val="24"/>
        </w:rPr>
        <w:t xml:space="preserve">Each sub-section in a Template B chapter follows this pattern:</w:t>
      </w:r>
    </w:p>
    <w:p>
      <w:pPr>
        <w:pStyle w:val="ListParagraph"/>
        <w:numPr>
          <w:ilvl w:val="0"/>
          <w:numId w:val="2"/>
        </w:numPr>
        <w:spacing w:after="50"/>
      </w:pPr>
      <w:r>
        <w:rPr>
          <w:rFonts w:ascii="Times New Roman" w:cs="Times New Roman" w:eastAsia="Times New Roman" w:hAnsi="Times New Roman"/>
          <w:sz w:val="24"/>
          <w:szCs w:val="24"/>
        </w:rPr>
        <w:t xml:space="preserve">Open with a topic sentence that states the specific argument this sub-section makes</w:t>
      </w:r>
    </w:p>
    <w:p>
      <w:pPr>
        <w:pStyle w:val="ListParagraph"/>
        <w:numPr>
          <w:ilvl w:val="0"/>
          <w:numId w:val="2"/>
        </w:numPr>
        <w:spacing w:after="50"/>
      </w:pPr>
      <w:r>
        <w:rPr>
          <w:rFonts w:ascii="Times New Roman" w:cs="Times New Roman" w:eastAsia="Times New Roman" w:hAnsi="Times New Roman"/>
          <w:sz w:val="24"/>
          <w:szCs w:val="24"/>
        </w:rPr>
        <w:t xml:space="preserve">Develop the argument using evidence from {VERIFIED_REFERENCES}</w:t>
      </w:r>
    </w:p>
    <w:p>
      <w:pPr>
        <w:pStyle w:val="ListParagraph"/>
        <w:numPr>
          <w:ilvl w:val="0"/>
          <w:numId w:val="2"/>
        </w:numPr>
        <w:spacing w:after="50"/>
      </w:pPr>
      <w:r>
        <w:rPr>
          <w:rFonts w:ascii="Times New Roman" w:cs="Times New Roman" w:eastAsia="Times New Roman" w:hAnsi="Times New Roman"/>
          <w:sz w:val="24"/>
          <w:szCs w:val="24"/>
        </w:rPr>
        <w:t xml:space="preserve">Cite every claim — this chapter typically has the highest citation density</w:t>
      </w:r>
    </w:p>
    <w:p>
      <w:pPr>
        <w:pStyle w:val="ListParagraph"/>
        <w:numPr>
          <w:ilvl w:val="0"/>
          <w:numId w:val="2"/>
        </w:numPr>
        <w:spacing w:after="50"/>
      </w:pPr>
      <w:r>
        <w:rPr>
          <w:rFonts w:ascii="Times New Roman" w:cs="Times New Roman" w:eastAsia="Times New Roman" w:hAnsi="Times New Roman"/>
          <w:sz w:val="24"/>
          <w:szCs w:val="24"/>
        </w:rPr>
        <w:t xml:space="preserve">Integrate sources to support arguments — do not summarise each source separately</w:t>
      </w:r>
    </w:p>
    <w:p>
      <w:pPr>
        <w:pStyle w:val="ListParagraph"/>
        <w:numPr>
          <w:ilvl w:val="0"/>
          <w:numId w:val="2"/>
        </w:numPr>
        <w:spacing w:after="50"/>
      </w:pPr>
      <w:r>
        <w:rPr>
          <w:rFonts w:ascii="Times New Roman" w:cs="Times New Roman" w:eastAsia="Times New Roman" w:hAnsi="Times New Roman"/>
          <w:sz w:val="24"/>
          <w:szCs w:val="24"/>
        </w:rPr>
        <w:t xml:space="preserve">Use concrete historical, textual, or cultural evidence — not abstract assertions</w:t>
      </w:r>
    </w:p>
    <w:p>
      <w:pPr>
        <w:pStyle w:val="ListParagraph"/>
        <w:numPr>
          <w:ilvl w:val="0"/>
          <w:numId w:val="2"/>
        </w:numPr>
        <w:spacing w:after="50"/>
      </w:pPr>
      <w:r>
        <w:rPr>
          <w:rFonts w:ascii="Times New Roman" w:cs="Times New Roman" w:eastAsia="Times New Roman" w:hAnsi="Times New Roman"/>
          <w:sz w:val="24"/>
          <w:szCs w:val="24"/>
        </w:rPr>
        <w:t xml:space="preserve">Close the sub-section by connecting back to the chapter's central argument</w:t>
      </w:r>
    </w:p>
    <w:p>
      <w:pPr>
        <w:pStyle w:val="Heading2"/>
        <w:spacing w:after="100" w:before="280"/>
      </w:pPr>
      <w:r>
        <w:rPr>
          <w:rFonts w:ascii="Times New Roman" w:cs="Times New Roman" w:eastAsia="Times New Roman" w:hAnsi="Times New Roman"/>
          <w:b/>
          <w:bCs/>
          <w:color w:val="0F172A"/>
          <w:sz w:val="24"/>
          <w:szCs w:val="24"/>
        </w:rPr>
        <w:t xml:space="preserve">The Difference Between Template A Chapter Three and Template B Chapter Three</w:t>
      </w:r>
    </w:p>
    <w:p>
      <w:pPr>
        <w:spacing w:after="100"/>
      </w:pPr>
      <w:r>
        <w:rPr>
          <w:rFonts w:ascii="Times New Roman" w:cs="Times New Roman" w:eastAsia="Times New Roman" w:hAnsi="Times New Roman"/>
          <w:b w:val="false"/>
          <w:bCs w:val="false"/>
          <w:i w:val="false"/>
          <w:iCs w:val="false"/>
          <w:color w:val="0F172A"/>
          <w:sz w:val="24"/>
          <w:szCs w:val="24"/>
        </w:rPr>
        <w:t xml:space="preserve">Template A Ch.3: describes HOW the project was carried out. Past tense for procedures. No argument.</w:t>
      </w:r>
    </w:p>
    <w:p>
      <w:pPr>
        <w:spacing w:after="100"/>
      </w:pPr>
      <w:r>
        <w:rPr>
          <w:rFonts w:ascii="Times New Roman" w:cs="Times New Roman" w:eastAsia="Times New Roman" w:hAnsi="Times New Roman"/>
          <w:b w:val="false"/>
          <w:bCs w:val="false"/>
          <w:i w:val="false"/>
          <w:iCs w:val="false"/>
          <w:color w:val="0F172A"/>
          <w:sz w:val="24"/>
          <w:szCs w:val="24"/>
        </w:rPr>
        <w:t xml:space="preserve">Template B Ch.3: ARGUES a position using secondary sources. Present tense for analysis. Every sentence advances the claim.</w:t>
      </w:r>
    </w:p>
    <w:p>
      <w:pPr>
        <w:pBdr>
          <w:left w:val="single" w:color="0D9488" w:sz="6" w:space="8"/>
        </w:pBdr>
        <w:spacing w:after="100"/>
        <w:ind w:left="200"/>
      </w:pPr>
      <w:r>
        <w:rPr>
          <w:rFonts w:ascii="Times New Roman" w:cs="Times New Roman" w:eastAsia="Times New Roman" w:hAnsi="Times New Roman"/>
          <w:b/>
          <w:bCs/>
          <w:color w:val="0D9488"/>
          <w:sz w:val="24"/>
          <w:szCs w:val="24"/>
        </w:rPr>
        <w:t xml:space="preserve">The test: does each paragraph advance a specific argument about the chapter's theme? If yes — correct Template B chapter. If paragraphs merely describe or summarise — revision needed.</w:t>
      </w:r>
    </w:p>
    <w:p>
      <w:pPr>
        <w:pStyle w:val="Heading2"/>
        <w:spacing w:after="100" w:before="280"/>
      </w:pPr>
      <w:r>
        <w:rPr>
          <w:rFonts w:ascii="Times New Roman" w:cs="Times New Roman" w:eastAsia="Times New Roman" w:hAnsi="Times New Roman"/>
          <w:b/>
          <w:bCs/>
          <w:color w:val="0F172A"/>
          <w:sz w:val="24"/>
          <w:szCs w:val="24"/>
        </w:rPr>
        <w:t xml:space="preserve">Image Intelligence in Template B Chapter Three</w:t>
      </w:r>
    </w:p>
    <w:p>
      <w:pPr>
        <w:spacing w:after="100"/>
      </w:pPr>
      <w:r>
        <w:rPr>
          <w:rFonts w:ascii="Times New Roman" w:cs="Times New Roman" w:eastAsia="Times New Roman" w:hAnsi="Times New Roman"/>
          <w:b w:val="false"/>
          <w:bCs w:val="false"/>
          <w:i w:val="false"/>
          <w:iCs w:val="false"/>
          <w:color w:val="0F172A"/>
          <w:sz w:val="24"/>
          <w:szCs w:val="24"/>
        </w:rPr>
        <w:t xml:space="preserve">Template B chapters often benefit from images that ground historical or cultural arguments in visual reality:</w:t>
      </w:r>
    </w:p>
    <w:p>
      <w:pPr>
        <w:pStyle w:val="ListParagraph"/>
        <w:numPr>
          <w:ilvl w:val="0"/>
          <w:numId w:val="2"/>
        </w:numPr>
        <w:spacing w:after="50"/>
      </w:pPr>
      <w:r>
        <w:rPr>
          <w:rFonts w:ascii="Times New Roman" w:cs="Times New Roman" w:eastAsia="Times New Roman" w:hAnsi="Times New Roman"/>
          <w:sz w:val="24"/>
          <w:szCs w:val="24"/>
        </w:rPr>
        <w:t xml:space="preserve">Historical events: photographs from the period, maps of the relevant territory</w:t>
      </w:r>
    </w:p>
    <w:p>
      <w:pPr>
        <w:pStyle w:val="ListParagraph"/>
        <w:numPr>
          <w:ilvl w:val="0"/>
          <w:numId w:val="2"/>
        </w:numPr>
        <w:spacing w:after="50"/>
      </w:pPr>
      <w:r>
        <w:rPr>
          <w:rFonts w:ascii="Times New Roman" w:cs="Times New Roman" w:eastAsia="Times New Roman" w:hAnsi="Times New Roman"/>
          <w:sz w:val="24"/>
          <w:szCs w:val="24"/>
        </w:rPr>
        <w:t xml:space="preserve">Cultural analysis: images of the artifacts, performances, or cultural objects being analysed</w:t>
      </w:r>
    </w:p>
    <w:p>
      <w:pPr>
        <w:pStyle w:val="ListParagraph"/>
        <w:numPr>
          <w:ilvl w:val="0"/>
          <w:numId w:val="2"/>
        </w:numPr>
        <w:spacing w:after="50"/>
      </w:pPr>
      <w:r>
        <w:rPr>
          <w:rFonts w:ascii="Times New Roman" w:cs="Times New Roman" w:eastAsia="Times New Roman" w:hAnsi="Times New Roman"/>
          <w:sz w:val="24"/>
          <w:szCs w:val="24"/>
        </w:rPr>
        <w:t xml:space="preserve">Literary criticism: book covers, author portraits from verified institutional sources</w:t>
      </w:r>
    </w:p>
    <w:p>
      <w:pPr>
        <w:spacing w:after="100"/>
      </w:pPr>
      <w:r>
        <w:rPr>
          <w:rFonts w:ascii="Times New Roman" w:cs="Times New Roman" w:eastAsia="Times New Roman" w:hAnsi="Times New Roman"/>
          <w:b w:val="false"/>
          <w:bCs w:val="false"/>
          <w:i w:val="false"/>
          <w:iCs w:val="false"/>
          <w:color w:val="0F172A"/>
          <w:sz w:val="24"/>
          <w:szCs w:val="24"/>
        </w:rPr>
        <w:t xml:space="preserve">Apply the content-driven image decision process from [SHARED — IMAGE INTELLIGENCE RULES] in chapter_2_literature_review.docx. The same six-step reasoning applies.</w:t>
      </w:r>
    </w:p>
    <w:p>
      <w:pPr>
        <w:pStyle w:val="Heading2"/>
        <w:spacing w:after="100" w:before="280"/>
      </w:pPr>
      <w:r>
        <w:rPr>
          <w:rFonts w:ascii="Times New Roman" w:cs="Times New Roman" w:eastAsia="Times New Roman" w:hAnsi="Times New Roman"/>
          <w:b/>
          <w:bCs/>
          <w:color w:val="0F172A"/>
          <w:sz w:val="24"/>
          <w:szCs w:val="24"/>
        </w:rPr>
        <w:t xml:space="preserve">Citation in Template B Chapter Three</w:t>
      </w:r>
    </w:p>
    <w:p>
      <w:pPr>
        <w:spacing w:after="100"/>
      </w:pPr>
      <w:r>
        <w:rPr>
          <w:rFonts w:ascii="Times New Roman" w:cs="Times New Roman" w:eastAsia="Times New Roman" w:hAnsi="Times New Roman"/>
          <w:b w:val="false"/>
          <w:bCs w:val="false"/>
          <w:i w:val="false"/>
          <w:iCs w:val="false"/>
          <w:color w:val="0F172A"/>
          <w:sz w:val="24"/>
          <w:szCs w:val="24"/>
        </w:rPr>
        <w:t xml:space="preserve">Apply {CITATION_PLACEMENT} exactly:</w:t>
      </w:r>
    </w:p>
    <w:p>
      <w:pPr>
        <w:pStyle w:val="ListParagraph"/>
        <w:numPr>
          <w:ilvl w:val="0"/>
          <w:numId w:val="2"/>
        </w:numPr>
        <w:spacing w:after="50"/>
      </w:pPr>
      <w:r>
        <w:rPr>
          <w:rFonts w:ascii="Times New Roman" w:cs="Times New Roman" w:eastAsia="Times New Roman" w:hAnsi="Times New Roman"/>
          <w:sz w:val="24"/>
          <w:szCs w:val="24"/>
        </w:rPr>
        <w:t xml:space="preserve">MODE A: superscript in body → endnote block at end of this chapter</w:t>
      </w:r>
    </w:p>
    <w:p>
      <w:pPr>
        <w:pStyle w:val="ListParagraph"/>
        <w:numPr>
          <w:ilvl w:val="0"/>
          <w:numId w:val="2"/>
        </w:numPr>
        <w:spacing w:after="50"/>
      </w:pPr>
      <w:r>
        <w:rPr>
          <w:rFonts w:ascii="Times New Roman" w:cs="Times New Roman" w:eastAsia="Times New Roman" w:hAnsi="Times New Roman"/>
          <w:sz w:val="24"/>
          <w:szCs w:val="24"/>
        </w:rPr>
        <w:t xml:space="preserve">MODE B: superscript in body → collected at document end</w:t>
      </w:r>
    </w:p>
    <w:p>
      <w:pPr>
        <w:pStyle w:val="ListParagraph"/>
        <w:numPr>
          <w:ilvl w:val="0"/>
          <w:numId w:val="2"/>
        </w:numPr>
        <w:spacing w:after="50"/>
      </w:pPr>
      <w:r>
        <w:rPr>
          <w:rFonts w:ascii="Times New Roman" w:cs="Times New Roman" w:eastAsia="Times New Roman" w:hAnsi="Times New Roman"/>
          <w:sz w:val="24"/>
          <w:szCs w:val="24"/>
        </w:rPr>
        <w:t xml:space="preserve">MODE C: page footnotes — at bottom of each page</w:t>
      </w:r>
    </w:p>
    <w:p>
      <w:pPr>
        <w:spacing w:after="100"/>
      </w:pPr>
      <w:r>
        <w:rPr>
          <w:rFonts w:ascii="Times New Roman" w:cs="Times New Roman" w:eastAsia="Times New Roman" w:hAnsi="Times New Roman"/>
          <w:b w:val="false"/>
          <w:bCs w:val="false"/>
          <w:i w:val="false"/>
          <w:iCs w:val="false"/>
          <w:color w:val="0F172A"/>
          <w:sz w:val="24"/>
          <w:szCs w:val="24"/>
        </w:rPr>
        <w:t xml:space="preserve">Short-form repeat citations apply throughout.</w:t>
      </w:r>
    </w:p>
    <w:p>
      <w:pPr>
        <w:pBdr>
          <w:left w:val="single" w:color="DC2626" w:sz="6" w:space="8"/>
        </w:pBdr>
        <w:spacing w:after="100"/>
        <w:ind w:left="200"/>
      </w:pPr>
      <w:r>
        <w:rPr>
          <w:rFonts w:ascii="Times New Roman" w:cs="Times New Roman" w:eastAsia="Times New Roman" w:hAnsi="Times New Roman"/>
          <w:b/>
          <w:bCs/>
          <w:color w:val="DC2626"/>
          <w:sz w:val="24"/>
          <w:szCs w:val="24"/>
        </w:rPr>
        <w:t xml:space="preserve">TEMPLATE B QUALITY GATE QB1: If this chapter contains any of the following, it is a HARD REJECT: 'population of the study', 'sample size', 'sampling technique', 'data collection instrument', 'questionnaire', 'respondents', 'statistical analysis', 'Cronbach's Alpha'. These belong only in Template A methodology chapters.</w:t>
      </w:r>
    </w:p>
    <w:p>
      <w:pPr>
        <w:pStyle w:val="Heading2"/>
        <w:spacing w:after="100" w:before="280"/>
      </w:pPr>
      <w:r>
        <w:rPr>
          <w:rFonts w:ascii="Times New Roman" w:cs="Times New Roman" w:eastAsia="Times New Roman" w:hAnsi="Times New Roman"/>
          <w:b/>
          <w:bCs/>
          <w:color w:val="0F172A"/>
          <w:sz w:val="24"/>
          <w:szCs w:val="24"/>
        </w:rPr>
        <w:t xml:space="preserve">Balance Rule</w:t>
      </w:r>
    </w:p>
    <w:p>
      <w:pPr>
        <w:spacing w:after="100"/>
      </w:pPr>
      <w:r>
        <w:rPr>
          <w:rFonts w:ascii="Times New Roman" w:cs="Times New Roman" w:eastAsia="Times New Roman" w:hAnsi="Times New Roman"/>
          <w:b w:val="false"/>
          <w:bCs w:val="false"/>
          <w:i w:val="false"/>
          <w:iCs w:val="false"/>
          <w:color w:val="0F172A"/>
          <w:sz w:val="24"/>
          <w:szCs w:val="24"/>
        </w:rPr>
        <w:t xml:space="preserve">Chapter Three must be within 1.75× the length of Chapter Four (the second thematic chapter). If Chapter Three is 20 pages, Chapter Four cannot be shorter than approximately 11 pages. See QB13 in the Template B quality gate.</w:t>
      </w:r>
    </w:p>
    <w:p>
      <w:pPr>
        <w:pBdr>
          <w:bottom w:val="single" w:color="0D9488" w:sz="2" w:space="4"/>
        </w:pBdr>
        <w:shd w:fill="F0FDFA" w:val="clear"/>
        <w:spacing w:after="120" w:before="320"/>
      </w:pPr>
      <w:r>
        <w:rPr>
          <w:rFonts w:ascii="Times New Roman" w:cs="Times New Roman" w:eastAsia="Times New Roman" w:hAnsi="Times New Roman"/>
          <w:b/>
          <w:bCs/>
          <w:color w:val="0D9488"/>
          <w:sz w:val="24"/>
          <w:szCs w:val="24"/>
        </w:rPr>
        <w:t xml:space="preserve">[END DEPARTMENT: TEMPLATE_B_THEMATIC]</w:t>
      </w:r>
    </w:p>
    <w:p>
      <w:pPr>
        <w:pBdr>
          <w:bottom w:val="single" w:color="E0E0E0" w:sz="1" w:space="8"/>
        </w:pBdr>
        <w:spacing w:after="240" w:before="240"/>
      </w:pPr>
    </w:p>
    <w:p>
      <w:pPr>
        <w:pBdr>
          <w:bottom w:val="single" w:color="0D9488" w:sz="2" w:space="4"/>
        </w:pBdr>
        <w:shd w:fill="F0FDFA" w:val="clear"/>
        <w:spacing w:after="120" w:before="320"/>
      </w:pPr>
      <w:r>
        <w:rPr>
          <w:rFonts w:ascii="Times New Roman" w:cs="Times New Roman" w:eastAsia="Times New Roman" w:hAnsi="Times New Roman"/>
          <w:b/>
          <w:bCs/>
          <w:color w:val="0D9488"/>
          <w:sz w:val="24"/>
          <w:szCs w:val="24"/>
        </w:rPr>
        <w:t xml:space="preserve">[DEPARTMENT: LAW_DOCTRINAL_CH3]</w:t>
      </w:r>
    </w:p>
    <w:p>
      <w:pPr>
        <w:pStyle w:val="Heading1"/>
        <w:spacing w:after="160" w:before="360"/>
      </w:pPr>
      <w:r>
        <w:rPr>
          <w:rFonts w:ascii="Times New Roman" w:cs="Times New Roman" w:eastAsia="Times New Roman" w:hAnsi="Times New Roman"/>
          <w:b/>
          <w:bCs/>
          <w:color w:val="0D9488"/>
          <w:sz w:val="28"/>
          <w:szCs w:val="28"/>
        </w:rPr>
        <w:t xml:space="preserve">LAW — DOCTRINAL — Chapter Three</w:t>
      </w:r>
    </w:p>
    <w:p>
      <w:pPr>
        <w:spacing w:after="100"/>
      </w:pPr>
      <w:r>
        <w:rPr>
          <w:rFonts w:ascii="Times New Roman" w:cs="Times New Roman" w:eastAsia="Times New Roman" w:hAnsi="Times New Roman"/>
          <w:b w:val="false"/>
          <w:bCs w:val="false"/>
          <w:i w:val="false"/>
          <w:iCs w:val="false"/>
          <w:color w:val="0F172A"/>
          <w:sz w:val="24"/>
          <w:szCs w:val="24"/>
        </w:rPr>
        <w:t xml:space="preserve">Chapter count: SIX | Chapter Three is a THEMATIC chapter — not methodology</w:t>
      </w:r>
    </w:p>
    <w:p>
      <w:pPr>
        <w:spacing w:after="100"/>
      </w:pPr>
      <w:r>
        <w:rPr>
          <w:rFonts w:ascii="Times New Roman" w:cs="Times New Roman" w:eastAsia="Times New Roman" w:hAnsi="Times New Roman"/>
          <w:b w:val="false"/>
          <w:bCs w:val="false"/>
          <w:i w:val="false"/>
          <w:iCs w:val="false"/>
          <w:color w:val="0F172A"/>
          <w:sz w:val="24"/>
          <w:szCs w:val="24"/>
        </w:rPr>
        <w:t xml:space="preserve">Chapter Three title: {CHAPTER_THREE_TITLE} — stated at intake or from supervisor's TOC</w:t>
      </w:r>
    </w:p>
    <w:p>
      <w:pPr>
        <w:spacing w:after="100"/>
      </w:pPr>
      <w:r>
        <w:rPr>
          <w:rFonts w:ascii="Times New Roman" w:cs="Times New Roman" w:eastAsia="Times New Roman" w:hAnsi="Times New Roman"/>
          <w:b w:val="false"/>
          <w:bCs w:val="false"/>
          <w:i w:val="false"/>
          <w:iCs w:val="false"/>
          <w:color w:val="0F172A"/>
          <w:sz w:val="24"/>
          <w:szCs w:val="24"/>
        </w:rPr>
        <w:t xml:space="preserve">This is the first major thematic/doctrinal analysis chapter. It analyses primary legal sources (statutes, case law) and secondary sources (academic commentary) to develop the study's first major legal argument.</w:t>
      </w:r>
    </w:p>
    <w:p>
      <w:pPr>
        <w:spacing w:after="100"/>
      </w:pPr>
      <w:r>
        <w:rPr>
          <w:rFonts w:ascii="Times New Roman" w:cs="Times New Roman" w:eastAsia="Times New Roman" w:hAnsi="Times New Roman"/>
          <w:b w:val="false"/>
          <w:bCs w:val="false"/>
          <w:i w:val="false"/>
          <w:iCs w:val="false"/>
          <w:color w:val="0F172A"/>
          <w:sz w:val="24"/>
          <w:szCs w:val="24"/>
        </w:rPr>
        <w:t xml:space="preserve">Structure: follows the same thematic pattern as [DEPARTMENT: TEMPLATE_B_THEMATIC] above, with these Law-specific additions:</w:t>
      </w:r>
    </w:p>
    <w:p>
      <w:pPr>
        <w:pStyle w:val="ListParagraph"/>
        <w:numPr>
          <w:ilvl w:val="0"/>
          <w:numId w:val="2"/>
        </w:numPr>
        <w:spacing w:after="50"/>
      </w:pPr>
      <w:r>
        <w:rPr>
          <w:rFonts w:ascii="Times New Roman" w:cs="Times New Roman" w:eastAsia="Times New Roman" w:hAnsi="Times New Roman"/>
          <w:sz w:val="24"/>
          <w:szCs w:val="24"/>
        </w:rPr>
        <w:t xml:space="preserve">Case law is cited with full citation on first appearance: case name in italics, year, court — then short form repeats</w:t>
      </w:r>
    </w:p>
    <w:p>
      <w:pPr>
        <w:pStyle w:val="ListParagraph"/>
        <w:numPr>
          <w:ilvl w:val="0"/>
          <w:numId w:val="2"/>
        </w:numPr>
        <w:spacing w:after="50"/>
      </w:pPr>
      <w:r>
        <w:rPr>
          <w:rFonts w:ascii="Times New Roman" w:cs="Times New Roman" w:eastAsia="Times New Roman" w:hAnsi="Times New Roman"/>
          <w:sz w:val="24"/>
          <w:szCs w:val="24"/>
        </w:rPr>
        <w:t xml:space="preserve">Statutory provisions are cited with the exact section number: 'Section 32(1) of the Companies and Allied Matters Act 2020'</w:t>
      </w:r>
    </w:p>
    <w:p>
      <w:pPr>
        <w:pStyle w:val="ListParagraph"/>
        <w:numPr>
          <w:ilvl w:val="0"/>
          <w:numId w:val="2"/>
        </w:numPr>
        <w:spacing w:after="50"/>
      </w:pPr>
      <w:r>
        <w:rPr>
          <w:rFonts w:ascii="Times New Roman" w:cs="Times New Roman" w:eastAsia="Times New Roman" w:hAnsi="Times New Roman"/>
          <w:sz w:val="24"/>
          <w:szCs w:val="24"/>
        </w:rPr>
        <w:t xml:space="preserve">Footnotes (MODE C, NALT format) throughout</w:t>
      </w:r>
    </w:p>
    <w:p>
      <w:pPr>
        <w:pStyle w:val="ListParagraph"/>
        <w:numPr>
          <w:ilvl w:val="0"/>
          <w:numId w:val="2"/>
        </w:numPr>
        <w:spacing w:after="50"/>
      </w:pPr>
      <w:r>
        <w:rPr>
          <w:rFonts w:ascii="Times New Roman" w:cs="Times New Roman" w:eastAsia="Times New Roman" w:hAnsi="Times New Roman"/>
          <w:sz w:val="24"/>
          <w:szCs w:val="24"/>
        </w:rPr>
        <w:t xml:space="preserve">Each sub-section develops a distinct doctrinal point, analysis of a statute, or analysis of a line of cases</w:t>
      </w:r>
    </w:p>
    <w:p>
      <w:pPr>
        <w:pStyle w:val="ListParagraph"/>
        <w:numPr>
          <w:ilvl w:val="0"/>
          <w:numId w:val="2"/>
        </w:numPr>
        <w:spacing w:after="50"/>
      </w:pPr>
      <w:r>
        <w:rPr>
          <w:rFonts w:ascii="Times New Roman" w:cs="Times New Roman" w:eastAsia="Times New Roman" w:hAnsi="Times New Roman"/>
          <w:sz w:val="24"/>
          <w:szCs w:val="24"/>
        </w:rPr>
        <w:t xml:space="preserve">The chapter builds toward a conclusion about the adequacy or inadequacy of the legal framework</w:t>
      </w:r>
    </w:p>
    <w:p>
      <w:pPr>
        <w:pBdr>
          <w:bottom w:val="single" w:color="0D9488" w:sz="2" w:space="4"/>
        </w:pBdr>
        <w:shd w:fill="F0FDFA" w:val="clear"/>
        <w:spacing w:after="120" w:before="320"/>
      </w:pPr>
      <w:r>
        <w:rPr>
          <w:rFonts w:ascii="Times New Roman" w:cs="Times New Roman" w:eastAsia="Times New Roman" w:hAnsi="Times New Roman"/>
          <w:b/>
          <w:bCs/>
          <w:color w:val="0D9488"/>
          <w:sz w:val="24"/>
          <w:szCs w:val="24"/>
        </w:rPr>
        <w:t xml:space="preserve">[END DEPARTMENT: LAW_DOCTRINAL_CH3]</w:t>
      </w:r>
    </w:p>
    <w:p>
      <w:pPr>
        <w:pBdr>
          <w:bottom w:val="single" w:color="E0E0E0" w:sz="1" w:space="8"/>
        </w:pBdr>
        <w:spacing w:after="240" w:before="240"/>
      </w:pPr>
    </w:p>
    <w:p>
      <w:pPr>
        <w:spacing w:after="60"/>
      </w:pPr>
      <w:r>
        <w:rPr>
          <w:rFonts w:ascii="Times New Roman" w:cs="Times New Roman" w:eastAsia="Times New Roman" w:hAnsi="Times New Roman"/>
          <w:i/>
          <w:iCs/>
          <w:color w:val="475569"/>
          <w:sz w:val="20"/>
          <w:szCs w:val="20"/>
        </w:rPr>
        <w:t xml:space="preserve">EDUCRAFT REPORT PRODUCTION SYSTEM — Chapter Three Collective Prompt v1.0</w:t>
      </w:r>
    </w:p>
    <w:p>
      <w:pPr>
        <w:spacing w:after="60"/>
      </w:pPr>
      <w:r>
        <w:rPr>
          <w:rFonts w:ascii="Times New Roman" w:cs="Times New Roman" w:eastAsia="Times New Roman" w:hAnsi="Times New Roman"/>
          <w:i/>
          <w:iCs/>
          <w:color w:val="475569"/>
          <w:sz w:val="20"/>
          <w:szCs w:val="20"/>
        </w:rPr>
        <w:t xml:space="preserve">This is the most technically varied chapter in the prompt library. Template A departments each have distinct methodology structures. Template B departments have no methodology chapter — Chapter Three is their first thematic argument.</w:t>
      </w:r>
    </w:p>
    <w:p>
      <w:pPr>
        <w:spacing w:after="60"/>
      </w:pPr>
      <w:r>
        <w:rPr>
          <w:rFonts w:ascii="Times New Roman" w:cs="Times New Roman" w:eastAsia="Times New Roman" w:hAnsi="Times New Roman"/>
          <w:i/>
          <w:iCs/>
          <w:color w:val="475569"/>
          <w:sz w:val="20"/>
          <w:szCs w:val="20"/>
        </w:rPr>
        <w:t xml:space="preserve">The Peripheral Component Rule (Section 5.3 of the SHARED section) is the most important content rule in Engineering Chapter Three — validated by the only supervisor rejection EduCraft has received.</w:t>
      </w:r>
    </w:p>
    <w:p>
      <w:r>
        <w:t>[DEPARTMENT: HUMANITIES]</w:t>
      </w:r>
    </w:p>
    <w:p>
      <w:pPr>
        <w:pStyle w:val="Heading1"/>
      </w:pPr>
      <w:r>
        <w:t>HUMANITIES / ARTS / HISTORY / PHILOSOPHY / LITERATURE — Chapter Three</w:t>
      </w:r>
    </w:p>
    <w:p>
      <w:r>
        <w:rPr>
          <w:b/>
        </w:rPr>
        <w:t>Template: B (Thematic) | Chapter count: FIVE or SIX (per supervisor) | Chapter Three is the FIRST THEMATIC ARGUMENT</w:t>
      </w:r>
    </w:p>
    <w:p>
      <w:r>
        <w:rPr>
          <w:b w:val="0"/>
          <w:i w:val="0"/>
        </w:rPr>
        <w:t>Chapter Three for Humanities, Arts, History, Literature, and Philosophy is NOT a methodology chapter. It is the first substantive thematic argument of the project. The chapter title is thematic and topic-driven — set by {CHAPTER_THREE_TITLE} from the intake form or supervisor's TOC.</w:t>
      </w:r>
    </w:p>
    <w:p>
      <w:r>
        <w:rPr>
          <w:b/>
          <w:i w:val="0"/>
          <w:color w:val="C00000"/>
        </w:rPr>
        <w:t>SUPERVISOR RULE — HARD REJECT: If the words "research design", "population of the study", "sample size", "sampling technique", "questionnaire", "respondents", "statistical analysis", or "Cronbach's Alpha" appear in Chapter Three of a Humanities/Arts/History/Literature/Philosophy project — REJECT the output immediately.</w:t>
      </w:r>
    </w:p>
    <w:p>
      <w:pPr>
        <w:pStyle w:val="Heading2"/>
      </w:pPr>
      <w:r>
        <w:t>Humanities-Specific Rules (in addition to TEMPLATE_B_THEMATIC above)</w:t>
      </w:r>
    </w:p>
    <w:p>
      <w:pPr>
        <w:pStyle w:val="ListParagraph"/>
      </w:pPr>
      <w:r>
        <w:rPr>
          <w:b/>
        </w:rPr>
        <w:t xml:space="preserve">• Endnote citations: </w:t>
      </w:r>
      <w:r>
        <w:t>Humanities departments use endnotes (MODE B). Citation numbers appear as superscripts; endnote list appears at end of chapter.</w:t>
      </w:r>
    </w:p>
    <w:p>
      <w:pPr>
        <w:pStyle w:val="ListParagraph"/>
      </w:pPr>
      <w:r>
        <w:rPr>
          <w:b/>
        </w:rPr>
        <w:t xml:space="preserve">• Bibliography: </w:t>
      </w:r>
      <w:r>
        <w:t>A full bibliography appears at end of project using {REFERENCING_STYLE}: MLA 9th for Literature; Chicago Notes-Bibliography for History; Harvard or APA for Social Science-adjacent Humanities.</w:t>
      </w:r>
    </w:p>
    <w:p>
      <w:pPr>
        <w:pStyle w:val="ListParagraph"/>
      </w:pPr>
      <w:r>
        <w:rPr>
          <w:b/>
        </w:rPr>
        <w:t xml:space="preserve">• Argument-first structure: </w:t>
      </w:r>
      <w:r>
        <w:t>Each sub-section opens with a clear argumentative claim, then deploys textual/historical/philosophical evidence, analyses it, then connects to the chapter's central thesis.</w:t>
      </w:r>
    </w:p>
    <w:p>
      <w:pPr>
        <w:pStyle w:val="ListParagraph"/>
      </w:pPr>
      <w:r>
        <w:rPr>
          <w:b/>
        </w:rPr>
        <w:t xml:space="preserve">• Primary source analysis: </w:t>
      </w:r>
      <w:r>
        <w:t>Literature projects must include close reading of primary texts (novels, poems, plays). History projects must analyse primary historical documents, archives, or artefacts where available.</w:t>
      </w:r>
    </w:p>
    <w:p>
      <w:pPr>
        <w:pStyle w:val="ListParagraph"/>
      </w:pPr>
      <w:r>
        <w:rPr>
          <w:b/>
        </w:rPr>
        <w:t xml:space="preserve">• Theoretical lens: </w:t>
      </w:r>
      <w:r>
        <w:t>State the theoretical framework (postcolonialism, feminism, Marxism, structuralism, deconstructionism) in the opening section of Chapter Three and apply it consistently throughout.</w:t>
      </w:r>
    </w:p>
    <w:p>
      <w:pPr>
        <w:pStyle w:val="ListParagraph"/>
      </w:pPr>
      <w:r>
        <w:rPr>
          <w:b/>
        </w:rPr>
        <w:t xml:space="preserve">• No empirical methods: </w:t>
      </w:r>
      <w:r>
        <w:t>Quantitative or survey-based methods do not appear in Humanities Chapter Three unless the supervisor specifically requested a mixed-methods approach.</w:t>
      </w:r>
    </w:p>
    <w:p>
      <w:pPr>
        <w:pStyle w:val="Heading2"/>
      </w:pPr>
      <w:r>
        <w:t>Balance Rule</w:t>
      </w:r>
    </w:p>
    <w:p>
      <w:r>
        <w:rPr>
          <w:b w:val="0"/>
          <w:i w:val="0"/>
        </w:rPr>
        <w:t>Chapter Three must not exceed 1.75× the length of Chapter Four. If Chapter Four is 12 pages, Chapter Three must be ≤ 21 pages. This prevents the thematic argument from displacing subsequent chapters.</w:t>
      </w:r>
    </w:p>
    <w:p>
      <w:pPr>
        <w:pStyle w:val="Heading2"/>
      </w:pPr>
      <w:r>
        <w:t>Humanities Quality Checks</w:t>
      </w:r>
    </w:p>
    <w:p>
      <w:pPr>
        <w:pStyle w:val="ListParagraph"/>
      </w:pPr>
      <w:r>
        <w:t>• Chapter Three title is thematic (topic-driven), not "Research Methodology"</w:t>
      </w:r>
    </w:p>
    <w:p>
      <w:pPr>
        <w:pStyle w:val="ListParagraph"/>
      </w:pPr>
      <w:r>
        <w:t>• No methodology vocabulary appears anywhere in the chapter</w:t>
      </w:r>
    </w:p>
    <w:p>
      <w:pPr>
        <w:pStyle w:val="ListParagraph"/>
      </w:pPr>
      <w:r>
        <w:t>• Theoretical framework stated and applied consistently throughout all sub-sections</w:t>
      </w:r>
    </w:p>
    <w:p>
      <w:pPr>
        <w:pStyle w:val="ListParagraph"/>
      </w:pPr>
      <w:r>
        <w:t>• Each sub-section opens with an argumentative claim (not a description or summary)</w:t>
      </w:r>
    </w:p>
    <w:p>
      <w:pPr>
        <w:pStyle w:val="ListParagraph"/>
      </w:pPr>
      <w:r>
        <w:t>• Primary sources analysed (not just secondary commentary)</w:t>
      </w:r>
    </w:p>
    <w:p>
      <w:pPr>
        <w:pStyle w:val="ListParagraph"/>
      </w:pPr>
      <w:r>
        <w:t>• Citations use endnote format (MODE B) with {REFERENCING_STYLE} rules applied</w:t>
      </w:r>
    </w:p>
    <w:p>
      <w:pPr>
        <w:pStyle w:val="ListParagraph"/>
      </w:pPr>
      <w:r>
        <w:t>• Chapter Three does not exceed 1.75× the length of Chapter Four</w:t>
      </w:r>
    </w:p>
    <w:p>
      <w:pPr>
        <w:pStyle w:val="ListParagraph"/>
      </w:pPr>
      <w:r>
        <w:t>• Chapter connects to the project's central argument stated in Chapter One</w:t>
      </w:r>
    </w:p>
    <w:p>
      <w:r>
        <w:t>[END DEPARTMENT: HUMANITIES]</w:t>
      </w:r>
    </w:p>
    <w:p>
      <w:r>
        <w:t>[DEPARTMENT: LAW_NON_DOCTRINAL]</w:t>
      </w:r>
    </w:p>
    <w:p>
      <w:pPr>
        <w:pStyle w:val="Heading1"/>
      </w:pPr>
      <w:r>
        <w:t>LAW — NON-DOCTRINAL (EMPIRICAL) — Chapter Three</w:t>
      </w:r>
    </w:p>
    <w:p>
      <w:r>
        <w:rPr>
          <w:b/>
        </w:rPr>
        <w:t>Template: A (Empirical) | Chapter count: SIX | Chapter Three is RESEARCH METHODOLOGY</w:t>
      </w:r>
    </w:p>
    <w:p>
      <w:r>
        <w:rPr>
          <w:b w:val="0"/>
          <w:i w:val="0"/>
        </w:rPr>
        <w:t>Non-Doctrinal (empirical) Law projects use a methodology chapter for Chapter Three — not a thematic chapter. The researcher collects primary data (surveys of lawyers, judges, litigants, or affected communities) to examine how the law operates in practice, rather than analysing the law's internal logic.</w:t>
      </w:r>
    </w:p>
    <w:p>
      <w:pPr>
        <w:pStyle w:val="Heading2"/>
      </w:pPr>
      <w:r>
        <w:t>Required Sub-Sections</w:t>
      </w:r>
    </w:p>
    <w:p>
      <w:pPr>
        <w:pStyle w:val="ListParagraph"/>
      </w:pPr>
      <w:r>
        <w:t>• 3.1 Research Design</w:t>
      </w:r>
    </w:p>
    <w:p>
      <w:pPr>
        <w:pStyle w:val="ListParagraph"/>
      </w:pPr>
      <w:r>
        <w:t>• 3.2 Population of the Study</w:t>
      </w:r>
    </w:p>
    <w:p>
      <w:pPr>
        <w:pStyle w:val="ListParagraph"/>
      </w:pPr>
      <w:r>
        <w:t>• 3.3 Sample and Sampling Technique</w:t>
      </w:r>
    </w:p>
    <w:p>
      <w:pPr>
        <w:pStyle w:val="ListParagraph"/>
      </w:pPr>
      <w:r>
        <w:t>• 3.4 Research Instrument</w:t>
      </w:r>
    </w:p>
    <w:p>
      <w:pPr>
        <w:pStyle w:val="ListParagraph"/>
      </w:pPr>
      <w:r>
        <w:t>• 3.5 Validity and Reliability of Instrument</w:t>
      </w:r>
    </w:p>
    <w:p>
      <w:pPr>
        <w:pStyle w:val="ListParagraph"/>
      </w:pPr>
      <w:r>
        <w:t>• 3.6 Method of Data Collection</w:t>
      </w:r>
    </w:p>
    <w:p>
      <w:pPr>
        <w:pStyle w:val="ListParagraph"/>
      </w:pPr>
      <w:r>
        <w:t>• 3.7 Method of Data Analysis</w:t>
      </w:r>
    </w:p>
    <w:p>
      <w:pPr>
        <w:pStyle w:val="ListParagraph"/>
      </w:pPr>
      <w:r>
        <w:t>• 3.8 Ethical Considerations</w:t>
      </w:r>
    </w:p>
    <w:p>
      <w:pPr>
        <w:pStyle w:val="Heading2"/>
      </w:pPr>
      <w:r>
        <w:t>Section-by-Section Instructions</w:t>
      </w:r>
    </w:p>
    <w:p>
      <w:pPr>
        <w:pStyle w:val="Heading2"/>
      </w:pPr>
      <w:r>
        <w:t>3.1 Research Design</w:t>
      </w:r>
    </w:p>
    <w:p>
      <w:r>
        <w:rPr>
          <w:b w:val="0"/>
          <w:i w:val="0"/>
        </w:rPr>
        <w:t>State whether the design is descriptive survey, exploratory, or mixed-methods. Justify with reference to the legal research question. EXAMPLE: "A descriptive survey design was adopted to examine the perceptions of legal practitioners on the adequacy of plea bargain provisions under the Administration of Criminal Justice Act 2015."</w:t>
      </w:r>
    </w:p>
    <w:p>
      <w:pPr>
        <w:pStyle w:val="Heading2"/>
      </w:pPr>
      <w:r>
        <w:t>3.2 Population of the Study</w:t>
      </w:r>
    </w:p>
    <w:p>
      <w:r>
        <w:rPr>
          <w:b w:val="0"/>
          <w:i w:val="0"/>
        </w:rPr>
        <w:t>Define the population: lawyers (citing NBA statistics), judges, litigants, court staff, or affected community members. State the total accessible population with a source (NBA registration data, court roll).</w:t>
      </w:r>
    </w:p>
    <w:p>
      <w:pPr>
        <w:pStyle w:val="Heading2"/>
      </w:pPr>
      <w:r>
        <w:t>3.3 Sample and Sampling Technique</w:t>
      </w:r>
    </w:p>
    <w:p>
      <w:r>
        <w:rPr>
          <w:b w:val="0"/>
          <w:i w:val="0"/>
        </w:rPr>
        <w:t>State sample size using Taro Yamane or Cochran formula with full working: show formula → symbol definitions → substitution → result. Justify sampling technique: purposive for legal practitioners, systematic for court records, snowball for hard-to-reach populations.</w:t>
      </w:r>
    </w:p>
    <w:p>
      <w:pPr>
        <w:pStyle w:val="Heading2"/>
      </w:pPr>
      <w:r>
        <w:t>3.4 Research Instrument</w:t>
      </w:r>
    </w:p>
    <w:p>
      <w:r>
        <w:rPr>
          <w:b w:val="0"/>
          <w:i w:val="0"/>
        </w:rPr>
        <w:t>A structured or semi-structured questionnaire is most common. For qualitative strands, an interview guide is used. Describe the sections of the instrument and the scale used (Likert 4-point or 5-point; binary yes/no for factual items). NALT footnote citation: any referenced instrument design standard is cited in a footnote.</w:t>
      </w:r>
    </w:p>
    <w:p>
      <w:pPr>
        <w:pStyle w:val="Heading2"/>
      </w:pPr>
      <w:r>
        <w:t>3.5 Validity and Reliability</w:t>
      </w:r>
    </w:p>
    <w:p>
      <w:r>
        <w:rPr>
          <w:b w:val="0"/>
          <w:i w:val="0"/>
        </w:rPr>
        <w:t>Validity: face validity confirmed by supervisors and legal experts. Content validity index (CVI) may be stated. Reliability: Cronbach's Alpha ≥ 0.70 required for multi-item Likert scales. State the pilot test size and the Alpha coefficient obtained.</w:t>
      </w:r>
    </w:p>
    <w:p>
      <w:pPr>
        <w:pStyle w:val="Heading2"/>
      </w:pPr>
      <w:r>
        <w:t>3.6 Method of Data Collection</w:t>
      </w:r>
    </w:p>
    <w:p>
      <w:r>
        <w:rPr>
          <w:b w:val="0"/>
          <w:i w:val="0"/>
        </w:rPr>
        <w:t>Describe the administration procedure: personal administration, online survey, court registry access, etc. State the data collection timeline and response rate target.</w:t>
      </w:r>
    </w:p>
    <w:p>
      <w:pPr>
        <w:pStyle w:val="Heading2"/>
      </w:pPr>
      <w:r>
        <w:t>3.7 Method of Data Analysis</w:t>
      </w:r>
    </w:p>
    <w:p>
      <w:r>
        <w:rPr>
          <w:b w:val="0"/>
          <w:i w:val="0"/>
        </w:rPr>
        <w:t>For quantitative data: mean, standard deviation, frequency tables, chi-square, or regression. For qualitative data: thematic analysis with verbatim quotes from interview transcripts. State the statistical software used. NALT citation: IBM Corp. (year) for SPSS in footnote.</w:t>
      </w:r>
    </w:p>
    <w:p>
      <w:pPr>
        <w:pStyle w:val="Heading2"/>
      </w:pPr>
      <w:r>
        <w:t>3.8 Ethical Considerations</w:t>
      </w:r>
    </w:p>
    <w:p>
      <w:r>
        <w:rPr>
          <w:b w:val="0"/>
          <w:i w:val="0"/>
        </w:rPr>
        <w:t>State ethical approval if required by the institution. Confirm participant consent, anonymity, and right to withdraw. Note any ethics committee clearance number. Shorter than Medical Science but still required for empirical law research.</w:t>
      </w:r>
    </w:p>
    <w:p>
      <w:r>
        <w:rPr>
          <w:b/>
          <w:i w:val="0"/>
          <w:color w:val="C00000"/>
        </w:rPr>
        <w:t>SUPERVISOR RULE: Citation in Law Non-Doctrinal follows NALT style throughout — all citations are in footnotes (MODE C). No author-date in-text citations. Statutory citations use short title + year + section number: "Section 32(1) of the Companies and Allied Matters Act 2020 (CAMA 2020)".</w:t>
      </w:r>
    </w:p>
    <w:p>
      <w:pPr>
        <w:pStyle w:val="Heading2"/>
      </w:pPr>
      <w:r>
        <w:t>Law Non-Doctrinal Quality Checks</w:t>
      </w:r>
    </w:p>
    <w:p>
      <w:pPr>
        <w:pStyle w:val="ListParagraph"/>
      </w:pPr>
      <w:r>
        <w:t>• Research design stated and justified with reference to the legal research question</w:t>
      </w:r>
    </w:p>
    <w:p>
      <w:pPr>
        <w:pStyle w:val="ListParagraph"/>
      </w:pPr>
      <w:r>
        <w:t>• Population defined with source (NBA data, court roll, etc.)</w:t>
      </w:r>
    </w:p>
    <w:p>
      <w:pPr>
        <w:pStyle w:val="ListParagraph"/>
      </w:pPr>
      <w:r>
        <w:t>• Sample size formula shown with full working (Taro Yamane or Cochran)</w:t>
      </w:r>
    </w:p>
    <w:p>
      <w:pPr>
        <w:pStyle w:val="ListParagraph"/>
      </w:pPr>
      <w:r>
        <w:t>• Sampling technique justified (purposive, systematic, snowball)</w:t>
      </w:r>
    </w:p>
    <w:p>
      <w:pPr>
        <w:pStyle w:val="ListParagraph"/>
      </w:pPr>
      <w:r>
        <w:t>• Instrument described with scale and number of items</w:t>
      </w:r>
    </w:p>
    <w:p>
      <w:pPr>
        <w:pStyle w:val="ListParagraph"/>
      </w:pPr>
      <w:r>
        <w:t>• Cronbach's Alpha ≥ 0.70 stated with pilot test size</w:t>
      </w:r>
    </w:p>
    <w:p>
      <w:pPr>
        <w:pStyle w:val="ListParagraph"/>
      </w:pPr>
      <w:r>
        <w:t>• Method of data analysis names specific statistical tests</w:t>
      </w:r>
    </w:p>
    <w:p>
      <w:pPr>
        <w:pStyle w:val="ListParagraph"/>
      </w:pPr>
      <w:r>
        <w:t>• Ethical considerations addressed</w:t>
      </w:r>
    </w:p>
    <w:p>
      <w:pPr>
        <w:pStyle w:val="ListParagraph"/>
      </w:pPr>
      <w:r>
        <w:t>• All citations in NALT footnote format — no inline author-date citations</w:t>
      </w:r>
    </w:p>
    <w:p>
      <w:r>
        <w:t>[END DEPARTMENT: LAW_NON_DOCTRINAL]</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