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widowControl w:val="false"/>
        <w:spacing w:lineRule="auto" w:line="276" w:before="0" w:after="0"/>
        <w:rPr>
          <w:rFonts w:ascii="Arial" w:hAnsi="Arial" w:eastAsia="Arial" w:cs="Arial"/>
          <w:color w:val="000000"/>
        </w:rPr>
      </w:pPr>
      <w:r>
        <w:rPr>
          <w:rFonts w:eastAsia="Arial" w:cs="Arial" w:ascii="Arial" w:hAnsi="Arial"/>
          <w:color w:val="000000"/>
        </w:rPr>
      </w:r>
    </w:p>
    <w:tbl>
      <w:tblPr>
        <w:tblW w:w="9015" w:type="dxa"/>
        <w:jc w:val="left"/>
        <w:tblInd w:w="-108" w:type="dxa"/>
        <w:tblLayout w:type="fixed"/>
        <w:tblCellMar>
          <w:top w:w="0" w:type="dxa"/>
          <w:left w:w="108" w:type="dxa"/>
          <w:bottom w:w="0" w:type="dxa"/>
          <w:right w:w="108" w:type="dxa"/>
        </w:tblCellMar>
      </w:tblPr>
      <w:tblGrid>
        <w:gridCol w:w="3000"/>
        <w:gridCol w:w="6014"/>
      </w:tblGrid>
      <w:tr>
        <w:trPr>
          <w:trHeight w:val="358" w:hRule="atLeast"/>
        </w:trPr>
        <w:tc>
          <w:tcPr>
            <w:tcW w:w="9014" w:type="dxa"/>
            <w:gridSpan w:val="2"/>
            <w:tcBorders>
              <w:top w:val="single" w:sz="4" w:space="0" w:color="000000"/>
              <w:left w:val="single" w:sz="4" w:space="0" w:color="000000"/>
              <w:bottom w:val="single" w:sz="4" w:space="0" w:color="000000"/>
              <w:right w:val="single" w:sz="4" w:space="0" w:color="000000"/>
            </w:tcBorders>
            <w:vAlign w:val="bottom"/>
          </w:tcPr>
          <w:p>
            <w:pPr>
              <w:pStyle w:val="LOnormal"/>
              <w:widowControl w:val="false"/>
              <w:spacing w:lineRule="auto" w:line="240" w:before="0" w:after="0"/>
              <w:jc w:val="center"/>
              <w:rPr/>
            </w:pPr>
            <w:r>
              <w:rPr>
                <w:rFonts w:eastAsia="Arial" w:cs="Arial" w:ascii="Arial" w:hAnsi="Arial"/>
                <w:b/>
                <w:sz w:val="24"/>
                <w:szCs w:val="24"/>
              </w:rPr>
              <w:t xml:space="preserve">Project Proposal </w:t>
            </w:r>
            <w:r>
              <w:rPr>
                <w:rFonts w:eastAsia="Arial" w:cs="Arial" w:ascii="Arial" w:hAnsi="Arial"/>
                <w:b/>
                <w:color w:val="000000"/>
                <w:sz w:val="24"/>
                <w:szCs w:val="24"/>
              </w:rPr>
              <w:t xml:space="preserve"> : </w:t>
            </w:r>
            <w:r>
              <w:rPr>
                <w:rFonts w:eastAsia="Arial" w:cs="Arial" w:ascii="Arial" w:hAnsi="Arial"/>
                <w:b/>
                <w:sz w:val="24"/>
                <w:szCs w:val="24"/>
              </w:rPr>
              <w:t xml:space="preserve">Field Project </w:t>
            </w:r>
            <w:r>
              <w:rPr>
                <w:rFonts w:eastAsia="Arial" w:cs="Arial" w:ascii="Arial" w:hAnsi="Arial"/>
                <w:b/>
                <w:color w:val="000000"/>
                <w:sz w:val="24"/>
                <w:szCs w:val="24"/>
              </w:rPr>
              <w:t xml:space="preserve"> 202</w:t>
            </w:r>
            <w:r>
              <w:rPr>
                <w:rFonts w:eastAsia="Arial" w:cs="Arial" w:ascii="Arial" w:hAnsi="Arial"/>
                <w:b/>
                <w:sz w:val="24"/>
                <w:szCs w:val="24"/>
              </w:rPr>
              <w:t>4</w:t>
            </w:r>
            <w:r>
              <w:rPr>
                <w:rFonts w:eastAsia="Arial" w:cs="Arial" w:ascii="Arial" w:hAnsi="Arial"/>
                <w:b/>
                <w:color w:val="000000"/>
                <w:sz w:val="24"/>
                <w:szCs w:val="24"/>
              </w:rPr>
              <w:t>-2</w:t>
            </w:r>
            <w:r>
              <w:rPr>
                <w:rFonts w:eastAsia="Arial" w:cs="Arial" w:ascii="Arial" w:hAnsi="Arial"/>
                <w:b/>
                <w:sz w:val="24"/>
                <w:szCs w:val="24"/>
              </w:rPr>
              <w:t>5</w:t>
            </w:r>
          </w:p>
        </w:tc>
      </w:tr>
      <w:tr>
        <w:trPr>
          <w:trHeight w:val="358" w:hRule="atLeast"/>
        </w:trPr>
        <w:tc>
          <w:tcPr>
            <w:tcW w:w="3000" w:type="dxa"/>
            <w:tcBorders>
              <w:top w:val="single" w:sz="4" w:space="0" w:color="000000"/>
              <w:left w:val="single" w:sz="4" w:space="0" w:color="000000"/>
              <w:bottom w:val="single" w:sz="4" w:space="0" w:color="000000"/>
              <w:right w:val="single" w:sz="4" w:space="0" w:color="000000"/>
            </w:tcBorders>
            <w:shd w:fill="3F752B" w:val="clear"/>
            <w:vAlign w:val="center"/>
          </w:tcPr>
          <w:p>
            <w:pPr>
              <w:pStyle w:val="LOnormal"/>
              <w:widowControl w:val="false"/>
              <w:spacing w:lineRule="auto" w:line="240" w:before="0" w:after="0"/>
              <w:jc w:val="center"/>
              <w:rPr>
                <w:rFonts w:ascii="Century Gothic" w:hAnsi="Century Gothic" w:eastAsia="Century Gothic" w:cs="Century Gothic"/>
                <w:b/>
                <w:b/>
                <w:color w:val="FFFFFF"/>
                <w:sz w:val="20"/>
                <w:szCs w:val="20"/>
              </w:rPr>
            </w:pPr>
            <w:r>
              <w:rPr>
                <w:rFonts w:eastAsia="Century Gothic" w:cs="Century Gothic" w:ascii="Century Gothic" w:hAnsi="Century Gothic"/>
                <w:b/>
                <w:color w:val="FFFFFF"/>
                <w:sz w:val="20"/>
                <w:szCs w:val="20"/>
              </w:rPr>
              <w:t>PROJECT/case study NAME</w:t>
            </w:r>
          </w:p>
          <w:p>
            <w:pPr>
              <w:pStyle w:val="LOnormal"/>
              <w:widowControl w:val="false"/>
              <w:spacing w:lineRule="auto" w:line="240" w:before="0" w:after="0"/>
              <w:jc w:val="center"/>
              <w:rPr>
                <w:rFonts w:ascii="Century Gothic" w:hAnsi="Century Gothic" w:eastAsia="Century Gothic" w:cs="Century Gothic"/>
                <w:b/>
                <w:b/>
                <w:color w:val="FFFFFF"/>
                <w:sz w:val="20"/>
                <w:szCs w:val="20"/>
              </w:rPr>
            </w:pPr>
            <w:r>
              <w:rPr>
                <w:rFonts w:eastAsia="Century Gothic" w:cs="Century Gothic" w:ascii="Century Gothic" w:hAnsi="Century Gothic"/>
                <w:b/>
                <w:color w:val="FFFFFF"/>
                <w:sz w:val="20"/>
                <w:szCs w:val="20"/>
              </w:rPr>
              <w:t xml:space="preserve"> </w:t>
            </w:r>
            <w:r>
              <w:rPr>
                <w:rFonts w:eastAsia="Century Gothic" w:cs="Century Gothic" w:ascii="Century Gothic" w:hAnsi="Century Gothic"/>
                <w:b/>
                <w:color w:val="FFFFFF"/>
                <w:sz w:val="20"/>
                <w:szCs w:val="20"/>
              </w:rPr>
              <w:t>( Group Number )</w:t>
            </w:r>
          </w:p>
        </w:tc>
        <w:tc>
          <w:tcPr>
            <w:tcW w:w="6014"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lineRule="auto" w:line="240" w:before="0" w:after="0"/>
              <w:rPr>
                <w:rFonts w:ascii="Arial" w:hAnsi="Arial" w:eastAsia="Arial" w:cs="Arial"/>
                <w:b/>
                <w:b/>
                <w:sz w:val="24"/>
                <w:szCs w:val="24"/>
              </w:rPr>
            </w:pPr>
            <w:r>
              <w:rPr>
                <w:rFonts w:eastAsia="Arial" w:cs="Arial" w:ascii="Arial" w:hAnsi="Arial"/>
                <w:b/>
                <w:sz w:val="24"/>
                <w:szCs w:val="24"/>
              </w:rPr>
              <w:t xml:space="preserve"> </w:t>
            </w:r>
            <w:r>
              <w:rPr>
                <w:rFonts w:eastAsia="Arial" w:cs="Arial" w:ascii="Arial" w:hAnsi="Arial"/>
                <w:b/>
                <w:sz w:val="24"/>
                <w:szCs w:val="24"/>
              </w:rPr>
              <w:t xml:space="preserve">Inventory Management System </w:t>
            </w:r>
          </w:p>
          <w:p>
            <w:pPr>
              <w:pStyle w:val="LOnormal"/>
              <w:widowControl w:val="false"/>
              <w:spacing w:lineRule="auto" w:line="240" w:before="0" w:after="0"/>
              <w:rPr>
                <w:rFonts w:ascii="Arial" w:hAnsi="Arial" w:eastAsia="Arial" w:cs="Arial"/>
                <w:b/>
                <w:b/>
                <w:sz w:val="24"/>
                <w:szCs w:val="24"/>
              </w:rPr>
            </w:pPr>
            <w:r>
              <w:rPr>
                <w:rFonts w:eastAsia="Arial" w:cs="Arial" w:ascii="Arial" w:hAnsi="Arial"/>
                <w:b/>
                <w:sz w:val="24"/>
                <w:szCs w:val="24"/>
              </w:rPr>
              <w:t>(Group Number 08)</w:t>
            </w:r>
          </w:p>
        </w:tc>
      </w:tr>
      <w:tr>
        <w:trPr>
          <w:trHeight w:val="554" w:hRule="atLeast"/>
        </w:trPr>
        <w:tc>
          <w:tcPr>
            <w:tcW w:w="9014" w:type="dxa"/>
            <w:gridSpan w:val="2"/>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lineRule="auto" w:line="240" w:before="0" w:after="0"/>
              <w:jc w:val="center"/>
              <w:rPr>
                <w:rFonts w:ascii="Arial" w:hAnsi="Arial" w:eastAsia="Arial" w:cs="Arial"/>
                <w:b/>
                <w:b/>
                <w:color w:val="000000"/>
                <w:sz w:val="24"/>
                <w:szCs w:val="24"/>
              </w:rPr>
            </w:pPr>
            <w:r>
              <w:rPr>
                <w:rFonts w:eastAsia="Arial" w:cs="Arial" w:ascii="Arial" w:hAnsi="Arial"/>
                <w:b/>
                <w:color w:val="000000"/>
                <w:sz w:val="24"/>
                <w:szCs w:val="24"/>
              </w:rPr>
              <w:t>ELECTRONICS AND TELECOMMUNICATION ENGINEERING</w:t>
            </w:r>
          </w:p>
        </w:tc>
      </w:tr>
      <w:tr>
        <w:trPr>
          <w:trHeight w:val="1511" w:hRule="atLeast"/>
        </w:trPr>
        <w:tc>
          <w:tcPr>
            <w:tcW w:w="9014" w:type="dxa"/>
            <w:gridSpan w:val="2"/>
            <w:tcBorders>
              <w:top w:val="single" w:sz="4" w:space="0" w:color="000000"/>
              <w:left w:val="single" w:sz="4" w:space="0" w:color="000000"/>
              <w:bottom w:val="single" w:sz="4" w:space="0" w:color="000000"/>
              <w:right w:val="single" w:sz="4" w:space="0" w:color="000000"/>
            </w:tcBorders>
            <w:vAlign w:val="center"/>
          </w:tcPr>
          <w:p>
            <w:pPr>
              <w:pStyle w:val="LOnormal"/>
              <w:widowControl w:val="false"/>
              <w:jc w:val="center"/>
              <w:rPr/>
            </w:pPr>
            <w:r>
              <w:rPr/>
              <w:drawing>
                <wp:inline distT="0" distB="0" distL="0" distR="0">
                  <wp:extent cx="885190" cy="1268730"/>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885190" cy="1268730"/>
                          </a:xfrm>
                          <a:prstGeom prst="rect">
                            <a:avLst/>
                          </a:prstGeom>
                        </pic:spPr>
                      </pic:pic>
                    </a:graphicData>
                  </a:graphic>
                </wp:inline>
              </w:drawing>
            </w:r>
          </w:p>
          <w:p>
            <w:pPr>
              <w:pStyle w:val="LOnormal"/>
              <w:widowControl w:val="false"/>
              <w:jc w:val="center"/>
              <w:rPr>
                <w:rFonts w:ascii="Times New Roman" w:hAnsi="Times New Roman" w:eastAsia="Times New Roman" w:cs="Times New Roman"/>
                <w:b/>
                <w:b/>
                <w:sz w:val="36"/>
                <w:szCs w:val="36"/>
                <w:shd w:fill="FFFFFF" w:val="clear"/>
              </w:rPr>
            </w:pPr>
            <w:r>
              <w:rPr>
                <w:rFonts w:eastAsia="Times New Roman" w:cs="Times New Roman" w:ascii="Times New Roman" w:hAnsi="Times New Roman"/>
                <w:b/>
                <w:sz w:val="36"/>
                <w:szCs w:val="36"/>
                <w:shd w:fill="FFFFFF" w:val="clear"/>
              </w:rPr>
              <w:t>Vivekanand Education Society's Institute of Technology</w:t>
            </w:r>
          </w:p>
          <w:p>
            <w:pPr>
              <w:pStyle w:val="LOnormal"/>
              <w:widowControl w:val="false"/>
              <w:spacing w:lineRule="auto" w:line="240" w:before="0" w:after="0"/>
              <w:jc w:val="center"/>
              <w:rPr>
                <w:rFonts w:ascii="Arial" w:hAnsi="Arial" w:eastAsia="Arial" w:cs="Arial"/>
                <w:b/>
                <w:b/>
                <w:color w:val="000000"/>
                <w:sz w:val="24"/>
                <w:szCs w:val="24"/>
              </w:rPr>
            </w:pPr>
            <w:r>
              <w:rPr>
                <w:rFonts w:eastAsia="Arial" w:cs="Arial" w:ascii="Arial" w:hAnsi="Arial"/>
                <w:b/>
                <w:color w:val="000000"/>
                <w:sz w:val="24"/>
                <w:szCs w:val="24"/>
              </w:rPr>
            </w:r>
          </w:p>
        </w:tc>
      </w:tr>
      <w:tr>
        <w:trPr>
          <w:trHeight w:val="195" w:hRule="atLeast"/>
        </w:trPr>
        <w:tc>
          <w:tcPr>
            <w:tcW w:w="3000" w:type="dxa"/>
            <w:tcBorders>
              <w:top w:val="single" w:sz="4" w:space="0" w:color="000000"/>
              <w:left w:val="single" w:sz="4" w:space="0" w:color="000000"/>
              <w:bottom w:val="single" w:sz="4" w:space="0" w:color="000000"/>
              <w:right w:val="single" w:sz="4" w:space="0" w:color="000000"/>
            </w:tcBorders>
            <w:shd w:fill="549E39" w:val="clear"/>
            <w:vAlign w:val="center"/>
          </w:tcPr>
          <w:p>
            <w:pPr>
              <w:pStyle w:val="LOnormal"/>
              <w:widowControl w:val="false"/>
              <w:spacing w:lineRule="auto" w:line="240" w:before="0" w:after="0"/>
              <w:rPr>
                <w:rFonts w:ascii="Century Gothic" w:hAnsi="Century Gothic" w:eastAsia="Century Gothic" w:cs="Century Gothic"/>
                <w:b/>
                <w:b/>
                <w:color w:val="FFFFFF"/>
                <w:sz w:val="20"/>
                <w:szCs w:val="20"/>
              </w:rPr>
            </w:pPr>
            <w:r>
              <w:rPr>
                <w:rFonts w:eastAsia="Century Gothic" w:cs="Century Gothic" w:ascii="Century Gothic" w:hAnsi="Century Gothic"/>
                <w:b/>
                <w:color w:val="FFFFFF"/>
                <w:sz w:val="20"/>
                <w:szCs w:val="20"/>
              </w:rPr>
              <w:t>Students Names</w:t>
            </w:r>
          </w:p>
          <w:p>
            <w:pPr>
              <w:pStyle w:val="LOnormal"/>
              <w:widowControl w:val="false"/>
              <w:spacing w:lineRule="auto" w:line="240" w:before="0" w:after="0"/>
              <w:rPr>
                <w:rFonts w:ascii="Century Gothic" w:hAnsi="Century Gothic" w:eastAsia="Century Gothic" w:cs="Century Gothic"/>
                <w:b/>
                <w:b/>
                <w:color w:val="FFFFFF"/>
                <w:sz w:val="20"/>
                <w:szCs w:val="20"/>
              </w:rPr>
            </w:pPr>
            <w:r>
              <w:rPr>
                <w:rFonts w:eastAsia="Century Gothic" w:cs="Century Gothic" w:ascii="Century Gothic" w:hAnsi="Century Gothic"/>
                <w:b/>
                <w:color w:val="FFFFFF"/>
                <w:sz w:val="20"/>
                <w:szCs w:val="20"/>
              </w:rPr>
              <w:t xml:space="preserve"> </w:t>
            </w:r>
            <w:r>
              <w:rPr>
                <w:rFonts w:eastAsia="Century Gothic" w:cs="Century Gothic" w:ascii="Century Gothic" w:hAnsi="Century Gothic"/>
                <w:b/>
                <w:color w:val="FFFFFF"/>
                <w:sz w:val="20"/>
                <w:szCs w:val="20"/>
              </w:rPr>
              <w:t xml:space="preserve">(Class /Roll Number) </w:t>
            </w:r>
          </w:p>
        </w:tc>
        <w:tc>
          <w:tcPr>
            <w:tcW w:w="6014"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lineRule="auto" w:line="240" w:before="0" w:after="0"/>
              <w:rPr>
                <w:rFonts w:ascii="Century Gothic" w:hAnsi="Century Gothic" w:eastAsia="Century Gothic" w:cs="Century Gothic"/>
                <w:color w:val="232323"/>
                <w:sz w:val="20"/>
                <w:szCs w:val="20"/>
              </w:rPr>
            </w:pPr>
            <w:r>
              <w:rPr>
                <w:rFonts w:eastAsia="Century Gothic" w:cs="Century Gothic" w:ascii="Century Gothic" w:hAnsi="Century Gothic"/>
                <w:color w:val="232323"/>
                <w:sz w:val="20"/>
                <w:szCs w:val="20"/>
              </w:rPr>
              <w:t xml:space="preserve">Prince Eppakayal (D9A/13) </w:t>
            </w:r>
          </w:p>
        </w:tc>
      </w:tr>
      <w:tr>
        <w:trPr>
          <w:trHeight w:val="195" w:hRule="atLeast"/>
        </w:trPr>
        <w:tc>
          <w:tcPr>
            <w:tcW w:w="3000" w:type="dxa"/>
            <w:tcBorders>
              <w:top w:val="single" w:sz="4" w:space="0" w:color="000000"/>
              <w:left w:val="single" w:sz="4" w:space="0" w:color="000000"/>
              <w:bottom w:val="single" w:sz="4" w:space="0" w:color="000000"/>
              <w:right w:val="single" w:sz="4" w:space="0" w:color="000000"/>
            </w:tcBorders>
            <w:shd w:fill="549E39" w:val="clear"/>
            <w:vAlign w:val="center"/>
          </w:tcPr>
          <w:p>
            <w:pPr>
              <w:pStyle w:val="LOnormal"/>
              <w:widowControl w:val="false"/>
              <w:spacing w:lineRule="auto" w:line="240" w:before="0" w:after="0"/>
              <w:rPr>
                <w:rFonts w:ascii="Century Gothic" w:hAnsi="Century Gothic" w:eastAsia="Century Gothic" w:cs="Century Gothic"/>
                <w:b/>
                <w:b/>
                <w:color w:val="FFFFFF"/>
                <w:sz w:val="20"/>
                <w:szCs w:val="20"/>
              </w:rPr>
            </w:pPr>
            <w:r>
              <w:rPr>
                <w:rFonts w:eastAsia="Century Gothic" w:cs="Century Gothic" w:ascii="Century Gothic" w:hAnsi="Century Gothic"/>
                <w:b/>
                <w:color w:val="FFFFFF"/>
                <w:sz w:val="20"/>
                <w:szCs w:val="20"/>
              </w:rPr>
              <w:t>Students Names</w:t>
            </w:r>
          </w:p>
          <w:p>
            <w:pPr>
              <w:pStyle w:val="LOnormal"/>
              <w:widowControl w:val="false"/>
              <w:spacing w:lineRule="auto" w:line="240" w:before="0" w:after="0"/>
              <w:rPr>
                <w:rFonts w:ascii="Century Gothic" w:hAnsi="Century Gothic" w:eastAsia="Century Gothic" w:cs="Century Gothic"/>
                <w:b/>
                <w:b/>
                <w:color w:val="FFFFFF"/>
                <w:sz w:val="20"/>
                <w:szCs w:val="20"/>
              </w:rPr>
            </w:pPr>
            <w:r>
              <w:rPr>
                <w:rFonts w:eastAsia="Century Gothic" w:cs="Century Gothic" w:ascii="Century Gothic" w:hAnsi="Century Gothic"/>
                <w:b/>
                <w:color w:val="FFFFFF"/>
                <w:sz w:val="20"/>
                <w:szCs w:val="20"/>
              </w:rPr>
              <w:t xml:space="preserve"> </w:t>
            </w:r>
            <w:r>
              <w:rPr>
                <w:rFonts w:eastAsia="Century Gothic" w:cs="Century Gothic" w:ascii="Century Gothic" w:hAnsi="Century Gothic"/>
                <w:b/>
                <w:color w:val="FFFFFF"/>
                <w:sz w:val="20"/>
                <w:szCs w:val="20"/>
              </w:rPr>
              <w:t>(Class /Roll Number</w:t>
            </w:r>
          </w:p>
        </w:tc>
        <w:tc>
          <w:tcPr>
            <w:tcW w:w="6014"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240" w:before="0" w:after="160"/>
              <w:rPr>
                <w:rFonts w:ascii="Century Gothic" w:hAnsi="Century Gothic" w:eastAsia="Century Gothic" w:cs="Century Gothic"/>
                <w:color w:val="232323"/>
                <w:sz w:val="20"/>
                <w:szCs w:val="20"/>
              </w:rPr>
            </w:pPr>
            <w:r>
              <w:rPr>
                <w:rFonts w:eastAsia="Century Gothic" w:cs="Century Gothic" w:ascii="Century Gothic" w:hAnsi="Century Gothic"/>
                <w:color w:val="232323"/>
                <w:sz w:val="20"/>
                <w:szCs w:val="20"/>
              </w:rPr>
              <w:t>Om Rajbhar (D9A/42)</w:t>
            </w:r>
          </w:p>
        </w:tc>
      </w:tr>
      <w:tr>
        <w:trPr>
          <w:trHeight w:val="195" w:hRule="atLeast"/>
        </w:trPr>
        <w:tc>
          <w:tcPr>
            <w:tcW w:w="3000" w:type="dxa"/>
            <w:tcBorders>
              <w:top w:val="single" w:sz="4" w:space="0" w:color="000000"/>
              <w:left w:val="single" w:sz="4" w:space="0" w:color="000000"/>
              <w:bottom w:val="single" w:sz="4" w:space="0" w:color="000000"/>
              <w:right w:val="single" w:sz="4" w:space="0" w:color="000000"/>
            </w:tcBorders>
            <w:shd w:fill="549E39" w:val="clear"/>
            <w:vAlign w:val="center"/>
          </w:tcPr>
          <w:p>
            <w:pPr>
              <w:pStyle w:val="LOnormal"/>
              <w:widowControl w:val="false"/>
              <w:spacing w:lineRule="auto" w:line="240" w:before="0" w:after="0"/>
              <w:rPr>
                <w:rFonts w:ascii="Century Gothic" w:hAnsi="Century Gothic" w:eastAsia="Century Gothic" w:cs="Century Gothic"/>
                <w:b/>
                <w:b/>
                <w:color w:val="FFFFFF"/>
                <w:sz w:val="20"/>
                <w:szCs w:val="20"/>
              </w:rPr>
            </w:pPr>
            <w:r>
              <w:rPr>
                <w:rFonts w:eastAsia="Century Gothic" w:cs="Century Gothic" w:ascii="Century Gothic" w:hAnsi="Century Gothic"/>
                <w:b/>
                <w:color w:val="FFFFFF"/>
                <w:sz w:val="20"/>
                <w:szCs w:val="20"/>
              </w:rPr>
              <w:t xml:space="preserve">Students Names </w:t>
            </w:r>
          </w:p>
          <w:p>
            <w:pPr>
              <w:pStyle w:val="LOnormal"/>
              <w:widowControl w:val="false"/>
              <w:spacing w:lineRule="auto" w:line="240" w:before="0" w:after="0"/>
              <w:rPr>
                <w:rFonts w:ascii="Century Gothic" w:hAnsi="Century Gothic" w:eastAsia="Century Gothic" w:cs="Century Gothic"/>
                <w:b/>
                <w:b/>
                <w:color w:val="FFFFFF"/>
                <w:sz w:val="20"/>
                <w:szCs w:val="20"/>
              </w:rPr>
            </w:pPr>
            <w:r>
              <w:rPr>
                <w:rFonts w:eastAsia="Century Gothic" w:cs="Century Gothic" w:ascii="Century Gothic" w:hAnsi="Century Gothic"/>
                <w:b/>
                <w:color w:val="FFFFFF"/>
                <w:sz w:val="20"/>
                <w:szCs w:val="20"/>
              </w:rPr>
              <w:t>(Class /Roll Number</w:t>
            </w:r>
          </w:p>
        </w:tc>
        <w:tc>
          <w:tcPr>
            <w:tcW w:w="6014"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240" w:before="0" w:after="160"/>
              <w:rPr>
                <w:rFonts w:ascii="Century Gothic" w:hAnsi="Century Gothic" w:eastAsia="Century Gothic" w:cs="Century Gothic"/>
                <w:color w:val="232323"/>
                <w:sz w:val="20"/>
                <w:szCs w:val="20"/>
              </w:rPr>
            </w:pPr>
            <w:r>
              <w:rPr>
                <w:rFonts w:eastAsia="Century Gothic" w:cs="Century Gothic" w:ascii="Century Gothic" w:hAnsi="Century Gothic"/>
                <w:color w:val="232323"/>
                <w:sz w:val="20"/>
                <w:szCs w:val="20"/>
              </w:rPr>
              <w:t>Vedant Jagdale (D9A/16)</w:t>
            </w:r>
          </w:p>
        </w:tc>
      </w:tr>
      <w:tr>
        <w:trPr>
          <w:trHeight w:val="195" w:hRule="atLeast"/>
        </w:trPr>
        <w:tc>
          <w:tcPr>
            <w:tcW w:w="3000" w:type="dxa"/>
            <w:tcBorders>
              <w:top w:val="single" w:sz="4" w:space="0" w:color="000000"/>
              <w:left w:val="single" w:sz="4" w:space="0" w:color="000000"/>
              <w:bottom w:val="single" w:sz="4" w:space="0" w:color="000000"/>
              <w:right w:val="single" w:sz="4" w:space="0" w:color="000000"/>
            </w:tcBorders>
            <w:shd w:fill="549E39" w:val="clear"/>
            <w:vAlign w:val="center"/>
          </w:tcPr>
          <w:p>
            <w:pPr>
              <w:pStyle w:val="LOnormal"/>
              <w:widowControl w:val="false"/>
              <w:spacing w:lineRule="auto" w:line="240" w:before="0" w:after="0"/>
              <w:rPr>
                <w:rFonts w:ascii="Century Gothic" w:hAnsi="Century Gothic" w:eastAsia="Century Gothic" w:cs="Century Gothic"/>
                <w:b/>
                <w:b/>
                <w:color w:val="FFFFFF"/>
                <w:sz w:val="20"/>
                <w:szCs w:val="20"/>
              </w:rPr>
            </w:pPr>
            <w:r>
              <w:rPr>
                <w:rFonts w:eastAsia="Century Gothic" w:cs="Century Gothic" w:ascii="Century Gothic" w:hAnsi="Century Gothic"/>
                <w:b/>
                <w:color w:val="FFFFFF"/>
                <w:sz w:val="20"/>
                <w:szCs w:val="20"/>
              </w:rPr>
              <w:t>Students Names</w:t>
            </w:r>
          </w:p>
          <w:p>
            <w:pPr>
              <w:pStyle w:val="LOnormal"/>
              <w:widowControl w:val="false"/>
              <w:spacing w:lineRule="auto" w:line="240" w:before="0" w:after="0"/>
              <w:rPr>
                <w:rFonts w:ascii="Century Gothic" w:hAnsi="Century Gothic" w:eastAsia="Century Gothic" w:cs="Century Gothic"/>
                <w:b/>
                <w:b/>
                <w:color w:val="FFFFFF"/>
                <w:sz w:val="20"/>
                <w:szCs w:val="20"/>
              </w:rPr>
            </w:pPr>
            <w:r>
              <w:rPr>
                <w:rFonts w:eastAsia="Century Gothic" w:cs="Century Gothic" w:ascii="Century Gothic" w:hAnsi="Century Gothic"/>
                <w:b/>
                <w:color w:val="FFFFFF"/>
                <w:sz w:val="20"/>
                <w:szCs w:val="20"/>
              </w:rPr>
              <w:t xml:space="preserve"> </w:t>
            </w:r>
            <w:r>
              <w:rPr>
                <w:rFonts w:eastAsia="Century Gothic" w:cs="Century Gothic" w:ascii="Century Gothic" w:hAnsi="Century Gothic"/>
                <w:b/>
                <w:color w:val="FFFFFF"/>
                <w:sz w:val="20"/>
                <w:szCs w:val="20"/>
              </w:rPr>
              <w:t>(Class /Roll Number</w:t>
            </w:r>
          </w:p>
        </w:tc>
        <w:tc>
          <w:tcPr>
            <w:tcW w:w="6014" w:type="dxa"/>
            <w:tcBorders>
              <w:top w:val="single" w:sz="4" w:space="0" w:color="000000"/>
              <w:left w:val="single" w:sz="4" w:space="0" w:color="000000"/>
              <w:bottom w:val="single" w:sz="4" w:space="0" w:color="000000"/>
              <w:right w:val="single" w:sz="4" w:space="0" w:color="000000"/>
            </w:tcBorders>
          </w:tcPr>
          <w:p>
            <w:pPr>
              <w:pStyle w:val="LOnormal"/>
              <w:widowControl w:val="false"/>
              <w:spacing w:lineRule="auto" w:line="240" w:before="0" w:after="160"/>
              <w:rPr>
                <w:rFonts w:ascii="Century Gothic" w:hAnsi="Century Gothic" w:eastAsia="Century Gothic" w:cs="Century Gothic"/>
                <w:color w:val="232323"/>
                <w:sz w:val="20"/>
                <w:szCs w:val="20"/>
              </w:rPr>
            </w:pPr>
            <w:r>
              <w:rPr>
                <w:rFonts w:eastAsia="Century Gothic" w:cs="Century Gothic" w:ascii="Century Gothic" w:hAnsi="Century Gothic"/>
                <w:color w:val="232323"/>
                <w:sz w:val="20"/>
                <w:szCs w:val="20"/>
              </w:rPr>
              <w:t>Jyotiraditya Bhosale (D9A/08)</w:t>
            </w:r>
          </w:p>
        </w:tc>
      </w:tr>
      <w:tr>
        <w:trPr>
          <w:trHeight w:val="195" w:hRule="atLeast"/>
        </w:trPr>
        <w:tc>
          <w:tcPr>
            <w:tcW w:w="3000" w:type="dxa"/>
            <w:tcBorders>
              <w:top w:val="single" w:sz="4" w:space="0" w:color="000000"/>
              <w:left w:val="single" w:sz="4" w:space="0" w:color="000000"/>
              <w:bottom w:val="single" w:sz="4" w:space="0" w:color="000000"/>
              <w:right w:val="single" w:sz="4" w:space="0" w:color="000000"/>
            </w:tcBorders>
            <w:shd w:fill="549E39" w:val="clear"/>
            <w:vAlign w:val="center"/>
          </w:tcPr>
          <w:p>
            <w:pPr>
              <w:pStyle w:val="LOnormal"/>
              <w:widowControl w:val="false"/>
              <w:spacing w:lineRule="auto" w:line="240" w:before="0" w:after="0"/>
              <w:rPr>
                <w:rFonts w:ascii="Century Gothic" w:hAnsi="Century Gothic" w:eastAsia="Century Gothic" w:cs="Century Gothic"/>
                <w:b/>
                <w:b/>
                <w:color w:val="FFFFFF"/>
                <w:sz w:val="20"/>
                <w:szCs w:val="20"/>
              </w:rPr>
            </w:pPr>
            <w:r>
              <w:rPr>
                <w:rFonts w:eastAsia="Century Gothic" w:cs="Century Gothic" w:ascii="Century Gothic" w:hAnsi="Century Gothic"/>
                <w:b/>
                <w:color w:val="FFFFFF"/>
                <w:sz w:val="20"/>
                <w:szCs w:val="20"/>
              </w:rPr>
              <w:t>Mentor Name</w:t>
            </w:r>
          </w:p>
        </w:tc>
        <w:tc>
          <w:tcPr>
            <w:tcW w:w="6014"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lineRule="auto" w:line="240" w:before="0" w:after="0"/>
              <w:jc w:val="center"/>
              <w:rPr>
                <w:rFonts w:ascii="Century Gothic" w:hAnsi="Century Gothic" w:eastAsia="Century Gothic" w:cs="Century Gothic"/>
                <w:color w:val="232323"/>
                <w:sz w:val="20"/>
                <w:szCs w:val="20"/>
              </w:rPr>
            </w:pPr>
            <w:r>
              <w:rPr>
                <w:rFonts w:eastAsia="Century Gothic" w:cs="Century Gothic" w:ascii="Century Gothic" w:hAnsi="Century Gothic"/>
                <w:color w:val="232323"/>
                <w:sz w:val="20"/>
                <w:szCs w:val="20"/>
              </w:rPr>
              <w:t>Dr.(Mrs.) Saylee G</w:t>
            </w:r>
            <w:r>
              <w:rPr>
                <w:rFonts w:eastAsia="Century Gothic" w:cs="Century Gothic" w:ascii="Century Gothic" w:hAnsi="Century Gothic"/>
                <w:color w:val="232323"/>
                <w:sz w:val="20"/>
                <w:szCs w:val="20"/>
              </w:rPr>
              <w:t>h</w:t>
            </w:r>
            <w:r>
              <w:rPr>
                <w:rFonts w:eastAsia="Century Gothic" w:cs="Century Gothic" w:ascii="Century Gothic" w:hAnsi="Century Gothic"/>
                <w:color w:val="232323"/>
                <w:sz w:val="20"/>
                <w:szCs w:val="20"/>
              </w:rPr>
              <w:t>arge</w:t>
            </w:r>
          </w:p>
        </w:tc>
      </w:tr>
      <w:tr>
        <w:trPr>
          <w:trHeight w:val="195" w:hRule="atLeast"/>
        </w:trPr>
        <w:tc>
          <w:tcPr>
            <w:tcW w:w="3000" w:type="dxa"/>
            <w:tcBorders>
              <w:top w:val="single" w:sz="4" w:space="0" w:color="000000"/>
              <w:left w:val="single" w:sz="4" w:space="0" w:color="000000"/>
              <w:bottom w:val="single" w:sz="4" w:space="0" w:color="000000"/>
              <w:right w:val="single" w:sz="4" w:space="0" w:color="000000"/>
            </w:tcBorders>
            <w:shd w:fill="549E39" w:val="clear"/>
          </w:tcPr>
          <w:p>
            <w:pPr>
              <w:pStyle w:val="LOnormal"/>
              <w:widowControl w:val="false"/>
              <w:spacing w:lineRule="auto" w:line="240" w:before="0" w:after="0"/>
              <w:rPr>
                <w:rFonts w:ascii="Century Gothic" w:hAnsi="Century Gothic" w:eastAsia="Century Gothic" w:cs="Century Gothic"/>
                <w:b/>
                <w:b/>
                <w:color w:val="FFFFFF"/>
                <w:sz w:val="20"/>
                <w:szCs w:val="20"/>
              </w:rPr>
            </w:pPr>
            <w:r>
              <w:rPr>
                <w:rFonts w:eastAsia="Century Gothic" w:cs="Century Gothic" w:ascii="Century Gothic" w:hAnsi="Century Gothic"/>
                <w:b/>
                <w:color w:val="FFFFFF"/>
                <w:sz w:val="20"/>
                <w:szCs w:val="20"/>
              </w:rPr>
              <w:t>SEM/Year/CAY</w:t>
            </w:r>
          </w:p>
        </w:tc>
        <w:tc>
          <w:tcPr>
            <w:tcW w:w="6014"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lineRule="auto" w:line="240" w:before="0" w:after="0"/>
              <w:jc w:val="center"/>
              <w:rPr/>
            </w:pPr>
            <w:r>
              <w:rPr>
                <w:rFonts w:eastAsia="Century Gothic" w:cs="Century Gothic" w:ascii="Century Gothic" w:hAnsi="Century Gothic"/>
                <w:color w:val="000000"/>
                <w:sz w:val="20"/>
                <w:szCs w:val="20"/>
                <w:shd w:fill="FFFFFF" w:val="clear"/>
              </w:rPr>
              <w:t>I</w:t>
            </w:r>
            <w:r>
              <w:rPr>
                <w:rFonts w:eastAsia="Century Gothic" w:cs="Century Gothic" w:ascii="Century Gothic" w:hAnsi="Century Gothic"/>
                <w:sz w:val="20"/>
                <w:szCs w:val="20"/>
                <w:shd w:fill="FFFFFF" w:val="clear"/>
              </w:rPr>
              <w:t>V</w:t>
            </w:r>
            <w:r>
              <w:rPr>
                <w:rFonts w:eastAsia="Century Gothic" w:cs="Century Gothic" w:ascii="Century Gothic" w:hAnsi="Century Gothic"/>
                <w:color w:val="000000"/>
                <w:sz w:val="20"/>
                <w:szCs w:val="20"/>
                <w:shd w:fill="FFFFFF" w:val="clear"/>
              </w:rPr>
              <w:t>/SE/202</w:t>
            </w:r>
            <w:r>
              <w:rPr>
                <w:rFonts w:eastAsia="Century Gothic" w:cs="Century Gothic" w:ascii="Century Gothic" w:hAnsi="Century Gothic"/>
                <w:sz w:val="20"/>
                <w:szCs w:val="20"/>
                <w:shd w:fill="FFFFFF" w:val="clear"/>
              </w:rPr>
              <w:t>4</w:t>
            </w:r>
            <w:r>
              <w:rPr>
                <w:rFonts w:eastAsia="Century Gothic" w:cs="Century Gothic" w:ascii="Century Gothic" w:hAnsi="Century Gothic"/>
                <w:color w:val="000000"/>
                <w:sz w:val="20"/>
                <w:szCs w:val="20"/>
              </w:rPr>
              <w:t>-2</w:t>
            </w:r>
            <w:r>
              <w:rPr>
                <w:rFonts w:eastAsia="Century Gothic" w:cs="Century Gothic" w:ascii="Century Gothic" w:hAnsi="Century Gothic"/>
                <w:sz w:val="20"/>
                <w:szCs w:val="20"/>
              </w:rPr>
              <w:t>5</w:t>
            </w:r>
          </w:p>
        </w:tc>
      </w:tr>
      <w:tr>
        <w:trPr>
          <w:trHeight w:val="1493" w:hRule="atLeast"/>
        </w:trPr>
        <w:tc>
          <w:tcPr>
            <w:tcW w:w="3000" w:type="dxa"/>
            <w:tcBorders>
              <w:top w:val="single" w:sz="4" w:space="0" w:color="000000"/>
              <w:left w:val="single" w:sz="4" w:space="0" w:color="000000"/>
              <w:bottom w:val="single" w:sz="4" w:space="0" w:color="000000"/>
              <w:right w:val="single" w:sz="4" w:space="0" w:color="000000"/>
            </w:tcBorders>
            <w:shd w:fill="549E39" w:val="clear"/>
            <w:vAlign w:val="center"/>
          </w:tcPr>
          <w:p>
            <w:pPr>
              <w:pStyle w:val="LOnormal"/>
              <w:widowControl w:val="false"/>
              <w:spacing w:lineRule="auto" w:line="240" w:before="0" w:after="0"/>
              <w:rPr>
                <w:rFonts w:ascii="Times New Roman" w:hAnsi="Times New Roman" w:eastAsia="Times New Roman" w:cs="Times New Roman"/>
                <w:b/>
                <w:b/>
                <w:color w:val="FFFFFF"/>
              </w:rPr>
            </w:pPr>
            <w:bookmarkStart w:id="0" w:name="_heading=h.gjdgxs"/>
            <w:bookmarkEnd w:id="0"/>
            <w:r>
              <w:rPr>
                <w:rFonts w:eastAsia="Times New Roman" w:cs="Times New Roman" w:ascii="Times New Roman" w:hAnsi="Times New Roman"/>
                <w:b/>
                <w:color w:val="FFFFFF"/>
              </w:rPr>
              <w:t>Problem Identification</w:t>
            </w:r>
          </w:p>
          <w:p>
            <w:pPr>
              <w:pStyle w:val="LOnormal"/>
              <w:widowControl w:val="false"/>
              <w:spacing w:lineRule="auto" w:line="240" w:before="0" w:after="0"/>
              <w:rPr>
                <w:rFonts w:ascii="Times New Roman" w:hAnsi="Times New Roman" w:eastAsia="Times New Roman" w:cs="Times New Roman"/>
                <w:b/>
                <w:b/>
                <w:color w:val="FFFFFF"/>
              </w:rPr>
            </w:pPr>
            <w:bookmarkStart w:id="1" w:name="_heading=h.x751ge1w5p34"/>
            <w:bookmarkEnd w:id="1"/>
            <w:r>
              <w:rPr>
                <w:rFonts w:eastAsia="Times New Roman" w:cs="Times New Roman" w:ascii="Times New Roman" w:hAnsi="Times New Roman"/>
                <w:b/>
                <w:color w:val="FFFFFF"/>
              </w:rPr>
              <w:t>(Scheme A )</w:t>
            </w:r>
          </w:p>
          <w:p>
            <w:pPr>
              <w:pStyle w:val="LOnormal"/>
              <w:widowControl w:val="false"/>
              <w:spacing w:lineRule="auto" w:line="240" w:before="0" w:after="0"/>
              <w:rPr>
                <w:rFonts w:ascii="Times New Roman" w:hAnsi="Times New Roman" w:eastAsia="Times New Roman" w:cs="Times New Roman"/>
                <w:b/>
                <w:b/>
                <w:color w:val="FFFFFF"/>
              </w:rPr>
            </w:pPr>
            <w:bookmarkStart w:id="2" w:name="_heading=h.80xomvvckxtg"/>
            <w:bookmarkEnd w:id="2"/>
            <w:r>
              <w:rPr>
                <w:rFonts w:eastAsia="Times New Roman" w:cs="Times New Roman" w:ascii="Times New Roman" w:hAnsi="Times New Roman"/>
                <w:b/>
                <w:color w:val="FFFFFF"/>
              </w:rPr>
              <w:t>based on observations during visits in</w:t>
            </w:r>
          </w:p>
          <w:p>
            <w:pPr>
              <w:pStyle w:val="LOnormal"/>
              <w:widowControl w:val="false"/>
              <w:rPr>
                <w:rFonts w:ascii="Times New Roman" w:hAnsi="Times New Roman" w:eastAsia="Times New Roman" w:cs="Times New Roman"/>
                <w:b/>
                <w:b/>
                <w:color w:val="FFFFFF"/>
              </w:rPr>
            </w:pPr>
            <w:bookmarkStart w:id="3" w:name="_heading=h.x751ge1w5p341"/>
            <w:bookmarkEnd w:id="3"/>
            <w:r>
              <w:rPr>
                <w:rFonts w:eastAsia="Times New Roman" w:cs="Times New Roman" w:ascii="Times New Roman" w:hAnsi="Times New Roman"/>
                <w:b/>
                <w:color w:val="FFFFFF"/>
              </w:rPr>
              <w:t>industry, Government/ Non-governmental organizations as well as the broader societal context.</w:t>
            </w:r>
          </w:p>
          <w:p>
            <w:pPr>
              <w:pStyle w:val="LOnormal"/>
              <w:widowControl w:val="false"/>
              <w:spacing w:lineRule="auto" w:line="240" w:before="0" w:after="0"/>
              <w:rPr>
                <w:rFonts w:ascii="Times New Roman" w:hAnsi="Times New Roman" w:eastAsia="Times New Roman" w:cs="Times New Roman"/>
                <w:b/>
                <w:b/>
                <w:color w:val="FFFFFF"/>
              </w:rPr>
            </w:pPr>
            <w:r>
              <w:rPr>
                <w:rFonts w:eastAsia="Times New Roman" w:cs="Times New Roman" w:ascii="Times New Roman" w:hAnsi="Times New Roman"/>
                <w:b/>
                <w:color w:val="FFFFFF"/>
              </w:rPr>
            </w:r>
            <w:bookmarkStart w:id="4" w:name="_heading=h.b0bzse1dwtot"/>
            <w:bookmarkStart w:id="5" w:name="_heading=h.b0bzse1dwtot"/>
            <w:bookmarkEnd w:id="5"/>
          </w:p>
        </w:tc>
        <w:tc>
          <w:tcPr>
            <w:tcW w:w="6014"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lineRule="auto" w:line="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Name of the company/organization: </w:t>
            </w:r>
          </w:p>
          <w:p>
            <w:pPr>
              <w:pStyle w:val="LOnormal"/>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KARAN ENTERPRISES</w:t>
            </w:r>
          </w:p>
          <w:p>
            <w:pPr>
              <w:pStyle w:val="LOnormal"/>
              <w:widowControl w:val="false"/>
              <w:spacing w:lineRule="auto" w:line="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Address of the company/organization:</w:t>
            </w:r>
          </w:p>
          <w:p>
            <w:pPr>
              <w:pStyle w:val="LOnormal"/>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Ram Nagar Colony, Manik Nagar, Satara, Maharashtra 415004, India</w:t>
            </w:r>
          </w:p>
          <w:p>
            <w:pPr>
              <w:pStyle w:val="LOnormal"/>
              <w:widowControl w:val="false"/>
              <w:spacing w:lineRule="auto" w:line="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Name of the incharge to whom you met : </w:t>
            </w:r>
          </w:p>
          <w:p>
            <w:pPr>
              <w:pStyle w:val="LOnormal"/>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Karan Karande</w:t>
            </w:r>
          </w:p>
          <w:p>
            <w:pPr>
              <w:pStyle w:val="LOnormal"/>
              <w:widowControl w:val="false"/>
              <w:spacing w:lineRule="auto" w:line="240" w:before="0" w:after="160"/>
              <w:rPr/>
            </w:pPr>
            <w:r>
              <w:rPr>
                <w:rFonts w:eastAsia="Times New Roman" w:cs="Times New Roman" w:ascii="Times New Roman" w:hAnsi="Times New Roman"/>
                <w:b/>
                <w:sz w:val="24"/>
                <w:szCs w:val="24"/>
              </w:rPr>
              <w:t>Designation</w:t>
            </w:r>
            <w:r>
              <w:rPr>
                <w:rFonts w:eastAsia="Times New Roman" w:cs="Times New Roman" w:ascii="Times New Roman" w:hAnsi="Times New Roman"/>
                <w:b/>
              </w:rPr>
              <w:t xml:space="preserve">: </w:t>
            </w:r>
            <w:r>
              <w:rPr>
                <w:rFonts w:eastAsia="Times New Roman" w:cs="Times New Roman" w:ascii="Times New Roman" w:hAnsi="Times New Roman"/>
              </w:rPr>
              <w:t>Owner</w:t>
            </w:r>
          </w:p>
        </w:tc>
      </w:tr>
      <w:tr>
        <w:trPr>
          <w:trHeight w:val="1493" w:hRule="atLeast"/>
        </w:trPr>
        <w:tc>
          <w:tcPr>
            <w:tcW w:w="3000" w:type="dxa"/>
            <w:tcBorders>
              <w:top w:val="single" w:sz="4" w:space="0" w:color="000000"/>
              <w:left w:val="single" w:sz="4" w:space="0" w:color="000000"/>
              <w:bottom w:val="single" w:sz="4" w:space="0" w:color="000000"/>
              <w:right w:val="single" w:sz="4" w:space="0" w:color="000000"/>
            </w:tcBorders>
            <w:shd w:fill="549E39" w:val="clear"/>
            <w:vAlign w:val="center"/>
          </w:tcPr>
          <w:p>
            <w:pPr>
              <w:pStyle w:val="LOnormal"/>
              <w:widowControl w:val="false"/>
              <w:spacing w:lineRule="auto" w:line="240" w:before="0" w:after="0"/>
              <w:rPr>
                <w:rFonts w:ascii="Times New Roman" w:hAnsi="Times New Roman" w:eastAsia="Times New Roman" w:cs="Times New Roman"/>
                <w:b/>
                <w:b/>
                <w:color w:val="FFFFFF"/>
              </w:rPr>
            </w:pPr>
            <w:bookmarkStart w:id="6" w:name="_heading=h.gjdgxs1"/>
            <w:bookmarkEnd w:id="6"/>
            <w:r>
              <w:rPr>
                <w:rFonts w:eastAsia="Times New Roman" w:cs="Times New Roman" w:ascii="Times New Roman" w:hAnsi="Times New Roman"/>
                <w:b/>
                <w:color w:val="FFFFFF"/>
              </w:rPr>
              <w:t>How is the problem identified ?</w:t>
            </w:r>
          </w:p>
          <w:p>
            <w:pPr>
              <w:pStyle w:val="LOnormal"/>
              <w:widowControl w:val="false"/>
              <w:rPr>
                <w:rFonts w:ascii="Times New Roman" w:hAnsi="Times New Roman" w:eastAsia="Times New Roman" w:cs="Times New Roman"/>
                <w:b/>
                <w:b/>
                <w:color w:val="FFFFFF"/>
              </w:rPr>
            </w:pPr>
            <w:bookmarkStart w:id="7" w:name="_heading=h.x751ge1w5p342"/>
            <w:bookmarkEnd w:id="7"/>
            <w:r>
              <w:rPr>
                <w:rFonts w:eastAsia="Times New Roman" w:cs="Times New Roman" w:ascii="Times New Roman" w:hAnsi="Times New Roman"/>
                <w:b/>
                <w:color w:val="FFFFFF"/>
              </w:rPr>
              <w:t>(Scheme A )</w:t>
            </w:r>
          </w:p>
          <w:p>
            <w:pPr>
              <w:pStyle w:val="LOnormal"/>
              <w:widowControl w:val="false"/>
              <w:spacing w:lineRule="auto" w:line="240" w:before="0" w:after="0"/>
              <w:rPr>
                <w:rFonts w:ascii="Times New Roman" w:hAnsi="Times New Roman" w:eastAsia="Times New Roman" w:cs="Times New Roman"/>
                <w:b/>
                <w:b/>
                <w:color w:val="FFFFFF"/>
              </w:rPr>
            </w:pPr>
            <w:r>
              <w:rPr>
                <w:rFonts w:eastAsia="Times New Roman" w:cs="Times New Roman" w:ascii="Times New Roman" w:hAnsi="Times New Roman"/>
                <w:b/>
                <w:color w:val="FFFFFF"/>
              </w:rPr>
            </w:r>
            <w:bookmarkStart w:id="8" w:name="_heading=h.agesf1wyzchc"/>
            <w:bookmarkStart w:id="9" w:name="_heading=h.agesf1wyzchc"/>
            <w:bookmarkEnd w:id="9"/>
          </w:p>
        </w:tc>
        <w:tc>
          <w:tcPr>
            <w:tcW w:w="6014"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lineRule="auto" w:line="240"/>
              <w:rPr>
                <w:rFonts w:ascii="Times New Roman" w:hAnsi="Times New Roman" w:eastAsia="Times New Roman" w:cs="Times New Roman"/>
                <w:b/>
                <w:b/>
              </w:rPr>
            </w:pPr>
            <w:r>
              <w:rPr>
                <w:rFonts w:eastAsia="Times New Roman" w:cs="Times New Roman" w:ascii="Times New Roman" w:hAnsi="Times New Roman"/>
                <w:b/>
              </w:rPr>
              <w:t xml:space="preserve">Visiting the organization, </w:t>
            </w:r>
          </w:p>
          <w:p>
            <w:pPr>
              <w:pStyle w:val="LOnormal"/>
              <w:widowControl w:val="false"/>
              <w:spacing w:lineRule="auto" w:line="240"/>
              <w:rPr>
                <w:rFonts w:ascii="Times New Roman" w:hAnsi="Times New Roman" w:eastAsia="Times New Roman" w:cs="Times New Roman"/>
                <w:b/>
                <w:b/>
              </w:rPr>
            </w:pPr>
            <w:r>
              <w:rPr>
                <w:rFonts w:eastAsia="Times New Roman" w:cs="Times New Roman" w:ascii="Times New Roman" w:hAnsi="Times New Roman"/>
                <w:b/>
              </w:rPr>
              <w:t>Interview with the Owner and talking with co-workers</w:t>
            </w:r>
          </w:p>
          <w:p>
            <w:pPr>
              <w:pStyle w:val="LOnormal"/>
              <w:widowControl w:val="false"/>
              <w:spacing w:lineRule="auto" w:line="240"/>
              <w:rPr>
                <w:rFonts w:ascii="Times New Roman" w:hAnsi="Times New Roman" w:eastAsia="Times New Roman" w:cs="Times New Roman"/>
                <w:b/>
                <w:b/>
              </w:rPr>
            </w:pPr>
            <w:r>
              <w:rPr>
                <w:rFonts w:eastAsia="Times New Roman" w:cs="Times New Roman" w:ascii="Times New Roman" w:hAnsi="Times New Roman"/>
                <w:b/>
              </w:rPr>
              <w:t xml:space="preserve">(Attached Geotagged photos in the end ) </w:t>
            </w:r>
          </w:p>
          <w:p>
            <w:pPr>
              <w:pStyle w:val="LOnormal"/>
              <w:widowControl w:val="false"/>
              <w:numPr>
                <w:ilvl w:val="0"/>
                <w:numId w:val="0"/>
              </w:numPr>
              <w:spacing w:lineRule="auto" w:line="240" w:before="0" w:after="160"/>
              <w:ind w:left="720" w:hanging="0"/>
              <w:rPr>
                <w:rFonts w:ascii="Times New Roman" w:hAnsi="Times New Roman" w:eastAsia="Times New Roman" w:cs="Times New Roman"/>
              </w:rPr>
            </w:pPr>
            <w:r>
              <w:rPr>
                <w:rFonts w:eastAsia="Times New Roman" w:cs="Times New Roman" w:ascii="Times New Roman" w:hAnsi="Times New Roman"/>
              </w:rPr>
            </w:r>
          </w:p>
        </w:tc>
      </w:tr>
      <w:tr>
        <w:trPr>
          <w:trHeight w:val="1493" w:hRule="atLeast"/>
        </w:trPr>
        <w:tc>
          <w:tcPr>
            <w:tcW w:w="3000" w:type="dxa"/>
            <w:tcBorders>
              <w:top w:val="single" w:sz="4" w:space="0" w:color="000000"/>
              <w:left w:val="single" w:sz="4" w:space="0" w:color="000000"/>
              <w:bottom w:val="single" w:sz="4" w:space="0" w:color="000000"/>
              <w:right w:val="single" w:sz="4" w:space="0" w:color="000000"/>
            </w:tcBorders>
            <w:shd w:fill="549E39" w:val="clear"/>
            <w:vAlign w:val="center"/>
          </w:tcPr>
          <w:p>
            <w:pPr>
              <w:pStyle w:val="LOnormal"/>
              <w:widowControl w:val="false"/>
              <w:spacing w:lineRule="auto" w:line="240" w:before="0" w:after="0"/>
              <w:rPr>
                <w:rFonts w:ascii="Times New Roman" w:hAnsi="Times New Roman" w:eastAsia="Times New Roman" w:cs="Times New Roman"/>
                <w:b/>
                <w:b/>
                <w:color w:val="FFFFFF"/>
              </w:rPr>
            </w:pPr>
            <w:bookmarkStart w:id="10" w:name="_heading=h.gjdgxs4"/>
            <w:bookmarkEnd w:id="10"/>
            <w:r>
              <w:rPr>
                <w:rFonts w:eastAsia="Times New Roman" w:cs="Times New Roman" w:ascii="Times New Roman" w:hAnsi="Times New Roman"/>
                <w:b/>
                <w:color w:val="FFFFFF"/>
              </w:rPr>
              <w:t>Problem Statement</w:t>
            </w:r>
          </w:p>
          <w:p>
            <w:pPr>
              <w:pStyle w:val="LOnormal"/>
              <w:widowControl w:val="false"/>
              <w:spacing w:lineRule="auto" w:line="240" w:before="0" w:after="0"/>
              <w:rPr>
                <w:rFonts w:ascii="Times New Roman" w:hAnsi="Times New Roman" w:eastAsia="Times New Roman" w:cs="Times New Roman"/>
                <w:b/>
                <w:b/>
                <w:color w:val="FFFFFF"/>
              </w:rPr>
            </w:pPr>
            <w:r>
              <w:rPr>
                <w:rFonts w:eastAsia="Times New Roman" w:cs="Times New Roman" w:ascii="Times New Roman" w:hAnsi="Times New Roman"/>
                <w:b/>
                <w:color w:val="FFFFFF"/>
              </w:rPr>
              <w:t>(Initial Goal)</w:t>
            </w:r>
          </w:p>
        </w:tc>
        <w:tc>
          <w:tcPr>
            <w:tcW w:w="6014"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lineRule="auto" w:line="240" w:before="0" w:after="160"/>
              <w:jc w:val="both"/>
              <w:rPr>
                <w:rFonts w:ascii="Times New Roman" w:hAnsi="Times New Roman" w:eastAsia="Times New Roman" w:cs="Times New Roman"/>
                <w:color w:val="000000"/>
              </w:rPr>
            </w:pPr>
            <w:r>
              <w:rPr>
                <w:rFonts w:eastAsia="Times New Roman" w:cs="Times New Roman" w:ascii="Times New Roman" w:hAnsi="Times New Roman"/>
                <w:color w:val="000000"/>
              </w:rPr>
              <w:t>The current system in rural spare part outlets relies on paper records for tracking purchases and sales, leading to frequent misplacement and forgery of documents, resulting in financial scams. The goal is to digitalize the process by designing and implementing a cost-effective QR code scanner to streamline inventory tracking and ensure data authenticity.</w:t>
            </w:r>
          </w:p>
        </w:tc>
      </w:tr>
      <w:tr>
        <w:trPr>
          <w:trHeight w:val="1153" w:hRule="atLeast"/>
        </w:trPr>
        <w:tc>
          <w:tcPr>
            <w:tcW w:w="3000" w:type="dxa"/>
            <w:tcBorders>
              <w:top w:val="single" w:sz="4" w:space="0" w:color="000000"/>
              <w:left w:val="single" w:sz="4" w:space="0" w:color="000000"/>
              <w:bottom w:val="single" w:sz="4" w:space="0" w:color="000000"/>
              <w:right w:val="single" w:sz="4" w:space="0" w:color="000000"/>
            </w:tcBorders>
            <w:shd w:fill="549E39" w:val="clear"/>
            <w:vAlign w:val="center"/>
          </w:tcPr>
          <w:p>
            <w:pPr>
              <w:pStyle w:val="LOnormal"/>
              <w:widowControl w:val="false"/>
              <w:spacing w:lineRule="auto" w:line="240" w:before="0" w:after="0"/>
              <w:rPr>
                <w:rFonts w:ascii="Times New Roman" w:hAnsi="Times New Roman" w:eastAsia="Times New Roman" w:cs="Times New Roman"/>
                <w:b/>
                <w:b/>
                <w:color w:val="FFFFFF"/>
              </w:rPr>
            </w:pPr>
            <w:r>
              <w:rPr>
                <w:rFonts w:eastAsia="Times New Roman" w:cs="Times New Roman" w:ascii="Times New Roman" w:hAnsi="Times New Roman"/>
                <w:b/>
                <w:color w:val="FFFFFF"/>
              </w:rPr>
              <w:t>OBJECTIVE(s)</w:t>
            </w:r>
          </w:p>
        </w:tc>
        <w:tc>
          <w:tcPr>
            <w:tcW w:w="6014"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before="0" w:after="0"/>
              <w:rPr>
                <w:rFonts w:ascii="Times New Roman" w:hAnsi="Times New Roman" w:eastAsia="Times New Roman" w:cs="Times New Roman"/>
                <w:b/>
                <w:b/>
                <w:bCs/>
                <w:color w:val="232323"/>
                <w:lang w:val="en-IN"/>
              </w:rPr>
            </w:pPr>
            <w:r>
              <w:rPr>
                <w:rFonts w:eastAsia="Times New Roman" w:cs="Times New Roman" w:ascii="Times New Roman" w:hAnsi="Times New Roman"/>
                <w:b/>
                <w:bCs/>
                <w:color w:val="232323"/>
                <w:lang w:val="en-IN"/>
              </w:rPr>
            </w:r>
          </w:p>
          <w:p>
            <w:pPr>
              <w:pStyle w:val="LOnormal"/>
              <w:widowControl w:val="false"/>
              <w:numPr>
                <w:ilvl w:val="0"/>
                <w:numId w:val="1"/>
              </w:numPr>
              <w:spacing w:before="0" w:after="0"/>
              <w:rPr>
                <w:rFonts w:ascii="Times New Roman" w:hAnsi="Times New Roman" w:eastAsia="Times New Roman" w:cs="Times New Roman"/>
                <w:color w:val="232323"/>
                <w:lang w:val="en-IN"/>
              </w:rPr>
            </w:pPr>
            <w:r>
              <w:rPr>
                <w:rFonts w:eastAsia="Times New Roman" w:cs="Times New Roman" w:ascii="Times New Roman" w:hAnsi="Times New Roman"/>
                <w:color w:val="232323"/>
                <w:lang w:val="en-IN"/>
              </w:rPr>
              <w:t>Identification of components required for the QR code scanner.</w:t>
            </w:r>
          </w:p>
          <w:p>
            <w:pPr>
              <w:pStyle w:val="LOnormal"/>
              <w:widowControl w:val="false"/>
              <w:numPr>
                <w:ilvl w:val="0"/>
                <w:numId w:val="1"/>
              </w:numPr>
              <w:spacing w:before="0" w:after="0"/>
              <w:rPr>
                <w:rFonts w:ascii="Times New Roman" w:hAnsi="Times New Roman" w:eastAsia="Times New Roman" w:cs="Times New Roman"/>
                <w:color w:val="232323"/>
                <w:lang w:val="en-IN"/>
              </w:rPr>
            </w:pPr>
            <w:r>
              <w:rPr>
                <w:rFonts w:eastAsia="Times New Roman" w:cs="Times New Roman" w:ascii="Times New Roman" w:hAnsi="Times New Roman"/>
                <w:color w:val="232323"/>
                <w:lang w:val="en-IN"/>
              </w:rPr>
              <w:t>Designing and testing the QR code scanning and data transfer system using Python.</w:t>
            </w:r>
          </w:p>
          <w:p>
            <w:pPr>
              <w:pStyle w:val="LOnormal"/>
              <w:widowControl w:val="false"/>
              <w:numPr>
                <w:ilvl w:val="0"/>
                <w:numId w:val="1"/>
              </w:numPr>
              <w:spacing w:before="0" w:after="0"/>
              <w:rPr>
                <w:rFonts w:ascii="Times New Roman" w:hAnsi="Times New Roman" w:eastAsia="Times New Roman" w:cs="Times New Roman"/>
                <w:color w:val="232323"/>
                <w:lang w:val="en-IN"/>
              </w:rPr>
            </w:pPr>
            <w:r>
              <w:rPr>
                <w:rFonts w:eastAsia="Times New Roman" w:cs="Times New Roman" w:ascii="Times New Roman" w:hAnsi="Times New Roman"/>
                <w:color w:val="232323"/>
                <w:lang w:val="en-IN"/>
              </w:rPr>
              <w:t>Procuring components for hardware assembly and ensuring integration.</w:t>
            </w:r>
          </w:p>
          <w:p>
            <w:pPr>
              <w:pStyle w:val="LOnormal"/>
              <w:widowControl w:val="false"/>
              <w:numPr>
                <w:ilvl w:val="0"/>
                <w:numId w:val="1"/>
              </w:numPr>
              <w:spacing w:before="0" w:after="0"/>
              <w:rPr>
                <w:rFonts w:ascii="Times New Roman" w:hAnsi="Times New Roman" w:eastAsia="Times New Roman" w:cs="Times New Roman"/>
                <w:color w:val="232323"/>
                <w:lang w:val="en-IN"/>
              </w:rPr>
            </w:pPr>
            <w:r>
              <w:rPr>
                <w:rFonts w:eastAsia="Times New Roman" w:cs="Times New Roman" w:ascii="Times New Roman" w:hAnsi="Times New Roman"/>
                <w:color w:val="232323"/>
                <w:lang w:val="en-IN"/>
              </w:rPr>
              <w:t>Implementing the system using a Raspberry Pi, ensuring wired connectivity to minimize costs.</w:t>
            </w:r>
          </w:p>
          <w:p>
            <w:pPr>
              <w:pStyle w:val="LOnormal"/>
              <w:widowControl w:val="false"/>
              <w:numPr>
                <w:ilvl w:val="0"/>
                <w:numId w:val="1"/>
              </w:numPr>
              <w:spacing w:before="0" w:after="0"/>
              <w:rPr>
                <w:rFonts w:ascii="Times New Roman" w:hAnsi="Times New Roman" w:eastAsia="Times New Roman" w:cs="Times New Roman"/>
                <w:color w:val="232323"/>
                <w:lang w:val="en-IN"/>
              </w:rPr>
            </w:pPr>
            <w:r>
              <w:rPr>
                <w:rFonts w:eastAsia="Times New Roman" w:cs="Times New Roman" w:ascii="Times New Roman" w:hAnsi="Times New Roman"/>
                <w:color w:val="232323"/>
                <w:lang w:val="en-IN"/>
              </w:rPr>
              <w:t>Verifying scanner functionality and integrating it with a spreadsheet for real-time data logging.</w:t>
            </w:r>
          </w:p>
          <w:p>
            <w:pPr>
              <w:pStyle w:val="LOnormal"/>
              <w:widowControl w:val="false"/>
              <w:numPr>
                <w:ilvl w:val="0"/>
                <w:numId w:val="1"/>
              </w:numPr>
              <w:spacing w:before="0" w:after="0"/>
              <w:rPr>
                <w:rFonts w:ascii="Times New Roman" w:hAnsi="Times New Roman" w:eastAsia="Times New Roman" w:cs="Times New Roman"/>
                <w:color w:val="232323"/>
                <w:lang w:val="en-IN"/>
              </w:rPr>
            </w:pPr>
            <w:r>
              <w:rPr>
                <w:rFonts w:eastAsia="Times New Roman" w:cs="Times New Roman" w:ascii="Times New Roman" w:hAnsi="Times New Roman"/>
                <w:color w:val="232323"/>
                <w:lang w:val="en-IN"/>
              </w:rPr>
              <w:t>Demonstrating the solution in a real-world environment and addressing any faults</w:t>
            </w:r>
          </w:p>
          <w:p>
            <w:pPr>
              <w:pStyle w:val="LOnormal"/>
              <w:widowControl w:val="false"/>
              <w:spacing w:lineRule="auto" w:line="240" w:before="0" w:after="0"/>
              <w:rPr>
                <w:rFonts w:ascii="Times New Roman" w:hAnsi="Times New Roman" w:eastAsia="Times New Roman" w:cs="Times New Roman"/>
                <w:color w:val="232323"/>
              </w:rPr>
            </w:pPr>
            <w:r>
              <w:rPr>
                <w:rFonts w:eastAsia="Times New Roman" w:cs="Times New Roman" w:ascii="Times New Roman" w:hAnsi="Times New Roman"/>
                <w:color w:val="232323"/>
              </w:rPr>
            </w:r>
          </w:p>
        </w:tc>
      </w:tr>
      <w:tr>
        <w:trPr>
          <w:trHeight w:val="1198" w:hRule="atLeast"/>
        </w:trPr>
        <w:tc>
          <w:tcPr>
            <w:tcW w:w="3000" w:type="dxa"/>
            <w:tcBorders>
              <w:top w:val="single" w:sz="4" w:space="0" w:color="000000"/>
              <w:left w:val="single" w:sz="4" w:space="0" w:color="000000"/>
              <w:bottom w:val="single" w:sz="4" w:space="0" w:color="000000"/>
              <w:right w:val="single" w:sz="4" w:space="0" w:color="000000"/>
            </w:tcBorders>
            <w:shd w:fill="DBEFD3" w:val="clear"/>
            <w:vAlign w:val="center"/>
          </w:tcPr>
          <w:p>
            <w:pPr>
              <w:pStyle w:val="LOnormal"/>
              <w:widowControl w:val="false"/>
              <w:spacing w:lineRule="auto" w:line="240" w:before="0" w:after="0"/>
              <w:rPr>
                <w:rFonts w:ascii="Times New Roman" w:hAnsi="Times New Roman" w:eastAsia="Times New Roman" w:cs="Times New Roman"/>
                <w:b/>
                <w:b/>
                <w:color w:val="3F752B"/>
              </w:rPr>
            </w:pPr>
            <w:r>
              <w:rPr>
                <w:rFonts w:eastAsia="Times New Roman" w:cs="Times New Roman" w:ascii="Times New Roman" w:hAnsi="Times New Roman"/>
                <w:b/>
                <w:color w:val="3F752B"/>
              </w:rPr>
              <w:t>SPECIFIC:</w:t>
            </w:r>
          </w:p>
        </w:tc>
        <w:tc>
          <w:tcPr>
            <w:tcW w:w="6014"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before="0" w:after="0"/>
              <w:rPr>
                <w:rFonts w:ascii="Times New Roman" w:hAnsi="Times New Roman" w:eastAsia="Times New Roman" w:cs="Times New Roman"/>
                <w:color w:val="000000"/>
                <w:lang w:val="en-IN"/>
              </w:rPr>
            </w:pPr>
            <w:r>
              <w:rPr>
                <w:rFonts w:eastAsia="Times New Roman" w:cs="Times New Roman" w:ascii="Times New Roman" w:hAnsi="Times New Roman"/>
                <w:color w:val="000000"/>
                <w:lang w:val="en-IN"/>
              </w:rPr>
              <w:t>The project focuses on developing a QR code scanner capable of extracting product information such as manufacturing date, purchase date, selling date, buyer's address, and authentication status.</w:t>
            </w:r>
          </w:p>
          <w:p>
            <w:pPr>
              <w:pStyle w:val="LOnormal"/>
              <w:widowControl w:val="false"/>
              <w:spacing w:before="0" w:after="0"/>
              <w:rPr>
                <w:rFonts w:ascii="Times New Roman" w:hAnsi="Times New Roman" w:eastAsia="Times New Roman" w:cs="Times New Roman"/>
                <w:color w:val="000000"/>
                <w:lang w:val="en-IN"/>
              </w:rPr>
            </w:pPr>
            <w:r>
              <w:rPr>
                <w:rFonts w:eastAsia="Times New Roman" w:cs="Times New Roman" w:ascii="Times New Roman" w:hAnsi="Times New Roman"/>
                <w:color w:val="000000"/>
                <w:lang w:val="en-IN"/>
              </w:rPr>
            </w:r>
          </w:p>
          <w:p>
            <w:pPr>
              <w:pStyle w:val="LOnormal"/>
              <w:widowControl w:val="false"/>
              <w:numPr>
                <w:ilvl w:val="0"/>
                <w:numId w:val="2"/>
              </w:numPr>
              <w:spacing w:before="0" w:after="0"/>
              <w:rPr/>
            </w:pPr>
            <w:r>
              <w:rPr>
                <w:rFonts w:eastAsia="Times New Roman" w:cs="Times New Roman" w:ascii="Times New Roman" w:hAnsi="Times New Roman"/>
                <w:b/>
                <w:bCs/>
                <w:color w:val="000000"/>
                <w:lang w:val="en-IN"/>
              </w:rPr>
              <w:t>Team Members &amp; Responsibilities</w:t>
            </w:r>
            <w:r>
              <w:rPr>
                <w:rFonts w:eastAsia="Times New Roman" w:cs="Times New Roman" w:ascii="Times New Roman" w:hAnsi="Times New Roman"/>
                <w:color w:val="000000"/>
                <w:lang w:val="en-IN"/>
              </w:rPr>
              <w:t>:</w:t>
            </w:r>
          </w:p>
          <w:p>
            <w:pPr>
              <w:pStyle w:val="LOnormal"/>
              <w:widowControl w:val="false"/>
              <w:numPr>
                <w:ilvl w:val="1"/>
                <w:numId w:val="2"/>
              </w:numPr>
              <w:spacing w:before="0" w:after="0"/>
              <w:rPr/>
            </w:pPr>
            <w:r>
              <w:rPr>
                <w:rFonts w:eastAsia="Times New Roman" w:cs="Times New Roman" w:ascii="Times New Roman" w:hAnsi="Times New Roman"/>
                <w:b/>
                <w:bCs/>
                <w:color w:val="000000"/>
                <w:lang w:val="en-IN"/>
              </w:rPr>
              <w:t>Vedant Jagdale</w:t>
            </w:r>
            <w:r>
              <w:rPr>
                <w:rFonts w:eastAsia="Times New Roman" w:cs="Times New Roman" w:ascii="Times New Roman" w:hAnsi="Times New Roman"/>
                <w:color w:val="000000"/>
                <w:lang w:val="en-IN"/>
              </w:rPr>
              <w:t>: Component identification and hardware setup.</w:t>
            </w:r>
          </w:p>
          <w:p>
            <w:pPr>
              <w:pStyle w:val="LOnormal"/>
              <w:widowControl w:val="false"/>
              <w:numPr>
                <w:ilvl w:val="1"/>
                <w:numId w:val="2"/>
              </w:numPr>
              <w:spacing w:before="0" w:after="0"/>
              <w:rPr/>
            </w:pPr>
            <w:r>
              <w:rPr>
                <w:rFonts w:eastAsia="Times New Roman" w:cs="Times New Roman" w:ascii="Times New Roman" w:hAnsi="Times New Roman"/>
                <w:b/>
                <w:bCs/>
                <w:color w:val="000000"/>
                <w:lang w:val="en-IN"/>
              </w:rPr>
              <w:t>Om Rajbhar</w:t>
            </w:r>
            <w:r>
              <w:rPr>
                <w:rFonts w:eastAsia="Times New Roman" w:cs="Times New Roman" w:ascii="Times New Roman" w:hAnsi="Times New Roman"/>
                <w:color w:val="000000"/>
                <w:lang w:val="en-IN"/>
              </w:rPr>
              <w:t>: Python script development for data logging.</w:t>
            </w:r>
          </w:p>
          <w:p>
            <w:pPr>
              <w:pStyle w:val="LOnormal"/>
              <w:widowControl w:val="false"/>
              <w:numPr>
                <w:ilvl w:val="1"/>
                <w:numId w:val="2"/>
              </w:numPr>
              <w:spacing w:before="0" w:after="0"/>
              <w:rPr/>
            </w:pPr>
            <w:r>
              <w:rPr>
                <w:rFonts w:eastAsia="Times New Roman" w:cs="Times New Roman" w:ascii="Times New Roman" w:hAnsi="Times New Roman"/>
                <w:b/>
                <w:bCs/>
                <w:color w:val="000000"/>
                <w:lang w:val="en-IN"/>
              </w:rPr>
              <w:t>Jyotiraditya Bhosale</w:t>
            </w:r>
            <w:r>
              <w:rPr>
                <w:rFonts w:eastAsia="Times New Roman" w:cs="Times New Roman" w:ascii="Times New Roman" w:hAnsi="Times New Roman"/>
                <w:color w:val="000000"/>
                <w:lang w:val="en-IN"/>
              </w:rPr>
              <w:t>: Testing and debugging scanner hardware.</w:t>
            </w:r>
          </w:p>
          <w:p>
            <w:pPr>
              <w:pStyle w:val="LOnormal"/>
              <w:widowControl w:val="false"/>
              <w:numPr>
                <w:ilvl w:val="1"/>
                <w:numId w:val="2"/>
              </w:numPr>
              <w:spacing w:before="0" w:after="0"/>
              <w:rPr/>
            </w:pPr>
            <w:r>
              <w:rPr>
                <w:rFonts w:eastAsia="Times New Roman" w:cs="Times New Roman" w:ascii="Times New Roman" w:hAnsi="Times New Roman"/>
                <w:b/>
                <w:bCs/>
                <w:color w:val="000000"/>
                <w:lang w:val="en-IN"/>
              </w:rPr>
              <w:t>Prince Eppakayal</w:t>
            </w:r>
            <w:r>
              <w:rPr>
                <w:rFonts w:eastAsia="Times New Roman" w:cs="Times New Roman" w:ascii="Times New Roman" w:hAnsi="Times New Roman"/>
                <w:color w:val="000000"/>
                <w:lang w:val="en-IN"/>
              </w:rPr>
              <w:t>: Spreadsheet integration and documentation.</w:t>
            </w:r>
          </w:p>
          <w:p>
            <w:pPr>
              <w:pStyle w:val="LOnormal"/>
              <w:widowControl w:val="false"/>
              <w:spacing w:before="0" w:after="0"/>
              <w:rPr/>
            </w:pPr>
            <w:r>
              <w:rPr>
                <w:rFonts w:eastAsia="Times New Roman" w:cs="Times New Roman" w:ascii="Times New Roman" w:hAnsi="Times New Roman"/>
                <w:color w:val="000000"/>
                <w:lang w:val="en-IN"/>
              </w:rPr>
              <w:t xml:space="preserve">The project will conclude by </w:t>
            </w:r>
            <w:r>
              <w:rPr>
                <w:rFonts w:eastAsia="Times New Roman" w:cs="Times New Roman" w:ascii="Times New Roman" w:hAnsi="Times New Roman"/>
                <w:b/>
                <w:bCs/>
                <w:color w:val="000000"/>
                <w:lang w:val="en-IN"/>
              </w:rPr>
              <w:t>April</w:t>
            </w:r>
            <w:r>
              <w:rPr>
                <w:rFonts w:eastAsia="Times New Roman" w:cs="Times New Roman" w:ascii="Times New Roman" w:hAnsi="Times New Roman"/>
                <w:color w:val="000000"/>
                <w:lang w:val="en-IN"/>
              </w:rPr>
              <w:t>, allowing time for report preparation and demonstration.</w:t>
            </w:r>
          </w:p>
          <w:p>
            <w:pPr>
              <w:pStyle w:val="LO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tc>
      </w:tr>
      <w:tr>
        <w:trPr>
          <w:trHeight w:val="716" w:hRule="atLeast"/>
        </w:trPr>
        <w:tc>
          <w:tcPr>
            <w:tcW w:w="3000" w:type="dxa"/>
            <w:tcBorders>
              <w:top w:val="single" w:sz="4" w:space="0" w:color="000000"/>
              <w:left w:val="single" w:sz="4" w:space="0" w:color="000000"/>
              <w:bottom w:val="single" w:sz="4" w:space="0" w:color="000000"/>
              <w:right w:val="single" w:sz="4" w:space="0" w:color="000000"/>
            </w:tcBorders>
            <w:shd w:fill="DBEFD3" w:val="clear"/>
            <w:vAlign w:val="center"/>
          </w:tcPr>
          <w:p>
            <w:pPr>
              <w:pStyle w:val="LOnormal"/>
              <w:widowControl w:val="false"/>
              <w:spacing w:lineRule="auto" w:line="240" w:before="0" w:after="0"/>
              <w:rPr>
                <w:rFonts w:ascii="Times New Roman" w:hAnsi="Times New Roman" w:eastAsia="Times New Roman" w:cs="Times New Roman"/>
                <w:b/>
                <w:b/>
                <w:color w:val="3F752B"/>
              </w:rPr>
            </w:pPr>
            <w:r>
              <w:rPr>
                <w:rFonts w:eastAsia="Times New Roman" w:cs="Times New Roman" w:ascii="Times New Roman" w:hAnsi="Times New Roman"/>
                <w:b/>
                <w:color w:val="3F752B"/>
              </w:rPr>
              <w:t>MEASURABLE:</w:t>
            </w:r>
          </w:p>
        </w:tc>
        <w:tc>
          <w:tcPr>
            <w:tcW w:w="6014"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rPr>
                <w:rFonts w:ascii="Times New Roman" w:hAnsi="Times New Roman" w:eastAsia="Times New Roman" w:cs="Times New Roman"/>
                <w:color w:val="000000"/>
                <w:lang w:val="en-IN"/>
              </w:rPr>
            </w:pPr>
            <w:r>
              <w:rPr>
                <w:rFonts w:eastAsia="Times New Roman" w:cs="Times New Roman" w:ascii="Times New Roman" w:hAnsi="Times New Roman"/>
                <w:color w:val="000000"/>
                <w:lang w:val="en-IN"/>
              </w:rPr>
              <w:t xml:space="preserve">  </w:t>
            </w:r>
            <w:r>
              <w:rPr>
                <w:rFonts w:eastAsia="Times New Roman" w:cs="Times New Roman" w:ascii="Times New Roman" w:hAnsi="Times New Roman"/>
                <w:color w:val="000000"/>
                <w:lang w:val="en-IN"/>
              </w:rPr>
              <w:t>Deliver a functioning QR code scanner integrated with a Raspberry Pi, capable of real-time data transfer to a spreadsheet.</w:t>
            </w:r>
          </w:p>
          <w:p>
            <w:pPr>
              <w:pStyle w:val="LOnormal"/>
              <w:widowControl w:val="false"/>
              <w:rPr>
                <w:rFonts w:ascii="Times New Roman" w:hAnsi="Times New Roman" w:eastAsia="Times New Roman" w:cs="Times New Roman"/>
                <w:color w:val="000000"/>
                <w:lang w:val="en-IN"/>
              </w:rPr>
            </w:pPr>
            <w:r>
              <w:rPr>
                <w:rFonts w:eastAsia="Times New Roman" w:cs="Times New Roman" w:ascii="Times New Roman" w:hAnsi="Times New Roman"/>
                <w:color w:val="000000"/>
                <w:lang w:val="en-IN"/>
              </w:rPr>
              <w:t xml:space="preserve">  </w:t>
            </w:r>
            <w:r>
              <w:rPr>
                <w:rFonts w:eastAsia="Times New Roman" w:cs="Times New Roman" w:ascii="Times New Roman" w:hAnsi="Times New Roman"/>
                <w:color w:val="000000"/>
                <w:lang w:val="en-IN"/>
              </w:rPr>
              <w:t>Optimize the scanner for quick and accurate scanning.</w:t>
            </w:r>
          </w:p>
          <w:p>
            <w:pPr>
              <w:pStyle w:val="LOnormal"/>
              <w:widowControl w:val="false"/>
              <w:spacing w:lineRule="auto" w:line="240" w:before="0" w:after="0"/>
              <w:rPr>
                <w:rFonts w:ascii="Times New Roman" w:hAnsi="Times New Roman" w:eastAsia="Times New Roman" w:cs="Times New Roman"/>
                <w:color w:val="000000"/>
                <w:lang w:val="en-IN"/>
              </w:rPr>
            </w:pPr>
            <w:r>
              <w:rPr>
                <w:rFonts w:eastAsia="Times New Roman" w:cs="Times New Roman" w:ascii="Times New Roman" w:hAnsi="Times New Roman"/>
                <w:color w:val="000000"/>
                <w:lang w:val="en-IN"/>
              </w:rPr>
              <w:t xml:space="preserve"> </w:t>
            </w:r>
            <w:r>
              <w:rPr>
                <w:rFonts w:eastAsia="Times New Roman" w:cs="Times New Roman" w:ascii="Times New Roman" w:hAnsi="Times New Roman"/>
                <w:color w:val="000000"/>
                <w:lang w:val="en-IN"/>
              </w:rPr>
              <w:t>Ensure the system is portable, cost-effective, and usable in a rural setting.</w:t>
            </w:r>
          </w:p>
        </w:tc>
      </w:tr>
      <w:tr>
        <w:trPr>
          <w:trHeight w:val="1046" w:hRule="atLeast"/>
        </w:trPr>
        <w:tc>
          <w:tcPr>
            <w:tcW w:w="3000" w:type="dxa"/>
            <w:tcBorders>
              <w:top w:val="single" w:sz="4" w:space="0" w:color="000000"/>
              <w:left w:val="single" w:sz="4" w:space="0" w:color="000000"/>
              <w:bottom w:val="single" w:sz="4" w:space="0" w:color="000000"/>
              <w:right w:val="single" w:sz="4" w:space="0" w:color="000000"/>
            </w:tcBorders>
            <w:shd w:fill="DBEFD3" w:val="clear"/>
            <w:vAlign w:val="center"/>
          </w:tcPr>
          <w:p>
            <w:pPr>
              <w:pStyle w:val="LOnormal"/>
              <w:widowControl w:val="false"/>
              <w:spacing w:lineRule="auto" w:line="240" w:before="0" w:after="0"/>
              <w:rPr>
                <w:rFonts w:ascii="Times New Roman" w:hAnsi="Times New Roman" w:eastAsia="Times New Roman" w:cs="Times New Roman"/>
                <w:b/>
                <w:b/>
                <w:color w:val="3F752B"/>
              </w:rPr>
            </w:pPr>
            <w:r>
              <w:rPr>
                <w:rFonts w:eastAsia="Times New Roman" w:cs="Times New Roman" w:ascii="Times New Roman" w:hAnsi="Times New Roman"/>
                <w:b/>
                <w:color w:val="3F752B"/>
              </w:rPr>
              <w:t>ACHIEVABLE:</w:t>
            </w:r>
          </w:p>
        </w:tc>
        <w:tc>
          <w:tcPr>
            <w:tcW w:w="6014"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jc w:val="both"/>
              <w:rPr/>
            </w:pPr>
            <w:r>
              <w:rPr>
                <w:rFonts w:eastAsia="Times New Roman" w:cs="Times New Roman" w:ascii="Times New Roman" w:hAnsi="Times New Roman"/>
                <w:i/>
                <w:lang w:val="en-IN"/>
              </w:rPr>
              <w:t xml:space="preserve">  </w:t>
            </w:r>
            <w:r>
              <w:rPr>
                <w:rFonts w:eastAsia="Times New Roman" w:cs="Times New Roman" w:ascii="Times New Roman" w:hAnsi="Times New Roman"/>
                <w:iCs/>
                <w:lang w:val="en-IN"/>
              </w:rPr>
              <w:t xml:space="preserve">Use software tools such as </w:t>
            </w:r>
            <w:r>
              <w:rPr>
                <w:rFonts w:eastAsia="Times New Roman" w:cs="Times New Roman" w:ascii="Times New Roman" w:hAnsi="Times New Roman"/>
                <w:b/>
                <w:bCs/>
                <w:iCs/>
                <w:lang w:val="en-IN"/>
              </w:rPr>
              <w:t>Python</w:t>
            </w:r>
            <w:r>
              <w:rPr>
                <w:rFonts w:eastAsia="Times New Roman" w:cs="Times New Roman" w:ascii="Times New Roman" w:hAnsi="Times New Roman"/>
                <w:iCs/>
                <w:lang w:val="en-IN"/>
              </w:rPr>
              <w:t xml:space="preserve"> for scripting and </w:t>
            </w:r>
            <w:r>
              <w:rPr>
                <w:rFonts w:eastAsia="Times New Roman" w:cs="Times New Roman" w:ascii="Times New Roman" w:hAnsi="Times New Roman"/>
                <w:b/>
                <w:bCs/>
                <w:iCs/>
                <w:lang w:val="en-IN"/>
              </w:rPr>
              <w:t>Google Sheets API</w:t>
            </w:r>
            <w:r>
              <w:rPr>
                <w:rFonts w:eastAsia="Times New Roman" w:cs="Times New Roman" w:ascii="Times New Roman" w:hAnsi="Times New Roman"/>
                <w:iCs/>
                <w:lang w:val="en-IN"/>
              </w:rPr>
              <w:t xml:space="preserve"> for integration.</w:t>
            </w:r>
          </w:p>
          <w:p>
            <w:pPr>
              <w:pStyle w:val="LOnormal"/>
              <w:widowControl w:val="false"/>
              <w:jc w:val="both"/>
              <w:rPr/>
            </w:pPr>
            <w:r>
              <w:rPr>
                <w:rFonts w:eastAsia="Times New Roman" w:cs="Times New Roman" w:ascii="Times New Roman" w:hAnsi="Times New Roman"/>
                <w:iCs/>
                <w:lang w:val="en-IN"/>
              </w:rPr>
              <w:t xml:space="preserve">  </w:t>
            </w:r>
            <w:r>
              <w:rPr>
                <w:rFonts w:eastAsia="Times New Roman" w:cs="Times New Roman" w:ascii="Times New Roman" w:hAnsi="Times New Roman"/>
                <w:iCs/>
                <w:lang w:val="en-IN"/>
              </w:rPr>
              <w:t xml:space="preserve">Hardware components include a </w:t>
            </w:r>
            <w:r>
              <w:rPr>
                <w:rFonts w:eastAsia="Times New Roman" w:cs="Times New Roman" w:ascii="Times New Roman" w:hAnsi="Times New Roman"/>
                <w:b/>
                <w:bCs/>
                <w:iCs/>
                <w:lang w:val="en-IN"/>
              </w:rPr>
              <w:t>QR code scanner module</w:t>
            </w:r>
            <w:r>
              <w:rPr>
                <w:rFonts w:eastAsia="Times New Roman" w:cs="Times New Roman" w:ascii="Times New Roman" w:hAnsi="Times New Roman"/>
                <w:iCs/>
                <w:lang w:val="en-IN"/>
              </w:rPr>
              <w:t xml:space="preserve">, </w:t>
            </w:r>
            <w:r>
              <w:rPr>
                <w:rFonts w:eastAsia="Times New Roman" w:cs="Times New Roman" w:ascii="Times New Roman" w:hAnsi="Times New Roman"/>
                <w:b/>
                <w:bCs/>
                <w:iCs/>
                <w:lang w:val="en-IN"/>
              </w:rPr>
              <w:t>Raspberry Pi</w:t>
            </w:r>
            <w:r>
              <w:rPr>
                <w:rFonts w:eastAsia="Times New Roman" w:cs="Times New Roman" w:ascii="Times New Roman" w:hAnsi="Times New Roman"/>
                <w:iCs/>
                <w:lang w:val="en-IN"/>
              </w:rPr>
              <w:t>, and power supply.</w:t>
            </w:r>
          </w:p>
          <w:p>
            <w:pPr>
              <w:pStyle w:val="LOnormal"/>
              <w:widowControl w:val="false"/>
              <w:spacing w:lineRule="auto" w:line="240" w:before="0" w:after="0"/>
              <w:jc w:val="both"/>
              <w:rPr>
                <w:rFonts w:ascii="Times New Roman" w:hAnsi="Times New Roman" w:eastAsia="Times New Roman" w:cs="Times New Roman"/>
                <w:iCs/>
                <w:lang w:val="en-IN"/>
              </w:rPr>
            </w:pPr>
            <w:r>
              <w:rPr>
                <w:rFonts w:eastAsia="Times New Roman" w:cs="Times New Roman" w:ascii="Times New Roman" w:hAnsi="Times New Roman"/>
                <w:iCs/>
                <w:lang w:val="en-IN"/>
              </w:rPr>
              <w:t xml:space="preserve">  </w:t>
            </w:r>
            <w:r>
              <w:rPr>
                <w:rFonts w:eastAsia="Times New Roman" w:cs="Times New Roman" w:ascii="Times New Roman" w:hAnsi="Times New Roman"/>
                <w:iCs/>
                <w:lang w:val="en-IN"/>
              </w:rPr>
              <w:t>The team will learn and adapt Python programming and Raspberry Pi configuration to complete the project.</w:t>
            </w:r>
          </w:p>
        </w:tc>
      </w:tr>
      <w:tr>
        <w:trPr>
          <w:trHeight w:val="716" w:hRule="atLeast"/>
        </w:trPr>
        <w:tc>
          <w:tcPr>
            <w:tcW w:w="3000" w:type="dxa"/>
            <w:tcBorders>
              <w:top w:val="single" w:sz="4" w:space="0" w:color="000000"/>
              <w:left w:val="single" w:sz="4" w:space="0" w:color="000000"/>
              <w:bottom w:val="single" w:sz="4" w:space="0" w:color="000000"/>
              <w:right w:val="single" w:sz="4" w:space="0" w:color="000000"/>
            </w:tcBorders>
            <w:shd w:fill="DBEFD3" w:val="clear"/>
            <w:vAlign w:val="center"/>
          </w:tcPr>
          <w:p>
            <w:pPr>
              <w:pStyle w:val="LOnormal"/>
              <w:widowControl w:val="false"/>
              <w:spacing w:lineRule="auto" w:line="240" w:before="0" w:after="0"/>
              <w:rPr>
                <w:rFonts w:ascii="Times New Roman" w:hAnsi="Times New Roman" w:eastAsia="Times New Roman" w:cs="Times New Roman"/>
                <w:b/>
                <w:b/>
                <w:color w:val="3F752B"/>
              </w:rPr>
            </w:pPr>
            <w:r>
              <w:rPr>
                <w:rFonts w:eastAsia="Times New Roman" w:cs="Times New Roman" w:ascii="Times New Roman" w:hAnsi="Times New Roman"/>
                <w:b/>
                <w:color w:val="3F752B"/>
              </w:rPr>
              <w:t>RELEVANT:</w:t>
            </w:r>
          </w:p>
        </w:tc>
        <w:tc>
          <w:tcPr>
            <w:tcW w:w="6014"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lineRule="auto" w:line="240"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t>The project addresses a critical problem faced in rural spare part outlets, providing a scalable solution for inventory management. This prototype will act as a foundation for future enhancements, such as wireless connectivity or advanced product authentication mechanisms.</w:t>
            </w:r>
          </w:p>
        </w:tc>
      </w:tr>
      <w:tr>
        <w:trPr>
          <w:trHeight w:val="956" w:hRule="atLeast"/>
        </w:trPr>
        <w:tc>
          <w:tcPr>
            <w:tcW w:w="3000" w:type="dxa"/>
            <w:tcBorders>
              <w:top w:val="single" w:sz="4" w:space="0" w:color="000000"/>
              <w:left w:val="single" w:sz="4" w:space="0" w:color="000000"/>
              <w:bottom w:val="single" w:sz="4" w:space="0" w:color="000000"/>
              <w:right w:val="single" w:sz="4" w:space="0" w:color="000000"/>
            </w:tcBorders>
            <w:shd w:fill="DBEFD3" w:val="clear"/>
            <w:vAlign w:val="center"/>
          </w:tcPr>
          <w:p>
            <w:pPr>
              <w:pStyle w:val="LOnormal"/>
              <w:widowControl w:val="false"/>
              <w:spacing w:lineRule="auto" w:line="240" w:before="0" w:after="0"/>
              <w:rPr>
                <w:rFonts w:ascii="Times New Roman" w:hAnsi="Times New Roman" w:eastAsia="Times New Roman" w:cs="Times New Roman"/>
                <w:b/>
                <w:b/>
                <w:color w:val="3F752B"/>
              </w:rPr>
            </w:pPr>
            <w:r>
              <w:rPr>
                <w:rFonts w:eastAsia="Times New Roman" w:cs="Times New Roman" w:ascii="Times New Roman" w:hAnsi="Times New Roman"/>
                <w:b/>
                <w:color w:val="3F752B"/>
              </w:rPr>
              <w:t>TIME-BOUND:</w:t>
            </w:r>
          </w:p>
        </w:tc>
        <w:tc>
          <w:tcPr>
            <w:tcW w:w="6014"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lineRule="auto" w:line="240" w:before="0" w:after="0"/>
              <w:rPr>
                <w:rFonts w:ascii="Times New Roman" w:hAnsi="Times New Roman" w:eastAsia="Times New Roman" w:cs="Times New Roman"/>
              </w:rPr>
            </w:pPr>
            <w:r>
              <w:rPr>
                <w:rFonts w:eastAsia="Times New Roman" w:cs="Times New Roman" w:ascii="Times New Roman" w:hAnsi="Times New Roman"/>
              </w:rPr>
              <w:t>Objective 1 : 09-January-2025</w:t>
            </w:r>
          </w:p>
          <w:p>
            <w:pPr>
              <w:pStyle w:val="LOnormal"/>
              <w:widowControl w:val="false"/>
              <w:spacing w:lineRule="auto" w:line="240" w:before="0" w:after="0"/>
              <w:rPr>
                <w:rFonts w:ascii="Times New Roman" w:hAnsi="Times New Roman" w:eastAsia="Times New Roman" w:cs="Times New Roman"/>
              </w:rPr>
            </w:pPr>
            <w:r>
              <w:rPr>
                <w:rFonts w:eastAsia="Times New Roman" w:cs="Times New Roman" w:ascii="Times New Roman" w:hAnsi="Times New Roman"/>
              </w:rPr>
              <w:t>Objective 2 : 09-February-2025</w:t>
            </w:r>
          </w:p>
          <w:p>
            <w:pPr>
              <w:pStyle w:val="LOnormal"/>
              <w:widowControl w:val="false"/>
              <w:spacing w:lineRule="auto" w:line="240" w:before="0" w:after="0"/>
              <w:rPr>
                <w:rFonts w:ascii="Times New Roman" w:hAnsi="Times New Roman" w:eastAsia="Times New Roman" w:cs="Times New Roman"/>
              </w:rPr>
            </w:pPr>
            <w:r>
              <w:rPr>
                <w:rFonts w:eastAsia="Times New Roman" w:cs="Times New Roman" w:ascii="Times New Roman" w:hAnsi="Times New Roman"/>
              </w:rPr>
              <w:t>Objective 3 : 09-March 2025</w:t>
            </w:r>
          </w:p>
          <w:p>
            <w:pPr>
              <w:pStyle w:val="LOnormal"/>
              <w:widowControl w:val="false"/>
              <w:spacing w:lineRule="auto" w:line="240" w:before="0" w:after="0"/>
              <w:rPr>
                <w:rFonts w:ascii="Times New Roman" w:hAnsi="Times New Roman" w:eastAsia="Times New Roman" w:cs="Times New Roman"/>
              </w:rPr>
            </w:pPr>
            <w:r>
              <w:rPr>
                <w:rFonts w:eastAsia="Times New Roman" w:cs="Times New Roman" w:ascii="Times New Roman" w:hAnsi="Times New Roman"/>
              </w:rPr>
              <w:t>Objective 4,5 : 31-March 2025</w:t>
            </w:r>
          </w:p>
          <w:p>
            <w:pPr>
              <w:pStyle w:val="LOnormal"/>
              <w:widowControl w:val="false"/>
              <w:spacing w:lineRule="auto" w:line="240" w:before="0" w:after="0"/>
              <w:rPr>
                <w:rFonts w:ascii="Times New Roman" w:hAnsi="Times New Roman" w:eastAsia="Times New Roman" w:cs="Times New Roman"/>
              </w:rPr>
            </w:pPr>
            <w:r>
              <w:rPr>
                <w:rFonts w:eastAsia="Times New Roman" w:cs="Times New Roman" w:ascii="Times New Roman" w:hAnsi="Times New Roman"/>
              </w:rPr>
              <w:t>Demonstration and prototype launching, Final Report  : First week of April 2025</w:t>
            </w:r>
          </w:p>
        </w:tc>
      </w:tr>
      <w:tr>
        <w:trPr>
          <w:trHeight w:val="910" w:hRule="atLeast"/>
        </w:trPr>
        <w:tc>
          <w:tcPr>
            <w:tcW w:w="3000" w:type="dxa"/>
            <w:tcBorders>
              <w:top w:val="single" w:sz="4" w:space="0" w:color="000000"/>
              <w:left w:val="single" w:sz="4" w:space="0" w:color="000000"/>
              <w:bottom w:val="single" w:sz="4" w:space="0" w:color="000000"/>
              <w:right w:val="single" w:sz="4" w:space="0" w:color="000000"/>
            </w:tcBorders>
            <w:shd w:fill="DBEFD3" w:val="clear"/>
            <w:vAlign w:val="center"/>
          </w:tcPr>
          <w:p>
            <w:pPr>
              <w:pStyle w:val="LOnormal"/>
              <w:widowControl w:val="false"/>
              <w:spacing w:lineRule="auto" w:line="240" w:before="0" w:after="0"/>
              <w:rPr>
                <w:rFonts w:ascii="Times New Roman" w:hAnsi="Times New Roman" w:eastAsia="Times New Roman" w:cs="Times New Roman"/>
                <w:b/>
                <w:b/>
                <w:color w:val="3F752B"/>
              </w:rPr>
            </w:pPr>
            <w:r>
              <w:rPr>
                <w:rFonts w:eastAsia="Times New Roman" w:cs="Times New Roman" w:ascii="Times New Roman" w:hAnsi="Times New Roman"/>
                <w:b/>
                <w:color w:val="3F752B"/>
              </w:rPr>
              <w:t>S.M.A.R.T. Goal</w:t>
            </w:r>
          </w:p>
        </w:tc>
        <w:tc>
          <w:tcPr>
            <w:tcW w:w="6014" w:type="dxa"/>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lineRule="auto" w:line="240" w:before="0" w:after="0"/>
              <w:rPr>
                <w:rFonts w:ascii="Times New Roman" w:hAnsi="Times New Roman" w:eastAsia="Times New Roman" w:cs="Times New Roman"/>
                <w:color w:val="000000"/>
              </w:rPr>
            </w:pPr>
            <w:r>
              <w:rPr>
                <w:rFonts w:eastAsia="Times New Roman" w:cs="Times New Roman" w:ascii="Times New Roman" w:hAnsi="Times New Roman"/>
                <w:color w:val="000000"/>
              </w:rPr>
            </w:r>
          </w:p>
        </w:tc>
      </w:tr>
      <w:tr>
        <w:trPr>
          <w:trHeight w:val="910" w:hRule="atLeast"/>
        </w:trPr>
        <w:tc>
          <w:tcPr>
            <w:tcW w:w="9014" w:type="dxa"/>
            <w:gridSpan w:val="2"/>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lineRule="auto" w:line="240" w:before="180" w:after="0"/>
              <w:rPr>
                <w:rFonts w:ascii="Times New Roman" w:hAnsi="Times New Roman" w:eastAsia="Times New Roman" w:cs="Times New Roman"/>
                <w:color w:val="000000"/>
              </w:rPr>
            </w:pPr>
            <w:r>
              <w:rPr>
                <w:rFonts w:eastAsia="Times New Roman" w:cs="Times New Roman" w:ascii="Times New Roman" w:hAnsi="Times New Roman"/>
                <w:color w:val="000000"/>
              </w:rPr>
              <w:t>Introduction :</w:t>
            </w:r>
          </w:p>
          <w:p>
            <w:pPr>
              <w:pStyle w:val="LOnormal"/>
              <w:widowControl w:val="false"/>
              <w:spacing w:lineRule="auto" w:line="240" w:before="180" w:after="0"/>
              <w:rPr>
                <w:rFonts w:ascii="Times New Roman" w:hAnsi="Times New Roman" w:eastAsia="Times New Roman" w:cs="Times New Roman"/>
                <w:color w:val="000000"/>
              </w:rPr>
            </w:pPr>
            <w:r>
              <w:rPr>
                <w:rFonts w:eastAsia="Times New Roman" w:cs="Times New Roman" w:ascii="Times New Roman" w:hAnsi="Times New Roman"/>
                <w:color w:val="000000"/>
              </w:rPr>
              <w:t>A QR-based inventory management system is a modern solution designed to streamline tracking and managing inventory. By utilizing QR codes, it ensures real-time updates and reduces manual errors. Each component or product is assigned a unique QR code, enabling quick identification, retrieval, and data management. This system is user-friendly, scalable, and ideal for businesses seeking efficient inventory operations.</w:t>
            </w:r>
          </w:p>
          <w:p>
            <w:pPr>
              <w:pStyle w:val="LOnormal"/>
              <w:widowControl w:val="false"/>
              <w:spacing w:lineRule="auto" w:line="240" w:before="180" w:after="0"/>
              <w:rPr>
                <w:rFonts w:ascii="Times New Roman" w:hAnsi="Times New Roman" w:eastAsia="Times New Roman" w:cs="Times New Roman"/>
                <w:color w:val="000000"/>
              </w:rPr>
            </w:pPr>
            <w:r>
              <w:rPr>
                <w:rFonts w:eastAsia="Times New Roman" w:cs="Times New Roman" w:ascii="Times New Roman" w:hAnsi="Times New Roman"/>
                <w:color w:val="000000"/>
              </w:rPr>
              <w:t>Description :</w:t>
            </w:r>
          </w:p>
          <w:p>
            <w:pPr>
              <w:pStyle w:val="LOnormal"/>
              <w:widowControl w:val="false"/>
              <w:spacing w:lineRule="auto" w:line="240" w:before="180" w:after="0"/>
              <w:rPr>
                <w:rFonts w:ascii="Times New Roman" w:hAnsi="Times New Roman" w:eastAsia="Times New Roman" w:cs="Times New Roman"/>
                <w:color w:val="000000"/>
              </w:rPr>
            </w:pPr>
            <w:r>
              <w:rPr>
                <w:rFonts w:eastAsia="Times New Roman" w:cs="Times New Roman" w:ascii="Times New Roman" w:hAnsi="Times New Roman"/>
                <w:color w:val="000000"/>
              </w:rPr>
              <w:t>The proposed QR-based inventory management system aims to automate inventory tracking by integrating QR code technology. Each inventory item is tagged with a unique QR code containing details like product name, ID, quantity, and status. Users can scan these QR codes using a smartphone or QR scanner, which fetches or updates the data in a central database. The system includes features such as real-time inventory updates, defective/unused component tracking, and automated data reporting. It ensures seamless inventory operations by reducing manual effort and increasing accuracy. This solution is ideal for businesses managing large inventories, offering scalability and integration with cloud databases for remote access.</w:t>
            </w:r>
          </w:p>
          <w:p>
            <w:pPr>
              <w:pStyle w:val="LOnormal"/>
              <w:widowControl w:val="false"/>
              <w:spacing w:lineRule="auto" w:line="240" w:before="180" w:after="0"/>
              <w:rPr>
                <w:rFonts w:ascii="Times New Roman" w:hAnsi="Times New Roman" w:eastAsia="Times New Roman" w:cs="Times New Roman"/>
                <w:color w:val="000000"/>
              </w:rPr>
            </w:pPr>
            <w:r>
              <w:rPr>
                <w:rFonts w:eastAsia="Times New Roman" w:cs="Times New Roman" w:ascii="Times New Roman" w:hAnsi="Times New Roman"/>
                <w:color w:val="000000"/>
              </w:rPr>
              <w:t>Block Diagrams :-</w:t>
            </w:r>
          </w:p>
          <w:p>
            <w:pPr>
              <w:pStyle w:val="LOnormal"/>
              <w:widowControl w:val="false"/>
              <w:spacing w:lineRule="auto" w:line="240" w:before="180" w:after="0"/>
              <w:rPr>
                <w:rFonts w:ascii="Times New Roman" w:hAnsi="Times New Roman" w:eastAsia="Times New Roman" w:cs="Times New Roman"/>
                <w:color w:val="000000"/>
              </w:rPr>
            </w:pPr>
            <w:r>
              <w:rPr>
                <w:rFonts w:eastAsia="Times New Roman" w:cs="Times New Roman" w:ascii="Times New Roman" w:hAnsi="Times New Roman"/>
                <w:color w:val="000000"/>
              </w:rPr>
              <w:drawing>
                <wp:anchor behindDoc="0" distT="0" distB="0" distL="0" distR="0" simplePos="0" locked="0" layoutInCell="1" allowOverlap="1" relativeHeight="7">
                  <wp:simplePos x="0" y="0"/>
                  <wp:positionH relativeFrom="column">
                    <wp:posOffset>219075</wp:posOffset>
                  </wp:positionH>
                  <wp:positionV relativeFrom="paragraph">
                    <wp:posOffset>88265</wp:posOffset>
                  </wp:positionV>
                  <wp:extent cx="4986655" cy="2949575"/>
                  <wp:effectExtent l="0" t="0" r="0" b="0"/>
                  <wp:wrapSquare wrapText="largest"/>
                  <wp:docPr id="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pic:cNvPicPr>
                            <a:picLocks noChangeAspect="1" noChangeArrowheads="1"/>
                          </pic:cNvPicPr>
                        </pic:nvPicPr>
                        <pic:blipFill>
                          <a:blip r:embed="rId3"/>
                          <a:srcRect l="0" t="0" r="960" b="0"/>
                          <a:stretch>
                            <a:fillRect/>
                          </a:stretch>
                        </pic:blipFill>
                        <pic:spPr bwMode="auto">
                          <a:xfrm>
                            <a:off x="0" y="0"/>
                            <a:ext cx="4986655" cy="2949575"/>
                          </a:xfrm>
                          <a:prstGeom prst="rect">
                            <a:avLst/>
                          </a:prstGeom>
                        </pic:spPr>
                      </pic:pic>
                    </a:graphicData>
                  </a:graphic>
                </wp:anchor>
              </w:drawing>
            </w:r>
          </w:p>
          <w:p>
            <w:pPr>
              <w:pStyle w:val="LOnormal"/>
              <w:widowControl w:val="false"/>
              <w:spacing w:lineRule="auto" w:line="240" w:before="18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LOnormal"/>
              <w:widowControl w:val="false"/>
              <w:spacing w:lineRule="auto" w:line="240" w:before="18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LOnormal"/>
              <w:widowControl w:val="false"/>
              <w:spacing w:lineRule="auto" w:line="240" w:before="18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LOnormal"/>
              <w:widowControl w:val="false"/>
              <w:spacing w:lineRule="auto" w:line="240" w:before="18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LOnormal"/>
              <w:widowControl w:val="false"/>
              <w:spacing w:lineRule="auto" w:line="240" w:before="18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LOnormal"/>
              <w:widowControl w:val="false"/>
              <w:spacing w:lineRule="auto" w:line="240" w:before="18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LOnormal"/>
              <w:widowControl w:val="false"/>
              <w:spacing w:lineRule="auto" w:line="240" w:before="18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LOnormal"/>
              <w:widowControl w:val="false"/>
              <w:spacing w:lineRule="auto" w:line="240" w:before="18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LOnormal"/>
              <w:widowControl w:val="false"/>
              <w:spacing w:lineRule="auto" w:line="240" w:before="18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LOnormal"/>
              <w:widowControl w:val="false"/>
              <w:spacing w:lineRule="auto" w:line="240" w:before="180" w:after="0"/>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LOnormal"/>
              <w:widowControl w:val="false"/>
              <w:spacing w:lineRule="auto" w:line="240" w:before="180" w:after="0"/>
              <w:rPr>
                <w:rFonts w:ascii="Times New Roman" w:hAnsi="Times New Roman" w:eastAsia="Times New Roman" w:cs="Times New Roman"/>
                <w:color w:val="000000"/>
              </w:rPr>
            </w:pPr>
            <w:r>
              <w:rPr>
                <w:rFonts w:eastAsia="Times New Roman" w:cs="Times New Roman" w:ascii="Times New Roman" w:hAnsi="Times New Roman"/>
                <w:color w:val="000000"/>
              </w:rPr>
            </w:r>
          </w:p>
        </w:tc>
      </w:tr>
      <w:tr>
        <w:trPr>
          <w:trHeight w:val="910" w:hRule="atLeast"/>
        </w:trPr>
        <w:tc>
          <w:tcPr>
            <w:tcW w:w="9014" w:type="dxa"/>
            <w:gridSpan w:val="2"/>
            <w:tcBorders>
              <w:top w:val="single" w:sz="4" w:space="0" w:color="000000"/>
              <w:left w:val="single" w:sz="4" w:space="0" w:color="000000"/>
              <w:bottom w:val="single" w:sz="4" w:space="0" w:color="000000"/>
              <w:right w:val="single" w:sz="4" w:space="0" w:color="000000"/>
            </w:tcBorders>
            <w:vAlign w:val="center"/>
          </w:tcPr>
          <w:p>
            <w:pPr>
              <w:pStyle w:val="LOnormal"/>
              <w:widowControl w:val="false"/>
              <w:spacing w:lineRule="auto" w:line="240" w:before="180" w:after="0"/>
              <w:rPr>
                <w:color w:val="000000"/>
                <w:sz w:val="24"/>
                <w:szCs w:val="24"/>
              </w:rPr>
            </w:pPr>
            <w:r>
              <w:rPr>
                <w:color w:val="000000"/>
                <w:sz w:val="24"/>
                <w:szCs w:val="24"/>
              </w:rPr>
              <w:t>Mentor Name &amp; Signature with date</w:t>
            </w:r>
          </w:p>
        </w:tc>
      </w:tr>
    </w:tbl>
    <w:p>
      <w:pPr>
        <w:pStyle w:val="LOnormal"/>
        <w:rPr/>
      </w:pPr>
      <w:r>
        <w:rPr/>
      </w:r>
    </w:p>
    <w:p>
      <w:pPr>
        <w:pStyle w:val="LOnormal"/>
        <w:widowControl/>
        <w:suppressAutoHyphens w:val="true"/>
        <w:bidi w:val="0"/>
        <w:spacing w:lineRule="auto" w:line="259" w:before="0" w:after="160"/>
        <w:jc w:val="left"/>
        <w:rPr/>
      </w:pPr>
      <w:r>
        <w:drawing>
          <wp:anchor behindDoc="0" distT="0" distB="0" distL="0" distR="0" simplePos="0" locked="0" layoutInCell="0" allowOverlap="1" relativeHeight="3">
            <wp:simplePos x="0" y="0"/>
            <wp:positionH relativeFrom="column">
              <wp:posOffset>-54610</wp:posOffset>
            </wp:positionH>
            <wp:positionV relativeFrom="paragraph">
              <wp:posOffset>-262890</wp:posOffset>
            </wp:positionV>
            <wp:extent cx="2789555" cy="3719830"/>
            <wp:effectExtent l="0" t="0" r="0" b="0"/>
            <wp:wrapNone/>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2789555" cy="3719830"/>
                    </a:xfrm>
                    <a:prstGeom prst="rect">
                      <a:avLst/>
                    </a:prstGeom>
                  </pic:spPr>
                </pic:pic>
              </a:graphicData>
            </a:graphic>
          </wp:anchor>
        </w:drawing>
        <w:drawing>
          <wp:anchor behindDoc="0" distT="0" distB="0" distL="0" distR="0" simplePos="0" locked="0" layoutInCell="0" allowOverlap="1" relativeHeight="6">
            <wp:simplePos x="0" y="0"/>
            <wp:positionH relativeFrom="column">
              <wp:posOffset>3132455</wp:posOffset>
            </wp:positionH>
            <wp:positionV relativeFrom="paragraph">
              <wp:posOffset>-210820</wp:posOffset>
            </wp:positionV>
            <wp:extent cx="2858135" cy="3810635"/>
            <wp:effectExtent l="0" t="0" r="0" b="0"/>
            <wp:wrapNone/>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2858135" cy="3810635"/>
                    </a:xfrm>
                    <a:prstGeom prst="rect">
                      <a:avLst/>
                    </a:prstGeom>
                  </pic:spPr>
                </pic:pic>
              </a:graphicData>
            </a:graphic>
          </wp:anchor>
        </w:drawing>
      </w:r>
      <w:r>
        <w:rPr/>
        <w:t xml:space="preserve"> </w:t>
      </w:r>
    </w:p>
    <w:p>
      <w:pPr>
        <w:pStyle w:val="LOnormal"/>
        <w:widowControl/>
        <w:suppressAutoHyphens w:val="true"/>
        <w:bidi w:val="0"/>
        <w:spacing w:lineRule="auto" w:line="259" w:before="0" w:after="160"/>
        <w:jc w:val="left"/>
        <w:rPr/>
      </w:pPr>
      <w:r>
        <w:rPr/>
      </w:r>
    </w:p>
    <w:p>
      <w:pPr>
        <w:pStyle w:val="LOnormal"/>
        <w:widowControl/>
        <w:suppressAutoHyphens w:val="true"/>
        <w:bidi w:val="0"/>
        <w:spacing w:lineRule="auto" w:line="259" w:before="0" w:after="160"/>
        <w:jc w:val="left"/>
        <w:rPr/>
      </w:pPr>
      <w:r>
        <w:rPr/>
      </w:r>
    </w:p>
    <w:p>
      <w:pPr>
        <w:pStyle w:val="LOnormal"/>
        <w:widowControl/>
        <w:suppressAutoHyphens w:val="true"/>
        <w:bidi w:val="0"/>
        <w:spacing w:lineRule="auto" w:line="259" w:before="0" w:after="160"/>
        <w:jc w:val="left"/>
        <w:rPr/>
      </w:pPr>
      <w:r>
        <w:rPr/>
      </w:r>
    </w:p>
    <w:p>
      <w:pPr>
        <w:pStyle w:val="LOnormal"/>
        <w:widowControl/>
        <w:suppressAutoHyphens w:val="true"/>
        <w:bidi w:val="0"/>
        <w:spacing w:lineRule="auto" w:line="259" w:before="0" w:after="160"/>
        <w:jc w:val="left"/>
        <w:rPr/>
      </w:pPr>
      <w:r>
        <w:rPr/>
      </w:r>
    </w:p>
    <w:p>
      <w:pPr>
        <w:pStyle w:val="LOnormal"/>
        <w:widowControl/>
        <w:suppressAutoHyphens w:val="true"/>
        <w:bidi w:val="0"/>
        <w:spacing w:lineRule="auto" w:line="259" w:before="0" w:after="160"/>
        <w:jc w:val="left"/>
        <w:rPr/>
      </w:pPr>
      <w:r>
        <w:rPr/>
      </w:r>
    </w:p>
    <w:p>
      <w:pPr>
        <w:pStyle w:val="LOnormal"/>
        <w:widowControl/>
        <w:suppressAutoHyphens w:val="true"/>
        <w:bidi w:val="0"/>
        <w:spacing w:lineRule="auto" w:line="259" w:before="0" w:after="160"/>
        <w:jc w:val="left"/>
        <w:rPr/>
      </w:pPr>
      <w:r>
        <w:rPr/>
      </w:r>
    </w:p>
    <w:p>
      <w:pPr>
        <w:pStyle w:val="LOnormal"/>
        <w:widowControl/>
        <w:suppressAutoHyphens w:val="true"/>
        <w:bidi w:val="0"/>
        <w:spacing w:lineRule="auto" w:line="259" w:before="0" w:after="160"/>
        <w:jc w:val="left"/>
        <w:rPr/>
      </w:pPr>
      <w:r>
        <w:rPr/>
      </w:r>
    </w:p>
    <w:p>
      <w:pPr>
        <w:pStyle w:val="LOnormal"/>
        <w:widowControl/>
        <w:suppressAutoHyphens w:val="true"/>
        <w:bidi w:val="0"/>
        <w:spacing w:lineRule="auto" w:line="259" w:before="0" w:after="160"/>
        <w:jc w:val="left"/>
        <w:rPr/>
      </w:pPr>
      <w:r>
        <w:rPr/>
      </w:r>
    </w:p>
    <w:p>
      <w:pPr>
        <w:pStyle w:val="LOnormal"/>
        <w:widowControl/>
        <w:suppressAutoHyphens w:val="true"/>
        <w:bidi w:val="0"/>
        <w:spacing w:lineRule="auto" w:line="259" w:before="0" w:after="160"/>
        <w:jc w:val="left"/>
        <w:rPr/>
      </w:pPr>
      <w:r>
        <w:rPr/>
      </w:r>
    </w:p>
    <w:p>
      <w:pPr>
        <w:pStyle w:val="LOnormal"/>
        <w:widowControl/>
        <w:suppressAutoHyphens w:val="true"/>
        <w:bidi w:val="0"/>
        <w:spacing w:lineRule="auto" w:line="259" w:before="0" w:after="160"/>
        <w:jc w:val="left"/>
        <w:rPr/>
      </w:pPr>
      <w:r>
        <w:rPr/>
      </w:r>
    </w:p>
    <w:p>
      <w:pPr>
        <w:pStyle w:val="LOnormal"/>
        <w:widowControl/>
        <w:suppressAutoHyphens w:val="true"/>
        <w:bidi w:val="0"/>
        <w:spacing w:lineRule="auto" w:line="259" w:before="0" w:after="160"/>
        <w:jc w:val="left"/>
        <w:rPr/>
      </w:pPr>
      <w:r>
        <w:rPr/>
        <w:drawing>
          <wp:anchor behindDoc="0" distT="0" distB="0" distL="0" distR="0" simplePos="0" locked="0" layoutInCell="0" allowOverlap="1" relativeHeight="4">
            <wp:simplePos x="0" y="0"/>
            <wp:positionH relativeFrom="column">
              <wp:posOffset>-188595</wp:posOffset>
            </wp:positionH>
            <wp:positionV relativeFrom="paragraph">
              <wp:posOffset>833120</wp:posOffset>
            </wp:positionV>
            <wp:extent cx="2982595" cy="3953510"/>
            <wp:effectExtent l="0" t="0" r="0" b="0"/>
            <wp:wrapNone/>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2982595" cy="3953510"/>
                    </a:xfrm>
                    <a:prstGeom prst="rect">
                      <a:avLst/>
                    </a:prstGeom>
                  </pic:spPr>
                </pic:pic>
              </a:graphicData>
            </a:graphic>
          </wp:anchor>
        </w:drawing>
        <w:drawing>
          <wp:anchor behindDoc="0" distT="0" distB="0" distL="0" distR="0" simplePos="0" locked="0" layoutInCell="0" allowOverlap="1" relativeHeight="5">
            <wp:simplePos x="0" y="0"/>
            <wp:positionH relativeFrom="column">
              <wp:posOffset>3131185</wp:posOffset>
            </wp:positionH>
            <wp:positionV relativeFrom="paragraph">
              <wp:posOffset>871220</wp:posOffset>
            </wp:positionV>
            <wp:extent cx="2958465" cy="3944620"/>
            <wp:effectExtent l="0" t="0" r="0" b="0"/>
            <wp:wrapNone/>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2958465" cy="3944620"/>
                    </a:xfrm>
                    <a:prstGeom prst="rect">
                      <a:avLst/>
                    </a:prstGeom>
                  </pic:spPr>
                </pic:pic>
              </a:graphicData>
            </a:graphic>
          </wp:anchor>
        </w:drawing>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Tahoma">
    <w:charset w:val="00"/>
    <w:family w:val="roman"/>
    <w:pitch w:val="variable"/>
  </w:font>
  <w:font w:name="Liberation Sans">
    <w:altName w:val="Arial"/>
    <w:charset w:val="00"/>
    <w:family w:val="roman"/>
    <w:pitch w:val="variable"/>
  </w:font>
  <w:font w:name="Georgia">
    <w:charset w:val="00"/>
    <w:family w:val="roman"/>
    <w:pitch w:val="variable"/>
  </w:font>
  <w:font w:name="Arial">
    <w:charset w:val="00"/>
    <w:family w:val="roman"/>
    <w:pitch w:val="variable"/>
  </w:font>
  <w:font w:name="Century Gothic">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left"/>
    </w:pPr>
    <w:rPr>
      <w:rFonts w:ascii="Calibri" w:hAnsi="Calibri" w:eastAsia="Calibri" w:cs="Calibri"/>
      <w:color w:val="auto"/>
      <w:kern w:val="0"/>
      <w:sz w:val="22"/>
      <w:szCs w:val="22"/>
      <w:lang w:val="en-US" w:eastAsia="en-US" w:bidi="ar-SA"/>
    </w:rPr>
  </w:style>
  <w:style w:type="paragraph" w:styleId="Heading1">
    <w:name w:val="Heading 1"/>
    <w:basedOn w:val="LOnormal"/>
    <w:next w:val="LOnormal"/>
    <w:qFormat/>
    <w:pPr>
      <w:keepNext w:val="true"/>
      <w:keepLines/>
      <w:numPr>
        <w:ilvl w:val="0"/>
        <w:numId w:val="0"/>
      </w:numPr>
      <w:spacing w:lineRule="auto" w:line="240" w:before="480" w:after="120"/>
      <w:outlineLvl w:val="0"/>
    </w:pPr>
    <w:rPr>
      <w:b/>
      <w:sz w:val="48"/>
      <w:szCs w:val="48"/>
    </w:rPr>
  </w:style>
  <w:style w:type="paragraph" w:styleId="Heading2">
    <w:name w:val="Heading 2"/>
    <w:basedOn w:val="LOnormal"/>
    <w:next w:val="LOnormal"/>
    <w:qFormat/>
    <w:pPr>
      <w:keepNext w:val="true"/>
      <w:keepLines/>
      <w:numPr>
        <w:ilvl w:val="0"/>
        <w:numId w:val="0"/>
      </w:numPr>
      <w:spacing w:lineRule="auto" w:line="240" w:before="360" w:after="80"/>
      <w:outlineLvl w:val="1"/>
    </w:pPr>
    <w:rPr>
      <w:b/>
      <w:sz w:val="36"/>
      <w:szCs w:val="36"/>
    </w:rPr>
  </w:style>
  <w:style w:type="paragraph" w:styleId="Heading3">
    <w:name w:val="Heading 3"/>
    <w:basedOn w:val="LOnormal"/>
    <w:next w:val="LOnormal"/>
    <w:qFormat/>
    <w:pPr>
      <w:keepNext w:val="true"/>
      <w:keepLines/>
      <w:numPr>
        <w:ilvl w:val="0"/>
        <w:numId w:val="0"/>
      </w:numPr>
      <w:spacing w:lineRule="auto" w:line="240" w:before="280" w:after="80"/>
      <w:outlineLvl w:val="2"/>
    </w:pPr>
    <w:rPr>
      <w:b/>
      <w:sz w:val="28"/>
      <w:szCs w:val="28"/>
    </w:rPr>
  </w:style>
  <w:style w:type="paragraph" w:styleId="Heading4">
    <w:name w:val="Heading 4"/>
    <w:basedOn w:val="LOnormal"/>
    <w:next w:val="LOnormal"/>
    <w:qFormat/>
    <w:pPr>
      <w:keepNext w:val="true"/>
      <w:keepLines/>
      <w:numPr>
        <w:ilvl w:val="0"/>
        <w:numId w:val="0"/>
      </w:numPr>
      <w:spacing w:lineRule="auto" w:line="240" w:before="240" w:after="40"/>
      <w:outlineLvl w:val="3"/>
    </w:pPr>
    <w:rPr>
      <w:b/>
      <w:sz w:val="24"/>
      <w:szCs w:val="24"/>
    </w:rPr>
  </w:style>
  <w:style w:type="paragraph" w:styleId="Heading5">
    <w:name w:val="Heading 5"/>
    <w:basedOn w:val="LOnormal"/>
    <w:next w:val="LOnormal"/>
    <w:qFormat/>
    <w:pPr>
      <w:keepNext w:val="true"/>
      <w:keepLines/>
      <w:numPr>
        <w:ilvl w:val="0"/>
        <w:numId w:val="0"/>
      </w:numPr>
      <w:spacing w:lineRule="auto" w:line="240" w:before="220" w:after="40"/>
      <w:outlineLvl w:val="4"/>
    </w:pPr>
    <w:rPr>
      <w:b/>
    </w:rPr>
  </w:style>
  <w:style w:type="paragraph" w:styleId="Heading6">
    <w:name w:val="Heading 6"/>
    <w:basedOn w:val="LOnormal"/>
    <w:next w:val="LOnormal"/>
    <w:qFormat/>
    <w:pPr>
      <w:keepNext w:val="true"/>
      <w:keepLines/>
      <w:numPr>
        <w:ilvl w:val="0"/>
        <w:numId w:val="0"/>
      </w:numPr>
      <w:spacing w:lineRule="auto" w:line="240" w:before="200" w:after="40"/>
      <w:outlineLvl w:val="5"/>
    </w:pPr>
    <w:rPr>
      <w:b/>
      <w:sz w:val="20"/>
      <w:szCs w:val="20"/>
    </w:rPr>
  </w:style>
  <w:style w:type="character" w:styleId="DefaultParagraphFont">
    <w:name w:val="Default Paragraph Font"/>
    <w:qFormat/>
    <w:rPr/>
  </w:style>
  <w:style w:type="character" w:styleId="TitleChar">
    <w:name w:val="Title Char"/>
    <w:basedOn w:val="DefaultParagraphFont"/>
    <w:link w:val="Title"/>
    <w:qFormat/>
    <w:rPr>
      <w:rFonts w:ascii="Calibri Light" w:hAnsi="Calibri Light" w:eastAsia="Calibri" w:cs="Calibri"/>
      <w:spacing w:val="-10"/>
      <w:kern w:val="2"/>
      <w:sz w:val="56"/>
      <w:szCs w:val="56"/>
    </w:rPr>
  </w:style>
  <w:style w:type="character" w:styleId="BalloonTextChar">
    <w:name w:val="Balloon Text Char"/>
    <w:basedOn w:val="DefaultParagraphFont"/>
    <w:link w:val="BalloonText"/>
    <w:qFormat/>
    <w:rPr>
      <w:rFonts w:ascii="Tahoma" w:hAnsi="Tahoma" w:cs="Tahoma"/>
      <w:sz w:val="16"/>
      <w:szCs w:val="16"/>
    </w:rPr>
  </w:style>
  <w:style w:type="paragraph" w:styleId="Heading">
    <w:name w:val="Heading"/>
    <w:basedOn w:val="LO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LO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LOnormal"/>
    <w:qFormat/>
    <w:pPr>
      <w:suppressLineNumbers/>
    </w:pPr>
    <w:rPr>
      <w:rFonts w:cs="Arial"/>
    </w:rPr>
  </w:style>
  <w:style w:type="paragraph" w:styleId="Caption1">
    <w:name w:val="caption"/>
    <w:basedOn w:val="LOnormal"/>
    <w:qFormat/>
    <w:pPr>
      <w:suppressLineNumbers/>
      <w:spacing w:before="120" w:after="120"/>
    </w:pPr>
    <w:rPr>
      <w:rFonts w:cs="Arial"/>
      <w:i/>
      <w:iCs/>
      <w:sz w:val="24"/>
      <w:szCs w:val="24"/>
    </w:rPr>
  </w:style>
  <w:style w:type="paragraph" w:styleId="LOnormal">
    <w:name w:val="LO-normal"/>
    <w:qFormat/>
    <w:pPr>
      <w:widowControl/>
      <w:suppressAutoHyphens w:val="true"/>
      <w:overflowPunct w:val="true"/>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Title">
    <w:name w:val="Title"/>
    <w:basedOn w:val="LOnormal"/>
    <w:next w:val="LOnormal"/>
    <w:link w:val="TitleChar"/>
    <w:qFormat/>
    <w:pPr>
      <w:spacing w:lineRule="auto" w:line="240" w:before="0" w:after="0"/>
      <w:contextualSpacing/>
    </w:pPr>
    <w:rPr>
      <w:rFonts w:ascii="Calibri Light" w:hAnsi="Calibri Light" w:eastAsia="Calibri" w:cs="Calibri"/>
      <w:spacing w:val="-10"/>
      <w:kern w:val="2"/>
      <w:sz w:val="56"/>
      <w:szCs w:val="56"/>
    </w:rPr>
  </w:style>
  <w:style w:type="paragraph" w:styleId="Revision">
    <w:name w:val="Revision"/>
    <w:qFormat/>
    <w:pPr>
      <w:widowControl/>
      <w:suppressAutoHyphens w:val="true"/>
      <w:overflowPunct w:val="true"/>
      <w:bidi w:val="0"/>
      <w:spacing w:before="0" w:after="0"/>
      <w:jc w:val="left"/>
    </w:pPr>
    <w:rPr>
      <w:rFonts w:ascii="Calibri" w:hAnsi="Calibri" w:eastAsia="Calibri" w:cs="Calibri"/>
      <w:color w:val="auto"/>
      <w:kern w:val="0"/>
      <w:sz w:val="22"/>
      <w:szCs w:val="22"/>
      <w:lang w:val="en-US" w:eastAsia="en-US" w:bidi="ar-SA"/>
    </w:rPr>
  </w:style>
  <w:style w:type="paragraph" w:styleId="NormalWeb">
    <w:name w:val="Normal (Web)"/>
    <w:basedOn w:val="LOnormal"/>
    <w:qFormat/>
    <w:pPr>
      <w:spacing w:lineRule="auto" w:line="240" w:before="280" w:after="280"/>
    </w:pPr>
    <w:rPr>
      <w:rFonts w:ascii="Times New Roman" w:hAnsi="Times New Roman" w:eastAsia="Times New Roman" w:cs="Times New Roman"/>
      <w:sz w:val="24"/>
      <w:szCs w:val="24"/>
      <w:lang w:val="en-IN"/>
    </w:rPr>
  </w:style>
  <w:style w:type="paragraph" w:styleId="NoSpacing">
    <w:name w:val="No Spacing"/>
    <w:qFormat/>
    <w:pPr>
      <w:widowControl/>
      <w:suppressAutoHyphens w:val="true"/>
      <w:overflowPunct w:val="true"/>
      <w:bidi w:val="0"/>
      <w:spacing w:before="0" w:after="0"/>
      <w:jc w:val="left"/>
    </w:pPr>
    <w:rPr>
      <w:rFonts w:ascii="Calibri" w:hAnsi="Calibri" w:eastAsia="Calibri" w:cs="Calibri"/>
      <w:color w:val="auto"/>
      <w:kern w:val="0"/>
      <w:sz w:val="22"/>
      <w:szCs w:val="22"/>
      <w:lang w:val="en-US" w:eastAsia="en-US" w:bidi="ar-SA"/>
    </w:rPr>
  </w:style>
  <w:style w:type="paragraph" w:styleId="BalloonText">
    <w:name w:val="Balloon Text"/>
    <w:basedOn w:val="LOnormal"/>
    <w:link w:val="BalloonTextChar"/>
    <w:qFormat/>
    <w:pPr>
      <w:spacing w:lineRule="auto" w:line="240" w:before="0" w:after="0"/>
    </w:pPr>
    <w:rPr>
      <w:rFonts w:ascii="Tahoma" w:hAnsi="Tahoma" w:cs="Tahoma"/>
      <w:sz w:val="16"/>
      <w:szCs w:val="16"/>
    </w:rPr>
  </w:style>
  <w:style w:type="paragraph" w:styleId="ListParagraph">
    <w:name w:val="List Paragraph"/>
    <w:basedOn w:val="LOnormal"/>
    <w:qFormat/>
    <w:pPr>
      <w:spacing w:before="0" w:after="160"/>
      <w:ind w:left="720" w:right="0" w:hanging="0"/>
      <w:contextualSpacing/>
    </w:pPr>
    <w:rPr/>
  </w:style>
  <w:style w:type="paragraph" w:styleId="Subtitle">
    <w:name w:val="Subtitle"/>
    <w:basedOn w:val="LOnormal"/>
    <w:next w:val="LOnormal"/>
    <w:qFormat/>
    <w:pPr>
      <w:keepNext w:val="true"/>
      <w:keepLines/>
      <w:spacing w:lineRule="auto" w:line="240" w:before="360" w:after="80"/>
    </w:pPr>
    <w:rPr>
      <w:rFonts w:ascii="Georgia" w:hAnsi="Georgia" w:eastAsia="Georgia" w:cs="Georgia"/>
      <w:i/>
      <w:color w:val="666666"/>
      <w:sz w:val="48"/>
      <w:szCs w:val="48"/>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140</TotalTime>
  <Application>LibreOffice/7.3.3.2$Windows_X86_64 LibreOffice_project/d1d0ea68f081ee2800a922cac8f79445e4603348</Application>
  <AppVersion>15.0000</AppVersion>
  <Pages>4</Pages>
  <Words>689</Words>
  <Characters>4177</Characters>
  <CharactersWithSpaces>4803</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2025-01-21T16:02:00Z</dcterms:created>
  <dc:creator>mrugendra vasmatkar</dc:creator>
  <dc:description/>
  <dc:language>en-IN</dc:language>
  <cp:lastModifiedBy/>
  <cp:lastPrinted>2025-01-23T14:04:51Z</cp:lastPrinted>
  <dcterms:modified xsi:type="dcterms:W3CDTF">2025-01-23T15:36:10Z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