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BA72E" w14:textId="77777777" w:rsidR="009548C0" w:rsidRPr="009548C0" w:rsidRDefault="009548C0" w:rsidP="009548C0">
      <w:pPr>
        <w:numPr>
          <w:ilvl w:val="0"/>
          <w:numId w:val="1"/>
        </w:numPr>
        <w:shd w:val="clear" w:color="auto" w:fill="FFFFFF"/>
        <w:spacing w:before="100" w:beforeAutospacing="1" w:after="100" w:afterAutospacing="1" w:line="240" w:lineRule="auto"/>
        <w:rPr>
          <w:rFonts w:ascii="Segoe UI" w:eastAsia="Times New Roman" w:hAnsi="Segoe UI" w:cs="Segoe UI"/>
          <w:color w:val="333333"/>
          <w:sz w:val="24"/>
          <w:szCs w:val="24"/>
        </w:rPr>
      </w:pPr>
      <w:r w:rsidRPr="009548C0">
        <w:rPr>
          <w:rFonts w:ascii="Segoe UI" w:eastAsia="Times New Roman" w:hAnsi="Segoe UI" w:cs="Segoe UI"/>
          <w:color w:val="333333"/>
          <w:sz w:val="24"/>
          <w:szCs w:val="24"/>
        </w:rPr>
        <w:t>The first file is called </w:t>
      </w:r>
      <w:r w:rsidRPr="009548C0">
        <w:rPr>
          <w:rFonts w:ascii="Courier New" w:eastAsia="Times New Roman" w:hAnsi="Courier New" w:cs="Courier New"/>
          <w:b/>
          <w:bCs/>
          <w:color w:val="333333"/>
          <w:sz w:val="20"/>
          <w:szCs w:val="20"/>
          <w:u w:val="single"/>
        </w:rPr>
        <w:t>main.tf</w:t>
      </w:r>
      <w:r w:rsidRPr="009548C0">
        <w:rPr>
          <w:rFonts w:ascii="Segoe UI" w:eastAsia="Times New Roman" w:hAnsi="Segoe UI" w:cs="Segoe UI"/>
          <w:color w:val="333333"/>
          <w:sz w:val="24"/>
          <w:szCs w:val="24"/>
        </w:rPr>
        <w:t>, which terraform treats as an entry point for your build. This file contains all the resource information that you need in your Azure environment.</w:t>
      </w:r>
    </w:p>
    <w:p w14:paraId="5E394EE0" w14:textId="77777777" w:rsidR="009548C0" w:rsidRPr="009548C0" w:rsidRDefault="009548C0" w:rsidP="009548C0">
      <w:pPr>
        <w:numPr>
          <w:ilvl w:val="0"/>
          <w:numId w:val="1"/>
        </w:numPr>
        <w:shd w:val="clear" w:color="auto" w:fill="FFFFFF"/>
        <w:spacing w:before="100" w:beforeAutospacing="1" w:after="100" w:afterAutospacing="1" w:line="240" w:lineRule="auto"/>
        <w:rPr>
          <w:rFonts w:ascii="Segoe UI" w:eastAsia="Times New Roman" w:hAnsi="Segoe UI" w:cs="Segoe UI"/>
          <w:color w:val="333333"/>
          <w:sz w:val="24"/>
          <w:szCs w:val="24"/>
        </w:rPr>
      </w:pPr>
      <w:r w:rsidRPr="009548C0">
        <w:rPr>
          <w:rFonts w:ascii="Segoe UI" w:eastAsia="Times New Roman" w:hAnsi="Segoe UI" w:cs="Segoe UI"/>
          <w:color w:val="333333"/>
          <w:sz w:val="24"/>
          <w:szCs w:val="24"/>
        </w:rPr>
        <w:t>The second file is </w:t>
      </w:r>
      <w:r w:rsidRPr="009548C0">
        <w:rPr>
          <w:rFonts w:ascii="Courier New" w:eastAsia="Times New Roman" w:hAnsi="Courier New" w:cs="Courier New"/>
          <w:b/>
          <w:bCs/>
          <w:color w:val="333333"/>
          <w:sz w:val="20"/>
          <w:szCs w:val="20"/>
          <w:u w:val="single"/>
        </w:rPr>
        <w:t>variables.tf</w:t>
      </w:r>
      <w:r w:rsidRPr="009548C0">
        <w:rPr>
          <w:rFonts w:ascii="Segoe UI" w:eastAsia="Times New Roman" w:hAnsi="Segoe UI" w:cs="Segoe UI"/>
          <w:color w:val="333333"/>
          <w:sz w:val="24"/>
          <w:szCs w:val="24"/>
        </w:rPr>
        <w:t> which stores the list of input variables that you will use in the </w:t>
      </w:r>
      <w:r w:rsidRPr="009548C0">
        <w:rPr>
          <w:rFonts w:ascii="Courier New" w:eastAsia="Times New Roman" w:hAnsi="Courier New" w:cs="Courier New"/>
          <w:color w:val="333333"/>
          <w:sz w:val="20"/>
          <w:szCs w:val="20"/>
        </w:rPr>
        <w:t>main.tf</w:t>
      </w:r>
      <w:r w:rsidRPr="009548C0">
        <w:rPr>
          <w:rFonts w:ascii="Segoe UI" w:eastAsia="Times New Roman" w:hAnsi="Segoe UI" w:cs="Segoe UI"/>
          <w:color w:val="333333"/>
          <w:sz w:val="24"/>
          <w:szCs w:val="24"/>
        </w:rPr>
        <w:t> file. The idea here is to not hardcode any values in the main file.</w:t>
      </w:r>
    </w:p>
    <w:p w14:paraId="5793C5EF" w14:textId="77777777" w:rsidR="009548C0" w:rsidRPr="009548C0" w:rsidRDefault="009548C0" w:rsidP="009548C0">
      <w:pPr>
        <w:numPr>
          <w:ilvl w:val="0"/>
          <w:numId w:val="1"/>
        </w:numPr>
        <w:shd w:val="clear" w:color="auto" w:fill="FFFFFF"/>
        <w:spacing w:before="100" w:beforeAutospacing="1" w:after="100" w:afterAutospacing="1" w:line="240" w:lineRule="auto"/>
        <w:rPr>
          <w:rFonts w:ascii="Segoe UI" w:eastAsia="Times New Roman" w:hAnsi="Segoe UI" w:cs="Segoe UI"/>
          <w:color w:val="333333"/>
          <w:sz w:val="24"/>
          <w:szCs w:val="24"/>
        </w:rPr>
      </w:pPr>
      <w:r w:rsidRPr="009548C0">
        <w:rPr>
          <w:rFonts w:ascii="Segoe UI" w:eastAsia="Times New Roman" w:hAnsi="Segoe UI" w:cs="Segoe UI"/>
          <w:color w:val="333333"/>
          <w:sz w:val="24"/>
          <w:szCs w:val="24"/>
        </w:rPr>
        <w:t>The third file, for now, would be </w:t>
      </w:r>
      <w:proofErr w:type="spellStart"/>
      <w:proofErr w:type="gramStart"/>
      <w:r w:rsidRPr="009548C0">
        <w:rPr>
          <w:rFonts w:ascii="Courier New" w:eastAsia="Times New Roman" w:hAnsi="Courier New" w:cs="Courier New"/>
          <w:b/>
          <w:bCs/>
          <w:color w:val="333333"/>
          <w:sz w:val="20"/>
          <w:szCs w:val="20"/>
          <w:u w:val="single"/>
        </w:rPr>
        <w:t>terraform.tfvars</w:t>
      </w:r>
      <w:proofErr w:type="spellEnd"/>
      <w:proofErr w:type="gramEnd"/>
      <w:r w:rsidRPr="009548C0">
        <w:rPr>
          <w:rFonts w:ascii="Segoe UI" w:eastAsia="Times New Roman" w:hAnsi="Segoe UI" w:cs="Segoe UI"/>
          <w:color w:val="333333"/>
          <w:sz w:val="24"/>
          <w:szCs w:val="24"/>
        </w:rPr>
        <w:t>. This is optional, however, recommended if you are working with the terraform for the first time. Ideally, you should never check out this file to your source control as this file is used to define what values you want to pass on for all the input variables and it may contain sensitive information.</w:t>
      </w:r>
    </w:p>
    <w:p w14:paraId="5B1D4481" w14:textId="77777777" w:rsidR="009548C0" w:rsidRPr="009548C0" w:rsidRDefault="009548C0" w:rsidP="009548C0">
      <w:pPr>
        <w:numPr>
          <w:ilvl w:val="0"/>
          <w:numId w:val="1"/>
        </w:numPr>
        <w:shd w:val="clear" w:color="auto" w:fill="FFFFFF"/>
        <w:spacing w:before="100" w:beforeAutospacing="1" w:after="100" w:afterAutospacing="1" w:line="240" w:lineRule="auto"/>
        <w:rPr>
          <w:rFonts w:ascii="Segoe UI" w:eastAsia="Times New Roman" w:hAnsi="Segoe UI" w:cs="Segoe UI"/>
          <w:color w:val="333333"/>
          <w:sz w:val="24"/>
          <w:szCs w:val="24"/>
        </w:rPr>
      </w:pPr>
      <w:r w:rsidRPr="009548C0">
        <w:rPr>
          <w:rFonts w:ascii="Segoe UI" w:eastAsia="Times New Roman" w:hAnsi="Segoe UI" w:cs="Segoe UI"/>
          <w:color w:val="333333"/>
          <w:sz w:val="24"/>
          <w:szCs w:val="24"/>
        </w:rPr>
        <w:t>One last thing that I would not address here is the </w:t>
      </w:r>
      <w:proofErr w:type="spellStart"/>
      <w:proofErr w:type="gramStart"/>
      <w:r w:rsidRPr="009548C0">
        <w:rPr>
          <w:rFonts w:ascii="Courier New" w:eastAsia="Times New Roman" w:hAnsi="Courier New" w:cs="Courier New"/>
          <w:b/>
          <w:bCs/>
          <w:color w:val="333333"/>
          <w:sz w:val="20"/>
          <w:szCs w:val="20"/>
          <w:u w:val="single"/>
        </w:rPr>
        <w:t>terraform.tfstate</w:t>
      </w:r>
      <w:proofErr w:type="spellEnd"/>
      <w:proofErr w:type="gramEnd"/>
      <w:r w:rsidRPr="009548C0">
        <w:rPr>
          <w:rFonts w:ascii="Segoe UI" w:eastAsia="Times New Roman" w:hAnsi="Segoe UI" w:cs="Segoe UI"/>
          <w:color w:val="333333"/>
          <w:sz w:val="24"/>
          <w:szCs w:val="24"/>
        </w:rPr>
        <w:t> file. This file contains sensitive information about your environment built using terraform and ideally should be stored in secure storage, like Azure Storage Containers. However, we'll cover the remote backend in the upcoming articles.</w:t>
      </w:r>
    </w:p>
    <w:p w14:paraId="376B69AA" w14:textId="025832F5" w:rsidR="002D0155" w:rsidRDefault="00F974AF">
      <w:r>
        <w:t xml:space="preserve">Reference: </w:t>
      </w:r>
      <w:hyperlink r:id="rId5" w:anchor="prerequisites" w:history="1">
        <w:r w:rsidR="0064712E" w:rsidRPr="00406B69">
          <w:rPr>
            <w:rStyle w:val="Hyperlink"/>
          </w:rPr>
          <w:t>https://parveensingh.com/terraform-in-action-with-azure/#prerequisites</w:t>
        </w:r>
      </w:hyperlink>
    </w:p>
    <w:p w14:paraId="4F772131" w14:textId="0CA780A1" w:rsidR="0064712E" w:rsidRDefault="0064712E"/>
    <w:p w14:paraId="3E3B4644" w14:textId="77777777" w:rsidR="0064712E" w:rsidRPr="0064712E" w:rsidRDefault="0064712E" w:rsidP="0064712E">
      <w:pPr>
        <w:shd w:val="clear" w:color="auto" w:fill="FFFFFE"/>
        <w:spacing w:after="0" w:line="240" w:lineRule="atLeast"/>
        <w:rPr>
          <w:rFonts w:ascii="Consolas" w:eastAsia="Times New Roman" w:hAnsi="Consolas" w:cs="Times New Roman"/>
          <w:color w:val="000000"/>
          <w:sz w:val="18"/>
          <w:szCs w:val="18"/>
        </w:rPr>
      </w:pPr>
      <w:r w:rsidRPr="0064712E">
        <w:rPr>
          <w:rFonts w:ascii="Consolas" w:eastAsia="Times New Roman" w:hAnsi="Consolas" w:cs="Times New Roman"/>
          <w:color w:val="008080"/>
          <w:sz w:val="18"/>
          <w:szCs w:val="18"/>
        </w:rPr>
        <w:t>variable</w:t>
      </w:r>
      <w:r w:rsidRPr="0064712E">
        <w:rPr>
          <w:rFonts w:ascii="Consolas" w:eastAsia="Times New Roman" w:hAnsi="Consolas" w:cs="Times New Roman"/>
          <w:color w:val="000000"/>
          <w:sz w:val="18"/>
          <w:szCs w:val="18"/>
        </w:rPr>
        <w:t> </w:t>
      </w:r>
      <w:r w:rsidRPr="0064712E">
        <w:rPr>
          <w:rFonts w:ascii="Consolas" w:eastAsia="Times New Roman" w:hAnsi="Consolas" w:cs="Times New Roman"/>
          <w:color w:val="A31515"/>
          <w:sz w:val="18"/>
          <w:szCs w:val="18"/>
        </w:rPr>
        <w:t>"</w:t>
      </w:r>
      <w:proofErr w:type="spellStart"/>
      <w:r w:rsidRPr="0064712E">
        <w:rPr>
          <w:rFonts w:ascii="Consolas" w:eastAsia="Times New Roman" w:hAnsi="Consolas" w:cs="Times New Roman"/>
          <w:color w:val="A31515"/>
          <w:sz w:val="18"/>
          <w:szCs w:val="18"/>
        </w:rPr>
        <w:t>resource_group_name</w:t>
      </w:r>
      <w:proofErr w:type="spellEnd"/>
      <w:r w:rsidRPr="0064712E">
        <w:rPr>
          <w:rFonts w:ascii="Consolas" w:eastAsia="Times New Roman" w:hAnsi="Consolas" w:cs="Times New Roman"/>
          <w:color w:val="A31515"/>
          <w:sz w:val="18"/>
          <w:szCs w:val="18"/>
        </w:rPr>
        <w:t>"</w:t>
      </w:r>
      <w:r w:rsidRPr="0064712E">
        <w:rPr>
          <w:rFonts w:ascii="Consolas" w:eastAsia="Times New Roman" w:hAnsi="Consolas" w:cs="Times New Roman"/>
          <w:color w:val="000000"/>
          <w:sz w:val="18"/>
          <w:szCs w:val="18"/>
        </w:rPr>
        <w:t> {</w:t>
      </w:r>
    </w:p>
    <w:p w14:paraId="0303782C" w14:textId="77777777" w:rsidR="0064712E" w:rsidRPr="0064712E" w:rsidRDefault="0064712E" w:rsidP="0064712E">
      <w:pPr>
        <w:shd w:val="clear" w:color="auto" w:fill="FFFFFE"/>
        <w:spacing w:after="0" w:line="240" w:lineRule="atLeast"/>
        <w:rPr>
          <w:rFonts w:ascii="Consolas" w:eastAsia="Times New Roman" w:hAnsi="Consolas" w:cs="Times New Roman"/>
          <w:color w:val="000000"/>
          <w:sz w:val="18"/>
          <w:szCs w:val="18"/>
        </w:rPr>
      </w:pPr>
      <w:r w:rsidRPr="0064712E">
        <w:rPr>
          <w:rFonts w:ascii="Consolas" w:eastAsia="Times New Roman" w:hAnsi="Consolas" w:cs="Times New Roman"/>
          <w:color w:val="000000"/>
          <w:sz w:val="18"/>
          <w:szCs w:val="18"/>
        </w:rPr>
        <w:t>  </w:t>
      </w:r>
      <w:r w:rsidRPr="0064712E">
        <w:rPr>
          <w:rFonts w:ascii="Consolas" w:eastAsia="Times New Roman" w:hAnsi="Consolas" w:cs="Times New Roman"/>
          <w:color w:val="001188"/>
          <w:sz w:val="18"/>
          <w:szCs w:val="18"/>
        </w:rPr>
        <w:t>description</w:t>
      </w:r>
      <w:r w:rsidRPr="0064712E">
        <w:rPr>
          <w:rFonts w:ascii="Consolas" w:eastAsia="Times New Roman" w:hAnsi="Consolas" w:cs="Times New Roman"/>
          <w:color w:val="000000"/>
          <w:sz w:val="18"/>
          <w:szCs w:val="18"/>
        </w:rPr>
        <w:t> = </w:t>
      </w:r>
      <w:r w:rsidRPr="0064712E">
        <w:rPr>
          <w:rFonts w:ascii="Consolas" w:eastAsia="Times New Roman" w:hAnsi="Consolas" w:cs="Times New Roman"/>
          <w:color w:val="A31515"/>
          <w:sz w:val="18"/>
          <w:szCs w:val="18"/>
        </w:rPr>
        <w:t>"The prefix which should be used for all resources in this example"</w:t>
      </w:r>
    </w:p>
    <w:p w14:paraId="3725DED1" w14:textId="77777777" w:rsidR="0064712E" w:rsidRPr="0064712E" w:rsidRDefault="0064712E" w:rsidP="0064712E">
      <w:pPr>
        <w:shd w:val="clear" w:color="auto" w:fill="FFFFFE"/>
        <w:spacing w:after="0" w:line="240" w:lineRule="atLeast"/>
        <w:rPr>
          <w:rFonts w:ascii="Consolas" w:eastAsia="Times New Roman" w:hAnsi="Consolas" w:cs="Times New Roman"/>
          <w:color w:val="000000"/>
          <w:sz w:val="18"/>
          <w:szCs w:val="18"/>
        </w:rPr>
      </w:pPr>
      <w:r w:rsidRPr="0064712E">
        <w:rPr>
          <w:rFonts w:ascii="Consolas" w:eastAsia="Times New Roman" w:hAnsi="Consolas" w:cs="Times New Roman"/>
          <w:color w:val="000000"/>
          <w:sz w:val="18"/>
          <w:szCs w:val="18"/>
        </w:rPr>
        <w:t>  </w:t>
      </w:r>
      <w:r w:rsidRPr="0064712E">
        <w:rPr>
          <w:rFonts w:ascii="Consolas" w:eastAsia="Times New Roman" w:hAnsi="Consolas" w:cs="Times New Roman"/>
          <w:color w:val="001188"/>
          <w:sz w:val="18"/>
          <w:szCs w:val="18"/>
        </w:rPr>
        <w:t>default</w:t>
      </w:r>
      <w:r w:rsidRPr="0064712E">
        <w:rPr>
          <w:rFonts w:ascii="Consolas" w:eastAsia="Times New Roman" w:hAnsi="Consolas" w:cs="Times New Roman"/>
          <w:color w:val="000000"/>
          <w:sz w:val="18"/>
          <w:szCs w:val="18"/>
        </w:rPr>
        <w:t> = </w:t>
      </w:r>
      <w:r w:rsidRPr="0064712E">
        <w:rPr>
          <w:rFonts w:ascii="Consolas" w:eastAsia="Times New Roman" w:hAnsi="Consolas" w:cs="Times New Roman"/>
          <w:color w:val="A31515"/>
          <w:sz w:val="18"/>
          <w:szCs w:val="18"/>
        </w:rPr>
        <w:t>"</w:t>
      </w:r>
      <w:proofErr w:type="spellStart"/>
      <w:r w:rsidRPr="0064712E">
        <w:rPr>
          <w:rFonts w:ascii="Consolas" w:eastAsia="Times New Roman" w:hAnsi="Consolas" w:cs="Times New Roman"/>
          <w:color w:val="A31515"/>
          <w:sz w:val="18"/>
          <w:szCs w:val="18"/>
        </w:rPr>
        <w:t>rg</w:t>
      </w:r>
      <w:proofErr w:type="spellEnd"/>
      <w:r w:rsidRPr="0064712E">
        <w:rPr>
          <w:rFonts w:ascii="Consolas" w:eastAsia="Times New Roman" w:hAnsi="Consolas" w:cs="Times New Roman"/>
          <w:color w:val="A31515"/>
          <w:sz w:val="18"/>
          <w:szCs w:val="18"/>
        </w:rPr>
        <w:t>-</w:t>
      </w:r>
      <w:proofErr w:type="spellStart"/>
      <w:r w:rsidRPr="0064712E">
        <w:rPr>
          <w:rFonts w:ascii="Consolas" w:eastAsia="Times New Roman" w:hAnsi="Consolas" w:cs="Times New Roman"/>
          <w:color w:val="A31515"/>
          <w:sz w:val="18"/>
          <w:szCs w:val="18"/>
        </w:rPr>
        <w:t>idp</w:t>
      </w:r>
      <w:proofErr w:type="spellEnd"/>
      <w:r w:rsidRPr="0064712E">
        <w:rPr>
          <w:rFonts w:ascii="Consolas" w:eastAsia="Times New Roman" w:hAnsi="Consolas" w:cs="Times New Roman"/>
          <w:color w:val="A31515"/>
          <w:sz w:val="18"/>
          <w:szCs w:val="18"/>
        </w:rPr>
        <w:t>-int"</w:t>
      </w:r>
    </w:p>
    <w:p w14:paraId="42E1BF8F" w14:textId="3EE49EBF" w:rsidR="0064712E" w:rsidRDefault="0064712E" w:rsidP="0064712E">
      <w:pPr>
        <w:shd w:val="clear" w:color="auto" w:fill="FFFFFE"/>
        <w:spacing w:after="0" w:line="240" w:lineRule="atLeast"/>
        <w:rPr>
          <w:rFonts w:ascii="Consolas" w:eastAsia="Times New Roman" w:hAnsi="Consolas" w:cs="Times New Roman"/>
          <w:color w:val="000000"/>
          <w:sz w:val="18"/>
          <w:szCs w:val="18"/>
        </w:rPr>
      </w:pPr>
      <w:r w:rsidRPr="0064712E">
        <w:rPr>
          <w:rFonts w:ascii="Consolas" w:eastAsia="Times New Roman" w:hAnsi="Consolas" w:cs="Times New Roman"/>
          <w:color w:val="000000"/>
          <w:sz w:val="18"/>
          <w:szCs w:val="18"/>
        </w:rPr>
        <w:t>  </w:t>
      </w:r>
    </w:p>
    <w:p w14:paraId="63AADDCD" w14:textId="2D0BE833" w:rsidR="006A6A30" w:rsidRDefault="006A6A30" w:rsidP="0064712E">
      <w:pPr>
        <w:shd w:val="clear" w:color="auto" w:fill="FFFFFE"/>
        <w:spacing w:after="0" w:line="240" w:lineRule="atLeast"/>
        <w:rPr>
          <w:rFonts w:ascii="Consolas" w:eastAsia="Times New Roman" w:hAnsi="Consolas" w:cs="Times New Roman"/>
          <w:color w:val="000000"/>
          <w:sz w:val="18"/>
          <w:szCs w:val="18"/>
        </w:rPr>
      </w:pPr>
    </w:p>
    <w:p w14:paraId="4139505A" w14:textId="4ECC6F27" w:rsidR="00A02444" w:rsidRDefault="00A02444" w:rsidP="00A02444">
      <w:pPr>
        <w:shd w:val="clear" w:color="auto" w:fill="FFFFFF"/>
        <w:spacing w:after="0" w:line="285" w:lineRule="atLeast"/>
        <w:rPr>
          <w:rFonts w:ascii="Consolas" w:eastAsia="Times New Roman" w:hAnsi="Consolas" w:cs="Times New Roman"/>
          <w:color w:val="000000"/>
          <w:sz w:val="21"/>
          <w:szCs w:val="21"/>
        </w:rPr>
      </w:pPr>
      <w:proofErr w:type="spellStart"/>
      <w:r w:rsidRPr="009548C0">
        <w:rPr>
          <w:rFonts w:ascii="Courier New" w:eastAsia="Times New Roman" w:hAnsi="Courier New" w:cs="Courier New"/>
          <w:b/>
          <w:bCs/>
          <w:color w:val="333333"/>
          <w:sz w:val="20"/>
          <w:szCs w:val="20"/>
          <w:u w:val="single"/>
        </w:rPr>
        <w:t>terraform.tfstate</w:t>
      </w:r>
      <w:proofErr w:type="spellEnd"/>
      <w:r w:rsidRPr="009548C0">
        <w:rPr>
          <w:rFonts w:ascii="Segoe UI" w:eastAsia="Times New Roman" w:hAnsi="Segoe UI" w:cs="Segoe UI"/>
          <w:color w:val="333333"/>
          <w:sz w:val="24"/>
          <w:szCs w:val="24"/>
        </w:rPr>
        <w:t> </w:t>
      </w:r>
    </w:p>
    <w:p w14:paraId="0C9F3164" w14:textId="51B2537A" w:rsidR="00A02444" w:rsidRPr="00A02444" w:rsidRDefault="00A02444" w:rsidP="00A02444">
      <w:pPr>
        <w:shd w:val="clear" w:color="auto" w:fill="FFFFFF"/>
        <w:spacing w:after="0" w:line="285" w:lineRule="atLeast"/>
        <w:rPr>
          <w:rFonts w:ascii="Consolas" w:eastAsia="Times New Roman" w:hAnsi="Consolas" w:cs="Times New Roman"/>
          <w:color w:val="000000"/>
          <w:sz w:val="21"/>
          <w:szCs w:val="21"/>
        </w:rPr>
      </w:pPr>
      <w:r w:rsidRPr="00A02444">
        <w:rPr>
          <w:rFonts w:ascii="Consolas" w:eastAsia="Times New Roman" w:hAnsi="Consolas" w:cs="Times New Roman"/>
          <w:color w:val="000000"/>
          <w:sz w:val="21"/>
          <w:szCs w:val="21"/>
        </w:rPr>
        <w:t>{</w:t>
      </w:r>
    </w:p>
    <w:p w14:paraId="52367F6D" w14:textId="77777777" w:rsidR="00A02444" w:rsidRPr="00A02444" w:rsidRDefault="00A02444" w:rsidP="00A02444">
      <w:pPr>
        <w:shd w:val="clear" w:color="auto" w:fill="FFFFFF"/>
        <w:spacing w:after="0" w:line="285" w:lineRule="atLeast"/>
        <w:rPr>
          <w:rFonts w:ascii="Consolas" w:eastAsia="Times New Roman" w:hAnsi="Consolas" w:cs="Times New Roman"/>
          <w:color w:val="000000"/>
          <w:sz w:val="21"/>
          <w:szCs w:val="21"/>
        </w:rPr>
      </w:pPr>
      <w:r w:rsidRPr="00A02444">
        <w:rPr>
          <w:rFonts w:ascii="Consolas" w:eastAsia="Times New Roman" w:hAnsi="Consolas" w:cs="Times New Roman"/>
          <w:color w:val="000000"/>
          <w:sz w:val="21"/>
          <w:szCs w:val="21"/>
        </w:rPr>
        <w:t xml:space="preserve">  </w:t>
      </w:r>
      <w:r w:rsidRPr="00A02444">
        <w:rPr>
          <w:rFonts w:ascii="Consolas" w:eastAsia="Times New Roman" w:hAnsi="Consolas" w:cs="Times New Roman"/>
          <w:color w:val="0451A5"/>
          <w:sz w:val="21"/>
          <w:szCs w:val="21"/>
        </w:rPr>
        <w:t>"version"</w:t>
      </w:r>
      <w:r w:rsidRPr="00A02444">
        <w:rPr>
          <w:rFonts w:ascii="Consolas" w:eastAsia="Times New Roman" w:hAnsi="Consolas" w:cs="Times New Roman"/>
          <w:color w:val="000000"/>
          <w:sz w:val="21"/>
          <w:szCs w:val="21"/>
        </w:rPr>
        <w:t xml:space="preserve">: </w:t>
      </w:r>
      <w:r w:rsidRPr="00A02444">
        <w:rPr>
          <w:rFonts w:ascii="Consolas" w:eastAsia="Times New Roman" w:hAnsi="Consolas" w:cs="Times New Roman"/>
          <w:color w:val="098658"/>
          <w:sz w:val="21"/>
          <w:szCs w:val="21"/>
        </w:rPr>
        <w:t>4</w:t>
      </w:r>
      <w:r w:rsidRPr="00A02444">
        <w:rPr>
          <w:rFonts w:ascii="Consolas" w:eastAsia="Times New Roman" w:hAnsi="Consolas" w:cs="Times New Roman"/>
          <w:color w:val="000000"/>
          <w:sz w:val="21"/>
          <w:szCs w:val="21"/>
        </w:rPr>
        <w:t>,</w:t>
      </w:r>
    </w:p>
    <w:p w14:paraId="0FC357FC" w14:textId="77777777" w:rsidR="00A02444" w:rsidRPr="00A02444" w:rsidRDefault="00A02444" w:rsidP="00A02444">
      <w:pPr>
        <w:shd w:val="clear" w:color="auto" w:fill="FFFFFF"/>
        <w:spacing w:after="0" w:line="285" w:lineRule="atLeast"/>
        <w:rPr>
          <w:rFonts w:ascii="Consolas" w:eastAsia="Times New Roman" w:hAnsi="Consolas" w:cs="Times New Roman"/>
          <w:color w:val="000000"/>
          <w:sz w:val="21"/>
          <w:szCs w:val="21"/>
        </w:rPr>
      </w:pPr>
      <w:r w:rsidRPr="00A02444">
        <w:rPr>
          <w:rFonts w:ascii="Consolas" w:eastAsia="Times New Roman" w:hAnsi="Consolas" w:cs="Times New Roman"/>
          <w:color w:val="000000"/>
          <w:sz w:val="21"/>
          <w:szCs w:val="21"/>
        </w:rPr>
        <w:t xml:space="preserve">  </w:t>
      </w:r>
      <w:r w:rsidRPr="00A02444">
        <w:rPr>
          <w:rFonts w:ascii="Consolas" w:eastAsia="Times New Roman" w:hAnsi="Consolas" w:cs="Times New Roman"/>
          <w:color w:val="0451A5"/>
          <w:sz w:val="21"/>
          <w:szCs w:val="21"/>
        </w:rPr>
        <w:t>"</w:t>
      </w:r>
      <w:proofErr w:type="spellStart"/>
      <w:r w:rsidRPr="00A02444">
        <w:rPr>
          <w:rFonts w:ascii="Consolas" w:eastAsia="Times New Roman" w:hAnsi="Consolas" w:cs="Times New Roman"/>
          <w:color w:val="0451A5"/>
          <w:sz w:val="21"/>
          <w:szCs w:val="21"/>
        </w:rPr>
        <w:t>terraform_version</w:t>
      </w:r>
      <w:proofErr w:type="spellEnd"/>
      <w:r w:rsidRPr="00A02444">
        <w:rPr>
          <w:rFonts w:ascii="Consolas" w:eastAsia="Times New Roman" w:hAnsi="Consolas" w:cs="Times New Roman"/>
          <w:color w:val="0451A5"/>
          <w:sz w:val="21"/>
          <w:szCs w:val="21"/>
        </w:rPr>
        <w:t>"</w:t>
      </w:r>
      <w:r w:rsidRPr="00A02444">
        <w:rPr>
          <w:rFonts w:ascii="Consolas" w:eastAsia="Times New Roman" w:hAnsi="Consolas" w:cs="Times New Roman"/>
          <w:color w:val="000000"/>
          <w:sz w:val="21"/>
          <w:szCs w:val="21"/>
        </w:rPr>
        <w:t xml:space="preserve">: </w:t>
      </w:r>
      <w:r w:rsidRPr="00A02444">
        <w:rPr>
          <w:rFonts w:ascii="Consolas" w:eastAsia="Times New Roman" w:hAnsi="Consolas" w:cs="Times New Roman"/>
          <w:color w:val="A31515"/>
          <w:sz w:val="21"/>
          <w:szCs w:val="21"/>
        </w:rPr>
        <w:t>"1.1.6"</w:t>
      </w:r>
      <w:r w:rsidRPr="00A02444">
        <w:rPr>
          <w:rFonts w:ascii="Consolas" w:eastAsia="Times New Roman" w:hAnsi="Consolas" w:cs="Times New Roman"/>
          <w:color w:val="000000"/>
          <w:sz w:val="21"/>
          <w:szCs w:val="21"/>
        </w:rPr>
        <w:t>,</w:t>
      </w:r>
    </w:p>
    <w:p w14:paraId="54131ACA" w14:textId="77777777" w:rsidR="00A02444" w:rsidRPr="00A02444" w:rsidRDefault="00A02444" w:rsidP="00A02444">
      <w:pPr>
        <w:shd w:val="clear" w:color="auto" w:fill="FFFFFF"/>
        <w:spacing w:after="0" w:line="285" w:lineRule="atLeast"/>
        <w:rPr>
          <w:rFonts w:ascii="Consolas" w:eastAsia="Times New Roman" w:hAnsi="Consolas" w:cs="Times New Roman"/>
          <w:color w:val="000000"/>
          <w:sz w:val="21"/>
          <w:szCs w:val="21"/>
        </w:rPr>
      </w:pPr>
      <w:r w:rsidRPr="00A02444">
        <w:rPr>
          <w:rFonts w:ascii="Consolas" w:eastAsia="Times New Roman" w:hAnsi="Consolas" w:cs="Times New Roman"/>
          <w:color w:val="000000"/>
          <w:sz w:val="21"/>
          <w:szCs w:val="21"/>
        </w:rPr>
        <w:t xml:space="preserve">  </w:t>
      </w:r>
      <w:r w:rsidRPr="00A02444">
        <w:rPr>
          <w:rFonts w:ascii="Consolas" w:eastAsia="Times New Roman" w:hAnsi="Consolas" w:cs="Times New Roman"/>
          <w:color w:val="0451A5"/>
          <w:sz w:val="21"/>
          <w:szCs w:val="21"/>
        </w:rPr>
        <w:t>"serial"</w:t>
      </w:r>
      <w:r w:rsidRPr="00A02444">
        <w:rPr>
          <w:rFonts w:ascii="Consolas" w:eastAsia="Times New Roman" w:hAnsi="Consolas" w:cs="Times New Roman"/>
          <w:color w:val="000000"/>
          <w:sz w:val="21"/>
          <w:szCs w:val="21"/>
        </w:rPr>
        <w:t xml:space="preserve">: </w:t>
      </w:r>
      <w:r w:rsidRPr="00A02444">
        <w:rPr>
          <w:rFonts w:ascii="Consolas" w:eastAsia="Times New Roman" w:hAnsi="Consolas" w:cs="Times New Roman"/>
          <w:color w:val="098658"/>
          <w:sz w:val="21"/>
          <w:szCs w:val="21"/>
        </w:rPr>
        <w:t>1</w:t>
      </w:r>
      <w:r w:rsidRPr="00A02444">
        <w:rPr>
          <w:rFonts w:ascii="Consolas" w:eastAsia="Times New Roman" w:hAnsi="Consolas" w:cs="Times New Roman"/>
          <w:color w:val="000000"/>
          <w:sz w:val="21"/>
          <w:szCs w:val="21"/>
        </w:rPr>
        <w:t>,</w:t>
      </w:r>
    </w:p>
    <w:p w14:paraId="7BF792B8" w14:textId="77777777" w:rsidR="00A02444" w:rsidRPr="00A02444" w:rsidRDefault="00A02444" w:rsidP="00A02444">
      <w:pPr>
        <w:shd w:val="clear" w:color="auto" w:fill="FFFFFF"/>
        <w:spacing w:after="0" w:line="285" w:lineRule="atLeast"/>
        <w:rPr>
          <w:rFonts w:ascii="Consolas" w:eastAsia="Times New Roman" w:hAnsi="Consolas" w:cs="Times New Roman"/>
          <w:color w:val="000000"/>
          <w:sz w:val="21"/>
          <w:szCs w:val="21"/>
        </w:rPr>
      </w:pPr>
      <w:r w:rsidRPr="00A02444">
        <w:rPr>
          <w:rFonts w:ascii="Consolas" w:eastAsia="Times New Roman" w:hAnsi="Consolas" w:cs="Times New Roman"/>
          <w:color w:val="000000"/>
          <w:sz w:val="21"/>
          <w:szCs w:val="21"/>
        </w:rPr>
        <w:t xml:space="preserve">  </w:t>
      </w:r>
      <w:r w:rsidRPr="00A02444">
        <w:rPr>
          <w:rFonts w:ascii="Consolas" w:eastAsia="Times New Roman" w:hAnsi="Consolas" w:cs="Times New Roman"/>
          <w:color w:val="0451A5"/>
          <w:sz w:val="21"/>
          <w:szCs w:val="21"/>
        </w:rPr>
        <w:t>"lineage"</w:t>
      </w:r>
      <w:r w:rsidRPr="00A02444">
        <w:rPr>
          <w:rFonts w:ascii="Consolas" w:eastAsia="Times New Roman" w:hAnsi="Consolas" w:cs="Times New Roman"/>
          <w:color w:val="000000"/>
          <w:sz w:val="21"/>
          <w:szCs w:val="21"/>
        </w:rPr>
        <w:t xml:space="preserve">: </w:t>
      </w:r>
      <w:r w:rsidRPr="00A02444">
        <w:rPr>
          <w:rFonts w:ascii="Consolas" w:eastAsia="Times New Roman" w:hAnsi="Consolas" w:cs="Times New Roman"/>
          <w:color w:val="A31515"/>
          <w:sz w:val="21"/>
          <w:szCs w:val="21"/>
        </w:rPr>
        <w:t>"8a076b7d-15d9-ada6-2a0f-a1fa22951215"</w:t>
      </w:r>
      <w:r w:rsidRPr="00A02444">
        <w:rPr>
          <w:rFonts w:ascii="Consolas" w:eastAsia="Times New Roman" w:hAnsi="Consolas" w:cs="Times New Roman"/>
          <w:color w:val="000000"/>
          <w:sz w:val="21"/>
          <w:szCs w:val="21"/>
        </w:rPr>
        <w:t>,</w:t>
      </w:r>
    </w:p>
    <w:p w14:paraId="63C486CA" w14:textId="77777777" w:rsidR="00A02444" w:rsidRPr="00A02444" w:rsidRDefault="00A02444" w:rsidP="00A02444">
      <w:pPr>
        <w:shd w:val="clear" w:color="auto" w:fill="FFFFFF"/>
        <w:spacing w:after="0" w:line="285" w:lineRule="atLeast"/>
        <w:rPr>
          <w:rFonts w:ascii="Consolas" w:eastAsia="Times New Roman" w:hAnsi="Consolas" w:cs="Times New Roman"/>
          <w:color w:val="000000"/>
          <w:sz w:val="21"/>
          <w:szCs w:val="21"/>
        </w:rPr>
      </w:pPr>
      <w:r w:rsidRPr="00A02444">
        <w:rPr>
          <w:rFonts w:ascii="Consolas" w:eastAsia="Times New Roman" w:hAnsi="Consolas" w:cs="Times New Roman"/>
          <w:color w:val="000000"/>
          <w:sz w:val="21"/>
          <w:szCs w:val="21"/>
        </w:rPr>
        <w:t xml:space="preserve">  </w:t>
      </w:r>
      <w:r w:rsidRPr="00A02444">
        <w:rPr>
          <w:rFonts w:ascii="Consolas" w:eastAsia="Times New Roman" w:hAnsi="Consolas" w:cs="Times New Roman"/>
          <w:color w:val="0451A5"/>
          <w:sz w:val="21"/>
          <w:szCs w:val="21"/>
        </w:rPr>
        <w:t>"outputs"</w:t>
      </w:r>
      <w:r w:rsidRPr="00A02444">
        <w:rPr>
          <w:rFonts w:ascii="Consolas" w:eastAsia="Times New Roman" w:hAnsi="Consolas" w:cs="Times New Roman"/>
          <w:color w:val="000000"/>
          <w:sz w:val="21"/>
          <w:szCs w:val="21"/>
        </w:rPr>
        <w:t>: {},</w:t>
      </w:r>
    </w:p>
    <w:p w14:paraId="0573ED98" w14:textId="77777777" w:rsidR="00A02444" w:rsidRPr="00A02444" w:rsidRDefault="00A02444" w:rsidP="00A02444">
      <w:pPr>
        <w:shd w:val="clear" w:color="auto" w:fill="FFFFFF"/>
        <w:spacing w:after="0" w:line="285" w:lineRule="atLeast"/>
        <w:rPr>
          <w:rFonts w:ascii="Consolas" w:eastAsia="Times New Roman" w:hAnsi="Consolas" w:cs="Times New Roman"/>
          <w:color w:val="000000"/>
          <w:sz w:val="21"/>
          <w:szCs w:val="21"/>
        </w:rPr>
      </w:pPr>
      <w:r w:rsidRPr="00A02444">
        <w:rPr>
          <w:rFonts w:ascii="Consolas" w:eastAsia="Times New Roman" w:hAnsi="Consolas" w:cs="Times New Roman"/>
          <w:color w:val="000000"/>
          <w:sz w:val="21"/>
          <w:szCs w:val="21"/>
        </w:rPr>
        <w:t xml:space="preserve">  </w:t>
      </w:r>
      <w:r w:rsidRPr="00A02444">
        <w:rPr>
          <w:rFonts w:ascii="Consolas" w:eastAsia="Times New Roman" w:hAnsi="Consolas" w:cs="Times New Roman"/>
          <w:color w:val="0451A5"/>
          <w:sz w:val="21"/>
          <w:szCs w:val="21"/>
        </w:rPr>
        <w:t>"resources"</w:t>
      </w:r>
      <w:r w:rsidRPr="00A02444">
        <w:rPr>
          <w:rFonts w:ascii="Consolas" w:eastAsia="Times New Roman" w:hAnsi="Consolas" w:cs="Times New Roman"/>
          <w:color w:val="000000"/>
          <w:sz w:val="21"/>
          <w:szCs w:val="21"/>
        </w:rPr>
        <w:t>: []</w:t>
      </w:r>
    </w:p>
    <w:p w14:paraId="4B6E9D82" w14:textId="77777777" w:rsidR="00A02444" w:rsidRPr="00A02444" w:rsidRDefault="00A02444" w:rsidP="00A02444">
      <w:pPr>
        <w:shd w:val="clear" w:color="auto" w:fill="FFFFFF"/>
        <w:spacing w:after="0" w:line="285" w:lineRule="atLeast"/>
        <w:rPr>
          <w:rFonts w:ascii="Consolas" w:eastAsia="Times New Roman" w:hAnsi="Consolas" w:cs="Times New Roman"/>
          <w:color w:val="000000"/>
          <w:sz w:val="21"/>
          <w:szCs w:val="21"/>
        </w:rPr>
      </w:pPr>
      <w:r w:rsidRPr="00A02444">
        <w:rPr>
          <w:rFonts w:ascii="Consolas" w:eastAsia="Times New Roman" w:hAnsi="Consolas" w:cs="Times New Roman"/>
          <w:color w:val="000000"/>
          <w:sz w:val="21"/>
          <w:szCs w:val="21"/>
        </w:rPr>
        <w:t>}</w:t>
      </w:r>
    </w:p>
    <w:p w14:paraId="6D9D7464" w14:textId="64167E37" w:rsidR="00A02444" w:rsidRPr="00A02444" w:rsidRDefault="00A02444" w:rsidP="00A02444">
      <w:pPr>
        <w:shd w:val="clear" w:color="auto" w:fill="FFFFFF"/>
        <w:spacing w:after="0" w:line="285" w:lineRule="atLeast"/>
        <w:rPr>
          <w:rFonts w:ascii="Consolas" w:eastAsia="Times New Roman" w:hAnsi="Consolas" w:cs="Times New Roman"/>
          <w:color w:val="000000"/>
          <w:sz w:val="21"/>
          <w:szCs w:val="21"/>
        </w:rPr>
      </w:pPr>
      <w:r>
        <w:rPr>
          <w:rFonts w:ascii="Consolas" w:eastAsia="Times New Roman" w:hAnsi="Consolas" w:cs="Times New Roman"/>
          <w:color w:val="000000"/>
          <w:sz w:val="21"/>
          <w:szCs w:val="21"/>
        </w:rPr>
        <w:t>----------------------</w:t>
      </w:r>
    </w:p>
    <w:p w14:paraId="3CD7C77E" w14:textId="77777777" w:rsidR="006A6A30" w:rsidRPr="0064712E" w:rsidRDefault="006A6A30" w:rsidP="0064712E">
      <w:pPr>
        <w:shd w:val="clear" w:color="auto" w:fill="FFFFFE"/>
        <w:spacing w:after="0" w:line="240" w:lineRule="atLeast"/>
        <w:rPr>
          <w:rFonts w:ascii="Consolas" w:eastAsia="Times New Roman" w:hAnsi="Consolas" w:cs="Times New Roman"/>
          <w:color w:val="000000"/>
          <w:sz w:val="18"/>
          <w:szCs w:val="18"/>
        </w:rPr>
      </w:pPr>
    </w:p>
    <w:p w14:paraId="10FE46A2" w14:textId="79EB3925" w:rsidR="0064712E" w:rsidRDefault="0064712E"/>
    <w:p w14:paraId="4FFC2D63" w14:textId="18660D01" w:rsidR="00827070" w:rsidRDefault="00827070"/>
    <w:p w14:paraId="1E0D9145" w14:textId="098AB67F" w:rsidR="00827070" w:rsidRDefault="00827070"/>
    <w:p w14:paraId="2987E2FB" w14:textId="38D0639E" w:rsidR="00827070" w:rsidRDefault="00827070" w:rsidP="00827070">
      <w:pPr>
        <w:pStyle w:val="ListParagraph"/>
        <w:numPr>
          <w:ilvl w:val="0"/>
          <w:numId w:val="2"/>
        </w:numPr>
      </w:pPr>
      <w:r>
        <w:t xml:space="preserve">Terraform </w:t>
      </w:r>
      <w:proofErr w:type="spellStart"/>
      <w:r>
        <w:t>init</w:t>
      </w:r>
      <w:proofErr w:type="spellEnd"/>
    </w:p>
    <w:p w14:paraId="2D8A7420" w14:textId="3E1C3704" w:rsidR="001154B7" w:rsidRDefault="001154B7" w:rsidP="00827070">
      <w:pPr>
        <w:pStyle w:val="ListParagraph"/>
        <w:numPr>
          <w:ilvl w:val="0"/>
          <w:numId w:val="2"/>
        </w:numPr>
      </w:pPr>
      <w:r>
        <w:t>Terraform pla</w:t>
      </w:r>
      <w:r w:rsidR="00B4482A">
        <w:t>n</w:t>
      </w:r>
    </w:p>
    <w:p w14:paraId="324079D3" w14:textId="5B777CC1" w:rsidR="00C72E92" w:rsidRDefault="00C72E92" w:rsidP="00827070">
      <w:pPr>
        <w:pStyle w:val="ListParagraph"/>
        <w:numPr>
          <w:ilvl w:val="0"/>
          <w:numId w:val="2"/>
        </w:numPr>
      </w:pPr>
      <w:r>
        <w:t>Terraform apply</w:t>
      </w:r>
    </w:p>
    <w:p w14:paraId="11F9CBF6" w14:textId="7902BE4F" w:rsidR="00B4482A" w:rsidRDefault="00B4482A" w:rsidP="00827070">
      <w:pPr>
        <w:pStyle w:val="ListParagraph"/>
        <w:numPr>
          <w:ilvl w:val="0"/>
          <w:numId w:val="2"/>
        </w:numPr>
      </w:pPr>
      <w:r>
        <w:t xml:space="preserve">Terraform destroy – only run if </w:t>
      </w:r>
      <w:r w:rsidR="00222C64">
        <w:t xml:space="preserve">to </w:t>
      </w:r>
      <w:r>
        <w:t>undo.</w:t>
      </w:r>
    </w:p>
    <w:p w14:paraId="6BE2CB81" w14:textId="77777777" w:rsidR="00954441" w:rsidRDefault="00954441" w:rsidP="00954441">
      <w:pPr>
        <w:pStyle w:val="textrootwdiwm"/>
        <w:shd w:val="clear" w:color="auto" w:fill="FFFFFF"/>
        <w:spacing w:before="240" w:beforeAutospacing="0" w:after="240" w:afterAutospacing="0"/>
        <w:rPr>
          <w:rFonts w:ascii="Segoe UI" w:hAnsi="Segoe UI" w:cs="Segoe UI"/>
        </w:rPr>
      </w:pPr>
      <w:r>
        <w:rPr>
          <w:rFonts w:ascii="Segoe UI" w:hAnsi="Segoe UI" w:cs="Segoe UI"/>
        </w:rPr>
        <w:lastRenderedPageBreak/>
        <w:t>To deploy infrastructure with Terraform:</w:t>
      </w:r>
    </w:p>
    <w:p w14:paraId="76A60501" w14:textId="77777777" w:rsidR="00954441" w:rsidRDefault="00954441" w:rsidP="00954441">
      <w:pPr>
        <w:pStyle w:val="mdx-listslistitem2palk"/>
        <w:numPr>
          <w:ilvl w:val="0"/>
          <w:numId w:val="3"/>
        </w:numPr>
        <w:shd w:val="clear" w:color="auto" w:fill="FFFFFF"/>
        <w:spacing w:after="240" w:afterAutospacing="0"/>
        <w:rPr>
          <w:rFonts w:ascii="Segoe UI" w:hAnsi="Segoe UI" w:cs="Segoe UI"/>
          <w:color w:val="000000"/>
        </w:rPr>
      </w:pPr>
      <w:r>
        <w:rPr>
          <w:rStyle w:val="Strong"/>
          <w:rFonts w:ascii="Segoe UI" w:hAnsi="Segoe UI" w:cs="Segoe UI"/>
          <w:color w:val="000000"/>
        </w:rPr>
        <w:t>Scope</w:t>
      </w:r>
      <w:r>
        <w:rPr>
          <w:rFonts w:ascii="Segoe UI" w:hAnsi="Segoe UI" w:cs="Segoe UI"/>
          <w:color w:val="000000"/>
        </w:rPr>
        <w:t> - Identify the infrastructure for your project.</w:t>
      </w:r>
    </w:p>
    <w:p w14:paraId="5A1ADBFE" w14:textId="77777777" w:rsidR="00954441" w:rsidRDefault="00954441" w:rsidP="00954441">
      <w:pPr>
        <w:pStyle w:val="mdx-listslistitem2palk"/>
        <w:numPr>
          <w:ilvl w:val="0"/>
          <w:numId w:val="3"/>
        </w:numPr>
        <w:shd w:val="clear" w:color="auto" w:fill="FFFFFF"/>
        <w:spacing w:after="240" w:afterAutospacing="0"/>
        <w:rPr>
          <w:rFonts w:ascii="Segoe UI" w:hAnsi="Segoe UI" w:cs="Segoe UI"/>
          <w:color w:val="000000"/>
        </w:rPr>
      </w:pPr>
      <w:r>
        <w:rPr>
          <w:rStyle w:val="Strong"/>
          <w:rFonts w:ascii="Segoe UI" w:hAnsi="Segoe UI" w:cs="Segoe UI"/>
          <w:color w:val="000000"/>
        </w:rPr>
        <w:t>Author</w:t>
      </w:r>
      <w:r>
        <w:rPr>
          <w:rFonts w:ascii="Segoe UI" w:hAnsi="Segoe UI" w:cs="Segoe UI"/>
          <w:color w:val="000000"/>
        </w:rPr>
        <w:t> - Write the configuration for your infrastructure.</w:t>
      </w:r>
    </w:p>
    <w:p w14:paraId="53767703" w14:textId="77777777" w:rsidR="00954441" w:rsidRDefault="00954441" w:rsidP="00954441">
      <w:pPr>
        <w:pStyle w:val="mdx-listslistitem2palk"/>
        <w:numPr>
          <w:ilvl w:val="0"/>
          <w:numId w:val="3"/>
        </w:numPr>
        <w:shd w:val="clear" w:color="auto" w:fill="FFFFFF"/>
        <w:spacing w:after="240" w:afterAutospacing="0"/>
        <w:rPr>
          <w:rFonts w:ascii="Segoe UI" w:hAnsi="Segoe UI" w:cs="Segoe UI"/>
          <w:color w:val="000000"/>
        </w:rPr>
      </w:pPr>
      <w:r>
        <w:rPr>
          <w:rStyle w:val="Strong"/>
          <w:rFonts w:ascii="Segoe UI" w:hAnsi="Segoe UI" w:cs="Segoe UI"/>
          <w:color w:val="000000"/>
        </w:rPr>
        <w:t>Initialize</w:t>
      </w:r>
      <w:r>
        <w:rPr>
          <w:rFonts w:ascii="Segoe UI" w:hAnsi="Segoe UI" w:cs="Segoe UI"/>
          <w:color w:val="000000"/>
        </w:rPr>
        <w:t> - Install the plugins Terraform needs to manage the infrastructure.</w:t>
      </w:r>
    </w:p>
    <w:p w14:paraId="02C0A2D5" w14:textId="77777777" w:rsidR="00954441" w:rsidRDefault="00954441" w:rsidP="00954441">
      <w:pPr>
        <w:pStyle w:val="mdx-listslistitem2palk"/>
        <w:numPr>
          <w:ilvl w:val="0"/>
          <w:numId w:val="3"/>
        </w:numPr>
        <w:shd w:val="clear" w:color="auto" w:fill="FFFFFF"/>
        <w:spacing w:after="240" w:afterAutospacing="0"/>
        <w:rPr>
          <w:rFonts w:ascii="Segoe UI" w:hAnsi="Segoe UI" w:cs="Segoe UI"/>
          <w:color w:val="000000"/>
        </w:rPr>
      </w:pPr>
      <w:r>
        <w:rPr>
          <w:rStyle w:val="Strong"/>
          <w:rFonts w:ascii="Segoe UI" w:hAnsi="Segoe UI" w:cs="Segoe UI"/>
          <w:color w:val="000000"/>
        </w:rPr>
        <w:t>Plan</w:t>
      </w:r>
      <w:r>
        <w:rPr>
          <w:rFonts w:ascii="Segoe UI" w:hAnsi="Segoe UI" w:cs="Segoe UI"/>
          <w:color w:val="000000"/>
        </w:rPr>
        <w:t> - Preview the changes Terraform will make to match your configuration.</w:t>
      </w:r>
    </w:p>
    <w:p w14:paraId="333378B5" w14:textId="77777777" w:rsidR="00954441" w:rsidRDefault="00954441" w:rsidP="00954441">
      <w:pPr>
        <w:pStyle w:val="mdx-listslistitem2palk"/>
        <w:numPr>
          <w:ilvl w:val="0"/>
          <w:numId w:val="3"/>
        </w:numPr>
        <w:shd w:val="clear" w:color="auto" w:fill="FFFFFF"/>
        <w:rPr>
          <w:rFonts w:ascii="Segoe UI" w:hAnsi="Segoe UI" w:cs="Segoe UI"/>
          <w:color w:val="000000"/>
        </w:rPr>
      </w:pPr>
      <w:r>
        <w:rPr>
          <w:rStyle w:val="Strong"/>
          <w:rFonts w:ascii="Segoe UI" w:hAnsi="Segoe UI" w:cs="Segoe UI"/>
          <w:color w:val="000000"/>
        </w:rPr>
        <w:t>Apply</w:t>
      </w:r>
      <w:r>
        <w:rPr>
          <w:rFonts w:ascii="Segoe UI" w:hAnsi="Segoe UI" w:cs="Segoe UI"/>
          <w:color w:val="000000"/>
        </w:rPr>
        <w:t> - Make the planned changes.</w:t>
      </w:r>
    </w:p>
    <w:p w14:paraId="1A7AB564" w14:textId="77777777" w:rsidR="00141662" w:rsidRDefault="00141662" w:rsidP="00141662">
      <w:pPr>
        <w:pStyle w:val="mdx-listslistitem2palk"/>
        <w:shd w:val="clear" w:color="auto" w:fill="FFFFFF"/>
        <w:rPr>
          <w:rFonts w:ascii="Segoe UI" w:hAnsi="Segoe UI" w:cs="Segoe UI"/>
          <w:color w:val="000000"/>
        </w:rPr>
      </w:pPr>
    </w:p>
    <w:p w14:paraId="4D674006" w14:textId="77777777" w:rsidR="00141662" w:rsidRPr="00141662" w:rsidRDefault="00141662" w:rsidP="00141662">
      <w:pPr>
        <w:shd w:val="clear" w:color="auto" w:fill="FFFFFF"/>
        <w:spacing w:before="720" w:after="240" w:line="240" w:lineRule="auto"/>
        <w:outlineLvl w:val="1"/>
        <w:rPr>
          <w:rFonts w:ascii="Segoe UI" w:eastAsia="Times New Roman" w:hAnsi="Segoe UI" w:cs="Segoe UI"/>
          <w:b/>
          <w:bCs/>
          <w:sz w:val="36"/>
          <w:szCs w:val="36"/>
        </w:rPr>
      </w:pPr>
      <w:r w:rsidRPr="00141662">
        <w:rPr>
          <w:rFonts w:ascii="Segoe UI" w:eastAsia="Times New Roman" w:hAnsi="Segoe UI" w:cs="Segoe UI"/>
          <w:b/>
          <w:bCs/>
          <w:sz w:val="36"/>
          <w:szCs w:val="36"/>
        </w:rPr>
        <w:t>Track your infrastructure</w:t>
      </w:r>
    </w:p>
    <w:p w14:paraId="0D10051E" w14:textId="77777777" w:rsidR="00141662" w:rsidRPr="00141662" w:rsidRDefault="00141662" w:rsidP="00141662">
      <w:pPr>
        <w:shd w:val="clear" w:color="auto" w:fill="FFFFFF"/>
        <w:spacing w:after="240" w:line="240" w:lineRule="auto"/>
        <w:rPr>
          <w:rFonts w:ascii="Segoe UI" w:eastAsia="Times New Roman" w:hAnsi="Segoe UI" w:cs="Segoe UI"/>
          <w:sz w:val="24"/>
          <w:szCs w:val="24"/>
        </w:rPr>
      </w:pPr>
      <w:r w:rsidRPr="00141662">
        <w:rPr>
          <w:rFonts w:ascii="Segoe UI" w:eastAsia="Times New Roman" w:hAnsi="Segoe UI" w:cs="Segoe UI"/>
          <w:sz w:val="24"/>
          <w:szCs w:val="24"/>
        </w:rPr>
        <w:t>Terraform keeps track of your real infrastructure in a state file, which acts as a source of truth for your environment. Terraform uses the state file to determine the changes to make to your infrastructure so that it will match your configuration.</w:t>
      </w:r>
    </w:p>
    <w:p w14:paraId="7C7568C8" w14:textId="77777777" w:rsidR="00141662" w:rsidRDefault="00141662" w:rsidP="00141662">
      <w:pPr>
        <w:pStyle w:val="mdx-listslistitem2palk"/>
        <w:shd w:val="clear" w:color="auto" w:fill="FFFFFF"/>
        <w:rPr>
          <w:rFonts w:ascii="Segoe UI" w:hAnsi="Segoe UI" w:cs="Segoe UI"/>
          <w:color w:val="000000"/>
        </w:rPr>
      </w:pPr>
    </w:p>
    <w:p w14:paraId="18E6060E" w14:textId="77777777" w:rsidR="00954441" w:rsidRDefault="00954441" w:rsidP="00954441"/>
    <w:p w14:paraId="30C20AB5" w14:textId="6A39E366" w:rsidR="00222C64" w:rsidRDefault="00222C64" w:rsidP="00222C64">
      <w:r>
        <w:t>To set subscription</w:t>
      </w:r>
    </w:p>
    <w:p w14:paraId="49D5A8BB" w14:textId="730117F9" w:rsidR="00222C64" w:rsidRDefault="00222C64" w:rsidP="00222C64">
      <w:r>
        <w:t xml:space="preserve">Az account set </w:t>
      </w:r>
      <w:r w:rsidR="004104A6">
        <w:t>--subscription “ Name of subscription”</w:t>
      </w:r>
    </w:p>
    <w:p w14:paraId="0C01AE8C" w14:textId="3791EF20" w:rsidR="007B292A" w:rsidRDefault="007B292A" w:rsidP="00222C64"/>
    <w:p w14:paraId="748F764A" w14:textId="3EB9E2A7" w:rsidR="007B292A" w:rsidRDefault="007B292A" w:rsidP="00222C64"/>
    <w:p w14:paraId="7C38FE8D" w14:textId="3D7B23A9" w:rsidR="007B292A" w:rsidRDefault="007B292A" w:rsidP="00222C64">
      <w:r>
        <w:t xml:space="preserve">For </w:t>
      </w:r>
      <w:proofErr w:type="spellStart"/>
      <w:r>
        <w:t>azureDevOP</w:t>
      </w:r>
      <w:proofErr w:type="spellEnd"/>
    </w:p>
    <w:p w14:paraId="2FB59E11" w14:textId="77777777" w:rsidR="007B292A" w:rsidRPr="007B292A" w:rsidRDefault="007B292A" w:rsidP="007B292A">
      <w:pPr>
        <w:shd w:val="clear" w:color="auto" w:fill="FFFFFF"/>
        <w:spacing w:after="0" w:line="285" w:lineRule="atLeast"/>
        <w:rPr>
          <w:rFonts w:ascii="Consolas" w:eastAsia="Times New Roman" w:hAnsi="Consolas" w:cs="Times New Roman"/>
          <w:color w:val="000000"/>
          <w:sz w:val="21"/>
          <w:szCs w:val="21"/>
        </w:rPr>
      </w:pPr>
      <w:r w:rsidRPr="007B292A">
        <w:rPr>
          <w:rFonts w:ascii="Consolas" w:eastAsia="Times New Roman" w:hAnsi="Consolas" w:cs="Times New Roman"/>
          <w:color w:val="000000"/>
          <w:sz w:val="21"/>
          <w:szCs w:val="21"/>
        </w:rPr>
        <w:t> backend</w:t>
      </w:r>
      <w:r w:rsidRPr="007B292A">
        <w:rPr>
          <w:rFonts w:ascii="Consolas" w:eastAsia="Times New Roman" w:hAnsi="Consolas" w:cs="Times New Roman"/>
          <w:color w:val="098658"/>
          <w:sz w:val="21"/>
          <w:szCs w:val="21"/>
        </w:rPr>
        <w:t>" "</w:t>
      </w:r>
      <w:proofErr w:type="spellStart"/>
      <w:r w:rsidRPr="007B292A">
        <w:rPr>
          <w:rFonts w:ascii="Consolas" w:eastAsia="Times New Roman" w:hAnsi="Consolas" w:cs="Times New Roman"/>
          <w:color w:val="098658"/>
          <w:sz w:val="21"/>
          <w:szCs w:val="21"/>
        </w:rPr>
        <w:t>azurerm</w:t>
      </w:r>
      <w:proofErr w:type="spellEnd"/>
      <w:r w:rsidRPr="007B292A">
        <w:rPr>
          <w:rFonts w:ascii="Consolas" w:eastAsia="Times New Roman" w:hAnsi="Consolas" w:cs="Times New Roman"/>
          <w:color w:val="098658"/>
          <w:sz w:val="21"/>
          <w:szCs w:val="21"/>
        </w:rPr>
        <w:t>"</w:t>
      </w:r>
      <w:r w:rsidRPr="007B292A">
        <w:rPr>
          <w:rFonts w:ascii="Consolas" w:eastAsia="Times New Roman" w:hAnsi="Consolas" w:cs="Times New Roman"/>
          <w:color w:val="000000"/>
          <w:sz w:val="21"/>
          <w:szCs w:val="21"/>
        </w:rPr>
        <w:t xml:space="preserve"> {</w:t>
      </w:r>
    </w:p>
    <w:p w14:paraId="657DD0BC" w14:textId="77777777" w:rsidR="007B292A" w:rsidRPr="007B292A" w:rsidRDefault="007B292A" w:rsidP="007B292A">
      <w:pPr>
        <w:shd w:val="clear" w:color="auto" w:fill="FFFFFF"/>
        <w:spacing w:after="0" w:line="285" w:lineRule="atLeast"/>
        <w:rPr>
          <w:rFonts w:ascii="Consolas" w:eastAsia="Times New Roman" w:hAnsi="Consolas" w:cs="Times New Roman"/>
          <w:color w:val="000000"/>
          <w:sz w:val="21"/>
          <w:szCs w:val="21"/>
        </w:rPr>
      </w:pPr>
      <w:r w:rsidRPr="007B292A">
        <w:rPr>
          <w:rFonts w:ascii="Consolas" w:eastAsia="Times New Roman" w:hAnsi="Consolas" w:cs="Times New Roman"/>
          <w:color w:val="000000"/>
          <w:sz w:val="21"/>
          <w:szCs w:val="21"/>
        </w:rPr>
        <w:t xml:space="preserve">    </w:t>
      </w:r>
      <w:proofErr w:type="spellStart"/>
      <w:r w:rsidRPr="007B292A">
        <w:rPr>
          <w:rFonts w:ascii="Consolas" w:eastAsia="Times New Roman" w:hAnsi="Consolas" w:cs="Times New Roman"/>
          <w:color w:val="000000"/>
          <w:sz w:val="21"/>
          <w:szCs w:val="21"/>
        </w:rPr>
        <w:t>resource_group_name</w:t>
      </w:r>
      <w:proofErr w:type="spellEnd"/>
      <w:r w:rsidRPr="007B292A">
        <w:rPr>
          <w:rFonts w:ascii="Consolas" w:eastAsia="Times New Roman" w:hAnsi="Consolas" w:cs="Times New Roman"/>
          <w:color w:val="000000"/>
          <w:sz w:val="21"/>
          <w:szCs w:val="21"/>
        </w:rPr>
        <w:t xml:space="preserve"> = </w:t>
      </w:r>
      <w:r w:rsidRPr="007B292A">
        <w:rPr>
          <w:rFonts w:ascii="Consolas" w:eastAsia="Times New Roman" w:hAnsi="Consolas" w:cs="Times New Roman"/>
          <w:color w:val="A31515"/>
          <w:sz w:val="21"/>
          <w:szCs w:val="21"/>
        </w:rPr>
        <w:t>"</w:t>
      </w:r>
      <w:proofErr w:type="spellStart"/>
      <w:r w:rsidRPr="007B292A">
        <w:rPr>
          <w:rFonts w:ascii="Consolas" w:eastAsia="Times New Roman" w:hAnsi="Consolas" w:cs="Times New Roman"/>
          <w:color w:val="A31515"/>
          <w:sz w:val="21"/>
          <w:szCs w:val="21"/>
        </w:rPr>
        <w:t>tosinafeez</w:t>
      </w:r>
      <w:proofErr w:type="spellEnd"/>
      <w:r w:rsidRPr="007B292A">
        <w:rPr>
          <w:rFonts w:ascii="Consolas" w:eastAsia="Times New Roman" w:hAnsi="Consolas" w:cs="Times New Roman"/>
          <w:color w:val="A31515"/>
          <w:sz w:val="21"/>
          <w:szCs w:val="21"/>
        </w:rPr>
        <w:t>-infra"</w:t>
      </w:r>
    </w:p>
    <w:p w14:paraId="26BD9EFB" w14:textId="77777777" w:rsidR="007B292A" w:rsidRPr="007B292A" w:rsidRDefault="007B292A" w:rsidP="007B292A">
      <w:pPr>
        <w:shd w:val="clear" w:color="auto" w:fill="FFFFFF"/>
        <w:spacing w:after="0" w:line="285" w:lineRule="atLeast"/>
        <w:rPr>
          <w:rFonts w:ascii="Consolas" w:eastAsia="Times New Roman" w:hAnsi="Consolas" w:cs="Times New Roman"/>
          <w:color w:val="000000"/>
          <w:sz w:val="21"/>
          <w:szCs w:val="21"/>
        </w:rPr>
      </w:pPr>
      <w:r w:rsidRPr="007B292A">
        <w:rPr>
          <w:rFonts w:ascii="Consolas" w:eastAsia="Times New Roman" w:hAnsi="Consolas" w:cs="Times New Roman"/>
          <w:color w:val="000000"/>
          <w:sz w:val="21"/>
          <w:szCs w:val="21"/>
        </w:rPr>
        <w:t xml:space="preserve">    </w:t>
      </w:r>
      <w:proofErr w:type="spellStart"/>
      <w:r w:rsidRPr="007B292A">
        <w:rPr>
          <w:rFonts w:ascii="Consolas" w:eastAsia="Times New Roman" w:hAnsi="Consolas" w:cs="Times New Roman"/>
          <w:color w:val="000000"/>
          <w:sz w:val="21"/>
          <w:szCs w:val="21"/>
        </w:rPr>
        <w:t>storage_account_type</w:t>
      </w:r>
      <w:proofErr w:type="spellEnd"/>
      <w:r w:rsidRPr="007B292A">
        <w:rPr>
          <w:rFonts w:ascii="Consolas" w:eastAsia="Times New Roman" w:hAnsi="Consolas" w:cs="Times New Roman"/>
          <w:color w:val="000000"/>
          <w:sz w:val="21"/>
          <w:szCs w:val="21"/>
        </w:rPr>
        <w:t xml:space="preserve"> = </w:t>
      </w:r>
      <w:r w:rsidRPr="007B292A">
        <w:rPr>
          <w:rFonts w:ascii="Consolas" w:eastAsia="Times New Roman" w:hAnsi="Consolas" w:cs="Times New Roman"/>
          <w:color w:val="A31515"/>
          <w:sz w:val="21"/>
          <w:szCs w:val="21"/>
        </w:rPr>
        <w:t>"</w:t>
      </w:r>
      <w:proofErr w:type="spellStart"/>
      <w:r w:rsidRPr="007B292A">
        <w:rPr>
          <w:rFonts w:ascii="Consolas" w:eastAsia="Times New Roman" w:hAnsi="Consolas" w:cs="Times New Roman"/>
          <w:color w:val="A31515"/>
          <w:sz w:val="21"/>
          <w:szCs w:val="21"/>
        </w:rPr>
        <w:t>tosinafeeztstate</w:t>
      </w:r>
      <w:proofErr w:type="spellEnd"/>
      <w:r w:rsidRPr="007B292A">
        <w:rPr>
          <w:rFonts w:ascii="Consolas" w:eastAsia="Times New Roman" w:hAnsi="Consolas" w:cs="Times New Roman"/>
          <w:color w:val="A31515"/>
          <w:sz w:val="21"/>
          <w:szCs w:val="21"/>
        </w:rPr>
        <w:t>"</w:t>
      </w:r>
    </w:p>
    <w:p w14:paraId="5388BF20" w14:textId="77777777" w:rsidR="007B292A" w:rsidRPr="007B292A" w:rsidRDefault="007B292A" w:rsidP="007B292A">
      <w:pPr>
        <w:shd w:val="clear" w:color="auto" w:fill="FFFFFF"/>
        <w:spacing w:after="0" w:line="285" w:lineRule="atLeast"/>
        <w:rPr>
          <w:rFonts w:ascii="Consolas" w:eastAsia="Times New Roman" w:hAnsi="Consolas" w:cs="Times New Roman"/>
          <w:color w:val="000000"/>
          <w:sz w:val="21"/>
          <w:szCs w:val="21"/>
        </w:rPr>
      </w:pPr>
      <w:r w:rsidRPr="007B292A">
        <w:rPr>
          <w:rFonts w:ascii="Consolas" w:eastAsia="Times New Roman" w:hAnsi="Consolas" w:cs="Times New Roman"/>
          <w:color w:val="000000"/>
          <w:sz w:val="21"/>
          <w:szCs w:val="21"/>
        </w:rPr>
        <w:t xml:space="preserve">    </w:t>
      </w:r>
      <w:proofErr w:type="spellStart"/>
      <w:r w:rsidRPr="007B292A">
        <w:rPr>
          <w:rFonts w:ascii="Consolas" w:eastAsia="Times New Roman" w:hAnsi="Consolas" w:cs="Times New Roman"/>
          <w:color w:val="000000"/>
          <w:sz w:val="21"/>
          <w:szCs w:val="21"/>
        </w:rPr>
        <w:t>container_name</w:t>
      </w:r>
      <w:proofErr w:type="spellEnd"/>
      <w:r w:rsidRPr="007B292A">
        <w:rPr>
          <w:rFonts w:ascii="Consolas" w:eastAsia="Times New Roman" w:hAnsi="Consolas" w:cs="Times New Roman"/>
          <w:color w:val="000000"/>
          <w:sz w:val="21"/>
          <w:szCs w:val="21"/>
        </w:rPr>
        <w:t xml:space="preserve"> = </w:t>
      </w:r>
      <w:r w:rsidRPr="007B292A">
        <w:rPr>
          <w:rFonts w:ascii="Consolas" w:eastAsia="Times New Roman" w:hAnsi="Consolas" w:cs="Times New Roman"/>
          <w:color w:val="A31515"/>
          <w:sz w:val="21"/>
          <w:szCs w:val="21"/>
        </w:rPr>
        <w:t>"</w:t>
      </w:r>
      <w:proofErr w:type="spellStart"/>
      <w:r w:rsidRPr="007B292A">
        <w:rPr>
          <w:rFonts w:ascii="Consolas" w:eastAsia="Times New Roman" w:hAnsi="Consolas" w:cs="Times New Roman"/>
          <w:color w:val="A31515"/>
          <w:sz w:val="21"/>
          <w:szCs w:val="21"/>
        </w:rPr>
        <w:t>tstate</w:t>
      </w:r>
      <w:proofErr w:type="spellEnd"/>
      <w:r w:rsidRPr="007B292A">
        <w:rPr>
          <w:rFonts w:ascii="Consolas" w:eastAsia="Times New Roman" w:hAnsi="Consolas" w:cs="Times New Roman"/>
          <w:color w:val="A31515"/>
          <w:sz w:val="21"/>
          <w:szCs w:val="21"/>
        </w:rPr>
        <w:t>"</w:t>
      </w:r>
    </w:p>
    <w:p w14:paraId="40191474" w14:textId="77777777" w:rsidR="007B292A" w:rsidRPr="007B292A" w:rsidRDefault="007B292A" w:rsidP="007B292A">
      <w:pPr>
        <w:shd w:val="clear" w:color="auto" w:fill="FFFFFF"/>
        <w:spacing w:after="0" w:line="285" w:lineRule="atLeast"/>
        <w:rPr>
          <w:rFonts w:ascii="Consolas" w:eastAsia="Times New Roman" w:hAnsi="Consolas" w:cs="Times New Roman"/>
          <w:color w:val="000000"/>
          <w:sz w:val="21"/>
          <w:szCs w:val="21"/>
        </w:rPr>
      </w:pPr>
      <w:r w:rsidRPr="007B292A">
        <w:rPr>
          <w:rFonts w:ascii="Consolas" w:eastAsia="Times New Roman" w:hAnsi="Consolas" w:cs="Times New Roman"/>
          <w:color w:val="000000"/>
          <w:sz w:val="21"/>
          <w:szCs w:val="21"/>
        </w:rPr>
        <w:t>    key =  </w:t>
      </w:r>
      <w:r w:rsidRPr="007B292A">
        <w:rPr>
          <w:rFonts w:ascii="Consolas" w:eastAsia="Times New Roman" w:hAnsi="Consolas" w:cs="Times New Roman"/>
          <w:color w:val="A31515"/>
          <w:sz w:val="21"/>
          <w:szCs w:val="21"/>
        </w:rPr>
        <w:t>"QzZsgvtgfVWXtOv56UqLY91SH9XzP+u/B9rsaYhfPoInYUpt7GPcmOj8EVa1NQ5lmw4HUvh0lqdxIlAKgq3czg=="</w:t>
      </w:r>
    </w:p>
    <w:p w14:paraId="1D327A36" w14:textId="77777777" w:rsidR="007B292A" w:rsidRPr="007B292A" w:rsidRDefault="007B292A" w:rsidP="007B292A">
      <w:pPr>
        <w:shd w:val="clear" w:color="auto" w:fill="FFFFFF"/>
        <w:spacing w:after="0" w:line="285" w:lineRule="atLeast"/>
        <w:rPr>
          <w:rFonts w:ascii="Consolas" w:eastAsia="Times New Roman" w:hAnsi="Consolas" w:cs="Times New Roman"/>
          <w:color w:val="000000"/>
          <w:sz w:val="21"/>
          <w:szCs w:val="21"/>
        </w:rPr>
      </w:pPr>
      <w:r w:rsidRPr="007B292A">
        <w:rPr>
          <w:rFonts w:ascii="Consolas" w:eastAsia="Times New Roman" w:hAnsi="Consolas" w:cs="Times New Roman"/>
          <w:color w:val="000000"/>
          <w:sz w:val="21"/>
          <w:szCs w:val="21"/>
        </w:rPr>
        <w:t>  }</w:t>
      </w:r>
    </w:p>
    <w:p w14:paraId="235B8D0B" w14:textId="01A94C07" w:rsidR="007B292A" w:rsidRDefault="007B292A" w:rsidP="00222C64"/>
    <w:p w14:paraId="4376BEBE" w14:textId="40902FE8" w:rsidR="00A07C0B" w:rsidRDefault="00A07C0B" w:rsidP="00222C64"/>
    <w:p w14:paraId="61EE7A63" w14:textId="073474BE" w:rsidR="008560F8" w:rsidRDefault="008560F8" w:rsidP="00222C64">
      <w:r w:rsidRPr="008560F8">
        <w:rPr>
          <w:noProof/>
        </w:rPr>
        <w:lastRenderedPageBreak/>
        <w:drawing>
          <wp:inline distT="0" distB="0" distL="0" distR="0" wp14:anchorId="026F62A3" wp14:editId="7E163AC7">
            <wp:extent cx="5943600" cy="3323590"/>
            <wp:effectExtent l="0" t="0" r="0" b="0"/>
            <wp:docPr id="368439309" name="Picture 1" descr="A picture containing text, screenshot, operating system, computer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39309" name="Picture 1" descr="A picture containing text, screenshot, operating system, computer icon&#10;&#10;Description automatically generated"/>
                    <pic:cNvPicPr/>
                  </pic:nvPicPr>
                  <pic:blipFill>
                    <a:blip r:embed="rId6"/>
                    <a:stretch>
                      <a:fillRect/>
                    </a:stretch>
                  </pic:blipFill>
                  <pic:spPr>
                    <a:xfrm>
                      <a:off x="0" y="0"/>
                      <a:ext cx="5943600" cy="3323590"/>
                    </a:xfrm>
                    <a:prstGeom prst="rect">
                      <a:avLst/>
                    </a:prstGeom>
                  </pic:spPr>
                </pic:pic>
              </a:graphicData>
            </a:graphic>
          </wp:inline>
        </w:drawing>
      </w:r>
    </w:p>
    <w:p w14:paraId="4984D5E4" w14:textId="77777777" w:rsidR="00A740C1" w:rsidRDefault="00A740C1" w:rsidP="00222C64"/>
    <w:p w14:paraId="2D590C08" w14:textId="77777777" w:rsidR="00A740C1" w:rsidRDefault="00A740C1" w:rsidP="00222C64"/>
    <w:p w14:paraId="524AF3A0" w14:textId="62E18034" w:rsidR="00A740C1" w:rsidRDefault="00A740C1" w:rsidP="00222C64">
      <w:pPr>
        <w:rPr>
          <w:rFonts w:ascii="Segoe UI" w:hAnsi="Segoe UI" w:cs="Segoe UI"/>
          <w:color w:val="3B3D45"/>
          <w:shd w:val="clear" w:color="auto" w:fill="FFFFFF"/>
        </w:rPr>
      </w:pPr>
      <w:r>
        <w:rPr>
          <w:rFonts w:ascii="Segoe UI" w:hAnsi="Segoe UI" w:cs="Segoe UI"/>
          <w:color w:val="3B3D45"/>
          <w:shd w:val="clear" w:color="auto" w:fill="FFFFFF"/>
        </w:rPr>
        <w:t>Infrastructure as code (</w:t>
      </w:r>
      <w:proofErr w:type="spellStart"/>
      <w:r>
        <w:rPr>
          <w:rFonts w:ascii="Segoe UI" w:hAnsi="Segoe UI" w:cs="Segoe UI"/>
          <w:color w:val="3B3D45"/>
          <w:shd w:val="clear" w:color="auto" w:fill="FFFFFF"/>
        </w:rPr>
        <w:t>IaC</w:t>
      </w:r>
      <w:proofErr w:type="spellEnd"/>
      <w:r>
        <w:rPr>
          <w:rFonts w:ascii="Segoe UI" w:hAnsi="Segoe UI" w:cs="Segoe UI"/>
          <w:color w:val="3B3D45"/>
          <w:shd w:val="clear" w:color="auto" w:fill="FFFFFF"/>
        </w:rPr>
        <w:t xml:space="preserve">) tools allow you to manage infrastructure with configuration files rather than through a graphical user interface. </w:t>
      </w:r>
      <w:proofErr w:type="spellStart"/>
      <w:r>
        <w:rPr>
          <w:rFonts w:ascii="Segoe UI" w:hAnsi="Segoe UI" w:cs="Segoe UI"/>
          <w:color w:val="3B3D45"/>
          <w:shd w:val="clear" w:color="auto" w:fill="FFFFFF"/>
        </w:rPr>
        <w:t>IaC</w:t>
      </w:r>
      <w:proofErr w:type="spellEnd"/>
      <w:r>
        <w:rPr>
          <w:rFonts w:ascii="Segoe UI" w:hAnsi="Segoe UI" w:cs="Segoe UI"/>
          <w:color w:val="3B3D45"/>
          <w:shd w:val="clear" w:color="auto" w:fill="FFFFFF"/>
        </w:rPr>
        <w:t xml:space="preserve"> allows you to build, change, and manage your infrastructure in a safe, consistent, and repeatable way by defining resource configurations that you can version, reuse, and share.</w:t>
      </w:r>
    </w:p>
    <w:p w14:paraId="364F3A64" w14:textId="77777777" w:rsidR="0065071A" w:rsidRDefault="0065071A" w:rsidP="00222C64">
      <w:pPr>
        <w:rPr>
          <w:rFonts w:ascii="Segoe UI" w:hAnsi="Segoe UI" w:cs="Segoe UI"/>
          <w:color w:val="3B3D45"/>
          <w:shd w:val="clear" w:color="auto" w:fill="FFFFFF"/>
        </w:rPr>
      </w:pPr>
    </w:p>
    <w:p w14:paraId="79DD0ABA" w14:textId="77777777" w:rsidR="0065071A" w:rsidRDefault="0065071A" w:rsidP="00222C64">
      <w:pPr>
        <w:rPr>
          <w:rFonts w:ascii="Segoe UI" w:hAnsi="Segoe UI" w:cs="Segoe UI"/>
          <w:color w:val="3B3D45"/>
          <w:shd w:val="clear" w:color="auto" w:fill="FFFFFF"/>
        </w:rPr>
      </w:pPr>
    </w:p>
    <w:p w14:paraId="02DC7975" w14:textId="77777777" w:rsidR="0065071A" w:rsidRPr="0065071A" w:rsidRDefault="0065071A" w:rsidP="0065071A">
      <w:pPr>
        <w:shd w:val="clear" w:color="auto" w:fill="FFFFFF"/>
        <w:spacing w:before="100" w:beforeAutospacing="1" w:after="100" w:afterAutospacing="1" w:line="240" w:lineRule="auto"/>
        <w:rPr>
          <w:rFonts w:ascii="Segoe UI" w:eastAsia="Times New Roman" w:hAnsi="Segoe UI" w:cs="Segoe UI"/>
          <w:color w:val="333333"/>
          <w:sz w:val="24"/>
          <w:szCs w:val="24"/>
        </w:rPr>
      </w:pPr>
      <w:r w:rsidRPr="0065071A">
        <w:rPr>
          <w:rFonts w:ascii="Segoe UI" w:eastAsia="Times New Roman" w:hAnsi="Segoe UI" w:cs="Segoe UI"/>
          <w:color w:val="333333"/>
          <w:sz w:val="24"/>
          <w:szCs w:val="24"/>
        </w:rPr>
        <w:t>Also, it's worth mentioning that the </w:t>
      </w:r>
      <w:proofErr w:type="spellStart"/>
      <w:r w:rsidRPr="0065071A">
        <w:rPr>
          <w:rFonts w:ascii="Courier New" w:eastAsia="Times New Roman" w:hAnsi="Courier New" w:cs="Courier New"/>
          <w:color w:val="333333"/>
          <w:sz w:val="20"/>
          <w:szCs w:val="20"/>
        </w:rPr>
        <w:t>var.resource_group_name</w:t>
      </w:r>
      <w:proofErr w:type="spellEnd"/>
      <w:r w:rsidRPr="0065071A">
        <w:rPr>
          <w:rFonts w:ascii="Segoe UI" w:eastAsia="Times New Roman" w:hAnsi="Segoe UI" w:cs="Segoe UI"/>
          <w:color w:val="333333"/>
          <w:sz w:val="24"/>
          <w:szCs w:val="24"/>
        </w:rPr>
        <w:t> and the value in the resource line </w:t>
      </w:r>
      <w:r w:rsidRPr="0065071A">
        <w:rPr>
          <w:rFonts w:ascii="Courier New" w:eastAsia="Times New Roman" w:hAnsi="Courier New" w:cs="Courier New"/>
          <w:color w:val="333333"/>
          <w:sz w:val="20"/>
          <w:szCs w:val="20"/>
        </w:rPr>
        <w:t>resorucegroup01</w:t>
      </w:r>
      <w:r w:rsidRPr="0065071A">
        <w:rPr>
          <w:rFonts w:ascii="Segoe UI" w:eastAsia="Times New Roman" w:hAnsi="Segoe UI" w:cs="Segoe UI"/>
          <w:color w:val="333333"/>
          <w:sz w:val="24"/>
          <w:szCs w:val="24"/>
        </w:rPr>
        <w:t> are not linked at all. Think of the first one as what you get in Azure and the second one is simply used to reference the </w:t>
      </w:r>
      <w:r w:rsidRPr="0065071A">
        <w:rPr>
          <w:rFonts w:ascii="Courier New" w:eastAsia="Times New Roman" w:hAnsi="Courier New" w:cs="Courier New"/>
          <w:color w:val="333333"/>
          <w:sz w:val="20"/>
          <w:szCs w:val="20"/>
        </w:rPr>
        <w:t>terraform resource</w:t>
      </w:r>
      <w:r w:rsidRPr="0065071A">
        <w:rPr>
          <w:rFonts w:ascii="Segoe UI" w:eastAsia="Times New Roman" w:hAnsi="Segoe UI" w:cs="Segoe UI"/>
          <w:color w:val="333333"/>
          <w:sz w:val="24"/>
          <w:szCs w:val="24"/>
        </w:rPr>
        <w:t> inside the file. Whenever there is a dependency of resources on one another, you always reference the components using terraform resource name, not the variable name.</w:t>
      </w:r>
    </w:p>
    <w:p w14:paraId="5F2C2B6F" w14:textId="77777777" w:rsidR="0065071A" w:rsidRPr="0065071A" w:rsidRDefault="0065071A" w:rsidP="00650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rPr>
      </w:pPr>
      <w:r w:rsidRPr="0065071A">
        <w:rPr>
          <w:rFonts w:ascii="Courier New" w:eastAsia="Times New Roman" w:hAnsi="Courier New" w:cs="Courier New"/>
          <w:color w:val="333333"/>
          <w:sz w:val="20"/>
          <w:szCs w:val="20"/>
        </w:rPr>
        <w:t>resource "</w:t>
      </w:r>
      <w:proofErr w:type="spellStart"/>
      <w:r w:rsidRPr="0065071A">
        <w:rPr>
          <w:rFonts w:ascii="Courier New" w:eastAsia="Times New Roman" w:hAnsi="Courier New" w:cs="Courier New"/>
          <w:color w:val="333333"/>
          <w:sz w:val="20"/>
          <w:szCs w:val="20"/>
        </w:rPr>
        <w:t>azurerm_resource_group</w:t>
      </w:r>
      <w:proofErr w:type="spellEnd"/>
      <w:r w:rsidRPr="0065071A">
        <w:rPr>
          <w:rFonts w:ascii="Courier New" w:eastAsia="Times New Roman" w:hAnsi="Courier New" w:cs="Courier New"/>
          <w:color w:val="333333"/>
          <w:sz w:val="20"/>
          <w:szCs w:val="20"/>
        </w:rPr>
        <w:t>" "resourcegroup01" {</w:t>
      </w:r>
    </w:p>
    <w:p w14:paraId="3C8B286E" w14:textId="77777777" w:rsidR="0065071A" w:rsidRPr="0065071A" w:rsidRDefault="0065071A" w:rsidP="00650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rPr>
      </w:pPr>
      <w:r w:rsidRPr="0065071A">
        <w:rPr>
          <w:rFonts w:ascii="Courier New" w:eastAsia="Times New Roman" w:hAnsi="Courier New" w:cs="Courier New"/>
          <w:color w:val="333333"/>
          <w:sz w:val="20"/>
          <w:szCs w:val="20"/>
        </w:rPr>
        <w:t xml:space="preserve">  name     = </w:t>
      </w:r>
      <w:proofErr w:type="spellStart"/>
      <w:r w:rsidRPr="0065071A">
        <w:rPr>
          <w:rFonts w:ascii="Courier New" w:eastAsia="Times New Roman" w:hAnsi="Courier New" w:cs="Courier New"/>
          <w:color w:val="333333"/>
          <w:sz w:val="20"/>
          <w:szCs w:val="20"/>
        </w:rPr>
        <w:t>var.resource_group_name</w:t>
      </w:r>
      <w:proofErr w:type="spellEnd"/>
    </w:p>
    <w:p w14:paraId="419ACC0B" w14:textId="77777777" w:rsidR="0065071A" w:rsidRPr="0065071A" w:rsidRDefault="0065071A" w:rsidP="00650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rPr>
      </w:pPr>
      <w:r w:rsidRPr="0065071A">
        <w:rPr>
          <w:rFonts w:ascii="Courier New" w:eastAsia="Times New Roman" w:hAnsi="Courier New" w:cs="Courier New"/>
          <w:color w:val="333333"/>
          <w:sz w:val="20"/>
          <w:szCs w:val="20"/>
        </w:rPr>
        <w:t xml:space="preserve">  location = </w:t>
      </w:r>
      <w:proofErr w:type="spellStart"/>
      <w:r w:rsidRPr="0065071A">
        <w:rPr>
          <w:rFonts w:ascii="Courier New" w:eastAsia="Times New Roman" w:hAnsi="Courier New" w:cs="Courier New"/>
          <w:color w:val="333333"/>
          <w:sz w:val="20"/>
          <w:szCs w:val="20"/>
        </w:rPr>
        <w:t>var.location</w:t>
      </w:r>
      <w:proofErr w:type="spellEnd"/>
    </w:p>
    <w:p w14:paraId="6A9291CB" w14:textId="77777777" w:rsidR="0065071A" w:rsidRPr="0065071A" w:rsidRDefault="0065071A" w:rsidP="00650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rPr>
      </w:pPr>
      <w:r w:rsidRPr="0065071A">
        <w:rPr>
          <w:rFonts w:ascii="Courier New" w:eastAsia="Times New Roman" w:hAnsi="Courier New" w:cs="Courier New"/>
          <w:color w:val="333333"/>
          <w:sz w:val="20"/>
          <w:szCs w:val="20"/>
        </w:rPr>
        <w:t>}</w:t>
      </w:r>
    </w:p>
    <w:p w14:paraId="5BE1BF25" w14:textId="77777777" w:rsidR="0065071A" w:rsidRDefault="0065071A" w:rsidP="00222C64"/>
    <w:p w14:paraId="70F5B906" w14:textId="77777777" w:rsidR="001329C6" w:rsidRDefault="001329C6" w:rsidP="00222C64"/>
    <w:p w14:paraId="093B4064" w14:textId="77777777" w:rsidR="00805105" w:rsidRDefault="00805105" w:rsidP="00805105">
      <w:pPr>
        <w:pStyle w:val="textrootr0dfb"/>
        <w:numPr>
          <w:ilvl w:val="0"/>
          <w:numId w:val="4"/>
        </w:numPr>
        <w:shd w:val="clear" w:color="auto" w:fill="FFFFFF"/>
        <w:spacing w:before="0" w:beforeAutospacing="0" w:after="0" w:afterAutospacing="0"/>
        <w:rPr>
          <w:rFonts w:ascii="Segoe UI" w:hAnsi="Segoe UI" w:cs="Segoe UI"/>
          <w:color w:val="000000"/>
        </w:rPr>
      </w:pPr>
      <w:hyperlink r:id="rId7" w:anchor="dry-run" w:history="1">
        <w:r>
          <w:rPr>
            <w:rStyle w:val="HTMLCode"/>
            <w:color w:val="0000FF"/>
            <w:u w:val="single"/>
          </w:rPr>
          <w:t>-dry-run</w:t>
        </w:r>
      </w:hyperlink>
      <w:r>
        <w:rPr>
          <w:rFonts w:ascii="Segoe UI" w:hAnsi="Segoe UI" w:cs="Segoe UI"/>
          <w:color w:val="000000"/>
        </w:rPr>
        <w:t xml:space="preserve"> - Report </w:t>
      </w:r>
      <w:proofErr w:type="gramStart"/>
      <w:r>
        <w:rPr>
          <w:rFonts w:ascii="Segoe UI" w:hAnsi="Segoe UI" w:cs="Segoe UI"/>
          <w:color w:val="000000"/>
        </w:rPr>
        <w:t>all of</w:t>
      </w:r>
      <w:proofErr w:type="gramEnd"/>
      <w:r>
        <w:rPr>
          <w:rFonts w:ascii="Segoe UI" w:hAnsi="Segoe UI" w:cs="Segoe UI"/>
          <w:color w:val="000000"/>
        </w:rPr>
        <w:t xml:space="preserve"> the resource instances that match the given address without actually "forgetting" any of them.</w:t>
      </w:r>
    </w:p>
    <w:p w14:paraId="74E1B963" w14:textId="2BFD8BD2" w:rsidR="0074182B" w:rsidRDefault="0074182B" w:rsidP="0074182B">
      <w:pPr>
        <w:pStyle w:val="textrootr0dfb"/>
        <w:shd w:val="clear" w:color="auto" w:fill="FFFFFF"/>
        <w:spacing w:before="0" w:beforeAutospacing="0" w:after="0" w:afterAutospacing="0"/>
        <w:rPr>
          <w:rFonts w:ascii="Segoe UI" w:hAnsi="Segoe UI" w:cs="Segoe UI"/>
          <w:color w:val="000000"/>
        </w:rPr>
      </w:pPr>
      <w:r>
        <w:rPr>
          <w:rFonts w:ascii="Segoe UI" w:hAnsi="Segoe UI" w:cs="Segoe UI"/>
          <w:color w:val="000000"/>
        </w:rPr>
        <w:t xml:space="preserve">Terraform -dry-run will list all the </w:t>
      </w:r>
      <w:proofErr w:type="gramStart"/>
      <w:r>
        <w:rPr>
          <w:rFonts w:ascii="Segoe UI" w:hAnsi="Segoe UI" w:cs="Segoe UI"/>
          <w:color w:val="000000"/>
        </w:rPr>
        <w:t>command</w:t>
      </w:r>
      <w:proofErr w:type="gramEnd"/>
      <w:r>
        <w:rPr>
          <w:rFonts w:ascii="Segoe UI" w:hAnsi="Segoe UI" w:cs="Segoe UI"/>
          <w:color w:val="000000"/>
        </w:rPr>
        <w:t xml:space="preserve"> and their use case.</w:t>
      </w:r>
    </w:p>
    <w:p w14:paraId="7BFA7CD0" w14:textId="77777777" w:rsidR="0074182B" w:rsidRDefault="0074182B" w:rsidP="0074182B">
      <w:pPr>
        <w:pStyle w:val="textrootr0dfb"/>
        <w:shd w:val="clear" w:color="auto" w:fill="FFFFFF"/>
        <w:spacing w:before="0" w:beforeAutospacing="0" w:after="0" w:afterAutospacing="0"/>
        <w:rPr>
          <w:rFonts w:ascii="Segoe UI" w:hAnsi="Segoe UI" w:cs="Segoe UI"/>
          <w:color w:val="000000"/>
        </w:rPr>
      </w:pPr>
    </w:p>
    <w:p w14:paraId="044108D8" w14:textId="7B63C638" w:rsidR="00805105" w:rsidRDefault="007D76BD" w:rsidP="00222C64">
      <w:hyperlink r:id="rId8" w:history="1">
        <w:r>
          <w:rPr>
            <w:rStyle w:val="Hyperlink"/>
          </w:rPr>
          <w:t xml:space="preserve">Command: state rm | Terraform | </w:t>
        </w:r>
        <w:proofErr w:type="spellStart"/>
        <w:r>
          <w:rPr>
            <w:rStyle w:val="Hyperlink"/>
          </w:rPr>
          <w:t>HashiCorp</w:t>
        </w:r>
        <w:proofErr w:type="spellEnd"/>
        <w:r>
          <w:rPr>
            <w:rStyle w:val="Hyperlink"/>
          </w:rPr>
          <w:t xml:space="preserve"> Developer</w:t>
        </w:r>
      </w:hyperlink>
    </w:p>
    <w:p w14:paraId="1CB65375" w14:textId="77777777" w:rsidR="00006A69" w:rsidRDefault="00006A69" w:rsidP="00222C64"/>
    <w:p w14:paraId="0877652A" w14:textId="77777777" w:rsidR="00006A69" w:rsidRDefault="00006A69" w:rsidP="00222C64"/>
    <w:p w14:paraId="7A41CAC9" w14:textId="77777777" w:rsidR="00805105" w:rsidRDefault="00805105" w:rsidP="00222C64"/>
    <w:p w14:paraId="249F2AD7" w14:textId="77777777" w:rsidR="00805105" w:rsidRDefault="00805105" w:rsidP="00222C64"/>
    <w:p w14:paraId="6702F0D7" w14:textId="490D771B" w:rsidR="00317849" w:rsidRDefault="00317849" w:rsidP="00222C64">
      <w:r>
        <w:t>Terraform – Azure deployment.</w:t>
      </w:r>
    </w:p>
    <w:p w14:paraId="20A1526B" w14:textId="39615B93" w:rsidR="001329C6" w:rsidRDefault="00000000" w:rsidP="00222C64">
      <w:hyperlink r:id="rId9" w:history="1">
        <w:r w:rsidR="00317849">
          <w:rPr>
            <w:rStyle w:val="Hyperlink"/>
          </w:rPr>
          <w:t>Azure DevOps Pipelines with Terraform and Stages (youtube.com)</w:t>
        </w:r>
      </w:hyperlink>
    </w:p>
    <w:p w14:paraId="68B0502C" w14:textId="77777777" w:rsidR="00093F58" w:rsidRDefault="00093F58" w:rsidP="00222C64"/>
    <w:p w14:paraId="231EB951" w14:textId="77777777" w:rsidR="00805105" w:rsidRDefault="00805105" w:rsidP="00222C64"/>
    <w:p w14:paraId="5ED3AE3F" w14:textId="77777777" w:rsidR="00805105" w:rsidRDefault="00805105" w:rsidP="00222C64"/>
    <w:p w14:paraId="4FE425DC" w14:textId="77777777" w:rsidR="00805105" w:rsidRDefault="00805105" w:rsidP="00222C64"/>
    <w:p w14:paraId="0F6060D2" w14:textId="77777777" w:rsidR="00805105" w:rsidRDefault="00805105" w:rsidP="00222C64"/>
    <w:p w14:paraId="661BD84C" w14:textId="4255CB70" w:rsidR="00093F58" w:rsidRDefault="00000000" w:rsidP="00222C64">
      <w:hyperlink r:id="rId10" w:history="1">
        <w:r w:rsidR="00093F58">
          <w:rPr>
            <w:rStyle w:val="Hyperlink"/>
          </w:rPr>
          <w:t xml:space="preserve">Deploying Azure Infrastructure </w:t>
        </w:r>
        <w:proofErr w:type="gramStart"/>
        <w:r w:rsidR="00093F58">
          <w:rPr>
            <w:rStyle w:val="Hyperlink"/>
          </w:rPr>
          <w:t>With</w:t>
        </w:r>
        <w:proofErr w:type="gramEnd"/>
        <w:r w:rsidR="00093F58">
          <w:rPr>
            <w:rStyle w:val="Hyperlink"/>
          </w:rPr>
          <w:t xml:space="preserve"> Terraform Using Azure DevOps Pipelines / Blogs / Perficient</w:t>
        </w:r>
      </w:hyperlink>
    </w:p>
    <w:p w14:paraId="7E3EAFE9" w14:textId="77777777" w:rsidR="00001F17" w:rsidRDefault="00001F17" w:rsidP="00222C64"/>
    <w:p w14:paraId="11372E83" w14:textId="77777777" w:rsidR="00001F17" w:rsidRDefault="00001F17" w:rsidP="00222C64"/>
    <w:p w14:paraId="55A6FD7E" w14:textId="0A511395" w:rsidR="00001F17" w:rsidRDefault="00000000" w:rsidP="00222C64">
      <w:hyperlink r:id="rId11" w:history="1">
        <w:r w:rsidR="00001F17">
          <w:rPr>
            <w:rStyle w:val="Hyperlink"/>
          </w:rPr>
          <w:t>Automate the Automation PART 3: Setup an Azure DevOps Pipeline using Terraform (youtube.com)</w:t>
        </w:r>
      </w:hyperlink>
    </w:p>
    <w:p w14:paraId="31E9829C" w14:textId="77777777" w:rsidR="004D16B0" w:rsidRDefault="004D16B0" w:rsidP="004D16B0"/>
    <w:p w14:paraId="6C280C65" w14:textId="77777777" w:rsidR="004D16B0" w:rsidRDefault="004D16B0" w:rsidP="004D16B0"/>
    <w:p w14:paraId="160C77F1" w14:textId="66447ACE" w:rsidR="004D16B0" w:rsidRDefault="004D16B0" w:rsidP="004D16B0">
      <w:proofErr w:type="spellStart"/>
      <w:r>
        <w:t>resource_group_name</w:t>
      </w:r>
      <w:proofErr w:type="spellEnd"/>
      <w:r>
        <w:t xml:space="preserve">: </w:t>
      </w:r>
      <w:proofErr w:type="spellStart"/>
      <w:r>
        <w:t>AGTerraform</w:t>
      </w:r>
      <w:proofErr w:type="spellEnd"/>
      <w:r>
        <w:t>-infra</w:t>
      </w:r>
    </w:p>
    <w:p w14:paraId="77621B4F" w14:textId="77777777" w:rsidR="004D16B0" w:rsidRDefault="004D16B0" w:rsidP="004D16B0">
      <w:proofErr w:type="spellStart"/>
      <w:r>
        <w:t>storage_account_name</w:t>
      </w:r>
      <w:proofErr w:type="spellEnd"/>
      <w:r>
        <w:t xml:space="preserve">: </w:t>
      </w:r>
      <w:proofErr w:type="spellStart"/>
      <w:r>
        <w:t>agterraformtstate</w:t>
      </w:r>
      <w:proofErr w:type="spellEnd"/>
    </w:p>
    <w:p w14:paraId="09BE9FD6" w14:textId="77777777" w:rsidR="004D16B0" w:rsidRDefault="004D16B0" w:rsidP="004D16B0">
      <w:proofErr w:type="spellStart"/>
      <w:r>
        <w:t>container_name</w:t>
      </w:r>
      <w:proofErr w:type="spellEnd"/>
      <w:r>
        <w:t xml:space="preserve">: </w:t>
      </w:r>
      <w:proofErr w:type="spellStart"/>
      <w:r>
        <w:t>tstate</w:t>
      </w:r>
      <w:proofErr w:type="spellEnd"/>
    </w:p>
    <w:p w14:paraId="1C65A10A" w14:textId="71068B36" w:rsidR="00767218" w:rsidRDefault="004D16B0" w:rsidP="004D16B0">
      <w:proofErr w:type="spellStart"/>
      <w:r>
        <w:t>access_key</w:t>
      </w:r>
      <w:proofErr w:type="spellEnd"/>
      <w:r>
        <w:t>: HCXJ2JcIticgDwjJMsMRV6erDO8VutMwTxgwIPTaEj+0PE4XqMy5pkYhKSJZDPWmrpVbFoIB9KGT+AStRrxILw==</w:t>
      </w:r>
    </w:p>
    <w:p w14:paraId="00737151" w14:textId="77777777" w:rsidR="00767218" w:rsidRDefault="00767218" w:rsidP="00222C64"/>
    <w:p w14:paraId="08CD4949" w14:textId="73ECFA57" w:rsidR="00767218" w:rsidRDefault="00000000" w:rsidP="00767218">
      <w:hyperlink r:id="rId12" w:history="1">
        <w:r w:rsidR="002C2CE2">
          <w:rPr>
            <w:rStyle w:val="Hyperlink"/>
          </w:rPr>
          <w:t xml:space="preserve">Using </w:t>
        </w:r>
        <w:proofErr w:type="spellStart"/>
        <w:r w:rsidR="002C2CE2">
          <w:rPr>
            <w:rStyle w:val="Hyperlink"/>
          </w:rPr>
          <w:t>for_each</w:t>
        </w:r>
        <w:proofErr w:type="spellEnd"/>
        <w:r w:rsidR="002C2CE2">
          <w:rPr>
            <w:rStyle w:val="Hyperlink"/>
          </w:rPr>
          <w:t xml:space="preserve"> in Terraform to Create Multiple Unique Azure VMs | Map of Objects (youtube.com)</w:t>
        </w:r>
      </w:hyperlink>
    </w:p>
    <w:sectPr w:rsidR="007672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76D9C"/>
    <w:multiLevelType w:val="multilevel"/>
    <w:tmpl w:val="B2DA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E63FF"/>
    <w:multiLevelType w:val="multilevel"/>
    <w:tmpl w:val="E2EE896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482D07"/>
    <w:multiLevelType w:val="multilevel"/>
    <w:tmpl w:val="2EE6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B638AC"/>
    <w:multiLevelType w:val="hybridMultilevel"/>
    <w:tmpl w:val="080E5390"/>
    <w:lvl w:ilvl="0" w:tplc="651079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555871">
    <w:abstractNumId w:val="1"/>
  </w:num>
  <w:num w:numId="2" w16cid:durableId="1122505419">
    <w:abstractNumId w:val="3"/>
  </w:num>
  <w:num w:numId="3" w16cid:durableId="1529562355">
    <w:abstractNumId w:val="2"/>
  </w:num>
  <w:num w:numId="4" w16cid:durableId="1031343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8C0"/>
    <w:rsid w:val="00001F17"/>
    <w:rsid w:val="00006A69"/>
    <w:rsid w:val="00093F58"/>
    <w:rsid w:val="00113613"/>
    <w:rsid w:val="001154B7"/>
    <w:rsid w:val="001329C6"/>
    <w:rsid w:val="00141662"/>
    <w:rsid w:val="00222C64"/>
    <w:rsid w:val="002C2CE2"/>
    <w:rsid w:val="002D0155"/>
    <w:rsid w:val="00317849"/>
    <w:rsid w:val="004104A6"/>
    <w:rsid w:val="004D16B0"/>
    <w:rsid w:val="0064712E"/>
    <w:rsid w:val="0065071A"/>
    <w:rsid w:val="006A6A30"/>
    <w:rsid w:val="0074182B"/>
    <w:rsid w:val="00767218"/>
    <w:rsid w:val="007B292A"/>
    <w:rsid w:val="007D76BD"/>
    <w:rsid w:val="00805105"/>
    <w:rsid w:val="00827070"/>
    <w:rsid w:val="008560F8"/>
    <w:rsid w:val="00954441"/>
    <w:rsid w:val="009548C0"/>
    <w:rsid w:val="00A02444"/>
    <w:rsid w:val="00A07C0B"/>
    <w:rsid w:val="00A51C2E"/>
    <w:rsid w:val="00A740C1"/>
    <w:rsid w:val="00B4482A"/>
    <w:rsid w:val="00BF160A"/>
    <w:rsid w:val="00C72E92"/>
    <w:rsid w:val="00DB5AF4"/>
    <w:rsid w:val="00F97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A2D6"/>
  <w15:chartTrackingRefBased/>
  <w15:docId w15:val="{E0D7E50F-1F0F-435D-B8FF-340D2FA2C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416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712E"/>
    <w:rPr>
      <w:color w:val="0563C1" w:themeColor="hyperlink"/>
      <w:u w:val="single"/>
    </w:rPr>
  </w:style>
  <w:style w:type="character" w:styleId="UnresolvedMention">
    <w:name w:val="Unresolved Mention"/>
    <w:basedOn w:val="DefaultParagraphFont"/>
    <w:uiPriority w:val="99"/>
    <w:semiHidden/>
    <w:unhideWhenUsed/>
    <w:rsid w:val="0064712E"/>
    <w:rPr>
      <w:color w:val="605E5C"/>
      <w:shd w:val="clear" w:color="auto" w:fill="E1DFDD"/>
    </w:rPr>
  </w:style>
  <w:style w:type="paragraph" w:styleId="ListParagraph">
    <w:name w:val="List Paragraph"/>
    <w:basedOn w:val="Normal"/>
    <w:uiPriority w:val="34"/>
    <w:qFormat/>
    <w:rsid w:val="00827070"/>
    <w:pPr>
      <w:ind w:left="720"/>
      <w:contextualSpacing/>
    </w:pPr>
  </w:style>
  <w:style w:type="character" w:styleId="FollowedHyperlink">
    <w:name w:val="FollowedHyperlink"/>
    <w:basedOn w:val="DefaultParagraphFont"/>
    <w:uiPriority w:val="99"/>
    <w:semiHidden/>
    <w:unhideWhenUsed/>
    <w:rsid w:val="008560F8"/>
    <w:rPr>
      <w:color w:val="954F72" w:themeColor="followedHyperlink"/>
      <w:u w:val="single"/>
    </w:rPr>
  </w:style>
  <w:style w:type="paragraph" w:customStyle="1" w:styleId="textrootwdiwm">
    <w:name w:val="text_root__wdiwm"/>
    <w:basedOn w:val="Normal"/>
    <w:rsid w:val="0095444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x-listslistitem2palk">
    <w:name w:val="mdx-lists_listitem__2palk"/>
    <w:basedOn w:val="Normal"/>
    <w:rsid w:val="009544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4441"/>
    <w:rPr>
      <w:b/>
      <w:bCs/>
    </w:rPr>
  </w:style>
  <w:style w:type="character" w:customStyle="1" w:styleId="Heading2Char">
    <w:name w:val="Heading 2 Char"/>
    <w:basedOn w:val="DefaultParagraphFont"/>
    <w:link w:val="Heading2"/>
    <w:uiPriority w:val="9"/>
    <w:rsid w:val="0014166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5071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5071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50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5071A"/>
    <w:rPr>
      <w:rFonts w:ascii="Courier New" w:eastAsia="Times New Roman" w:hAnsi="Courier New" w:cs="Courier New"/>
      <w:sz w:val="20"/>
      <w:szCs w:val="20"/>
    </w:rPr>
  </w:style>
  <w:style w:type="paragraph" w:customStyle="1" w:styleId="textrootr0dfb">
    <w:name w:val="text_root__r0dfb"/>
    <w:basedOn w:val="Normal"/>
    <w:rsid w:val="0080510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0666">
      <w:bodyDiv w:val="1"/>
      <w:marLeft w:val="0"/>
      <w:marRight w:val="0"/>
      <w:marTop w:val="0"/>
      <w:marBottom w:val="0"/>
      <w:divBdr>
        <w:top w:val="none" w:sz="0" w:space="0" w:color="auto"/>
        <w:left w:val="none" w:sz="0" w:space="0" w:color="auto"/>
        <w:bottom w:val="none" w:sz="0" w:space="0" w:color="auto"/>
        <w:right w:val="none" w:sz="0" w:space="0" w:color="auto"/>
      </w:divBdr>
    </w:div>
    <w:div w:id="92240922">
      <w:bodyDiv w:val="1"/>
      <w:marLeft w:val="0"/>
      <w:marRight w:val="0"/>
      <w:marTop w:val="0"/>
      <w:marBottom w:val="0"/>
      <w:divBdr>
        <w:top w:val="none" w:sz="0" w:space="0" w:color="auto"/>
        <w:left w:val="none" w:sz="0" w:space="0" w:color="auto"/>
        <w:bottom w:val="none" w:sz="0" w:space="0" w:color="auto"/>
        <w:right w:val="none" w:sz="0" w:space="0" w:color="auto"/>
      </w:divBdr>
    </w:div>
    <w:div w:id="710301204">
      <w:bodyDiv w:val="1"/>
      <w:marLeft w:val="0"/>
      <w:marRight w:val="0"/>
      <w:marTop w:val="0"/>
      <w:marBottom w:val="0"/>
      <w:divBdr>
        <w:top w:val="none" w:sz="0" w:space="0" w:color="auto"/>
        <w:left w:val="none" w:sz="0" w:space="0" w:color="auto"/>
        <w:bottom w:val="none" w:sz="0" w:space="0" w:color="auto"/>
        <w:right w:val="none" w:sz="0" w:space="0" w:color="auto"/>
      </w:divBdr>
    </w:div>
    <w:div w:id="807285047">
      <w:bodyDiv w:val="1"/>
      <w:marLeft w:val="0"/>
      <w:marRight w:val="0"/>
      <w:marTop w:val="0"/>
      <w:marBottom w:val="0"/>
      <w:divBdr>
        <w:top w:val="none" w:sz="0" w:space="0" w:color="auto"/>
        <w:left w:val="none" w:sz="0" w:space="0" w:color="auto"/>
        <w:bottom w:val="none" w:sz="0" w:space="0" w:color="auto"/>
        <w:right w:val="none" w:sz="0" w:space="0" w:color="auto"/>
      </w:divBdr>
    </w:div>
    <w:div w:id="842355005">
      <w:bodyDiv w:val="1"/>
      <w:marLeft w:val="0"/>
      <w:marRight w:val="0"/>
      <w:marTop w:val="0"/>
      <w:marBottom w:val="0"/>
      <w:divBdr>
        <w:top w:val="none" w:sz="0" w:space="0" w:color="auto"/>
        <w:left w:val="none" w:sz="0" w:space="0" w:color="auto"/>
        <w:bottom w:val="none" w:sz="0" w:space="0" w:color="auto"/>
        <w:right w:val="none" w:sz="0" w:space="0" w:color="auto"/>
      </w:divBdr>
      <w:divsChild>
        <w:div w:id="361249547">
          <w:marLeft w:val="0"/>
          <w:marRight w:val="0"/>
          <w:marTop w:val="0"/>
          <w:marBottom w:val="0"/>
          <w:divBdr>
            <w:top w:val="none" w:sz="0" w:space="0" w:color="auto"/>
            <w:left w:val="none" w:sz="0" w:space="0" w:color="auto"/>
            <w:bottom w:val="none" w:sz="0" w:space="0" w:color="auto"/>
            <w:right w:val="none" w:sz="0" w:space="0" w:color="auto"/>
          </w:divBdr>
          <w:divsChild>
            <w:div w:id="183176237">
              <w:marLeft w:val="0"/>
              <w:marRight w:val="0"/>
              <w:marTop w:val="0"/>
              <w:marBottom w:val="0"/>
              <w:divBdr>
                <w:top w:val="none" w:sz="0" w:space="0" w:color="auto"/>
                <w:left w:val="none" w:sz="0" w:space="0" w:color="auto"/>
                <w:bottom w:val="none" w:sz="0" w:space="0" w:color="auto"/>
                <w:right w:val="none" w:sz="0" w:space="0" w:color="auto"/>
              </w:divBdr>
            </w:div>
            <w:div w:id="850799374">
              <w:marLeft w:val="0"/>
              <w:marRight w:val="0"/>
              <w:marTop w:val="0"/>
              <w:marBottom w:val="0"/>
              <w:divBdr>
                <w:top w:val="none" w:sz="0" w:space="0" w:color="auto"/>
                <w:left w:val="none" w:sz="0" w:space="0" w:color="auto"/>
                <w:bottom w:val="none" w:sz="0" w:space="0" w:color="auto"/>
                <w:right w:val="none" w:sz="0" w:space="0" w:color="auto"/>
              </w:divBdr>
            </w:div>
            <w:div w:id="1177891994">
              <w:marLeft w:val="0"/>
              <w:marRight w:val="0"/>
              <w:marTop w:val="0"/>
              <w:marBottom w:val="0"/>
              <w:divBdr>
                <w:top w:val="none" w:sz="0" w:space="0" w:color="auto"/>
                <w:left w:val="none" w:sz="0" w:space="0" w:color="auto"/>
                <w:bottom w:val="none" w:sz="0" w:space="0" w:color="auto"/>
                <w:right w:val="none" w:sz="0" w:space="0" w:color="auto"/>
              </w:divBdr>
            </w:div>
            <w:div w:id="18005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74002">
      <w:bodyDiv w:val="1"/>
      <w:marLeft w:val="0"/>
      <w:marRight w:val="0"/>
      <w:marTop w:val="0"/>
      <w:marBottom w:val="0"/>
      <w:divBdr>
        <w:top w:val="none" w:sz="0" w:space="0" w:color="auto"/>
        <w:left w:val="none" w:sz="0" w:space="0" w:color="auto"/>
        <w:bottom w:val="none" w:sz="0" w:space="0" w:color="auto"/>
        <w:right w:val="none" w:sz="0" w:space="0" w:color="auto"/>
      </w:divBdr>
      <w:divsChild>
        <w:div w:id="1264608588">
          <w:marLeft w:val="0"/>
          <w:marRight w:val="0"/>
          <w:marTop w:val="0"/>
          <w:marBottom w:val="0"/>
          <w:divBdr>
            <w:top w:val="none" w:sz="0" w:space="0" w:color="auto"/>
            <w:left w:val="none" w:sz="0" w:space="0" w:color="auto"/>
            <w:bottom w:val="none" w:sz="0" w:space="0" w:color="auto"/>
            <w:right w:val="none" w:sz="0" w:space="0" w:color="auto"/>
          </w:divBdr>
          <w:divsChild>
            <w:div w:id="1107315928">
              <w:marLeft w:val="0"/>
              <w:marRight w:val="0"/>
              <w:marTop w:val="0"/>
              <w:marBottom w:val="0"/>
              <w:divBdr>
                <w:top w:val="none" w:sz="0" w:space="0" w:color="auto"/>
                <w:left w:val="none" w:sz="0" w:space="0" w:color="auto"/>
                <w:bottom w:val="none" w:sz="0" w:space="0" w:color="auto"/>
                <w:right w:val="none" w:sz="0" w:space="0" w:color="auto"/>
              </w:divBdr>
            </w:div>
            <w:div w:id="137959945">
              <w:marLeft w:val="0"/>
              <w:marRight w:val="0"/>
              <w:marTop w:val="0"/>
              <w:marBottom w:val="0"/>
              <w:divBdr>
                <w:top w:val="none" w:sz="0" w:space="0" w:color="auto"/>
                <w:left w:val="none" w:sz="0" w:space="0" w:color="auto"/>
                <w:bottom w:val="none" w:sz="0" w:space="0" w:color="auto"/>
                <w:right w:val="none" w:sz="0" w:space="0" w:color="auto"/>
              </w:divBdr>
            </w:div>
            <w:div w:id="1377850832">
              <w:marLeft w:val="0"/>
              <w:marRight w:val="0"/>
              <w:marTop w:val="0"/>
              <w:marBottom w:val="0"/>
              <w:divBdr>
                <w:top w:val="none" w:sz="0" w:space="0" w:color="auto"/>
                <w:left w:val="none" w:sz="0" w:space="0" w:color="auto"/>
                <w:bottom w:val="none" w:sz="0" w:space="0" w:color="auto"/>
                <w:right w:val="none" w:sz="0" w:space="0" w:color="auto"/>
              </w:divBdr>
            </w:div>
            <w:div w:id="801507412">
              <w:marLeft w:val="0"/>
              <w:marRight w:val="0"/>
              <w:marTop w:val="0"/>
              <w:marBottom w:val="0"/>
              <w:divBdr>
                <w:top w:val="none" w:sz="0" w:space="0" w:color="auto"/>
                <w:left w:val="none" w:sz="0" w:space="0" w:color="auto"/>
                <w:bottom w:val="none" w:sz="0" w:space="0" w:color="auto"/>
                <w:right w:val="none" w:sz="0" w:space="0" w:color="auto"/>
              </w:divBdr>
            </w:div>
            <w:div w:id="138378215">
              <w:marLeft w:val="0"/>
              <w:marRight w:val="0"/>
              <w:marTop w:val="0"/>
              <w:marBottom w:val="0"/>
              <w:divBdr>
                <w:top w:val="none" w:sz="0" w:space="0" w:color="auto"/>
                <w:left w:val="none" w:sz="0" w:space="0" w:color="auto"/>
                <w:bottom w:val="none" w:sz="0" w:space="0" w:color="auto"/>
                <w:right w:val="none" w:sz="0" w:space="0" w:color="auto"/>
              </w:divBdr>
            </w:div>
            <w:div w:id="4260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77328">
      <w:bodyDiv w:val="1"/>
      <w:marLeft w:val="0"/>
      <w:marRight w:val="0"/>
      <w:marTop w:val="0"/>
      <w:marBottom w:val="0"/>
      <w:divBdr>
        <w:top w:val="none" w:sz="0" w:space="0" w:color="auto"/>
        <w:left w:val="none" w:sz="0" w:space="0" w:color="auto"/>
        <w:bottom w:val="none" w:sz="0" w:space="0" w:color="auto"/>
        <w:right w:val="none" w:sz="0" w:space="0" w:color="auto"/>
      </w:divBdr>
    </w:div>
    <w:div w:id="1900627063">
      <w:bodyDiv w:val="1"/>
      <w:marLeft w:val="0"/>
      <w:marRight w:val="0"/>
      <w:marTop w:val="0"/>
      <w:marBottom w:val="0"/>
      <w:divBdr>
        <w:top w:val="none" w:sz="0" w:space="0" w:color="auto"/>
        <w:left w:val="none" w:sz="0" w:space="0" w:color="auto"/>
        <w:bottom w:val="none" w:sz="0" w:space="0" w:color="auto"/>
        <w:right w:val="none" w:sz="0" w:space="0" w:color="auto"/>
      </w:divBdr>
    </w:div>
    <w:div w:id="1927760694">
      <w:bodyDiv w:val="1"/>
      <w:marLeft w:val="0"/>
      <w:marRight w:val="0"/>
      <w:marTop w:val="0"/>
      <w:marBottom w:val="0"/>
      <w:divBdr>
        <w:top w:val="none" w:sz="0" w:space="0" w:color="auto"/>
        <w:left w:val="none" w:sz="0" w:space="0" w:color="auto"/>
        <w:bottom w:val="none" w:sz="0" w:space="0" w:color="auto"/>
        <w:right w:val="none" w:sz="0" w:space="0" w:color="auto"/>
      </w:divBdr>
      <w:divsChild>
        <w:div w:id="1119179444">
          <w:marLeft w:val="0"/>
          <w:marRight w:val="0"/>
          <w:marTop w:val="0"/>
          <w:marBottom w:val="0"/>
          <w:divBdr>
            <w:top w:val="none" w:sz="0" w:space="0" w:color="auto"/>
            <w:left w:val="none" w:sz="0" w:space="0" w:color="auto"/>
            <w:bottom w:val="none" w:sz="0" w:space="0" w:color="auto"/>
            <w:right w:val="none" w:sz="0" w:space="0" w:color="auto"/>
          </w:divBdr>
          <w:divsChild>
            <w:div w:id="281347902">
              <w:marLeft w:val="0"/>
              <w:marRight w:val="0"/>
              <w:marTop w:val="0"/>
              <w:marBottom w:val="0"/>
              <w:divBdr>
                <w:top w:val="none" w:sz="0" w:space="0" w:color="auto"/>
                <w:left w:val="none" w:sz="0" w:space="0" w:color="auto"/>
                <w:bottom w:val="none" w:sz="0" w:space="0" w:color="auto"/>
                <w:right w:val="none" w:sz="0" w:space="0" w:color="auto"/>
              </w:divBdr>
            </w:div>
            <w:div w:id="1437362241">
              <w:marLeft w:val="0"/>
              <w:marRight w:val="0"/>
              <w:marTop w:val="0"/>
              <w:marBottom w:val="0"/>
              <w:divBdr>
                <w:top w:val="none" w:sz="0" w:space="0" w:color="auto"/>
                <w:left w:val="none" w:sz="0" w:space="0" w:color="auto"/>
                <w:bottom w:val="none" w:sz="0" w:space="0" w:color="auto"/>
                <w:right w:val="none" w:sz="0" w:space="0" w:color="auto"/>
              </w:divBdr>
            </w:div>
            <w:div w:id="609513530">
              <w:marLeft w:val="0"/>
              <w:marRight w:val="0"/>
              <w:marTop w:val="0"/>
              <w:marBottom w:val="0"/>
              <w:divBdr>
                <w:top w:val="none" w:sz="0" w:space="0" w:color="auto"/>
                <w:left w:val="none" w:sz="0" w:space="0" w:color="auto"/>
                <w:bottom w:val="none" w:sz="0" w:space="0" w:color="auto"/>
                <w:right w:val="none" w:sz="0" w:space="0" w:color="auto"/>
              </w:divBdr>
            </w:div>
            <w:div w:id="391774919">
              <w:marLeft w:val="0"/>
              <w:marRight w:val="0"/>
              <w:marTop w:val="0"/>
              <w:marBottom w:val="0"/>
              <w:divBdr>
                <w:top w:val="none" w:sz="0" w:space="0" w:color="auto"/>
                <w:left w:val="none" w:sz="0" w:space="0" w:color="auto"/>
                <w:bottom w:val="none" w:sz="0" w:space="0" w:color="auto"/>
                <w:right w:val="none" w:sz="0" w:space="0" w:color="auto"/>
              </w:divBdr>
            </w:div>
            <w:div w:id="485364221">
              <w:marLeft w:val="0"/>
              <w:marRight w:val="0"/>
              <w:marTop w:val="0"/>
              <w:marBottom w:val="0"/>
              <w:divBdr>
                <w:top w:val="none" w:sz="0" w:space="0" w:color="auto"/>
                <w:left w:val="none" w:sz="0" w:space="0" w:color="auto"/>
                <w:bottom w:val="none" w:sz="0" w:space="0" w:color="auto"/>
                <w:right w:val="none" w:sz="0" w:space="0" w:color="auto"/>
              </w:divBdr>
            </w:div>
            <w:div w:id="535892524">
              <w:marLeft w:val="0"/>
              <w:marRight w:val="0"/>
              <w:marTop w:val="0"/>
              <w:marBottom w:val="0"/>
              <w:divBdr>
                <w:top w:val="none" w:sz="0" w:space="0" w:color="auto"/>
                <w:left w:val="none" w:sz="0" w:space="0" w:color="auto"/>
                <w:bottom w:val="none" w:sz="0" w:space="0" w:color="auto"/>
                <w:right w:val="none" w:sz="0" w:space="0" w:color="auto"/>
              </w:divBdr>
            </w:div>
            <w:div w:id="936328862">
              <w:marLeft w:val="0"/>
              <w:marRight w:val="0"/>
              <w:marTop w:val="0"/>
              <w:marBottom w:val="0"/>
              <w:divBdr>
                <w:top w:val="none" w:sz="0" w:space="0" w:color="auto"/>
                <w:left w:val="none" w:sz="0" w:space="0" w:color="auto"/>
                <w:bottom w:val="none" w:sz="0" w:space="0" w:color="auto"/>
                <w:right w:val="none" w:sz="0" w:space="0" w:color="auto"/>
              </w:divBdr>
            </w:div>
            <w:div w:id="157570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hashicorp.com/terraform/cli/commands/state/r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hashicorp.com/terraform/cli/commands/state/rm" TargetMode="External"/><Relationship Id="rId12" Type="http://schemas.openxmlformats.org/officeDocument/2006/relationships/hyperlink" Target="https://www.youtube.com/watch?v=CvgfttjqMH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youtube.com/watch?v=8tdol0_qkhM" TargetMode="External"/><Relationship Id="rId5" Type="http://schemas.openxmlformats.org/officeDocument/2006/relationships/hyperlink" Target="https://parveensingh.com/terraform-in-action-with-azure/" TargetMode="External"/><Relationship Id="rId10" Type="http://schemas.openxmlformats.org/officeDocument/2006/relationships/hyperlink" Target="https://blogs.perficient.com/2023/07/13/deploying-azure-infrastructure-with-terraform-using-azure-devops-pipelines/" TargetMode="External"/><Relationship Id="rId4" Type="http://schemas.openxmlformats.org/officeDocument/2006/relationships/webSettings" Target="webSettings.xml"/><Relationship Id="rId9" Type="http://schemas.openxmlformats.org/officeDocument/2006/relationships/hyperlink" Target="https://www.youtube.com/watch?v=d85-KD9stq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2782</TotalTime>
  <Pages>4</Pages>
  <Words>711</Words>
  <Characters>4054</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Afeez Gbadebo</dc:creator>
  <cp:keywords/>
  <dc:description/>
  <cp:lastModifiedBy>Afeez Gbadebo</cp:lastModifiedBy>
  <cp:revision>31</cp:revision>
  <dcterms:created xsi:type="dcterms:W3CDTF">2022-05-25T02:57:00Z</dcterms:created>
  <dcterms:modified xsi:type="dcterms:W3CDTF">2024-03-28T16:38:00Z</dcterms:modified>
</cp:coreProperties>
</file>