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0B16" w14:textId="52913672" w:rsidR="000863FC" w:rsidRDefault="00000000">
      <w:pPr>
        <w:jc w:val="center"/>
      </w:pPr>
      <w:r>
        <w:rPr>
          <w:b/>
          <w:color w:val="0E2137"/>
          <w:sz w:val="30"/>
        </w:rPr>
        <w:t>APP SQUAD INC. APP EMPIRE PACKAG</w:t>
      </w:r>
      <w:r w:rsidR="003872E6">
        <w:rPr>
          <w:b/>
          <w:color w:val="0E2137"/>
          <w:sz w:val="30"/>
        </w:rPr>
        <w:t>E AGR</w:t>
      </w:r>
      <w:r>
        <w:rPr>
          <w:b/>
          <w:color w:val="0E2137"/>
          <w:sz w:val="30"/>
        </w:rPr>
        <w:t>EEMENT</w:t>
      </w:r>
    </w:p>
    <w:p w14:paraId="47042C8C" w14:textId="77777777" w:rsidR="000863FC" w:rsidRDefault="00000000">
      <w:pPr>
        <w:jc w:val="center"/>
      </w:pPr>
      <w:r>
        <w:rPr>
          <w:i/>
          <w:color w:val="78551E"/>
          <w:sz w:val="16"/>
        </w:rPr>
        <w:t>DocuSign-Ready Template | Attorney Review Recommended Before Use</w:t>
      </w:r>
    </w:p>
    <w:p w14:paraId="062DE3BC" w14:textId="77777777" w:rsidR="000863FC" w:rsidRDefault="000863FC">
      <w:pPr>
        <w:pBdr>
          <w:bottom w:val="single" w:sz="6" w:space="1" w:color="D9E2EC"/>
        </w:pBdr>
        <w:spacing w:after="40"/>
      </w:pPr>
    </w:p>
    <w:tbl>
      <w:tblPr>
        <w:tblStyle w:val="TableGrid"/>
        <w:tblW w:w="0" w:type="auto"/>
        <w:jc w:val="center"/>
        <w:tblLook w:val="04A0" w:firstRow="1" w:lastRow="0" w:firstColumn="1" w:lastColumn="0" w:noHBand="0" w:noVBand="1"/>
      </w:tblPr>
      <w:tblGrid>
        <w:gridCol w:w="5184"/>
        <w:gridCol w:w="5184"/>
      </w:tblGrid>
      <w:tr w:rsidR="000863FC" w14:paraId="6D5EBA99" w14:textId="77777777">
        <w:trPr>
          <w:jc w:val="center"/>
        </w:trPr>
        <w:tc>
          <w:tcPr>
            <w:tcW w:w="5184" w:type="dxa"/>
            <w:shd w:val="clear" w:color="auto" w:fill="EAF2F8"/>
            <w:vAlign w:val="center"/>
          </w:tcPr>
          <w:p w14:paraId="298653DA" w14:textId="77777777" w:rsidR="000863FC" w:rsidRDefault="00000000">
            <w:r>
              <w:rPr>
                <w:b/>
              </w:rPr>
              <w:t>Agreement Date</w:t>
            </w:r>
          </w:p>
        </w:tc>
        <w:tc>
          <w:tcPr>
            <w:tcW w:w="5184" w:type="dxa"/>
            <w:vAlign w:val="center"/>
          </w:tcPr>
          <w:p w14:paraId="214BA0A6" w14:textId="77777777" w:rsidR="000863FC" w:rsidRDefault="00000000">
            <w:r>
              <w:t>[[Agreement_Date]]</w:t>
            </w:r>
          </w:p>
        </w:tc>
      </w:tr>
      <w:tr w:rsidR="000863FC" w14:paraId="2F7660D5" w14:textId="77777777">
        <w:trPr>
          <w:jc w:val="center"/>
        </w:trPr>
        <w:tc>
          <w:tcPr>
            <w:tcW w:w="5184" w:type="dxa"/>
            <w:shd w:val="clear" w:color="auto" w:fill="EAF2F8"/>
            <w:vAlign w:val="center"/>
          </w:tcPr>
          <w:p w14:paraId="6629658F" w14:textId="77777777" w:rsidR="000863FC" w:rsidRDefault="00000000">
            <w:r>
              <w:rPr>
                <w:b/>
              </w:rPr>
              <w:t>Client Legal Name</w:t>
            </w:r>
          </w:p>
        </w:tc>
        <w:tc>
          <w:tcPr>
            <w:tcW w:w="5184" w:type="dxa"/>
            <w:vAlign w:val="center"/>
          </w:tcPr>
          <w:p w14:paraId="5D2A0107" w14:textId="77777777" w:rsidR="000863FC" w:rsidRDefault="00000000">
            <w:r>
              <w:t>[[Client_Full_Name]]</w:t>
            </w:r>
          </w:p>
        </w:tc>
      </w:tr>
      <w:tr w:rsidR="000863FC" w14:paraId="5A0E3C5A" w14:textId="77777777">
        <w:trPr>
          <w:jc w:val="center"/>
        </w:trPr>
        <w:tc>
          <w:tcPr>
            <w:tcW w:w="5184" w:type="dxa"/>
            <w:shd w:val="clear" w:color="auto" w:fill="EAF2F8"/>
            <w:vAlign w:val="center"/>
          </w:tcPr>
          <w:p w14:paraId="6B6D8572" w14:textId="77777777" w:rsidR="000863FC" w:rsidRDefault="00000000">
            <w:r>
              <w:rPr>
                <w:b/>
              </w:rPr>
              <w:t>Client Email</w:t>
            </w:r>
          </w:p>
        </w:tc>
        <w:tc>
          <w:tcPr>
            <w:tcW w:w="5184" w:type="dxa"/>
            <w:vAlign w:val="center"/>
          </w:tcPr>
          <w:p w14:paraId="63A55DD9" w14:textId="77777777" w:rsidR="000863FC" w:rsidRDefault="00000000">
            <w:r>
              <w:t>[[Client_Email]]</w:t>
            </w:r>
          </w:p>
        </w:tc>
      </w:tr>
      <w:tr w:rsidR="000863FC" w14:paraId="787CD9FF" w14:textId="77777777">
        <w:trPr>
          <w:jc w:val="center"/>
        </w:trPr>
        <w:tc>
          <w:tcPr>
            <w:tcW w:w="5184" w:type="dxa"/>
            <w:shd w:val="clear" w:color="auto" w:fill="EAF2F8"/>
            <w:vAlign w:val="center"/>
          </w:tcPr>
          <w:p w14:paraId="6F2E1F76" w14:textId="77777777" w:rsidR="000863FC" w:rsidRDefault="00000000">
            <w:r>
              <w:rPr>
                <w:b/>
              </w:rPr>
              <w:t>Client Phone</w:t>
            </w:r>
          </w:p>
        </w:tc>
        <w:tc>
          <w:tcPr>
            <w:tcW w:w="5184" w:type="dxa"/>
            <w:vAlign w:val="center"/>
          </w:tcPr>
          <w:p w14:paraId="5779D8BE" w14:textId="77777777" w:rsidR="000863FC" w:rsidRDefault="00000000">
            <w:r>
              <w:t>[[Client_Phone]]</w:t>
            </w:r>
          </w:p>
        </w:tc>
      </w:tr>
      <w:tr w:rsidR="000863FC" w14:paraId="597822E0" w14:textId="77777777">
        <w:trPr>
          <w:jc w:val="center"/>
        </w:trPr>
        <w:tc>
          <w:tcPr>
            <w:tcW w:w="5184" w:type="dxa"/>
            <w:shd w:val="clear" w:color="auto" w:fill="EAF2F8"/>
            <w:vAlign w:val="center"/>
          </w:tcPr>
          <w:p w14:paraId="68C3F7D5" w14:textId="77777777" w:rsidR="000863FC" w:rsidRDefault="00000000">
            <w:r>
              <w:rPr>
                <w:b/>
              </w:rPr>
              <w:t>Client Address</w:t>
            </w:r>
          </w:p>
        </w:tc>
        <w:tc>
          <w:tcPr>
            <w:tcW w:w="5184" w:type="dxa"/>
            <w:vAlign w:val="center"/>
          </w:tcPr>
          <w:p w14:paraId="41078B4F" w14:textId="77777777" w:rsidR="000863FC" w:rsidRDefault="00000000">
            <w:r>
              <w:t>[[Client_Address]]</w:t>
            </w:r>
          </w:p>
        </w:tc>
      </w:tr>
      <w:tr w:rsidR="000863FC" w14:paraId="74070706" w14:textId="77777777">
        <w:trPr>
          <w:jc w:val="center"/>
        </w:trPr>
        <w:tc>
          <w:tcPr>
            <w:tcW w:w="5184" w:type="dxa"/>
            <w:shd w:val="clear" w:color="auto" w:fill="EAF2F8"/>
            <w:vAlign w:val="center"/>
          </w:tcPr>
          <w:p w14:paraId="70DEC8A8" w14:textId="77777777" w:rsidR="000863FC" w:rsidRDefault="00000000">
            <w:r>
              <w:rPr>
                <w:b/>
              </w:rPr>
              <w:t>Company</w:t>
            </w:r>
          </w:p>
        </w:tc>
        <w:tc>
          <w:tcPr>
            <w:tcW w:w="5184" w:type="dxa"/>
            <w:vAlign w:val="center"/>
          </w:tcPr>
          <w:p w14:paraId="2DC4DAB4" w14:textId="77777777" w:rsidR="000863FC" w:rsidRDefault="00000000">
            <w:r>
              <w:t>App Squad Inc. (“App Squad”)</w:t>
            </w:r>
          </w:p>
        </w:tc>
      </w:tr>
      <w:tr w:rsidR="000863FC" w14:paraId="7934B25B" w14:textId="77777777">
        <w:trPr>
          <w:jc w:val="center"/>
        </w:trPr>
        <w:tc>
          <w:tcPr>
            <w:tcW w:w="5184" w:type="dxa"/>
            <w:shd w:val="clear" w:color="auto" w:fill="EAF2F8"/>
            <w:vAlign w:val="center"/>
          </w:tcPr>
          <w:p w14:paraId="4CA57700" w14:textId="77777777" w:rsidR="000863FC" w:rsidRDefault="00000000">
            <w:r>
              <w:rPr>
                <w:b/>
              </w:rPr>
              <w:t>Package</w:t>
            </w:r>
          </w:p>
        </w:tc>
        <w:tc>
          <w:tcPr>
            <w:tcW w:w="5184" w:type="dxa"/>
            <w:vAlign w:val="center"/>
          </w:tcPr>
          <w:p w14:paraId="02D324BA" w14:textId="77777777" w:rsidR="000863FC" w:rsidRDefault="00000000">
            <w:r>
              <w:t>App Empire Package</w:t>
            </w:r>
          </w:p>
        </w:tc>
      </w:tr>
    </w:tbl>
    <w:p w14:paraId="75AB5581" w14:textId="77777777" w:rsidR="000863FC" w:rsidRDefault="00000000">
      <w:pPr>
        <w:spacing w:before="160" w:line="252" w:lineRule="auto"/>
      </w:pPr>
      <w:r>
        <w:t>This Agreement is entered into by and between App Squad Inc. (“App Squad,” “Company,” “we,” “us,” or “our”) and the client identified above (“Client,” “you,” or “your”). By signing this Agreement, Client agrees to purchase custom mobile game application development, customization, monetization preparation, and publishing assistance services according to the package and payment terms selected below.</w:t>
      </w:r>
    </w:p>
    <w:p w14:paraId="48FC1DCA" w14:textId="77777777" w:rsidR="000863FC" w:rsidRDefault="000863FC"/>
    <w:p w14:paraId="0B0FA5D4" w14:textId="77777777" w:rsidR="000863FC" w:rsidRDefault="00000000">
      <w:r>
        <w:rPr>
          <w:b/>
          <w:color w:val="0E2137"/>
          <w:sz w:val="24"/>
        </w:rPr>
        <w:t>Package Summary and Payment Options</w:t>
      </w:r>
    </w:p>
    <w:tbl>
      <w:tblPr>
        <w:tblStyle w:val="TableGrid"/>
        <w:tblW w:w="0" w:type="auto"/>
        <w:tblLook w:val="04A0" w:firstRow="1" w:lastRow="0" w:firstColumn="1" w:lastColumn="0" w:noHBand="0" w:noVBand="1"/>
      </w:tblPr>
      <w:tblGrid>
        <w:gridCol w:w="5184"/>
        <w:gridCol w:w="5184"/>
      </w:tblGrid>
      <w:tr w:rsidR="000863FC" w14:paraId="3259064D" w14:textId="77777777">
        <w:tc>
          <w:tcPr>
            <w:tcW w:w="5184" w:type="dxa"/>
            <w:shd w:val="clear" w:color="auto" w:fill="EAF2F8"/>
          </w:tcPr>
          <w:p w14:paraId="72596884" w14:textId="77777777" w:rsidR="000863FC" w:rsidRDefault="00000000">
            <w:r>
              <w:rPr>
                <w:b/>
              </w:rPr>
              <w:t>Package</w:t>
            </w:r>
          </w:p>
        </w:tc>
        <w:tc>
          <w:tcPr>
            <w:tcW w:w="5184" w:type="dxa"/>
          </w:tcPr>
          <w:p w14:paraId="6B0B7A20" w14:textId="77777777" w:rsidR="000863FC" w:rsidRDefault="00000000">
            <w:r>
              <w:t>App Empire Package</w:t>
            </w:r>
          </w:p>
        </w:tc>
      </w:tr>
      <w:tr w:rsidR="000863FC" w14:paraId="59A07AF6" w14:textId="77777777">
        <w:tc>
          <w:tcPr>
            <w:tcW w:w="5184" w:type="dxa"/>
            <w:shd w:val="clear" w:color="auto" w:fill="EAF2F8"/>
          </w:tcPr>
          <w:p w14:paraId="1C538860" w14:textId="77777777" w:rsidR="000863FC" w:rsidRDefault="00000000">
            <w:r>
              <w:rPr>
                <w:b/>
              </w:rPr>
              <w:t>Best For</w:t>
            </w:r>
          </w:p>
        </w:tc>
        <w:tc>
          <w:tcPr>
            <w:tcW w:w="5184" w:type="dxa"/>
          </w:tcPr>
          <w:p w14:paraId="4BA37A87" w14:textId="77777777" w:rsidR="000863FC" w:rsidRDefault="00000000">
            <w:r>
              <w:t>Clients seeking a premium app launch experience, expanded creative assets, and strategic guidance.</w:t>
            </w:r>
          </w:p>
        </w:tc>
      </w:tr>
      <w:tr w:rsidR="000863FC" w14:paraId="3ED9C46E" w14:textId="77777777">
        <w:tc>
          <w:tcPr>
            <w:tcW w:w="5184" w:type="dxa"/>
            <w:shd w:val="clear" w:color="auto" w:fill="EAF2F8"/>
          </w:tcPr>
          <w:p w14:paraId="7C9A1B1C" w14:textId="77777777" w:rsidR="000863FC" w:rsidRDefault="00000000">
            <w:r>
              <w:rPr>
                <w:b/>
              </w:rPr>
              <w:t>Option A - Setup + Monthly</w:t>
            </w:r>
          </w:p>
        </w:tc>
        <w:tc>
          <w:tcPr>
            <w:tcW w:w="5184" w:type="dxa"/>
          </w:tcPr>
          <w:p w14:paraId="3F0F0904" w14:textId="483321BB" w:rsidR="000863FC" w:rsidRDefault="00000000">
            <w:r>
              <w:t>$5,000.00 setup/down payment due at signing, then $</w:t>
            </w:r>
            <w:r w:rsidR="003872E6">
              <w:t>497</w:t>
            </w:r>
            <w:r>
              <w:t>.00 per month for 12 months.</w:t>
            </w:r>
          </w:p>
        </w:tc>
      </w:tr>
      <w:tr w:rsidR="000863FC" w14:paraId="28842DEA" w14:textId="77777777">
        <w:tc>
          <w:tcPr>
            <w:tcW w:w="5184" w:type="dxa"/>
            <w:shd w:val="clear" w:color="auto" w:fill="EAF2F8"/>
          </w:tcPr>
          <w:p w14:paraId="435191F8" w14:textId="77777777" w:rsidR="000863FC" w:rsidRDefault="00000000">
            <w:r>
              <w:rPr>
                <w:b/>
              </w:rPr>
              <w:t>Option B - Paid In Full</w:t>
            </w:r>
          </w:p>
        </w:tc>
        <w:tc>
          <w:tcPr>
            <w:tcW w:w="5184" w:type="dxa"/>
          </w:tcPr>
          <w:p w14:paraId="2B59A10D" w14:textId="77777777" w:rsidR="000863FC" w:rsidRDefault="00000000">
            <w:r>
              <w:t>$9,997.00 paid in full</w:t>
            </w:r>
          </w:p>
        </w:tc>
      </w:tr>
      <w:tr w:rsidR="000863FC" w14:paraId="1AEB9098" w14:textId="77777777">
        <w:tc>
          <w:tcPr>
            <w:tcW w:w="5184" w:type="dxa"/>
            <w:shd w:val="clear" w:color="auto" w:fill="EAF2F8"/>
          </w:tcPr>
          <w:p w14:paraId="71E23AB4" w14:textId="77777777" w:rsidR="000863FC" w:rsidRDefault="00000000">
            <w:r>
              <w:rPr>
                <w:b/>
              </w:rPr>
              <w:t>Selected Payment Option</w:t>
            </w:r>
          </w:p>
        </w:tc>
        <w:tc>
          <w:tcPr>
            <w:tcW w:w="5184" w:type="dxa"/>
          </w:tcPr>
          <w:p w14:paraId="0EF2FD49" w14:textId="77777777" w:rsidR="000863FC" w:rsidRDefault="00000000">
            <w:r>
              <w:t>☐ Option A - Setup + Monthly     ☐ Option B - Paid In Full</w:t>
            </w:r>
          </w:p>
        </w:tc>
      </w:tr>
    </w:tbl>
    <w:p w14:paraId="5A16DE1A" w14:textId="77777777" w:rsidR="000863FC" w:rsidRDefault="00000000">
      <w:pPr>
        <w:spacing w:before="200" w:after="60"/>
      </w:pPr>
      <w:r>
        <w:rPr>
          <w:b/>
          <w:color w:val="0E2137"/>
          <w:sz w:val="22"/>
        </w:rPr>
        <w:t>1. Services Included</w:t>
      </w:r>
    </w:p>
    <w:p w14:paraId="3A535ED7" w14:textId="77777777" w:rsidR="000863FC" w:rsidRDefault="00000000">
      <w:pPr>
        <w:pStyle w:val="ListBullet"/>
        <w:spacing w:after="40"/>
      </w:pPr>
      <w:r>
        <w:t>Up to two (2) mobile game templates selected from available App Squad library</w:t>
      </w:r>
    </w:p>
    <w:p w14:paraId="2B6A3E51" w14:textId="77777777" w:rsidR="000863FC" w:rsidRDefault="00000000">
      <w:pPr>
        <w:pStyle w:val="ListBullet"/>
        <w:spacing w:after="40"/>
      </w:pPr>
      <w:r>
        <w:t>Premium app name, color, icon, splash/loading screen, and brand customization</w:t>
      </w:r>
    </w:p>
    <w:p w14:paraId="25E56598" w14:textId="77777777" w:rsidR="000863FC" w:rsidRDefault="00000000">
      <w:pPr>
        <w:pStyle w:val="ListBullet"/>
        <w:spacing w:after="40"/>
      </w:pPr>
      <w:r>
        <w:t>Monetization preparation for supported ad placements and/or available in-app purchase options</w:t>
      </w:r>
    </w:p>
    <w:p w14:paraId="6C774C96" w14:textId="77777777" w:rsidR="000863FC" w:rsidRDefault="00000000">
      <w:pPr>
        <w:pStyle w:val="ListBullet"/>
        <w:spacing w:after="40"/>
      </w:pPr>
      <w:r>
        <w:t>App Store Optimization guidance including description direction, keyword considerations, and launch checklist</w:t>
      </w:r>
    </w:p>
    <w:p w14:paraId="37C20490" w14:textId="77777777" w:rsidR="000863FC" w:rsidRDefault="00000000">
      <w:pPr>
        <w:pStyle w:val="ListBullet"/>
        <w:spacing w:after="40"/>
      </w:pPr>
      <w:r>
        <w:t>Google Play and/or Apple App Store publishing assistance, subject to platform approval</w:t>
      </w:r>
    </w:p>
    <w:p w14:paraId="2935DBB6" w14:textId="77777777" w:rsidR="000863FC" w:rsidRDefault="00000000">
      <w:pPr>
        <w:pStyle w:val="ListBullet"/>
        <w:spacing w:after="40"/>
      </w:pPr>
      <w:r>
        <w:t>Client onboarding dashboard access and project status updates</w:t>
      </w:r>
    </w:p>
    <w:p w14:paraId="123A8EF7" w14:textId="77777777" w:rsidR="000863FC" w:rsidRDefault="00000000">
      <w:pPr>
        <w:pStyle w:val="ListBullet"/>
        <w:spacing w:after="40"/>
      </w:pPr>
      <w:r>
        <w:t>Three reasonable revision rounds within the approved scope</w:t>
      </w:r>
    </w:p>
    <w:p w14:paraId="6B8B55E5" w14:textId="77777777" w:rsidR="000863FC" w:rsidRDefault="00000000">
      <w:pPr>
        <w:pStyle w:val="ListBullet"/>
        <w:spacing w:after="40"/>
      </w:pPr>
      <w:r>
        <w:t>AI promotional creative starter kit, such as sample promo copy, short-form script concepts, or app launch graphics direction</w:t>
      </w:r>
    </w:p>
    <w:p w14:paraId="5B6B2CEC" w14:textId="77777777" w:rsidR="000863FC" w:rsidRDefault="00000000">
      <w:pPr>
        <w:pStyle w:val="ListBullet"/>
        <w:spacing w:after="40"/>
      </w:pPr>
      <w:r>
        <w:t>Monthly strategy/optimization check-ins for the first six (6) months after delivery</w:t>
      </w:r>
    </w:p>
    <w:p w14:paraId="39A747F4" w14:textId="77777777" w:rsidR="000863FC" w:rsidRDefault="00000000">
      <w:pPr>
        <w:pStyle w:val="ListBullet"/>
        <w:spacing w:after="40"/>
      </w:pPr>
      <w:r>
        <w:t>VIP email support during the active development period</w:t>
      </w:r>
    </w:p>
    <w:p w14:paraId="61803CE5" w14:textId="77777777" w:rsidR="000863FC" w:rsidRDefault="00000000">
      <w:pPr>
        <w:spacing w:before="200" w:after="60"/>
      </w:pPr>
      <w:r>
        <w:rPr>
          <w:b/>
          <w:color w:val="0E2137"/>
          <w:sz w:val="22"/>
        </w:rPr>
        <w:t>2. Services Not Included</w:t>
      </w:r>
    </w:p>
    <w:p w14:paraId="0FAD148E" w14:textId="77777777" w:rsidR="000863FC" w:rsidRDefault="00000000">
      <w:pPr>
        <w:pStyle w:val="ListBullet"/>
        <w:spacing w:after="40"/>
      </w:pPr>
      <w:r>
        <w:t>Fully custom game development from scratch unless separately agreed in writing</w:t>
      </w:r>
    </w:p>
    <w:p w14:paraId="7DFA4C9F" w14:textId="77777777" w:rsidR="000863FC" w:rsidRDefault="00000000">
      <w:pPr>
        <w:pStyle w:val="ListBullet"/>
        <w:spacing w:after="40"/>
      </w:pPr>
      <w:r>
        <w:t>Advanced custom features, multiplayer systems, blockchain/crypto, gambling, sweepstakes, cash-prize, or regulated gaming functionality</w:t>
      </w:r>
    </w:p>
    <w:p w14:paraId="065A6315" w14:textId="77777777" w:rsidR="000863FC" w:rsidRDefault="00000000">
      <w:pPr>
        <w:pStyle w:val="ListBullet"/>
        <w:spacing w:after="40"/>
      </w:pPr>
      <w:r>
        <w:t>Paid advertising management, influencer marketing, guaranteed downloads, app rankings, revenue, or return on investment</w:t>
      </w:r>
    </w:p>
    <w:p w14:paraId="5497BEB8" w14:textId="77777777" w:rsidR="000863FC" w:rsidRDefault="00000000">
      <w:pPr>
        <w:pStyle w:val="ListBullet"/>
        <w:spacing w:after="40"/>
      </w:pPr>
      <w:r>
        <w:t>Developer account fees, platform fees, third-party subscriptions, or advertising spend unless stated in writing</w:t>
      </w:r>
    </w:p>
    <w:p w14:paraId="5C7C8B7C" w14:textId="77777777" w:rsidR="000863FC" w:rsidRDefault="00000000">
      <w:pPr>
        <w:spacing w:before="200" w:after="60"/>
      </w:pPr>
      <w:r>
        <w:rPr>
          <w:b/>
          <w:color w:val="0E2137"/>
          <w:sz w:val="22"/>
        </w:rPr>
        <w:t>3. Payment Authorization and Recurring Billing</w:t>
      </w:r>
    </w:p>
    <w:p w14:paraId="30FFEA71" w14:textId="1A5CF58F" w:rsidR="000863FC" w:rsidRDefault="00000000">
      <w:pPr>
        <w:spacing w:after="80" w:line="259" w:lineRule="auto"/>
      </w:pPr>
      <w:r>
        <w:t>Client authorizes App Squad and/or its payment processor to charge the payment method provided for the selected payment option. If Client selects the setup + monthly option, Client authorizes the setup/down payment charge of $5,000.00 at signing and recurring monthly charges of $</w:t>
      </w:r>
      <w:r w:rsidR="003872E6">
        <w:t>4</w:t>
      </w:r>
      <w:r>
        <w:t xml:space="preserve">97.00 per month for 12 months. Monthly payments are due every thirty (30) </w:t>
      </w:r>
      <w:r>
        <w:lastRenderedPageBreak/>
        <w:t>days from the initial payment date unless otherwise agreed in writing. Client agrees to maintain a valid payment method on file during the payment term.</w:t>
      </w:r>
    </w:p>
    <w:p w14:paraId="64D1B515" w14:textId="77777777" w:rsidR="000863FC" w:rsidRDefault="00000000">
      <w:pPr>
        <w:spacing w:before="200" w:after="60"/>
      </w:pPr>
      <w:r>
        <w:rPr>
          <w:b/>
          <w:color w:val="0E2137"/>
          <w:sz w:val="22"/>
        </w:rPr>
        <w:t>4. Late Payments, Suspension, and Reinstatement</w:t>
      </w:r>
    </w:p>
    <w:p w14:paraId="5C1CE422" w14:textId="77777777" w:rsidR="000863FC" w:rsidRDefault="00000000">
      <w:pPr>
        <w:spacing w:after="80" w:line="259" w:lineRule="auto"/>
      </w:pPr>
      <w:r>
        <w:t>If any payment fails or becomes past due, App Squad may pause development, support, publishing assistance, dashboard access, or app availability until the account is brought current. If payment is more than thirty (30) days delinquent, App Squad may charge a reinstatement fee of $99.00. If payment is more than sixty (60) days delinquent, App Squad may suspend services and/or terminate this Agreement. Suspension or termination does not waive any unpaid balance.</w:t>
      </w:r>
    </w:p>
    <w:p w14:paraId="5B68CFB5" w14:textId="77777777" w:rsidR="000863FC" w:rsidRDefault="00000000">
      <w:pPr>
        <w:spacing w:before="200" w:after="60"/>
      </w:pPr>
      <w:r>
        <w:rPr>
          <w:b/>
          <w:color w:val="0E2137"/>
          <w:sz w:val="22"/>
        </w:rPr>
        <w:t>5. Development Timeline and Client Cooperation</w:t>
      </w:r>
    </w:p>
    <w:p w14:paraId="5EF5270C" w14:textId="77777777" w:rsidR="000863FC" w:rsidRDefault="00000000">
      <w:pPr>
        <w:spacing w:after="80" w:line="259" w:lineRule="auto"/>
      </w:pPr>
      <w:r>
        <w:t>Estimated development timelines are dependent on package scope, template selection, Client responsiveness, asset delivery, revision requests, third-party platform requirements, and payment status. App Squad will use commercially reasonable efforts to move the project forward, but timelines are estimates and are not guaranteed. Client delays in submitting onboarding forms, assets, login credentials, developer account information, or approvals may extend the timeline.</w:t>
      </w:r>
    </w:p>
    <w:p w14:paraId="7DE7DE75" w14:textId="77777777" w:rsidR="000863FC" w:rsidRDefault="00000000">
      <w:pPr>
        <w:spacing w:before="200" w:after="60"/>
      </w:pPr>
      <w:r>
        <w:rPr>
          <w:b/>
          <w:color w:val="0E2137"/>
          <w:sz w:val="22"/>
        </w:rPr>
        <w:t>6. Client Responsibilities</w:t>
      </w:r>
    </w:p>
    <w:p w14:paraId="434E2C4F" w14:textId="77777777" w:rsidR="000863FC" w:rsidRDefault="00000000">
      <w:pPr>
        <w:pStyle w:val="ListBullet"/>
        <w:spacing w:after="40"/>
      </w:pPr>
      <w:r>
        <w:t>Complete all onboarding forms accurately and promptly.</w:t>
      </w:r>
    </w:p>
    <w:p w14:paraId="2906ABA4" w14:textId="77777777" w:rsidR="000863FC" w:rsidRDefault="00000000">
      <w:pPr>
        <w:pStyle w:val="ListBullet"/>
        <w:spacing w:after="40"/>
      </w:pPr>
      <w:r>
        <w:t>Provide app name, branding details, logos, colors, descriptions, target audience, and other requested assets.</w:t>
      </w:r>
    </w:p>
    <w:p w14:paraId="7FF37D5A" w14:textId="77777777" w:rsidR="000863FC" w:rsidRDefault="00000000">
      <w:pPr>
        <w:pStyle w:val="ListBullet"/>
        <w:spacing w:after="40"/>
      </w:pPr>
      <w:r>
        <w:t>Maintain any required Apple, Google, Amazon, AdMob, or third-party accounts unless App Squad agrees otherwise in writing.</w:t>
      </w:r>
    </w:p>
    <w:p w14:paraId="3B1CF08A" w14:textId="77777777" w:rsidR="000863FC" w:rsidRDefault="00000000">
      <w:pPr>
        <w:pStyle w:val="ListBullet"/>
        <w:spacing w:after="40"/>
      </w:pPr>
      <w:r>
        <w:t>Comply with app store rules, advertising policies, intellectual property laws, consumer protection laws, and all applicable regulations.</w:t>
      </w:r>
    </w:p>
    <w:p w14:paraId="6044A7EF" w14:textId="77777777" w:rsidR="000863FC" w:rsidRDefault="00000000">
      <w:pPr>
        <w:pStyle w:val="ListBullet"/>
        <w:spacing w:after="40"/>
      </w:pPr>
      <w:r>
        <w:t>Promote and market the app after launch if Client seeks downloads, users, engagement, or monetization activity.</w:t>
      </w:r>
    </w:p>
    <w:p w14:paraId="44EB78CE" w14:textId="77777777" w:rsidR="000863FC" w:rsidRDefault="00000000">
      <w:pPr>
        <w:spacing w:before="200" w:after="60"/>
      </w:pPr>
      <w:r>
        <w:rPr>
          <w:b/>
          <w:color w:val="0E2137"/>
          <w:sz w:val="22"/>
        </w:rPr>
        <w:t>7. Revision Policy</w:t>
      </w:r>
    </w:p>
    <w:p w14:paraId="18864FC7" w14:textId="77777777" w:rsidR="000863FC" w:rsidRDefault="00000000">
      <w:pPr>
        <w:spacing w:after="80" w:line="259" w:lineRule="auto"/>
      </w:pPr>
      <w:r>
        <w:t>Client is entitled only to the revision rounds expressly included in the selected package. Revisions must be reasonable and within the originally approved scope. New features, redesigns, new templates, additional game mechanics, new integrations, or changes outside the approved scope may require additional fees and a written change order.</w:t>
      </w:r>
    </w:p>
    <w:p w14:paraId="73AF5012" w14:textId="77777777" w:rsidR="000863FC" w:rsidRDefault="00000000">
      <w:pPr>
        <w:spacing w:before="200" w:after="60"/>
      </w:pPr>
      <w:r>
        <w:rPr>
          <w:b/>
          <w:color w:val="0E2137"/>
          <w:sz w:val="22"/>
        </w:rPr>
        <w:t>8. Ownership and Limited License Pending Full Payment</w:t>
      </w:r>
    </w:p>
    <w:p w14:paraId="279FA705" w14:textId="77777777" w:rsidR="000863FC" w:rsidRDefault="00000000">
      <w:pPr>
        <w:spacing w:after="80" w:line="259" w:lineRule="auto"/>
      </w:pPr>
      <w:r>
        <w:t>Until Client has paid all amounts due under this Agreement, App Squad retains ownership and control of the application build, source files, project files, development assets, publishing access, and related materials. During the payment term and while Client remains current, Client receives a limited, revocable, non-exclusive license to use the customized app build as permitted by App Squad. If Client defaults, App Squad may suspend access, publishing assistance, app availability, dashboard access, or support.</w:t>
      </w:r>
    </w:p>
    <w:p w14:paraId="32D7349F" w14:textId="77777777" w:rsidR="000863FC" w:rsidRDefault="00000000">
      <w:pPr>
        <w:spacing w:before="200" w:after="60"/>
      </w:pPr>
      <w:r>
        <w:rPr>
          <w:b/>
          <w:color w:val="0E2137"/>
          <w:sz w:val="22"/>
        </w:rPr>
        <w:t>9. Ownership Transfer After Payment in Full</w:t>
      </w:r>
    </w:p>
    <w:p w14:paraId="050A8E62" w14:textId="77777777" w:rsidR="000863FC" w:rsidRDefault="00000000">
      <w:pPr>
        <w:spacing w:after="80" w:line="259" w:lineRule="auto"/>
      </w:pPr>
      <w:r>
        <w:t>After Client pays the full balance due under this Agreement, App Squad will transfer to Client the rights in the final customized app build to the extent owned by App Squad and not otherwise restricted by third-party assets, software libraries, licenses, platform rules, or pre-existing App Squad materials. App Squad retains ownership of its pre-existing templates, frameworks, source libraries, reusable code, processes, training materials, systems, designs, and know-how.</w:t>
      </w:r>
    </w:p>
    <w:p w14:paraId="0104F82F" w14:textId="77777777" w:rsidR="000863FC" w:rsidRDefault="00000000">
      <w:pPr>
        <w:spacing w:before="200" w:after="60"/>
      </w:pPr>
      <w:r>
        <w:rPr>
          <w:b/>
          <w:color w:val="0E2137"/>
          <w:sz w:val="22"/>
        </w:rPr>
        <w:t>10. Earnings and Results Disclaimer</w:t>
      </w:r>
    </w:p>
    <w:p w14:paraId="36B1C77E" w14:textId="77777777" w:rsidR="000863FC" w:rsidRDefault="00000000">
      <w:pPr>
        <w:spacing w:after="80" w:line="259" w:lineRule="auto"/>
      </w:pPr>
      <w:r>
        <w:t>Client understands and agrees that App Squad does not guarantee earnings, downloads, users, app store rankings, app approvals, advertising approvals, ad revenue, in-app purchase revenue, profits, return on investment, business success, or any financial result. Any examples, market data, popular app statistics, case studies, or discussions of monetization are for educational purposes only and are not typical, promised, or guaranteed results. App performance depends on many factors, including marketing effort, user demand, user engagement, app quality, app store rules, advertising policies, market conditions, and Client execution.</w:t>
      </w:r>
    </w:p>
    <w:p w14:paraId="5D3EEAE4" w14:textId="77777777" w:rsidR="000863FC" w:rsidRDefault="00000000">
      <w:pPr>
        <w:spacing w:before="200" w:after="60"/>
      </w:pPr>
      <w:r>
        <w:rPr>
          <w:b/>
          <w:color w:val="0E2137"/>
          <w:sz w:val="22"/>
        </w:rPr>
        <w:t>11. Third-Party Platform Disclaimer</w:t>
      </w:r>
    </w:p>
    <w:p w14:paraId="51C60205" w14:textId="77777777" w:rsidR="000863FC" w:rsidRDefault="00000000">
      <w:pPr>
        <w:spacing w:after="80" w:line="259" w:lineRule="auto"/>
      </w:pPr>
      <w:r>
        <w:t>Apple, Google, Amazon, AdMob, payment processors, ad networks, analytics providers, and other third-party platforms have their own rules, approval standards, fees, review timelines, and enforcement policies. App Squad does not control third-party approval, rejection, suspension, ranking, monetization eligibility, account status, or policy changes. Client remains responsible for third-party account compliance unless otherwise agreed in writing.</w:t>
      </w:r>
    </w:p>
    <w:p w14:paraId="344867D0" w14:textId="77777777" w:rsidR="000863FC" w:rsidRDefault="00000000">
      <w:pPr>
        <w:spacing w:before="200" w:after="60"/>
      </w:pPr>
      <w:r>
        <w:rPr>
          <w:b/>
          <w:color w:val="0E2137"/>
          <w:sz w:val="22"/>
        </w:rPr>
        <w:lastRenderedPageBreak/>
        <w:t>12. No Gambling, Prizes, or Regulated Gaming</w:t>
      </w:r>
    </w:p>
    <w:p w14:paraId="58C362EA" w14:textId="77777777" w:rsidR="000863FC" w:rsidRDefault="00000000">
      <w:pPr>
        <w:spacing w:after="80" w:line="259" w:lineRule="auto"/>
      </w:pPr>
      <w:r>
        <w:t>Unless expressly approved by App Squad in writing and supported by legal review, the app will not include real-money gambling, cash prizes, sweepstakes, wagering, fantasy sports, games of chance with prizes of value, or other regulated gaming functionality. Slot-style or casino-style templates, if offered, are entertainment-only and must not be marketed or operated as gambling products.</w:t>
      </w:r>
    </w:p>
    <w:p w14:paraId="5AB6885E" w14:textId="77777777" w:rsidR="000863FC" w:rsidRDefault="00000000">
      <w:pPr>
        <w:spacing w:before="200" w:after="60"/>
      </w:pPr>
      <w:r>
        <w:rPr>
          <w:b/>
          <w:color w:val="0E2137"/>
          <w:sz w:val="22"/>
        </w:rPr>
        <w:t>13. Refund and Cancellation Policy</w:t>
      </w:r>
    </w:p>
    <w:p w14:paraId="279A646D" w14:textId="77777777" w:rsidR="000863FC" w:rsidRDefault="00000000">
      <w:pPr>
        <w:spacing w:after="80" w:line="259" w:lineRule="auto"/>
      </w:pPr>
      <w:r>
        <w:t>Because App Squad provides custom digital development, onboarding, project management, customization, and software preparation services, setup fees, onboarding payments, development payments, monthly payments, and paid-in-full payments are non-refundable once work has begun or onboarding access has been provided. Client may request cancellation of future recurring services in writing, but cancellation does not eliminate amounts already due or work already performed. Any refund, credit, or concession is at App Squad’s sole discretion unless required by law.</w:t>
      </w:r>
    </w:p>
    <w:p w14:paraId="690B811D" w14:textId="77777777" w:rsidR="000863FC" w:rsidRDefault="00000000">
      <w:pPr>
        <w:spacing w:before="200" w:after="60"/>
      </w:pPr>
      <w:r>
        <w:rPr>
          <w:b/>
          <w:color w:val="0E2137"/>
          <w:sz w:val="22"/>
        </w:rPr>
        <w:t>14. Chargebacks and Payment Disputes</w:t>
      </w:r>
    </w:p>
    <w:p w14:paraId="7965155E" w14:textId="77777777" w:rsidR="000863FC" w:rsidRDefault="00000000">
      <w:pPr>
        <w:spacing w:after="80" w:line="259" w:lineRule="auto"/>
      </w:pPr>
      <w:r>
        <w:t>Client agrees to contact App Squad in writing and allow App Squad a reasonable opportunity to resolve any billing or service concern before initiating a chargeback, payment dispute, or bank reversal. Client acknowledges that App Squad’s services involve custom digital work, onboarding access, labor, project management, software preparation, and fulfillment activity that may begin immediately after purchase.</w:t>
      </w:r>
    </w:p>
    <w:p w14:paraId="35F19D34" w14:textId="77777777" w:rsidR="000863FC" w:rsidRDefault="00000000">
      <w:pPr>
        <w:spacing w:before="200" w:after="60"/>
      </w:pPr>
      <w:r>
        <w:rPr>
          <w:b/>
          <w:color w:val="0E2137"/>
          <w:sz w:val="22"/>
        </w:rPr>
        <w:t>15. Support and Maintenance</w:t>
      </w:r>
    </w:p>
    <w:p w14:paraId="112896A8" w14:textId="77777777" w:rsidR="000863FC" w:rsidRDefault="00000000">
      <w:pPr>
        <w:spacing w:after="80" w:line="259" w:lineRule="auto"/>
      </w:pPr>
      <w:r>
        <w:t>App Empire includes limited monthly strategy/optimization check-ins for the first six (6) months after delivery. Additional support, maintenance, marketing, or app expansion requires a separate agreement or plan.</w:t>
      </w:r>
    </w:p>
    <w:p w14:paraId="5D285870" w14:textId="77777777" w:rsidR="000863FC" w:rsidRDefault="00000000">
      <w:pPr>
        <w:spacing w:before="200" w:after="60"/>
      </w:pPr>
      <w:r>
        <w:rPr>
          <w:b/>
          <w:color w:val="0E2137"/>
          <w:sz w:val="22"/>
        </w:rPr>
        <w:t>16. Marketing and Client Promotion Responsibility</w:t>
      </w:r>
    </w:p>
    <w:p w14:paraId="6FD59D5F" w14:textId="77777777" w:rsidR="000863FC" w:rsidRDefault="00000000">
      <w:pPr>
        <w:spacing w:after="80" w:line="259" w:lineRule="auto"/>
      </w:pPr>
      <w:r>
        <w:t>App Squad may provide launch guidance, marketing suggestions, app store preparation assistance, or optional promotional resources, but Client is solely responsible for promoting the app, acquiring users, creating content, managing advertising spend, and building audience demand unless App Squad agrees to specific marketing services in a separate written agreement.</w:t>
      </w:r>
    </w:p>
    <w:p w14:paraId="710339CC" w14:textId="77777777" w:rsidR="000863FC" w:rsidRDefault="00000000">
      <w:pPr>
        <w:spacing w:before="200" w:after="60"/>
      </w:pPr>
      <w:r>
        <w:rPr>
          <w:b/>
          <w:color w:val="0E2137"/>
          <w:sz w:val="22"/>
        </w:rPr>
        <w:t>17. Confidentiality and Non-Circumvention</w:t>
      </w:r>
    </w:p>
    <w:p w14:paraId="23CD43B8" w14:textId="77777777" w:rsidR="000863FC" w:rsidRDefault="00000000">
      <w:pPr>
        <w:spacing w:after="80" w:line="259" w:lineRule="auto"/>
      </w:pPr>
      <w:r>
        <w:t>Client agrees not to misuse, copy, resell, reverse engineer, disclose, or circumvent App Squad’s templates, vendor relationships, developer relationships, pricing, internal systems, training materials, workflows, or proprietary processes. Client may not directly solicit App Squad’s developers, contractors, vendors, or team members for substantially similar services during the term of this Agreement and for twelve (12) months after termination without App Squad’s written consent.</w:t>
      </w:r>
    </w:p>
    <w:p w14:paraId="14ABA005" w14:textId="77777777" w:rsidR="000863FC" w:rsidRDefault="00000000">
      <w:pPr>
        <w:spacing w:before="200" w:after="60"/>
      </w:pPr>
      <w:r>
        <w:rPr>
          <w:b/>
          <w:color w:val="0E2137"/>
          <w:sz w:val="22"/>
        </w:rPr>
        <w:t>18. Limitation of Liability</w:t>
      </w:r>
    </w:p>
    <w:p w14:paraId="17269FCF" w14:textId="77777777" w:rsidR="000863FC" w:rsidRDefault="00000000">
      <w:pPr>
        <w:spacing w:after="80" w:line="259" w:lineRule="auto"/>
      </w:pPr>
      <w:r>
        <w:t>To the maximum extent permitted by law, App Squad’s total liability arising out of or relating to this Agreement will not exceed the amount Client actually paid to App Squad under this Agreement during the three (3) months preceding the event giving rise to the claim. App Squad will not be liable for lost profits, lost revenue, lost data, lost business opportunities, consequential damages, incidental damages, punitive damages, or platform decisions outside App Squad’s control.</w:t>
      </w:r>
    </w:p>
    <w:p w14:paraId="3FCD8052" w14:textId="77777777" w:rsidR="000863FC" w:rsidRDefault="00000000">
      <w:pPr>
        <w:spacing w:before="200" w:after="60"/>
      </w:pPr>
      <w:r>
        <w:rPr>
          <w:b/>
          <w:color w:val="0E2137"/>
          <w:sz w:val="22"/>
        </w:rPr>
        <w:t>19. Indemnification</w:t>
      </w:r>
    </w:p>
    <w:p w14:paraId="49C0A580" w14:textId="77777777" w:rsidR="000863FC" w:rsidRDefault="00000000">
      <w:pPr>
        <w:spacing w:after="80" w:line="259" w:lineRule="auto"/>
      </w:pPr>
      <w:r>
        <w:t>Client agrees to indemnify, defend, and hold harmless App Squad from claims, losses, liabilities, damages, costs, and expenses arising from Client’s content, branding, trademarks, logos, business practices, marketing claims, legal noncompliance, third-party account violations, platform violations, or misuse of the app or services.</w:t>
      </w:r>
    </w:p>
    <w:p w14:paraId="7E9A05EC" w14:textId="77777777" w:rsidR="000863FC" w:rsidRDefault="00000000">
      <w:pPr>
        <w:spacing w:before="200" w:after="60"/>
      </w:pPr>
      <w:r>
        <w:rPr>
          <w:b/>
          <w:color w:val="0E2137"/>
          <w:sz w:val="22"/>
        </w:rPr>
        <w:t>20. Governing Law and Dispute Resolution</w:t>
      </w:r>
    </w:p>
    <w:p w14:paraId="75E23A8C" w14:textId="77777777" w:rsidR="000863FC" w:rsidRDefault="00000000">
      <w:pPr>
        <w:spacing w:after="80" w:line="259" w:lineRule="auto"/>
      </w:pPr>
      <w:r>
        <w:t>This Agreement will be governed by the laws of the State of Arizona unless the parties agree otherwise in writing. Before filing any legal action, the parties agree to first attempt to resolve disputes through good-faith written communication. If not resolved, disputes may be submitted to binding arbitration or a court of competent jurisdiction as permitted by applicable law. The prevailing party in any dispute may seek reasonable attorneys’ fees and costs where allowed by law.</w:t>
      </w:r>
    </w:p>
    <w:p w14:paraId="02ED0AF8" w14:textId="77777777" w:rsidR="000863FC" w:rsidRDefault="00000000">
      <w:pPr>
        <w:spacing w:before="200" w:after="60"/>
      </w:pPr>
      <w:r>
        <w:rPr>
          <w:b/>
          <w:color w:val="0E2137"/>
          <w:sz w:val="22"/>
        </w:rPr>
        <w:t>21. Electronic Signatures and Entire Agreement</w:t>
      </w:r>
    </w:p>
    <w:p w14:paraId="5ACA742E" w14:textId="77777777" w:rsidR="000863FC" w:rsidRDefault="00000000">
      <w:pPr>
        <w:spacing w:after="80" w:line="259" w:lineRule="auto"/>
      </w:pPr>
      <w:r>
        <w:lastRenderedPageBreak/>
        <w:t>Client agrees that electronic signatures, DocuSign signatures, digital acceptance, and electronic records are valid and binding. This Agreement, together with any attached scope of work, payment authorization, or signed addendum, represents the entire agreement between the parties and replaces prior discussions or representations related to the selected package.</w:t>
      </w:r>
    </w:p>
    <w:p w14:paraId="23D7E95F" w14:textId="77777777" w:rsidR="000863FC" w:rsidRDefault="000863FC"/>
    <w:p w14:paraId="2D20B821" w14:textId="77777777" w:rsidR="000863FC" w:rsidRDefault="00000000">
      <w:r>
        <w:rPr>
          <w:b/>
          <w:color w:val="0E2137"/>
          <w:sz w:val="24"/>
        </w:rPr>
        <w:t>SIGNATURES</w:t>
      </w:r>
    </w:p>
    <w:tbl>
      <w:tblPr>
        <w:tblStyle w:val="TableGrid"/>
        <w:tblW w:w="0" w:type="auto"/>
        <w:tblLook w:val="04A0" w:firstRow="1" w:lastRow="0" w:firstColumn="1" w:lastColumn="0" w:noHBand="0" w:noVBand="1"/>
      </w:tblPr>
      <w:tblGrid>
        <w:gridCol w:w="5184"/>
        <w:gridCol w:w="5184"/>
      </w:tblGrid>
      <w:tr w:rsidR="000863FC" w14:paraId="5F8BBBA3" w14:textId="77777777">
        <w:tc>
          <w:tcPr>
            <w:tcW w:w="5184" w:type="dxa"/>
            <w:shd w:val="clear" w:color="auto" w:fill="EAF2F8"/>
          </w:tcPr>
          <w:p w14:paraId="5B44A2ED" w14:textId="77777777" w:rsidR="000863FC" w:rsidRDefault="00000000">
            <w:r>
              <w:rPr>
                <w:b/>
              </w:rPr>
              <w:t>CLIENT</w:t>
            </w:r>
          </w:p>
        </w:tc>
        <w:tc>
          <w:tcPr>
            <w:tcW w:w="5184" w:type="dxa"/>
            <w:shd w:val="clear" w:color="auto" w:fill="EAF2F8"/>
          </w:tcPr>
          <w:p w14:paraId="732B4F3D" w14:textId="77777777" w:rsidR="000863FC" w:rsidRDefault="00000000">
            <w:r>
              <w:rPr>
                <w:b/>
              </w:rPr>
              <w:t>APP SQUAD INC.</w:t>
            </w:r>
          </w:p>
        </w:tc>
      </w:tr>
      <w:tr w:rsidR="000863FC" w14:paraId="7BCA9748" w14:textId="77777777">
        <w:tc>
          <w:tcPr>
            <w:tcW w:w="5184" w:type="dxa"/>
          </w:tcPr>
          <w:p w14:paraId="0EAA4C63" w14:textId="77777777" w:rsidR="000863FC" w:rsidRDefault="00000000">
            <w:r>
              <w:t>Signature: [[Client_Signature]]</w:t>
            </w:r>
          </w:p>
        </w:tc>
        <w:tc>
          <w:tcPr>
            <w:tcW w:w="5184" w:type="dxa"/>
          </w:tcPr>
          <w:p w14:paraId="36412238" w14:textId="77777777" w:rsidR="000863FC" w:rsidRDefault="00000000">
            <w:r>
              <w:t>Signature: [[Company_Signature]]</w:t>
            </w:r>
          </w:p>
        </w:tc>
      </w:tr>
      <w:tr w:rsidR="000863FC" w14:paraId="0335E9D5" w14:textId="77777777">
        <w:tc>
          <w:tcPr>
            <w:tcW w:w="5184" w:type="dxa"/>
          </w:tcPr>
          <w:p w14:paraId="261A964D" w14:textId="77777777" w:rsidR="000863FC" w:rsidRDefault="00000000">
            <w:r>
              <w:t>Printed Name: [[Client_Full_Name]]</w:t>
            </w:r>
          </w:p>
        </w:tc>
        <w:tc>
          <w:tcPr>
            <w:tcW w:w="5184" w:type="dxa"/>
          </w:tcPr>
          <w:p w14:paraId="6504C63C" w14:textId="77777777" w:rsidR="000863FC" w:rsidRDefault="00000000">
            <w:r>
              <w:t>Printed Name: [[Company_Representative]]</w:t>
            </w:r>
          </w:p>
        </w:tc>
      </w:tr>
      <w:tr w:rsidR="000863FC" w14:paraId="2AF5D8B9" w14:textId="77777777">
        <w:tc>
          <w:tcPr>
            <w:tcW w:w="5184" w:type="dxa"/>
          </w:tcPr>
          <w:p w14:paraId="4658316C" w14:textId="77777777" w:rsidR="000863FC" w:rsidRDefault="00000000">
            <w:r>
              <w:t>Title: [[Client_Title]]</w:t>
            </w:r>
          </w:p>
        </w:tc>
        <w:tc>
          <w:tcPr>
            <w:tcW w:w="5184" w:type="dxa"/>
          </w:tcPr>
          <w:p w14:paraId="406CDA0C" w14:textId="77777777" w:rsidR="000863FC" w:rsidRDefault="00000000">
            <w:r>
              <w:t>Title: [[Company_Title]]</w:t>
            </w:r>
          </w:p>
        </w:tc>
      </w:tr>
      <w:tr w:rsidR="000863FC" w14:paraId="6B017E03" w14:textId="77777777">
        <w:tc>
          <w:tcPr>
            <w:tcW w:w="5184" w:type="dxa"/>
          </w:tcPr>
          <w:p w14:paraId="34880D4C" w14:textId="77777777" w:rsidR="000863FC" w:rsidRDefault="00000000">
            <w:r>
              <w:t>Date: [[Client_Sign_Date]]</w:t>
            </w:r>
          </w:p>
        </w:tc>
        <w:tc>
          <w:tcPr>
            <w:tcW w:w="5184" w:type="dxa"/>
          </w:tcPr>
          <w:p w14:paraId="6272D926" w14:textId="77777777" w:rsidR="000863FC" w:rsidRDefault="00000000">
            <w:r>
              <w:t>Date: [[Company_Sign_Date]]</w:t>
            </w:r>
          </w:p>
        </w:tc>
      </w:tr>
    </w:tbl>
    <w:p w14:paraId="334C38EB" w14:textId="77777777" w:rsidR="000863FC" w:rsidRDefault="000863FC"/>
    <w:p w14:paraId="0E3064B8" w14:textId="3E4ABA6B" w:rsidR="000863FC" w:rsidRDefault="00000000" w:rsidP="003872E6">
      <w:r>
        <w:rPr>
          <w:i/>
          <w:color w:val="78551E"/>
          <w:sz w:val="16"/>
        </w:rPr>
        <w:t>.</w:t>
      </w:r>
    </w:p>
    <w:sectPr w:rsidR="000863FC"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EB05" w14:textId="77777777" w:rsidR="00D75684" w:rsidRDefault="00D75684">
      <w:pPr>
        <w:spacing w:after="0" w:line="240" w:lineRule="auto"/>
      </w:pPr>
      <w:r>
        <w:separator/>
      </w:r>
    </w:p>
  </w:endnote>
  <w:endnote w:type="continuationSeparator" w:id="0">
    <w:p w14:paraId="29D3CCF7" w14:textId="77777777" w:rsidR="00D75684" w:rsidRDefault="00D7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6E64" w14:textId="77777777" w:rsidR="000863FC" w:rsidRDefault="00000000">
    <w:pPr>
      <w:pStyle w:val="Footer"/>
      <w:jc w:val="center"/>
    </w:pPr>
    <w:r>
      <w:rPr>
        <w:color w:val="5A6473"/>
        <w:sz w:val="16"/>
      </w:rPr>
      <w:t>Client Initials: ________    App Squad Initials: 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6BE43" w14:textId="77777777" w:rsidR="00D75684" w:rsidRDefault="00D75684">
      <w:pPr>
        <w:spacing w:after="0" w:line="240" w:lineRule="auto"/>
      </w:pPr>
      <w:r>
        <w:separator/>
      </w:r>
    </w:p>
  </w:footnote>
  <w:footnote w:type="continuationSeparator" w:id="0">
    <w:p w14:paraId="6726AF03" w14:textId="77777777" w:rsidR="00D75684" w:rsidRDefault="00D75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44B2" w14:textId="77777777" w:rsidR="000863FC" w:rsidRDefault="00000000">
    <w:pPr>
      <w:pStyle w:val="Header"/>
      <w:jc w:val="center"/>
    </w:pPr>
    <w:r>
      <w:rPr>
        <w:color w:val="5A6473"/>
        <w:sz w:val="16"/>
      </w:rPr>
      <w:t>App Squad Inc. | Custom Mobile Game App Development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83024">
    <w:abstractNumId w:val="8"/>
  </w:num>
  <w:num w:numId="2" w16cid:durableId="2055958884">
    <w:abstractNumId w:val="6"/>
  </w:num>
  <w:num w:numId="3" w16cid:durableId="392628313">
    <w:abstractNumId w:val="5"/>
  </w:num>
  <w:num w:numId="4" w16cid:durableId="1681853975">
    <w:abstractNumId w:val="4"/>
  </w:num>
  <w:num w:numId="5" w16cid:durableId="887837986">
    <w:abstractNumId w:val="7"/>
  </w:num>
  <w:num w:numId="6" w16cid:durableId="99297586">
    <w:abstractNumId w:val="3"/>
  </w:num>
  <w:num w:numId="7" w16cid:durableId="1856772947">
    <w:abstractNumId w:val="2"/>
  </w:num>
  <w:num w:numId="8" w16cid:durableId="1387945940">
    <w:abstractNumId w:val="1"/>
  </w:num>
  <w:num w:numId="9" w16cid:durableId="39998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3FC"/>
    <w:rsid w:val="0015074B"/>
    <w:rsid w:val="0029639D"/>
    <w:rsid w:val="00326F90"/>
    <w:rsid w:val="003872E6"/>
    <w:rsid w:val="00646F09"/>
    <w:rsid w:val="00AA1D8D"/>
    <w:rsid w:val="00B47730"/>
    <w:rsid w:val="00CB0664"/>
    <w:rsid w:val="00D756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4AF3E"/>
  <w14:defaultImageDpi w14:val="300"/>
  <w15:docId w15:val="{6798FC54-C391-408C-9915-EB277287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1790</Words>
  <Characters>10206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Wilma</cp:lastModifiedBy>
  <cp:revision>3</cp:revision>
  <dcterms:created xsi:type="dcterms:W3CDTF">2013-12-23T23:15:00Z</dcterms:created>
  <dcterms:modified xsi:type="dcterms:W3CDTF">2026-07-05T09:06:00Z</dcterms:modified>
  <cp:category/>
</cp:coreProperties>
</file>