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think the lesson note is a well detailed one, but applying the techniques in writing the codes is what worried me small. The experience has been nice thus far. Notwithstanding, I encountered some challenges in writing the codes for the paddles, the second one especially and also the positioning of the scores. However, I look forward to a better understanding of the following lessons. Thanks very much.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