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Good morning, </w:t>
        <w:br w:type="textWrapping"/>
        <w:t xml:space="preserve">The homework assignments usually build on the knowledge I acquire from the lessons and they push me to think outside the box and apply the stuff I learnt in different ways from what is in the lessons. I feel self-accomplished when I am able to correctly solve a problem and the experience so far has been wonderful. I am now better at identifying the errors I make when programming and I can see my understanding of basic programming fundamentals increasing.</w:t>
        <w:br w:type="textWrapping"/>
        <w:t xml:space="preserve">Although I have been unable to contribute much to group discussions, I greatly benefit from them and will participate next time these take place.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