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Reflection: I got the feedback for my 2nd and 3rd assignment  so I implemented it 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was unable  to move the paddles  and increase the score  this time ,but I will work on it and resubmit it during the week. I created the two balls though.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usual it gets tougher by the week ,but I have become more used to the coding.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