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I've been a bit caught up on some stuff this week . I wasn't able to move the extra balls and still haven't been able to bounce back the ball when it hits the paddle.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past 8 weeks have been both challenging and interesting. I've learnt so much about programming in such a short time and the exercises were fun and intuitive.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