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student followed all the guidelines but made mistakes in the following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Screen in landscape mode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Shapes not the same on all devices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Coordinates for paddles not made  for a program to run on multiple devices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4. Left player’s score on left side of screen: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 &lt; width/2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5.   Right player’s score on right side of screen: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 &gt; width/2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