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Simeon Krah has done a fantastic job completing this assignment. Telling from his code, he understands everything clearly and has made use of all the learning resources that were provided. Though his code works alright, there are a few things he needs to take into consideration, especially when writing code for someone to read. His code was not properly organized and some things that made reading his code difficult for me were;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writing two different statements on one line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Placing two or more ending curly braces on one line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Spacing. His code was not properly spaced</w:t>
      </w:r>
    </w:p>
    <w:p w:rsidR="00000000" w:rsidDel="00000000" w:rsidP="00000000" w:rsidRDefault="00000000" w:rsidRPr="00000000" w14:paraId="00000005">
      <w:pPr>
        <w:rPr/>
      </w:pPr>
      <w:r w:rsidDel="00000000" w:rsidR="00000000" w:rsidRPr="00000000">
        <w:rPr>
          <w:rtl w:val="0"/>
        </w:rPr>
        <w:t xml:space="preserve">I think these are just some things he must take into consideration when writing code so they can look clean and be easily read by people.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