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236DE" w14:textId="77777777" w:rsidR="00546F65" w:rsidRDefault="00546F65">
      <w:pPr>
        <w:rPr>
          <w:b/>
          <w:bCs/>
          <w:color w:val="1A237E"/>
          <w:sz w:val="40"/>
          <w:szCs w:val="40"/>
        </w:rPr>
      </w:pPr>
      <w:r>
        <w:rPr>
          <w:b/>
          <w:bCs/>
          <w:color w:val="1A237E"/>
          <w:sz w:val="40"/>
          <w:szCs w:val="40"/>
        </w:rPr>
        <w:t>Slack username: Honeywell</w:t>
      </w:r>
    </w:p>
    <w:p w14:paraId="2AF70D9E" w14:textId="7CCBA5E1" w:rsidR="00546F65" w:rsidRDefault="00546F65">
      <w:pPr>
        <w:rPr>
          <w:b/>
          <w:bCs/>
          <w:color w:val="1A237E"/>
          <w:sz w:val="40"/>
          <w:szCs w:val="40"/>
        </w:rPr>
      </w:pPr>
      <w:r>
        <w:rPr>
          <w:b/>
          <w:bCs/>
          <w:color w:val="1A237E"/>
          <w:sz w:val="40"/>
          <w:szCs w:val="40"/>
        </w:rPr>
        <w:t>Email: crownprincesamuelaadeyemo@gmail.com</w:t>
      </w:r>
      <w:r>
        <w:rPr>
          <w:b/>
          <w:bCs/>
          <w:color w:val="1A237E"/>
          <w:sz w:val="40"/>
          <w:szCs w:val="40"/>
        </w:rPr>
        <w:br w:type="page"/>
      </w:r>
    </w:p>
    <w:p w14:paraId="60F61C42" w14:textId="5545AE7C" w:rsidR="00D66D59" w:rsidRDefault="00000000">
      <w:pPr>
        <w:spacing w:after="80"/>
        <w:jc w:val="center"/>
      </w:pPr>
      <w:r>
        <w:rPr>
          <w:b/>
          <w:bCs/>
          <w:color w:val="1A237E"/>
          <w:sz w:val="40"/>
          <w:szCs w:val="40"/>
        </w:rPr>
        <w:lastRenderedPageBreak/>
        <w:t>Insighta Labs+ System Design for Scale</w:t>
      </w:r>
    </w:p>
    <w:p w14:paraId="5CA70371" w14:textId="77777777" w:rsidR="00D66D59" w:rsidRDefault="00000000">
      <w:pPr>
        <w:spacing w:after="300"/>
        <w:jc w:val="center"/>
      </w:pPr>
      <w:r>
        <w:rPr>
          <w:color w:val="555555"/>
        </w:rPr>
        <w:t>Stage 4a: Backend Engineering Design Document</w:t>
      </w:r>
    </w:p>
    <w:p w14:paraId="0E3BDC5F" w14:textId="77777777" w:rsidR="00D66D59" w:rsidRPr="000635A9" w:rsidRDefault="00000000" w:rsidP="000635A9">
      <w:pPr>
        <w:pStyle w:val="Heading1"/>
      </w:pPr>
      <w:r w:rsidRPr="000635A9">
        <w:t>1. Requirements</w:t>
      </w:r>
    </w:p>
    <w:p w14:paraId="2981E594" w14:textId="77777777" w:rsidR="00D66D59" w:rsidRDefault="00000000">
      <w:pPr>
        <w:pStyle w:val="Heading2"/>
      </w:pPr>
      <w:r>
        <w:t>Functional Requirements</w:t>
      </w:r>
    </w:p>
    <w:p w14:paraId="77513A06" w14:textId="77777777" w:rsidR="00D66D59" w:rsidRDefault="00000000">
      <w:pPr>
        <w:pStyle w:val="ListParagraph"/>
        <w:numPr>
          <w:ilvl w:val="0"/>
          <w:numId w:val="2"/>
        </w:numPr>
        <w:spacing w:after="60"/>
      </w:pPr>
      <w:r>
        <w:t>Accept structured filter and aggregation queries from CLI, web portal, and API consumers.</w:t>
      </w:r>
    </w:p>
    <w:p w14:paraId="022C0187" w14:textId="77777777" w:rsidR="00D66D59" w:rsidRDefault="00000000">
      <w:pPr>
        <w:pStyle w:val="ListParagraph"/>
        <w:numPr>
          <w:ilvl w:val="0"/>
          <w:numId w:val="2"/>
        </w:numPr>
        <w:spacing w:after="60"/>
      </w:pPr>
      <w:r>
        <w:t>Parse rule-based query inputs (e.g. "young males in South Africa" → age: 18–35, gender: male, country: ZA).</w:t>
      </w:r>
    </w:p>
    <w:p w14:paraId="6D434991" w14:textId="77777777" w:rsidR="00D66D59" w:rsidRDefault="00000000">
      <w:pPr>
        <w:pStyle w:val="ListParagraph"/>
        <w:numPr>
          <w:ilvl w:val="0"/>
          <w:numId w:val="2"/>
        </w:numPr>
        <w:spacing w:after="60"/>
      </w:pPr>
      <w:r>
        <w:t>Return query results within near-interactive response times.</w:t>
      </w:r>
    </w:p>
    <w:p w14:paraId="496A425A" w14:textId="77777777" w:rsidR="00D66D59" w:rsidRDefault="00000000">
      <w:pPr>
        <w:pStyle w:val="ListParagraph"/>
        <w:numPr>
          <w:ilvl w:val="0"/>
          <w:numId w:val="2"/>
        </w:numPr>
        <w:spacing w:after="60"/>
      </w:pPr>
      <w:r>
        <w:t>Enforce authentication and role-based access control (RBAC) on all query endpoints.</w:t>
      </w:r>
    </w:p>
    <w:p w14:paraId="0C805F39" w14:textId="77777777" w:rsidR="00D66D59" w:rsidRDefault="00000000">
      <w:pPr>
        <w:pStyle w:val="ListParagraph"/>
        <w:numPr>
          <w:ilvl w:val="0"/>
          <w:numId w:val="2"/>
        </w:numPr>
        <w:spacing w:after="60"/>
      </w:pPr>
      <w:r>
        <w:t>Support periodic/batch ingestion of new profile data into the system.</w:t>
      </w:r>
    </w:p>
    <w:p w14:paraId="33D1D018" w14:textId="77777777" w:rsidR="00D66D59" w:rsidRDefault="00000000">
      <w:pPr>
        <w:pStyle w:val="ListParagraph"/>
        <w:numPr>
          <w:ilvl w:val="0"/>
          <w:numId w:val="2"/>
        </w:numPr>
        <w:spacing w:after="60"/>
      </w:pPr>
      <w:r>
        <w:t>Maintain all existing Stage 3 functionality: GitHub auth, RBAC, CLI, web portal.</w:t>
      </w:r>
    </w:p>
    <w:p w14:paraId="13290003" w14:textId="77777777" w:rsidR="00D66D59" w:rsidRDefault="00D66D59">
      <w:pPr>
        <w:spacing w:after="60"/>
      </w:pPr>
    </w:p>
    <w:p w14:paraId="26F23E05" w14:textId="77777777" w:rsidR="00D66D59" w:rsidRDefault="00000000">
      <w:pPr>
        <w:pStyle w:val="Heading2"/>
      </w:pPr>
      <w:r>
        <w:t>Non-Functional Requirements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3600"/>
      </w:tblGrid>
      <w:tr w:rsidR="00D66D59" w14:paraId="26D174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F51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11DF" w14:textId="77777777" w:rsidR="00D66D59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F51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45980" w14:textId="77777777" w:rsidR="00D66D59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F51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A53E5" w14:textId="77777777" w:rsidR="00D66D59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66D59" w14:paraId="7DDD54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1F2F5" w14:textId="77777777" w:rsidR="00D66D59" w:rsidRDefault="00000000">
            <w:r>
              <w:rPr>
                <w:sz w:val="20"/>
                <w:szCs w:val="20"/>
              </w:rPr>
              <w:t>P50 Latency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8CC0" w14:textId="77777777" w:rsidR="00D66D59" w:rsidRDefault="00000000">
            <w:r>
              <w:rPr>
                <w:sz w:val="20"/>
                <w:szCs w:val="20"/>
              </w:rPr>
              <w:t>&lt; 500ms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E833C" w14:textId="77777777" w:rsidR="00D66D59" w:rsidRDefault="00000000">
            <w:r>
              <w:rPr>
                <w:sz w:val="20"/>
                <w:szCs w:val="20"/>
              </w:rPr>
              <w:t>Most queries should feel instant</w:t>
            </w:r>
          </w:p>
        </w:tc>
      </w:tr>
      <w:tr w:rsidR="00D66D59" w14:paraId="3F3E56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4248" w14:textId="77777777" w:rsidR="00D66D59" w:rsidRDefault="00000000">
            <w:r>
              <w:rPr>
                <w:sz w:val="20"/>
                <w:szCs w:val="20"/>
              </w:rPr>
              <w:t>P95 Latency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924F" w14:textId="77777777" w:rsidR="00D66D59" w:rsidRDefault="00000000">
            <w:r>
              <w:rPr>
                <w:sz w:val="20"/>
                <w:szCs w:val="20"/>
              </w:rPr>
              <w:t>&lt; 2 seconds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9A57C" w14:textId="77777777" w:rsidR="00D66D59" w:rsidRDefault="00000000">
            <w:r>
              <w:rPr>
                <w:sz w:val="20"/>
                <w:szCs w:val="20"/>
              </w:rPr>
              <w:t>Heavy aggregations still within tolerance</w:t>
            </w:r>
          </w:p>
        </w:tc>
      </w:tr>
      <w:tr w:rsidR="00D66D59" w14:paraId="33078E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BA9F3" w14:textId="77777777" w:rsidR="00D66D59" w:rsidRDefault="00000000"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3A752" w14:textId="77777777" w:rsidR="00D66D59" w:rsidRDefault="00000000">
            <w:r>
              <w:rPr>
                <w:sz w:val="20"/>
                <w:szCs w:val="20"/>
              </w:rPr>
              <w:t>Tens of millions of profiles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6B8AC" w14:textId="77777777" w:rsidR="00D66D59" w:rsidRDefault="00000000">
            <w:r>
              <w:rPr>
                <w:sz w:val="20"/>
                <w:szCs w:val="20"/>
              </w:rPr>
              <w:t>Dataset grows from millions baseline</w:t>
            </w:r>
          </w:p>
        </w:tc>
      </w:tr>
      <w:tr w:rsidR="00D66D59" w14:paraId="48EAE8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17452" w14:textId="77777777" w:rsidR="00D66D59" w:rsidRDefault="00000000">
            <w:r>
              <w:rPr>
                <w:sz w:val="20"/>
                <w:szCs w:val="20"/>
              </w:rPr>
              <w:t>Query Throughput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84156" w14:textId="77777777" w:rsidR="00D66D59" w:rsidRDefault="00000000">
            <w:r>
              <w:rPr>
                <w:sz w:val="20"/>
                <w:szCs w:val="20"/>
              </w:rPr>
              <w:t>Hundreds to low thousands/min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F4805" w14:textId="77777777" w:rsidR="00D66D59" w:rsidRDefault="00000000">
            <w:r>
              <w:rPr>
                <w:sz w:val="20"/>
                <w:szCs w:val="20"/>
              </w:rPr>
              <w:t>Multi-team daily usage</w:t>
            </w:r>
          </w:p>
        </w:tc>
      </w:tr>
      <w:tr w:rsidR="00D66D59" w14:paraId="51A71A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518C9" w14:textId="77777777" w:rsidR="00D66D59" w:rsidRDefault="00000000">
            <w:r>
              <w:rPr>
                <w:sz w:val="20"/>
                <w:szCs w:val="20"/>
              </w:rPr>
              <w:t>Availability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C504" w14:textId="79313A8D" w:rsidR="00D66D59" w:rsidRDefault="00000000">
            <w:r>
              <w:rPr>
                <w:sz w:val="20"/>
                <w:szCs w:val="20"/>
              </w:rPr>
              <w:t>High</w:t>
            </w:r>
            <w:r w:rsidR="0084655F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no SLA specified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6F6CE" w14:textId="77777777" w:rsidR="00D66D59" w:rsidRDefault="00000000">
            <w:r>
              <w:rPr>
                <w:sz w:val="20"/>
                <w:szCs w:val="20"/>
              </w:rPr>
              <w:t>Managed services reduce ops burden</w:t>
            </w:r>
          </w:p>
        </w:tc>
      </w:tr>
      <w:tr w:rsidR="00D66D59" w14:paraId="1F84F7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4D672" w14:textId="77777777" w:rsidR="00D66D59" w:rsidRDefault="00000000">
            <w:r>
              <w:rPr>
                <w:sz w:val="20"/>
                <w:szCs w:val="20"/>
              </w:rPr>
              <w:t>Consistency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38491" w14:textId="77777777" w:rsidR="00D66D59" w:rsidRDefault="00000000">
            <w:r>
              <w:rPr>
                <w:sz w:val="20"/>
                <w:szCs w:val="20"/>
              </w:rPr>
              <w:t>Read-after-write for writes; eventual OK for reads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18E82" w14:textId="77777777" w:rsidR="00D66D59" w:rsidRDefault="00000000">
            <w:r>
              <w:rPr>
                <w:sz w:val="20"/>
                <w:szCs w:val="20"/>
              </w:rPr>
              <w:t>Read replicas introduce short lag</w:t>
            </w:r>
          </w:p>
        </w:tc>
      </w:tr>
      <w:tr w:rsidR="00D66D59" w14:paraId="11752F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F47C4" w14:textId="77777777" w:rsidR="00D66D59" w:rsidRDefault="00000000">
            <w:r>
              <w:rPr>
                <w:sz w:val="20"/>
                <w:szCs w:val="20"/>
              </w:rPr>
              <w:t>Deployability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11667" w14:textId="77777777" w:rsidR="00D66D59" w:rsidRDefault="00000000">
            <w:r>
              <w:rPr>
                <w:sz w:val="20"/>
                <w:szCs w:val="20"/>
              </w:rPr>
              <w:t>Single-region, managed services preferred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52BFB" w14:textId="77777777" w:rsidR="00D66D59" w:rsidRDefault="00000000">
            <w:r>
              <w:rPr>
                <w:sz w:val="20"/>
                <w:szCs w:val="20"/>
              </w:rPr>
              <w:t>Avoid distributed systems complexity</w:t>
            </w:r>
          </w:p>
        </w:tc>
      </w:tr>
    </w:tbl>
    <w:p w14:paraId="57B4A9A4" w14:textId="77777777" w:rsidR="00D66D59" w:rsidRDefault="00D66D59">
      <w:pPr>
        <w:spacing w:after="120"/>
      </w:pPr>
    </w:p>
    <w:p w14:paraId="48DCE5D3" w14:textId="77777777" w:rsidR="00D66D59" w:rsidRDefault="00000000" w:rsidP="000635A9">
      <w:pPr>
        <w:pStyle w:val="Heading1"/>
      </w:pPr>
      <w:r>
        <w:t>2. Architecture</w:t>
      </w:r>
    </w:p>
    <w:p w14:paraId="5D69A30C" w14:textId="5E3BC11E" w:rsidR="00D66D59" w:rsidRDefault="00000000">
      <w:pPr>
        <w:spacing w:after="100"/>
      </w:pPr>
      <w:r>
        <w:t>The architecture evolves the existing system by adding a query cache and a read replica alongside the primary database. No new infrastructure categories are introduced</w:t>
      </w:r>
      <w:r w:rsidR="0084655F">
        <w:t>,</w:t>
      </w:r>
      <w:r>
        <w:t xml:space="preserve"> just targeted additions to address the identified bottlenecks: repeated queries hitting the database, and read load contention.</w:t>
      </w:r>
    </w:p>
    <w:p w14:paraId="38A0E391" w14:textId="77777777" w:rsidR="00D66D59" w:rsidRDefault="00D66D59">
      <w:pPr>
        <w:spacing w:after="80"/>
      </w:pPr>
    </w:p>
    <w:p w14:paraId="0F471436" w14:textId="77777777" w:rsidR="00D66D59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7B8AA305" wp14:editId="109CE5A3">
            <wp:extent cx="5905500" cy="361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09A0" w14:textId="77777777" w:rsidR="00D66D59" w:rsidRDefault="00000000">
      <w:pPr>
        <w:spacing w:after="160"/>
        <w:jc w:val="center"/>
      </w:pPr>
      <w:r>
        <w:rPr>
          <w:i/>
          <w:iCs/>
          <w:color w:val="666666"/>
          <w:sz w:val="19"/>
          <w:szCs w:val="19"/>
        </w:rPr>
        <w:t>Figure 1: Insighta Labs+ Scaled Architecture</w:t>
      </w:r>
    </w:p>
    <w:p w14:paraId="6B8106D4" w14:textId="77777777" w:rsidR="00D66D59" w:rsidRDefault="00000000">
      <w:pPr>
        <w:pStyle w:val="Heading2"/>
      </w:pPr>
      <w:r>
        <w:t>Core Components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D66D59" w14:paraId="54A4DF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F51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FECB3" w14:textId="77777777" w:rsidR="00D66D59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F51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6844" w14:textId="77777777" w:rsidR="00D66D59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D66D59" w14:paraId="026C82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97A0D" w14:textId="77777777" w:rsidR="00D66D59" w:rsidRDefault="00000000">
            <w:r>
              <w:rPr>
                <w:sz w:val="20"/>
                <w:szCs w:val="20"/>
              </w:rPr>
              <w:t>API Gateway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C3650" w14:textId="77777777" w:rsidR="00D66D59" w:rsidRDefault="00000000">
            <w:r>
              <w:rPr>
                <w:sz w:val="20"/>
                <w:szCs w:val="20"/>
              </w:rPr>
              <w:t>Single entry point. Enforces auth/RBAC, rate limiting, and routes requests to the Query Service.</w:t>
            </w:r>
          </w:p>
        </w:tc>
      </w:tr>
      <w:tr w:rsidR="00D66D59" w14:paraId="265663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9FB5B" w14:textId="77777777" w:rsidR="00D66D59" w:rsidRDefault="00000000">
            <w:r>
              <w:rPr>
                <w:sz w:val="20"/>
                <w:szCs w:val="20"/>
              </w:rPr>
              <w:t>Query Service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C8491" w14:textId="77777777" w:rsidR="00D66D59" w:rsidRDefault="00000000">
            <w:r>
              <w:rPr>
                <w:sz w:val="20"/>
                <w:szCs w:val="20"/>
              </w:rPr>
              <w:t>Parses rule-based inputs, executes filters/aggregations. Checks cache before hitting the database.</w:t>
            </w:r>
          </w:p>
        </w:tc>
      </w:tr>
      <w:tr w:rsidR="00D66D59" w14:paraId="7790B0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5A228" w14:textId="77777777" w:rsidR="00D66D59" w:rsidRDefault="00000000">
            <w:r>
              <w:rPr>
                <w:sz w:val="20"/>
                <w:szCs w:val="20"/>
              </w:rPr>
              <w:t>Query Cache (Redis)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AC913" w14:textId="77777777" w:rsidR="00D66D59" w:rsidRDefault="00000000">
            <w:r>
              <w:rPr>
                <w:sz w:val="20"/>
                <w:szCs w:val="20"/>
              </w:rPr>
              <w:t>Stores results of frequent/recent queries. Reduces DB load for repeated patterns.</w:t>
            </w:r>
          </w:p>
        </w:tc>
      </w:tr>
      <w:tr w:rsidR="00D66D59" w14:paraId="6C5310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31157" w14:textId="77777777" w:rsidR="00D66D59" w:rsidRDefault="00000000">
            <w:r>
              <w:rPr>
                <w:sz w:val="20"/>
                <w:szCs w:val="20"/>
              </w:rPr>
              <w:t>Primary DB (PostgreSQL)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CDCE6" w14:textId="77777777" w:rsidR="00D66D59" w:rsidRDefault="00000000">
            <w:r>
              <w:rPr>
                <w:sz w:val="20"/>
                <w:szCs w:val="20"/>
              </w:rPr>
              <w:t>Source of truth. Handles all writes (batch ingestion). Indexed for query performance.</w:t>
            </w:r>
          </w:p>
        </w:tc>
      </w:tr>
      <w:tr w:rsidR="00D66D59" w14:paraId="06ACAB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0B9B" w14:textId="77777777" w:rsidR="00D66D59" w:rsidRDefault="00000000">
            <w:r>
              <w:rPr>
                <w:sz w:val="20"/>
                <w:szCs w:val="20"/>
              </w:rPr>
              <w:t>Read Replica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1267" w14:textId="77777777" w:rsidR="00D66D59" w:rsidRDefault="00000000">
            <w:r>
              <w:rPr>
                <w:sz w:val="20"/>
                <w:szCs w:val="20"/>
              </w:rPr>
              <w:t>Mirrors Primary DB asynchronously. Query Service routes read-heavy queries here.</w:t>
            </w:r>
          </w:p>
        </w:tc>
      </w:tr>
      <w:tr w:rsidR="00D66D59" w14:paraId="6D57ED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680CF" w14:textId="77777777" w:rsidR="00D66D59" w:rsidRDefault="00000000">
            <w:r>
              <w:rPr>
                <w:sz w:val="20"/>
                <w:szCs w:val="20"/>
              </w:rPr>
              <w:t>Batch Ingestion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84050" w14:textId="77777777" w:rsidR="00D66D59" w:rsidRDefault="00000000">
            <w:r>
              <w:rPr>
                <w:sz w:val="20"/>
                <w:szCs w:val="20"/>
              </w:rPr>
              <w:t>Periodic scheduled job writes new profiles to Primary DB only.</w:t>
            </w:r>
          </w:p>
        </w:tc>
      </w:tr>
      <w:tr w:rsidR="00D66D59" w14:paraId="1A64DD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9854D" w14:textId="77777777" w:rsidR="00D66D59" w:rsidRDefault="00000000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BB6E8" w14:textId="77777777" w:rsidR="00D66D59" w:rsidRDefault="00000000">
            <w:r>
              <w:rPr>
                <w:sz w:val="20"/>
                <w:szCs w:val="20"/>
              </w:rPr>
              <w:t>Tracks uptime, latency, and slow query logs. Alerts on P95 threshold breaches.</w:t>
            </w:r>
          </w:p>
        </w:tc>
      </w:tr>
    </w:tbl>
    <w:p w14:paraId="2A96A947" w14:textId="77777777" w:rsidR="00D66D59" w:rsidRDefault="00D66D59">
      <w:pPr>
        <w:spacing w:after="120"/>
      </w:pPr>
    </w:p>
    <w:p w14:paraId="70E8C914" w14:textId="77777777" w:rsidR="00D66D59" w:rsidRDefault="00000000" w:rsidP="000635A9">
      <w:pPr>
        <w:pStyle w:val="Heading1"/>
      </w:pPr>
      <w:r>
        <w:t>3. Data Flow</w:t>
      </w:r>
    </w:p>
    <w:p w14:paraId="2D76FEA0" w14:textId="77777777" w:rsidR="00D66D59" w:rsidRDefault="00000000">
      <w:pPr>
        <w:pStyle w:val="Heading2"/>
      </w:pPr>
      <w:r>
        <w:t>Query Flow</w:t>
      </w:r>
    </w:p>
    <w:p w14:paraId="49130B6D" w14:textId="2A758863" w:rsidR="00D66D5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Step 1</w:t>
      </w:r>
      <w:r w:rsidR="0084655F">
        <w:rPr>
          <w:b/>
          <w:bCs/>
        </w:rPr>
        <w:t>:</w:t>
      </w:r>
      <w:r>
        <w:rPr>
          <w:b/>
          <w:bCs/>
        </w:rPr>
        <w:t xml:space="preserve"> Client submits query </w:t>
      </w:r>
    </w:p>
    <w:p w14:paraId="7AAA437D" w14:textId="77777777" w:rsidR="00D66D59" w:rsidRDefault="00000000">
      <w:pPr>
        <w:spacing w:after="60"/>
        <w:ind w:left="720"/>
      </w:pPr>
      <w:r>
        <w:t>Web portal, CLI, or API consumer sends a structured query to the API Gateway.</w:t>
      </w:r>
    </w:p>
    <w:p w14:paraId="70EC0C04" w14:textId="00FDAC43" w:rsidR="00D66D5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Step 2</w:t>
      </w:r>
      <w:r w:rsidR="0084655F">
        <w:rPr>
          <w:b/>
          <w:bCs/>
        </w:rPr>
        <w:t>:</w:t>
      </w:r>
      <w:r>
        <w:rPr>
          <w:b/>
          <w:bCs/>
        </w:rPr>
        <w:t xml:space="preserve"> Auth &amp; Routing </w:t>
      </w:r>
    </w:p>
    <w:p w14:paraId="2A95EE2A" w14:textId="77777777" w:rsidR="00D66D59" w:rsidRDefault="00000000">
      <w:pPr>
        <w:spacing w:after="60"/>
        <w:ind w:left="720"/>
      </w:pPr>
      <w:r>
        <w:lastRenderedPageBreak/>
        <w:t>API Gateway validates the JWT token, checks RBAC role, and forwards the request to the Query Service.</w:t>
      </w:r>
    </w:p>
    <w:p w14:paraId="54DE8CB6" w14:textId="10356795" w:rsidR="00D66D5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Step 3</w:t>
      </w:r>
      <w:r w:rsidR="0084655F">
        <w:rPr>
          <w:b/>
          <w:bCs/>
        </w:rPr>
        <w:t>:</w:t>
      </w:r>
      <w:r>
        <w:rPr>
          <w:b/>
          <w:bCs/>
        </w:rPr>
        <w:t xml:space="preserve"> Cache Lookup </w:t>
      </w:r>
    </w:p>
    <w:p w14:paraId="78C8F895" w14:textId="77777777" w:rsidR="00D66D59" w:rsidRDefault="00000000">
      <w:pPr>
        <w:spacing w:after="60"/>
        <w:ind w:left="720"/>
      </w:pPr>
      <w:r>
        <w:t>Query Service generates a cache key from the normalized query. On a cache hit, results are returned immediately (target: &lt; 50ms). On a miss, execution continues.</w:t>
      </w:r>
    </w:p>
    <w:p w14:paraId="50F55D7F" w14:textId="22AE11BD" w:rsidR="00D66D5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Step 4</w:t>
      </w:r>
      <w:r w:rsidR="0084655F">
        <w:rPr>
          <w:b/>
          <w:bCs/>
        </w:rPr>
        <w:t>:</w:t>
      </w:r>
      <w:r>
        <w:rPr>
          <w:b/>
          <w:bCs/>
        </w:rPr>
        <w:t xml:space="preserve"> Database Query </w:t>
      </w:r>
    </w:p>
    <w:p w14:paraId="7010A43B" w14:textId="77777777" w:rsidR="00D66D59" w:rsidRDefault="00000000">
      <w:pPr>
        <w:spacing w:after="60"/>
        <w:ind w:left="720"/>
      </w:pPr>
      <w:r>
        <w:t>The parsed filter/aggregation is executed against the Read Replica for read-only queries. Results are written back to the cache with a TTL before being returned.</w:t>
      </w:r>
    </w:p>
    <w:p w14:paraId="49795622" w14:textId="51277FD1" w:rsidR="00D66D5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Step 5</w:t>
      </w:r>
      <w:r w:rsidR="0084655F">
        <w:rPr>
          <w:b/>
          <w:bCs/>
        </w:rPr>
        <w:t>:</w:t>
      </w:r>
      <w:r>
        <w:rPr>
          <w:b/>
          <w:bCs/>
        </w:rPr>
        <w:t xml:space="preserve"> Response </w:t>
      </w:r>
    </w:p>
    <w:p w14:paraId="4EEA2301" w14:textId="77777777" w:rsidR="00D66D59" w:rsidRDefault="00000000">
      <w:pPr>
        <w:spacing w:after="120"/>
        <w:ind w:left="720"/>
      </w:pPr>
      <w:r>
        <w:t>Results are serialized and returned to the client through the API Gateway.</w:t>
      </w:r>
    </w:p>
    <w:p w14:paraId="074DB03D" w14:textId="77777777" w:rsidR="00D66D59" w:rsidRDefault="00000000">
      <w:pPr>
        <w:pStyle w:val="Heading2"/>
      </w:pPr>
      <w:r>
        <w:t>Ingestion Flow</w:t>
      </w:r>
    </w:p>
    <w:p w14:paraId="4A6EC397" w14:textId="77777777" w:rsidR="00D66D59" w:rsidRDefault="00000000">
      <w:pPr>
        <w:pStyle w:val="ListParagraph"/>
        <w:numPr>
          <w:ilvl w:val="0"/>
          <w:numId w:val="2"/>
        </w:numPr>
        <w:spacing w:after="60"/>
      </w:pPr>
      <w:r>
        <w:t>A scheduled batch job runs periodically (e.g. nightly or hourly depending on data freshness needs).</w:t>
      </w:r>
    </w:p>
    <w:p w14:paraId="165250E0" w14:textId="77777777" w:rsidR="00D66D59" w:rsidRDefault="00000000">
      <w:pPr>
        <w:pStyle w:val="ListParagraph"/>
        <w:numPr>
          <w:ilvl w:val="0"/>
          <w:numId w:val="2"/>
        </w:numPr>
        <w:spacing w:after="60"/>
      </w:pPr>
      <w:r>
        <w:t>New profile data is validated and written directly to the Primary DB.</w:t>
      </w:r>
    </w:p>
    <w:p w14:paraId="6EF54CC2" w14:textId="77777777" w:rsidR="00D66D59" w:rsidRDefault="00000000">
      <w:pPr>
        <w:pStyle w:val="ListParagraph"/>
        <w:numPr>
          <w:ilvl w:val="0"/>
          <w:numId w:val="2"/>
        </w:numPr>
        <w:spacing w:after="60"/>
      </w:pPr>
      <w:r>
        <w:t>The Read Replica picks up changes via asynchronous replication within seconds.</w:t>
      </w:r>
    </w:p>
    <w:p w14:paraId="538E8ED5" w14:textId="04410AEC" w:rsidR="00D66D59" w:rsidRDefault="00000000">
      <w:pPr>
        <w:pStyle w:val="ListParagraph"/>
        <w:numPr>
          <w:ilvl w:val="0"/>
          <w:numId w:val="2"/>
        </w:numPr>
        <w:spacing w:after="60"/>
      </w:pPr>
      <w:r>
        <w:t>No real-time streaming is required</w:t>
      </w:r>
      <w:r w:rsidR="0084655F">
        <w:t>,</w:t>
      </w:r>
      <w:r>
        <w:t xml:space="preserve"> the system is explicitly batch-ingestion-based.</w:t>
      </w:r>
    </w:p>
    <w:p w14:paraId="1F0A7200" w14:textId="77777777" w:rsidR="00D66D59" w:rsidRDefault="00D66D59">
      <w:pPr>
        <w:spacing w:after="120"/>
      </w:pPr>
    </w:p>
    <w:p w14:paraId="6EC41DB3" w14:textId="77777777" w:rsidR="00D66D59" w:rsidRDefault="00000000" w:rsidP="000635A9">
      <w:pPr>
        <w:pStyle w:val="Heading1"/>
      </w:pPr>
      <w:r>
        <w:t>4. Design Decisions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2600"/>
      </w:tblGrid>
      <w:tr w:rsidR="00D66D59" w14:paraId="54B845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F51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4429A" w14:textId="77777777" w:rsidR="00D66D59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F51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C0169" w14:textId="77777777" w:rsidR="00D66D59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3F51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EEF89" w14:textId="77777777" w:rsidR="00D66D59" w:rsidRDefault="00000000">
            <w:r>
              <w:rPr>
                <w:b/>
                <w:bCs/>
                <w:color w:val="FFFFFF"/>
                <w:sz w:val="20"/>
                <w:szCs w:val="20"/>
              </w:rPr>
              <w:t>Trade-off</w:t>
            </w:r>
          </w:p>
        </w:tc>
      </w:tr>
      <w:tr w:rsidR="00D66D59" w14:paraId="223BF2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259C3" w14:textId="77777777" w:rsidR="00D66D59" w:rsidRDefault="00000000">
            <w:r>
              <w:rPr>
                <w:sz w:val="20"/>
                <w:szCs w:val="20"/>
              </w:rPr>
              <w:t>Query Cache (Redis)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A7132" w14:textId="77777777" w:rsidR="00D66D59" w:rsidRDefault="00000000">
            <w:r>
              <w:rPr>
                <w:sz w:val="20"/>
                <w:szCs w:val="20"/>
              </w:rPr>
              <w:t>Repeated query patterns are expected across analyst teams. Caching eliminates redundant DB hits and directly addresses P50 latency targets. If ~40% of queries repeat, cache hit rate meaningfully reduces load.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55F75" w14:textId="77777777" w:rsidR="00D66D59" w:rsidRDefault="00000000">
            <w:r>
              <w:rPr>
                <w:sz w:val="20"/>
                <w:szCs w:val="20"/>
              </w:rPr>
              <w:t>Cache staleness: data written during batch ingestion may not reflect in cached results until TTL expires. Acceptable given the non-real-time nature of the system.</w:t>
            </w:r>
          </w:p>
        </w:tc>
      </w:tr>
      <w:tr w:rsidR="00D66D59" w14:paraId="58BB9B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6FBBF" w14:textId="77777777" w:rsidR="00D66D59" w:rsidRDefault="00000000">
            <w:r>
              <w:rPr>
                <w:sz w:val="20"/>
                <w:szCs w:val="20"/>
              </w:rPr>
              <w:t>Read Replica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CD9E" w14:textId="18B31B75" w:rsidR="00D66D59" w:rsidRDefault="00000000">
            <w:r>
              <w:rPr>
                <w:sz w:val="20"/>
                <w:szCs w:val="20"/>
              </w:rPr>
              <w:t>The system is read-heavy</w:t>
            </w:r>
            <w:r w:rsidR="0084655F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queries dominate over writes. A replica offloads read traffic from the Primary DB, preventing write/read contention during peak query periods.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EA5C" w14:textId="77777777" w:rsidR="00D66D59" w:rsidRDefault="00000000">
            <w:r>
              <w:rPr>
                <w:sz w:val="20"/>
                <w:szCs w:val="20"/>
              </w:rPr>
              <w:t>Async replication introduces a short lag (~seconds). Queries may return slightly stale data. This is acceptable given eventual consistency is allowed for reads.</w:t>
            </w:r>
          </w:p>
        </w:tc>
      </w:tr>
      <w:tr w:rsidR="00D66D59" w14:paraId="405BD7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D14B3" w14:textId="77777777" w:rsidR="00D66D59" w:rsidRDefault="00000000">
            <w:r>
              <w:rPr>
                <w:sz w:val="20"/>
                <w:szCs w:val="20"/>
              </w:rPr>
              <w:t>Managed PostgreSQL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FE1E2" w14:textId="2A2CA738" w:rsidR="00D66D59" w:rsidRDefault="00000000">
            <w:r>
              <w:rPr>
                <w:sz w:val="20"/>
                <w:szCs w:val="20"/>
              </w:rPr>
              <w:t>Relational, structured, indexed data fits a relational model well. Managed service (e.g. RDS, Cloud SQL) removes operational burden for backups, failover, and patching</w:t>
            </w:r>
            <w:r w:rsidR="0084655F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consistent with the constraint to prefer managed services.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96030" w14:textId="77777777" w:rsidR="00D66D59" w:rsidRDefault="00000000">
            <w:r>
              <w:rPr>
                <w:sz w:val="20"/>
                <w:szCs w:val="20"/>
              </w:rPr>
              <w:t>Less flexibility than self-managed Postgres; costs scale with usage. Acceptable for single-region deployment.</w:t>
            </w:r>
          </w:p>
        </w:tc>
      </w:tr>
      <w:tr w:rsidR="00D66D59" w14:paraId="5DC5CF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5B763" w14:textId="77777777" w:rsidR="00D66D59" w:rsidRDefault="00000000">
            <w:r>
              <w:rPr>
                <w:sz w:val="20"/>
                <w:szCs w:val="20"/>
              </w:rPr>
              <w:t>API Gateway as single entry point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90424" w14:textId="77777777" w:rsidR="00D66D59" w:rsidRDefault="00000000">
            <w:r>
              <w:rPr>
                <w:sz w:val="20"/>
                <w:szCs w:val="20"/>
              </w:rPr>
              <w:t>Auth and RBAC enforcement is already built in Stage 3. Centralizing this at the gateway keeps the Query Service stateless and avoids duplicating auth logic across consumers (CLI, web, API).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0B53E" w14:textId="5144F19C" w:rsidR="00D66D59" w:rsidRDefault="00000000">
            <w:r>
              <w:rPr>
                <w:sz w:val="20"/>
                <w:szCs w:val="20"/>
              </w:rPr>
              <w:t>Gateway becomes a single point of failure</w:t>
            </w:r>
            <w:r w:rsidR="0084655F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mitigated by using a managed gateway service with built-in redundancy.</w:t>
            </w:r>
          </w:p>
        </w:tc>
      </w:tr>
      <w:tr w:rsidR="00D66D59" w14:paraId="291246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45900" w14:textId="77777777" w:rsidR="00D66D59" w:rsidRDefault="00000000">
            <w:r>
              <w:rPr>
                <w:sz w:val="20"/>
                <w:szCs w:val="20"/>
              </w:rPr>
              <w:t>No message queue or microservices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7087A" w14:textId="77777777" w:rsidR="00D66D59" w:rsidRDefault="00000000">
            <w:r>
              <w:rPr>
                <w:sz w:val="20"/>
                <w:szCs w:val="20"/>
              </w:rPr>
              <w:t xml:space="preserve">The query load (hundreds to low thousands/min) does not justify async queuing. Adding a queue without a </w:t>
            </w:r>
            <w:r>
              <w:rPr>
                <w:sz w:val="20"/>
                <w:szCs w:val="20"/>
              </w:rPr>
              <w:lastRenderedPageBreak/>
              <w:t>throughput need introduces latency and operational complexity with no benefit.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D01FE" w14:textId="77777777" w:rsidR="00D66D59" w:rsidRDefault="00000000">
            <w:r>
              <w:rPr>
                <w:sz w:val="20"/>
                <w:szCs w:val="20"/>
              </w:rPr>
              <w:lastRenderedPageBreak/>
              <w:t xml:space="preserve">If query volume grows significantly beyond the stated assumptions, a </w:t>
            </w:r>
            <w:r>
              <w:rPr>
                <w:sz w:val="20"/>
                <w:szCs w:val="20"/>
              </w:rPr>
              <w:lastRenderedPageBreak/>
              <w:t>queue may become necessary to prevent DB flooding under spike loads.</w:t>
            </w:r>
          </w:p>
        </w:tc>
      </w:tr>
      <w:tr w:rsidR="00D66D59" w14:paraId="0537FC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B5FC" w14:textId="77777777" w:rsidR="00D66D59" w:rsidRDefault="00000000">
            <w:r>
              <w:rPr>
                <w:sz w:val="20"/>
                <w:szCs w:val="20"/>
              </w:rPr>
              <w:lastRenderedPageBreak/>
              <w:t>DB indexing strategy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504D" w14:textId="77777777" w:rsidR="00D66D59" w:rsidRDefault="00000000">
            <w:r>
              <w:rPr>
                <w:sz w:val="20"/>
                <w:szCs w:val="20"/>
              </w:rPr>
              <w:t>Queries filter on age, gender, and country. Composite indexes on these columns are the highest-leverage DB-level improvement. A query scanning 50M rows unindexed will not meet P95 targets regardless of caching.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465F3" w14:textId="77777777" w:rsidR="00D66D59" w:rsidRDefault="00000000">
            <w:r>
              <w:rPr>
                <w:sz w:val="20"/>
                <w:szCs w:val="20"/>
              </w:rPr>
              <w:t>Indexes increase write time and storage. Acceptable given writes are periodic batch, not continuous.</w:t>
            </w:r>
          </w:p>
        </w:tc>
      </w:tr>
    </w:tbl>
    <w:p w14:paraId="4FD1856A" w14:textId="77777777" w:rsidR="00D66D59" w:rsidRDefault="00D66D59">
      <w:pPr>
        <w:spacing w:after="120"/>
      </w:pPr>
    </w:p>
    <w:p w14:paraId="33F80927" w14:textId="77777777" w:rsidR="00D66D59" w:rsidRDefault="00000000" w:rsidP="000635A9">
      <w:pPr>
        <w:pStyle w:val="Heading1"/>
      </w:pPr>
      <w:r>
        <w:t>5. Trade-offs and Limitations</w:t>
      </w:r>
    </w:p>
    <w:p w14:paraId="4D83E83F" w14:textId="77777777" w:rsidR="00D66D59" w:rsidRDefault="00000000">
      <w:pPr>
        <w:pStyle w:val="Heading2"/>
      </w:pPr>
      <w:r>
        <w:t>What This Design Does Not Handle Well</w:t>
      </w:r>
    </w:p>
    <w:p w14:paraId="587192E0" w14:textId="6851F19D" w:rsidR="00D66D59" w:rsidRDefault="00000000">
      <w:pPr>
        <w:pStyle w:val="ListParagraph"/>
        <w:numPr>
          <w:ilvl w:val="0"/>
          <w:numId w:val="2"/>
        </w:numPr>
        <w:spacing w:after="60"/>
      </w:pPr>
      <w:r>
        <w:t>Cache invalidation complexity: If ingestion runs while a cached query is still alive, results can be stale until TTL expires. There is no active invalidation logic in this design</w:t>
      </w:r>
      <w:r w:rsidR="0084655F">
        <w:t>,</w:t>
      </w:r>
      <w:r>
        <w:t xml:space="preserve"> acceptable for now but will need addressing if data freshness requirements tighten.</w:t>
      </w:r>
    </w:p>
    <w:p w14:paraId="181C7AFC" w14:textId="77777777" w:rsidR="00D66D59" w:rsidRDefault="00000000">
      <w:pPr>
        <w:pStyle w:val="ListParagraph"/>
        <w:numPr>
          <w:ilvl w:val="0"/>
          <w:numId w:val="2"/>
        </w:numPr>
        <w:spacing w:after="60"/>
      </w:pPr>
      <w:r>
        <w:t>Spike absorption: The design has no queue to absorb sudden traffic bursts. A sudden 10x query spike could overwhelm the Query Service or DB before auto-scaling kicks in (if enabled). Rate limiting at the gateway partially mitigates this.</w:t>
      </w:r>
    </w:p>
    <w:p w14:paraId="17A6E6B2" w14:textId="77777777" w:rsidR="00D66D59" w:rsidRDefault="00000000">
      <w:pPr>
        <w:pStyle w:val="ListParagraph"/>
        <w:numPr>
          <w:ilvl w:val="0"/>
          <w:numId w:val="2"/>
        </w:numPr>
        <w:spacing w:after="60"/>
      </w:pPr>
      <w:r>
        <w:t>Write scalability: All writes go to the Primary DB. If ingestion volume grows from batch to near-continuous, write throughput becomes a bottleneck. The current design is explicitly optimized for read-heavy, batch-write workloads.</w:t>
      </w:r>
    </w:p>
    <w:p w14:paraId="78ED09A3" w14:textId="77777777" w:rsidR="00D66D59" w:rsidRDefault="00000000">
      <w:pPr>
        <w:pStyle w:val="ListParagraph"/>
        <w:numPr>
          <w:ilvl w:val="0"/>
          <w:numId w:val="2"/>
        </w:numPr>
        <w:spacing w:after="60"/>
      </w:pPr>
      <w:r>
        <w:t>No full-text or semantic search: The rule-based parser handles structured filters only. Complex or ambiguous queries outside defined patterns will fail or return incorrect results.</w:t>
      </w:r>
    </w:p>
    <w:p w14:paraId="38979D4A" w14:textId="77777777" w:rsidR="00D66D59" w:rsidRDefault="00000000">
      <w:pPr>
        <w:pStyle w:val="ListParagraph"/>
        <w:numPr>
          <w:ilvl w:val="0"/>
          <w:numId w:val="2"/>
        </w:numPr>
        <w:spacing w:after="60"/>
      </w:pPr>
      <w:r>
        <w:t>Single region: Outages in the deployment region affect the entire system. Cross-region redundancy was explicitly out of scope.</w:t>
      </w:r>
    </w:p>
    <w:p w14:paraId="2B79E917" w14:textId="77777777" w:rsidR="00D66D59" w:rsidRDefault="00000000">
      <w:pPr>
        <w:pStyle w:val="Heading2"/>
      </w:pPr>
      <w:r>
        <w:t>Intentional Simplifications</w:t>
      </w:r>
    </w:p>
    <w:p w14:paraId="7EEFDC96" w14:textId="77777777" w:rsidR="00D66D59" w:rsidRDefault="00000000">
      <w:pPr>
        <w:pStyle w:val="ListParagraph"/>
        <w:numPr>
          <w:ilvl w:val="0"/>
          <w:numId w:val="2"/>
        </w:numPr>
        <w:spacing w:after="60"/>
      </w:pPr>
      <w:r>
        <w:t>No horizontal scaling of the Query Service is specified. For the stated load (low thousands QPM), a single well-resourced instance with connection pooling is sufficient. Horizontal scaling can be added if load grows.</w:t>
      </w:r>
    </w:p>
    <w:p w14:paraId="52EE6066" w14:textId="58AD7789" w:rsidR="00D66D59" w:rsidRDefault="00000000">
      <w:pPr>
        <w:pStyle w:val="ListParagraph"/>
        <w:numPr>
          <w:ilvl w:val="0"/>
          <w:numId w:val="2"/>
        </w:numPr>
        <w:spacing w:after="60"/>
      </w:pPr>
      <w:r>
        <w:t>Monitoring is included but alerting thresholds and on-call runbooks are not defined</w:t>
      </w:r>
      <w:r w:rsidR="0084655F">
        <w:t>,</w:t>
      </w:r>
      <w:r>
        <w:t xml:space="preserve"> these are operational concerns outside the scope of this design.</w:t>
      </w:r>
    </w:p>
    <w:p w14:paraId="760D6939" w14:textId="56E8B60A" w:rsidR="00D66D59" w:rsidRDefault="00000000" w:rsidP="0084655F">
      <w:pPr>
        <w:pStyle w:val="ListParagraph"/>
        <w:numPr>
          <w:ilvl w:val="0"/>
          <w:numId w:val="2"/>
        </w:numPr>
        <w:spacing w:after="60"/>
      </w:pPr>
      <w:r>
        <w:t>No CDN or edge caching</w:t>
      </w:r>
      <w:r w:rsidR="0084655F">
        <w:t>:</w:t>
      </w:r>
      <w:r>
        <w:t xml:space="preserve"> all clients are assumed to be internal teams accessing the system over a trusted network.</w:t>
      </w:r>
    </w:p>
    <w:sectPr w:rsidR="00D66D5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043AA"/>
    <w:multiLevelType w:val="hybridMultilevel"/>
    <w:tmpl w:val="1628415C"/>
    <w:lvl w:ilvl="0" w:tplc="B49C6006">
      <w:start w:val="1"/>
      <w:numFmt w:val="bullet"/>
      <w:lvlText w:val="•"/>
      <w:lvlJc w:val="left"/>
      <w:pPr>
        <w:ind w:left="720" w:hanging="360"/>
      </w:pPr>
    </w:lvl>
    <w:lvl w:ilvl="1" w:tplc="2014F4AE">
      <w:numFmt w:val="decimal"/>
      <w:lvlText w:val=""/>
      <w:lvlJc w:val="left"/>
    </w:lvl>
    <w:lvl w:ilvl="2" w:tplc="6224575A">
      <w:numFmt w:val="decimal"/>
      <w:lvlText w:val=""/>
      <w:lvlJc w:val="left"/>
    </w:lvl>
    <w:lvl w:ilvl="3" w:tplc="A8B6D5DA">
      <w:numFmt w:val="decimal"/>
      <w:lvlText w:val=""/>
      <w:lvlJc w:val="left"/>
    </w:lvl>
    <w:lvl w:ilvl="4" w:tplc="8E8CFE62">
      <w:numFmt w:val="decimal"/>
      <w:lvlText w:val=""/>
      <w:lvlJc w:val="left"/>
    </w:lvl>
    <w:lvl w:ilvl="5" w:tplc="7A78DA64">
      <w:numFmt w:val="decimal"/>
      <w:lvlText w:val=""/>
      <w:lvlJc w:val="left"/>
    </w:lvl>
    <w:lvl w:ilvl="6" w:tplc="C86A0CD6">
      <w:numFmt w:val="decimal"/>
      <w:lvlText w:val=""/>
      <w:lvlJc w:val="left"/>
    </w:lvl>
    <w:lvl w:ilvl="7" w:tplc="B5EA61DE">
      <w:numFmt w:val="decimal"/>
      <w:lvlText w:val=""/>
      <w:lvlJc w:val="left"/>
    </w:lvl>
    <w:lvl w:ilvl="8" w:tplc="DD743222">
      <w:numFmt w:val="decimal"/>
      <w:lvlText w:val=""/>
      <w:lvlJc w:val="left"/>
    </w:lvl>
  </w:abstractNum>
  <w:abstractNum w:abstractNumId="1" w15:restartNumberingAfterBreak="0">
    <w:nsid w:val="757A2D05"/>
    <w:multiLevelType w:val="hybridMultilevel"/>
    <w:tmpl w:val="EC3698E2"/>
    <w:lvl w:ilvl="0" w:tplc="B5CCC29C">
      <w:start w:val="1"/>
      <w:numFmt w:val="bullet"/>
      <w:lvlText w:val="●"/>
      <w:lvlJc w:val="left"/>
      <w:pPr>
        <w:ind w:left="720" w:hanging="360"/>
      </w:pPr>
    </w:lvl>
    <w:lvl w:ilvl="1" w:tplc="721E51AA">
      <w:start w:val="1"/>
      <w:numFmt w:val="bullet"/>
      <w:lvlText w:val="○"/>
      <w:lvlJc w:val="left"/>
      <w:pPr>
        <w:ind w:left="1440" w:hanging="360"/>
      </w:pPr>
    </w:lvl>
    <w:lvl w:ilvl="2" w:tplc="5BE02278">
      <w:start w:val="1"/>
      <w:numFmt w:val="bullet"/>
      <w:lvlText w:val="■"/>
      <w:lvlJc w:val="left"/>
      <w:pPr>
        <w:ind w:left="2160" w:hanging="360"/>
      </w:pPr>
    </w:lvl>
    <w:lvl w:ilvl="3" w:tplc="DA5481FC">
      <w:start w:val="1"/>
      <w:numFmt w:val="bullet"/>
      <w:lvlText w:val="●"/>
      <w:lvlJc w:val="left"/>
      <w:pPr>
        <w:ind w:left="2880" w:hanging="360"/>
      </w:pPr>
    </w:lvl>
    <w:lvl w:ilvl="4" w:tplc="37AC532E">
      <w:start w:val="1"/>
      <w:numFmt w:val="bullet"/>
      <w:lvlText w:val="○"/>
      <w:lvlJc w:val="left"/>
      <w:pPr>
        <w:ind w:left="3600" w:hanging="360"/>
      </w:pPr>
    </w:lvl>
    <w:lvl w:ilvl="5" w:tplc="882096C2">
      <w:start w:val="1"/>
      <w:numFmt w:val="bullet"/>
      <w:lvlText w:val="■"/>
      <w:lvlJc w:val="left"/>
      <w:pPr>
        <w:ind w:left="4320" w:hanging="360"/>
      </w:pPr>
    </w:lvl>
    <w:lvl w:ilvl="6" w:tplc="0B0299B8">
      <w:start w:val="1"/>
      <w:numFmt w:val="bullet"/>
      <w:lvlText w:val="●"/>
      <w:lvlJc w:val="left"/>
      <w:pPr>
        <w:ind w:left="5040" w:hanging="360"/>
      </w:pPr>
    </w:lvl>
    <w:lvl w:ilvl="7" w:tplc="B0FAFED4">
      <w:start w:val="1"/>
      <w:numFmt w:val="bullet"/>
      <w:lvlText w:val="●"/>
      <w:lvlJc w:val="left"/>
      <w:pPr>
        <w:ind w:left="5760" w:hanging="360"/>
      </w:pPr>
    </w:lvl>
    <w:lvl w:ilvl="8" w:tplc="A378E396">
      <w:start w:val="1"/>
      <w:numFmt w:val="bullet"/>
      <w:lvlText w:val="●"/>
      <w:lvlJc w:val="left"/>
      <w:pPr>
        <w:ind w:left="6480" w:hanging="360"/>
      </w:pPr>
    </w:lvl>
  </w:abstractNum>
  <w:num w:numId="1" w16cid:durableId="1060640712">
    <w:abstractNumId w:val="1"/>
    <w:lvlOverride w:ilvl="0">
      <w:startOverride w:val="1"/>
    </w:lvlOverride>
  </w:num>
  <w:num w:numId="2" w16cid:durableId="13573440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IxNzUwMTI3MLE0tjBX0lEKTi0uzszPAykwrAUAjntHkSwAAAA="/>
  </w:docVars>
  <w:rsids>
    <w:rsidRoot w:val="00D66D59"/>
    <w:rsid w:val="000635A9"/>
    <w:rsid w:val="00444A80"/>
    <w:rsid w:val="00546F65"/>
    <w:rsid w:val="005D1F80"/>
    <w:rsid w:val="00683D9C"/>
    <w:rsid w:val="0084655F"/>
    <w:rsid w:val="00D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BDF1E"/>
  <w15:docId w15:val="{A567F8BF-21C3-4F2A-AFE3-E94F8EB00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0635A9"/>
    <w:pPr>
      <w:spacing w:before="28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8359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5</Pages>
  <Words>1080</Words>
  <Characters>6160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Adeyemo Samuel</cp:lastModifiedBy>
  <cp:revision>5</cp:revision>
  <dcterms:created xsi:type="dcterms:W3CDTF">2026-05-05T15:01:00Z</dcterms:created>
  <dcterms:modified xsi:type="dcterms:W3CDTF">2026-05-05T20:16:00Z</dcterms:modified>
</cp:coreProperties>
</file>