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2CD0B456" w14:textId="77777777" w:rsidTr="00F4715A">
        <w:trPr>
          <w:trHeight w:val="9693"/>
        </w:trPr>
        <w:tc>
          <w:tcPr>
            <w:tcW w:w="5000" w:type="pct"/>
            <w:gridSpan w:val="5"/>
          </w:tcPr>
          <w:p w14:paraId="3854EB39" w14:textId="77777777" w:rsidR="00C3569F" w:rsidRDefault="00C3569F" w:rsidP="00B7244E">
            <w:r w:rsidRPr="009B5DF8">
              <w:rPr>
                <w:noProof/>
                <w:lang w:eastAsia="en-AU"/>
              </w:rPr>
              <w:drawing>
                <wp:inline distT="0" distB="0" distL="0" distR="0" wp14:anchorId="03CB2D39" wp14:editId="2492A5DF">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64CBF9C" w14:textId="77777777" w:rsidTr="00F4715A">
        <w:trPr>
          <w:trHeight w:val="144"/>
        </w:trPr>
        <w:tc>
          <w:tcPr>
            <w:tcW w:w="417" w:type="pct"/>
            <w:vMerge w:val="restart"/>
            <w:shd w:val="clear" w:color="auto" w:fill="000000" w:themeFill="text1"/>
          </w:tcPr>
          <w:p w14:paraId="5DA31DC8" w14:textId="77777777" w:rsidR="00C3569F" w:rsidRDefault="00C3569F" w:rsidP="00B7244E"/>
        </w:tc>
        <w:tc>
          <w:tcPr>
            <w:tcW w:w="2083" w:type="pct"/>
            <w:tcBorders>
              <w:top w:val="single" w:sz="48" w:space="0" w:color="D83D27" w:themeColor="accent2"/>
            </w:tcBorders>
            <w:shd w:val="clear" w:color="auto" w:fill="000000" w:themeFill="text1"/>
          </w:tcPr>
          <w:p w14:paraId="55BA79FD" w14:textId="77777777" w:rsidR="00C3569F" w:rsidRPr="00A00E8F" w:rsidRDefault="00C3569F" w:rsidP="00B7244E"/>
        </w:tc>
        <w:tc>
          <w:tcPr>
            <w:tcW w:w="2084" w:type="pct"/>
            <w:gridSpan w:val="2"/>
            <w:shd w:val="clear" w:color="auto" w:fill="000000" w:themeFill="text1"/>
          </w:tcPr>
          <w:p w14:paraId="6DE6D42C" w14:textId="77777777" w:rsidR="00C3569F" w:rsidRPr="00A00E8F" w:rsidRDefault="00C3569F" w:rsidP="00B7244E"/>
        </w:tc>
        <w:tc>
          <w:tcPr>
            <w:tcW w:w="416" w:type="pct"/>
            <w:vMerge w:val="restart"/>
            <w:shd w:val="clear" w:color="auto" w:fill="000000" w:themeFill="text1"/>
          </w:tcPr>
          <w:p w14:paraId="4B668017" w14:textId="77777777" w:rsidR="00C3569F" w:rsidRDefault="00C3569F" w:rsidP="00B7244E"/>
        </w:tc>
      </w:tr>
      <w:tr w:rsidR="00C3569F" w14:paraId="0149CF04" w14:textId="77777777" w:rsidTr="00F4715A">
        <w:trPr>
          <w:trHeight w:val="3132"/>
        </w:trPr>
        <w:tc>
          <w:tcPr>
            <w:tcW w:w="417" w:type="pct"/>
            <w:vMerge/>
            <w:shd w:val="clear" w:color="auto" w:fill="000000" w:themeFill="text1"/>
          </w:tcPr>
          <w:p w14:paraId="395F8190" w14:textId="77777777" w:rsidR="00C3569F" w:rsidRDefault="00C3569F" w:rsidP="00B7244E"/>
        </w:tc>
        <w:tc>
          <w:tcPr>
            <w:tcW w:w="4167" w:type="pct"/>
            <w:gridSpan w:val="3"/>
            <w:shd w:val="clear" w:color="auto" w:fill="000000" w:themeFill="text1"/>
          </w:tcPr>
          <w:p w14:paraId="1FFA4C81" w14:textId="3EE5C787" w:rsidR="00C3569F" w:rsidRPr="00C3569F" w:rsidRDefault="00644486" w:rsidP="00B7244E">
            <w:pPr>
              <w:pStyle w:val="Title"/>
            </w:pPr>
            <w:r>
              <w:t>AGrico Case Review</w:t>
            </w:r>
          </w:p>
          <w:p w14:paraId="6055A683" w14:textId="1479B8C8" w:rsidR="00C3569F" w:rsidRPr="00C3569F" w:rsidRDefault="00644486" w:rsidP="00391728">
            <w:pPr>
              <w:pStyle w:val="Subtitle"/>
            </w:pPr>
            <w:r>
              <w:t>October 21, 2020</w:t>
            </w:r>
          </w:p>
        </w:tc>
        <w:tc>
          <w:tcPr>
            <w:tcW w:w="416" w:type="pct"/>
            <w:vMerge/>
            <w:shd w:val="clear" w:color="auto" w:fill="000000" w:themeFill="text1"/>
          </w:tcPr>
          <w:p w14:paraId="50E1CB87" w14:textId="77777777" w:rsidR="00C3569F" w:rsidRDefault="00C3569F" w:rsidP="00B7244E"/>
        </w:tc>
      </w:tr>
      <w:tr w:rsidR="00C3569F" w14:paraId="692E069D" w14:textId="77777777" w:rsidTr="00F4715A">
        <w:trPr>
          <w:trHeight w:val="576"/>
        </w:trPr>
        <w:tc>
          <w:tcPr>
            <w:tcW w:w="417" w:type="pct"/>
            <w:vMerge/>
            <w:shd w:val="clear" w:color="auto" w:fill="000000" w:themeFill="text1"/>
          </w:tcPr>
          <w:p w14:paraId="07977F2F" w14:textId="77777777" w:rsidR="00C3569F" w:rsidRDefault="00C3569F" w:rsidP="00B7244E"/>
        </w:tc>
        <w:tc>
          <w:tcPr>
            <w:tcW w:w="2778" w:type="pct"/>
            <w:gridSpan w:val="2"/>
            <w:shd w:val="clear" w:color="auto" w:fill="000000" w:themeFill="text1"/>
          </w:tcPr>
          <w:p w14:paraId="59F6E06D" w14:textId="587C147B" w:rsidR="00C3569F" w:rsidRPr="001A531B" w:rsidRDefault="00644486" w:rsidP="00B7244E">
            <w:pPr>
              <w:pStyle w:val="company"/>
              <w:rPr>
                <w:szCs w:val="72"/>
              </w:rPr>
            </w:pPr>
            <w:r>
              <w:t>Samuel Akinfenwa</w:t>
            </w:r>
          </w:p>
        </w:tc>
        <w:tc>
          <w:tcPr>
            <w:tcW w:w="1389" w:type="pct"/>
            <w:shd w:val="clear" w:color="auto" w:fill="000000" w:themeFill="text1"/>
          </w:tcPr>
          <w:p w14:paraId="6F0C9D55" w14:textId="6AA2594D" w:rsidR="00C3569F" w:rsidRPr="00C3569F" w:rsidRDefault="00644486" w:rsidP="00B7244E">
            <w:pPr>
              <w:pStyle w:val="Email"/>
            </w:pPr>
            <w:r>
              <w:t>CIS 410</w:t>
            </w:r>
          </w:p>
        </w:tc>
        <w:tc>
          <w:tcPr>
            <w:tcW w:w="416" w:type="pct"/>
            <w:vMerge/>
            <w:shd w:val="clear" w:color="auto" w:fill="000000" w:themeFill="text1"/>
          </w:tcPr>
          <w:p w14:paraId="51FCC568" w14:textId="77777777" w:rsidR="00C3569F" w:rsidRDefault="00C3569F" w:rsidP="00B7244E"/>
        </w:tc>
      </w:tr>
    </w:tbl>
    <w:p w14:paraId="690A83F7"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6D79B060" w14:textId="39BA1704" w:rsidR="00644486" w:rsidRDefault="00644486" w:rsidP="000606EF">
      <w:pPr>
        <w:tabs>
          <w:tab w:val="left" w:pos="180"/>
        </w:tabs>
        <w:ind w:left="360" w:firstLine="1260"/>
      </w:pPr>
    </w:p>
    <w:p w14:paraId="3FCB3E01" w14:textId="185D67F1" w:rsidR="005421F0" w:rsidRPr="003D61BF" w:rsidRDefault="005421F0" w:rsidP="00512703">
      <w:pPr>
        <w:tabs>
          <w:tab w:val="left" w:pos="180"/>
        </w:tabs>
        <w:ind w:left="360" w:firstLine="90"/>
        <w:rPr>
          <w:rFonts w:asciiTheme="majorHAnsi" w:hAnsiTheme="majorHAnsi" w:cstheme="majorHAnsi"/>
          <w:b/>
          <w:bCs/>
          <w:sz w:val="40"/>
          <w:szCs w:val="44"/>
        </w:rPr>
      </w:pPr>
      <w:r w:rsidRPr="003D61BF">
        <w:rPr>
          <w:rFonts w:asciiTheme="majorHAnsi" w:hAnsiTheme="majorHAnsi" w:cstheme="majorHAnsi"/>
          <w:b/>
          <w:bCs/>
          <w:sz w:val="40"/>
          <w:szCs w:val="44"/>
        </w:rPr>
        <w:t>Introduction</w:t>
      </w:r>
    </w:p>
    <w:p w14:paraId="1A1510BE" w14:textId="0FC13E58" w:rsidR="004D58A5" w:rsidRPr="003D61BF" w:rsidRDefault="005421F0" w:rsidP="00512703">
      <w:pPr>
        <w:tabs>
          <w:tab w:val="left" w:pos="180"/>
          <w:tab w:val="left" w:pos="450"/>
        </w:tabs>
        <w:spacing w:before="240" w:line="480" w:lineRule="auto"/>
        <w:ind w:left="360" w:firstLine="1260"/>
        <w:rPr>
          <w:rFonts w:cstheme="minorHAnsi"/>
        </w:rPr>
      </w:pPr>
      <w:r w:rsidRPr="003D61BF">
        <w:rPr>
          <w:rFonts w:cstheme="minorHAnsi"/>
        </w:rPr>
        <w:t xml:space="preserve">Agrico, Inc </w:t>
      </w:r>
      <w:r w:rsidR="00C2111F" w:rsidRPr="003D61BF">
        <w:rPr>
          <w:rFonts w:cstheme="minorHAnsi"/>
        </w:rPr>
        <w:t>provides</w:t>
      </w:r>
      <w:r w:rsidRPr="003D61BF">
        <w:rPr>
          <w:rFonts w:cstheme="minorHAnsi"/>
        </w:rPr>
        <w:t xml:space="preserve"> farm and ranch management services or 691,000 acres of land in several midwestern states. Agrico </w:t>
      </w:r>
      <w:r w:rsidR="004B3349" w:rsidRPr="003D61BF">
        <w:rPr>
          <w:rFonts w:cstheme="minorHAnsi"/>
        </w:rPr>
        <w:t xml:space="preserve">acting as </w:t>
      </w:r>
      <w:r w:rsidR="00BA76D0">
        <w:rPr>
          <w:rFonts w:cstheme="minorHAnsi"/>
        </w:rPr>
        <w:t xml:space="preserve">an </w:t>
      </w:r>
      <w:r w:rsidR="004B3349" w:rsidRPr="003D61BF">
        <w:rPr>
          <w:rFonts w:cstheme="minorHAnsi"/>
        </w:rPr>
        <w:t>a</w:t>
      </w:r>
      <w:r w:rsidR="000C5990" w:rsidRPr="003D61BF">
        <w:rPr>
          <w:rFonts w:cstheme="minorHAnsi"/>
        </w:rPr>
        <w:t>g</w:t>
      </w:r>
      <w:r w:rsidR="004B3349" w:rsidRPr="003D61BF">
        <w:rPr>
          <w:rFonts w:cstheme="minorHAnsi"/>
        </w:rPr>
        <w:t xml:space="preserve">ent bought equity </w:t>
      </w:r>
      <w:r w:rsidR="00870A4B" w:rsidRPr="003D61BF">
        <w:rPr>
          <w:rFonts w:cstheme="minorHAnsi"/>
        </w:rPr>
        <w:t>interests in farms and ranche</w:t>
      </w:r>
      <w:r w:rsidR="00E8575C" w:rsidRPr="003D61BF">
        <w:rPr>
          <w:rFonts w:cstheme="minorHAnsi"/>
        </w:rPr>
        <w:t>s</w:t>
      </w:r>
      <w:r w:rsidR="00870A4B" w:rsidRPr="003D61BF">
        <w:rPr>
          <w:rFonts w:cstheme="minorHAnsi"/>
        </w:rPr>
        <w:t xml:space="preserve"> for their clients and manage</w:t>
      </w:r>
      <w:r w:rsidR="009F29C8" w:rsidRPr="003D61BF">
        <w:rPr>
          <w:rFonts w:cstheme="minorHAnsi"/>
        </w:rPr>
        <w:t>d them to provide operating cash flow and capital appreciation</w:t>
      </w:r>
      <w:r w:rsidR="00E8575C" w:rsidRPr="003D61BF">
        <w:rPr>
          <w:rFonts w:cstheme="minorHAnsi"/>
        </w:rPr>
        <w:t xml:space="preserve">. </w:t>
      </w:r>
      <w:r w:rsidR="00357FF0" w:rsidRPr="003D61BF">
        <w:rPr>
          <w:rFonts w:cstheme="minorHAnsi"/>
        </w:rPr>
        <w:t>Agrico had four regional offices housing an average of five farm managers</w:t>
      </w:r>
      <w:r w:rsidR="00560A0A">
        <w:rPr>
          <w:rFonts w:cstheme="minorHAnsi"/>
        </w:rPr>
        <w:t xml:space="preserve"> </w:t>
      </w:r>
      <w:r w:rsidR="00357FF0" w:rsidRPr="003D61BF">
        <w:rPr>
          <w:rFonts w:cstheme="minorHAnsi"/>
        </w:rPr>
        <w:t>each.</w:t>
      </w:r>
      <w:r w:rsidR="00E8575C" w:rsidRPr="003D61BF">
        <w:rPr>
          <w:rFonts w:cstheme="minorHAnsi"/>
        </w:rPr>
        <w:t xml:space="preserve"> It was one of the </w:t>
      </w:r>
      <w:r w:rsidR="00C2111F" w:rsidRPr="003D61BF">
        <w:rPr>
          <w:rFonts w:cstheme="minorHAnsi"/>
        </w:rPr>
        <w:t>nation’s</w:t>
      </w:r>
      <w:r w:rsidR="00E8575C" w:rsidRPr="003D61BF">
        <w:rPr>
          <w:rFonts w:cstheme="minorHAnsi"/>
        </w:rPr>
        <w:t xml:space="preserve"> larger</w:t>
      </w:r>
      <w:r w:rsidR="000C5990" w:rsidRPr="003D61BF">
        <w:rPr>
          <w:rFonts w:cstheme="minorHAnsi"/>
        </w:rPr>
        <w:t xml:space="preserve"> architectural </w:t>
      </w:r>
      <w:r w:rsidR="001B29AE" w:rsidRPr="003D61BF">
        <w:rPr>
          <w:rFonts w:cstheme="minorHAnsi"/>
        </w:rPr>
        <w:t xml:space="preserve">management firms. </w:t>
      </w:r>
      <w:r w:rsidR="00AC679D" w:rsidRPr="003D61BF">
        <w:rPr>
          <w:rFonts w:cstheme="minorHAnsi"/>
        </w:rPr>
        <w:t>Agrico provide</w:t>
      </w:r>
      <w:r w:rsidR="00BA76D0">
        <w:rPr>
          <w:rFonts w:cstheme="minorHAnsi"/>
        </w:rPr>
        <w:t xml:space="preserve">s a </w:t>
      </w:r>
      <w:r w:rsidR="004D58A5" w:rsidRPr="003D61BF">
        <w:rPr>
          <w:rFonts w:cstheme="minorHAnsi"/>
        </w:rPr>
        <w:t>cost effective management services for then 350 farms and ranches.</w:t>
      </w:r>
      <w:r w:rsidR="00760C25" w:rsidRPr="003D61BF">
        <w:rPr>
          <w:rFonts w:cstheme="minorHAnsi"/>
        </w:rPr>
        <w:t xml:space="preserve"> They had 83 employees and 170 different</w:t>
      </w:r>
      <w:r w:rsidR="008151D0" w:rsidRPr="003D61BF">
        <w:rPr>
          <w:rFonts w:cstheme="minorHAnsi"/>
        </w:rPr>
        <w:t xml:space="preserve"> </w:t>
      </w:r>
      <w:r w:rsidR="00760C25" w:rsidRPr="003D61BF">
        <w:rPr>
          <w:rFonts w:cstheme="minorHAnsi"/>
        </w:rPr>
        <w:t>clients. They had 175 tenants with a crop-share lease and 197 cash-rent leases.</w:t>
      </w:r>
    </w:p>
    <w:p w14:paraId="3C0F7FB1" w14:textId="58448B4F" w:rsidR="00763E52" w:rsidRPr="003D61BF" w:rsidRDefault="003039E1" w:rsidP="00512703">
      <w:pPr>
        <w:tabs>
          <w:tab w:val="left" w:pos="180"/>
          <w:tab w:val="left" w:pos="450"/>
        </w:tabs>
        <w:spacing w:before="240" w:line="480" w:lineRule="auto"/>
        <w:ind w:left="360" w:firstLine="1260"/>
        <w:rPr>
          <w:rFonts w:cstheme="minorHAnsi"/>
        </w:rPr>
      </w:pPr>
      <w:r w:rsidRPr="003D61BF">
        <w:rPr>
          <w:rFonts w:cstheme="minorHAnsi"/>
        </w:rPr>
        <w:t>Agrico need</w:t>
      </w:r>
      <w:r w:rsidR="00724709" w:rsidRPr="003D61BF">
        <w:rPr>
          <w:rFonts w:cstheme="minorHAnsi"/>
        </w:rPr>
        <w:t>ed a</w:t>
      </w:r>
      <w:r w:rsidR="006F530A" w:rsidRPr="003D61BF">
        <w:rPr>
          <w:rFonts w:cstheme="minorHAnsi"/>
        </w:rPr>
        <w:t>n</w:t>
      </w:r>
      <w:r w:rsidR="00724709" w:rsidRPr="003D61BF">
        <w:rPr>
          <w:rFonts w:cstheme="minorHAnsi"/>
        </w:rPr>
        <w:t xml:space="preserve"> office </w:t>
      </w:r>
      <w:r w:rsidR="000D34F0" w:rsidRPr="003D61BF">
        <w:rPr>
          <w:rFonts w:cstheme="minorHAnsi"/>
        </w:rPr>
        <w:t xml:space="preserve">for </w:t>
      </w:r>
      <w:r w:rsidR="00A46D66" w:rsidRPr="003D61BF">
        <w:rPr>
          <w:rFonts w:cstheme="minorHAnsi"/>
        </w:rPr>
        <w:t>automation to improve productivity. Its executives decide</w:t>
      </w:r>
      <w:r w:rsidR="00C17441" w:rsidRPr="003D61BF">
        <w:rPr>
          <w:rFonts w:cstheme="minorHAnsi"/>
        </w:rPr>
        <w:t>d in its business planning proces</w:t>
      </w:r>
      <w:r w:rsidR="00C050C0" w:rsidRPr="003D61BF">
        <w:rPr>
          <w:rFonts w:cstheme="minorHAnsi"/>
        </w:rPr>
        <w:t xml:space="preserve">s to get a computer system. </w:t>
      </w:r>
      <w:r w:rsidR="003A0796" w:rsidRPr="003D61BF">
        <w:rPr>
          <w:rFonts w:cstheme="minorHAnsi"/>
        </w:rPr>
        <w:t xml:space="preserve">Agrico </w:t>
      </w:r>
      <w:r w:rsidR="00A42A6B" w:rsidRPr="003D61BF">
        <w:rPr>
          <w:rFonts w:cstheme="minorHAnsi"/>
        </w:rPr>
        <w:t xml:space="preserve">had two developing </w:t>
      </w:r>
      <w:r w:rsidR="003B67E4" w:rsidRPr="003D61BF">
        <w:rPr>
          <w:rFonts w:cstheme="minorHAnsi"/>
        </w:rPr>
        <w:t xml:space="preserve">an internal computer system staff. </w:t>
      </w:r>
      <w:r w:rsidR="00543EB1" w:rsidRPr="003D61BF">
        <w:rPr>
          <w:rFonts w:cstheme="minorHAnsi"/>
        </w:rPr>
        <w:t xml:space="preserve">It has a consulting a firm </w:t>
      </w:r>
      <w:r w:rsidR="00F92945" w:rsidRPr="003D61BF">
        <w:rPr>
          <w:rFonts w:cstheme="minorHAnsi"/>
        </w:rPr>
        <w:t xml:space="preserve">for its recommendations on their </w:t>
      </w:r>
      <w:r w:rsidR="00D82431" w:rsidRPr="003D61BF">
        <w:rPr>
          <w:rFonts w:cstheme="minorHAnsi"/>
        </w:rPr>
        <w:t xml:space="preserve">computing needs and responsibility </w:t>
      </w:r>
      <w:r w:rsidR="00BD7355" w:rsidRPr="003D61BF">
        <w:rPr>
          <w:rFonts w:cstheme="minorHAnsi"/>
        </w:rPr>
        <w:t>for them.</w:t>
      </w:r>
      <w:r w:rsidR="00471700" w:rsidRPr="003D61BF">
        <w:rPr>
          <w:rFonts w:cstheme="minorHAnsi"/>
        </w:rPr>
        <w:t xml:space="preserve"> </w:t>
      </w:r>
      <w:r w:rsidR="00814BF9" w:rsidRPr="003D61BF">
        <w:rPr>
          <w:rFonts w:cstheme="minorHAnsi"/>
        </w:rPr>
        <w:t>It’s</w:t>
      </w:r>
      <w:r w:rsidR="002A3461" w:rsidRPr="003D61BF">
        <w:rPr>
          <w:rFonts w:cstheme="minorHAnsi"/>
        </w:rPr>
        <w:t xml:space="preserve"> </w:t>
      </w:r>
      <w:r w:rsidR="00763E52" w:rsidRPr="003D61BF">
        <w:rPr>
          <w:rFonts w:cstheme="minorHAnsi"/>
        </w:rPr>
        <w:t xml:space="preserve">got </w:t>
      </w:r>
      <w:r w:rsidR="002A3461" w:rsidRPr="003D61BF">
        <w:rPr>
          <w:rFonts w:cstheme="minorHAnsi"/>
        </w:rPr>
        <w:t xml:space="preserve">recommended that they </w:t>
      </w:r>
      <w:r w:rsidR="00B60C2D" w:rsidRPr="003D61BF">
        <w:rPr>
          <w:rFonts w:cstheme="minorHAnsi"/>
        </w:rPr>
        <w:t xml:space="preserve">use a software package </w:t>
      </w:r>
      <w:r w:rsidR="000C53A3" w:rsidRPr="003D61BF">
        <w:rPr>
          <w:rFonts w:cstheme="minorHAnsi"/>
        </w:rPr>
        <w:t xml:space="preserve">rather than attempt to develop a </w:t>
      </w:r>
      <w:r w:rsidR="008151D0" w:rsidRPr="003D61BF">
        <w:rPr>
          <w:rFonts w:cstheme="minorHAnsi"/>
        </w:rPr>
        <w:t>custom-coded system</w:t>
      </w:r>
      <w:r w:rsidR="000C53A3" w:rsidRPr="003D61BF">
        <w:rPr>
          <w:rFonts w:cstheme="minorHAnsi"/>
        </w:rPr>
        <w:t xml:space="preserve">. </w:t>
      </w:r>
    </w:p>
    <w:p w14:paraId="370919AC" w14:textId="425F9941" w:rsidR="00F55949" w:rsidRPr="003D61BF" w:rsidRDefault="00803DAC" w:rsidP="00512703">
      <w:pPr>
        <w:tabs>
          <w:tab w:val="left" w:pos="180"/>
        </w:tabs>
        <w:spacing w:before="240" w:line="480" w:lineRule="auto"/>
        <w:ind w:left="360" w:firstLine="1260"/>
        <w:rPr>
          <w:rFonts w:cstheme="minorHAnsi"/>
        </w:rPr>
      </w:pPr>
      <w:r w:rsidRPr="003D61BF">
        <w:rPr>
          <w:rFonts w:cstheme="minorHAnsi"/>
        </w:rPr>
        <w:t>AMR</w:t>
      </w:r>
      <w:r w:rsidR="00220066" w:rsidRPr="003D61BF">
        <w:rPr>
          <w:rFonts w:cstheme="minorHAnsi"/>
        </w:rPr>
        <w:t>, a small software outfit</w:t>
      </w:r>
      <w:r w:rsidR="00E53A18" w:rsidRPr="003D61BF">
        <w:rPr>
          <w:rFonts w:cstheme="minorHAnsi"/>
        </w:rPr>
        <w:t xml:space="preserve">, </w:t>
      </w:r>
      <w:r w:rsidR="00220066" w:rsidRPr="003D61BF">
        <w:rPr>
          <w:rFonts w:cstheme="minorHAnsi"/>
        </w:rPr>
        <w:t>had the solution to Agrico</w:t>
      </w:r>
      <w:r w:rsidR="00BA76D0">
        <w:rPr>
          <w:rFonts w:cstheme="minorHAnsi"/>
        </w:rPr>
        <w:t>'s</w:t>
      </w:r>
      <w:r w:rsidR="00220066" w:rsidRPr="003D61BF">
        <w:rPr>
          <w:rFonts w:cstheme="minorHAnsi"/>
        </w:rPr>
        <w:t xml:space="preserve"> </w:t>
      </w:r>
      <w:r w:rsidR="000C0193" w:rsidRPr="003D61BF">
        <w:rPr>
          <w:rFonts w:cstheme="minorHAnsi"/>
        </w:rPr>
        <w:t>recommended</w:t>
      </w:r>
      <w:r w:rsidR="00832008" w:rsidRPr="003D61BF">
        <w:rPr>
          <w:rFonts w:cstheme="minorHAnsi"/>
        </w:rPr>
        <w:t xml:space="preserve"> software package.</w:t>
      </w:r>
      <w:r w:rsidR="000B14E9" w:rsidRPr="003D61BF">
        <w:rPr>
          <w:rFonts w:cstheme="minorHAnsi"/>
        </w:rPr>
        <w:t xml:space="preserve"> AMR </w:t>
      </w:r>
      <w:r w:rsidR="00BD6C44" w:rsidRPr="003D61BF">
        <w:rPr>
          <w:rFonts w:cstheme="minorHAnsi"/>
        </w:rPr>
        <w:t xml:space="preserve">agreed to provide Agrico </w:t>
      </w:r>
      <w:r w:rsidR="00E53A18" w:rsidRPr="003D61BF">
        <w:rPr>
          <w:rFonts w:cstheme="minorHAnsi"/>
        </w:rPr>
        <w:t xml:space="preserve">with the software. </w:t>
      </w:r>
      <w:r w:rsidR="00F75138" w:rsidRPr="003D61BF">
        <w:rPr>
          <w:rFonts w:cstheme="minorHAnsi"/>
        </w:rPr>
        <w:t xml:space="preserve">The software ran on a minicomputer that also provided excellent office automation capabilities. The only risk that was found was that AMR was a small company. </w:t>
      </w:r>
      <w:r w:rsidR="00E53A18" w:rsidRPr="003D61BF">
        <w:rPr>
          <w:rFonts w:cstheme="minorHAnsi"/>
        </w:rPr>
        <w:t xml:space="preserve">AMR </w:t>
      </w:r>
      <w:r w:rsidR="001664EB" w:rsidRPr="003D61BF">
        <w:rPr>
          <w:rFonts w:cstheme="minorHAnsi"/>
        </w:rPr>
        <w:t>would be required to m</w:t>
      </w:r>
      <w:r w:rsidR="00BA76D0">
        <w:rPr>
          <w:rFonts w:cstheme="minorHAnsi"/>
        </w:rPr>
        <w:t>odify</w:t>
      </w:r>
      <w:r w:rsidR="001664EB" w:rsidRPr="003D61BF">
        <w:rPr>
          <w:rFonts w:cstheme="minorHAnsi"/>
        </w:rPr>
        <w:t xml:space="preserve"> its software </w:t>
      </w:r>
      <w:r w:rsidR="000C0193" w:rsidRPr="003D61BF">
        <w:rPr>
          <w:rFonts w:cstheme="minorHAnsi"/>
        </w:rPr>
        <w:t xml:space="preserve">package. The </w:t>
      </w:r>
      <w:r w:rsidR="00771869" w:rsidRPr="003D61BF">
        <w:rPr>
          <w:rFonts w:cstheme="minorHAnsi"/>
        </w:rPr>
        <w:t xml:space="preserve">agreement also stated </w:t>
      </w:r>
      <w:r w:rsidR="004868E5" w:rsidRPr="003D61BF">
        <w:rPr>
          <w:rFonts w:cstheme="minorHAnsi"/>
        </w:rPr>
        <w:t xml:space="preserve">Agrico’s access to the source code was limited to “viewing listings reasonably </w:t>
      </w:r>
      <w:r w:rsidR="00663F18" w:rsidRPr="003D61BF">
        <w:rPr>
          <w:rFonts w:cstheme="minorHAnsi"/>
        </w:rPr>
        <w:t>necessary to test the system.”</w:t>
      </w:r>
      <w:r w:rsidR="000C0193" w:rsidRPr="003D61BF">
        <w:rPr>
          <w:rFonts w:cstheme="minorHAnsi"/>
        </w:rPr>
        <w:t xml:space="preserve"> </w:t>
      </w:r>
      <w:r w:rsidR="00663F18" w:rsidRPr="003D61BF">
        <w:rPr>
          <w:rFonts w:cstheme="minorHAnsi"/>
        </w:rPr>
        <w:t xml:space="preserve">Only AMR </w:t>
      </w:r>
      <w:r w:rsidR="00357FF0" w:rsidRPr="003D61BF">
        <w:rPr>
          <w:rFonts w:cstheme="minorHAnsi"/>
        </w:rPr>
        <w:t>could</w:t>
      </w:r>
      <w:r w:rsidR="00663F18" w:rsidRPr="003D61BF">
        <w:rPr>
          <w:rFonts w:cstheme="minorHAnsi"/>
        </w:rPr>
        <w:t xml:space="preserve"> m</w:t>
      </w:r>
      <w:r w:rsidR="00BA76D0">
        <w:rPr>
          <w:rFonts w:cstheme="minorHAnsi"/>
        </w:rPr>
        <w:t>odify</w:t>
      </w:r>
      <w:r w:rsidR="00814BF9" w:rsidRPr="003D61BF">
        <w:rPr>
          <w:rFonts w:cstheme="minorHAnsi"/>
        </w:rPr>
        <w:t xml:space="preserve"> the code. </w:t>
      </w:r>
    </w:p>
    <w:p w14:paraId="26348AFE" w14:textId="48C50691" w:rsidR="00F75138" w:rsidRDefault="00F75138" w:rsidP="000606EF">
      <w:pPr>
        <w:tabs>
          <w:tab w:val="left" w:pos="180"/>
        </w:tabs>
        <w:spacing w:line="480" w:lineRule="auto"/>
        <w:ind w:left="360" w:firstLine="1260"/>
        <w:rPr>
          <w:rFonts w:asciiTheme="majorHAnsi" w:hAnsiTheme="majorHAnsi" w:cstheme="majorHAnsi"/>
        </w:rPr>
      </w:pPr>
    </w:p>
    <w:p w14:paraId="4999CFC7" w14:textId="2CC4DCBC" w:rsidR="00F75138" w:rsidRDefault="00F75138" w:rsidP="000606EF">
      <w:pPr>
        <w:tabs>
          <w:tab w:val="left" w:pos="180"/>
        </w:tabs>
        <w:spacing w:line="480" w:lineRule="auto"/>
        <w:ind w:left="360" w:firstLine="1260"/>
        <w:rPr>
          <w:rFonts w:asciiTheme="majorHAnsi" w:hAnsiTheme="majorHAnsi" w:cstheme="majorHAnsi"/>
        </w:rPr>
      </w:pPr>
    </w:p>
    <w:p w14:paraId="1754F12A" w14:textId="1D0DF9B2" w:rsidR="00F75138" w:rsidRPr="0093058A" w:rsidRDefault="00F75138" w:rsidP="00512703">
      <w:pPr>
        <w:tabs>
          <w:tab w:val="left" w:pos="180"/>
        </w:tabs>
        <w:spacing w:line="480" w:lineRule="auto"/>
        <w:ind w:left="360"/>
        <w:rPr>
          <w:rFonts w:asciiTheme="majorHAnsi" w:hAnsiTheme="majorHAnsi" w:cstheme="majorHAnsi"/>
          <w:sz w:val="28"/>
          <w:szCs w:val="32"/>
          <w:u w:val="single"/>
        </w:rPr>
      </w:pPr>
      <w:r w:rsidRPr="0093058A">
        <w:rPr>
          <w:rFonts w:asciiTheme="majorHAnsi" w:hAnsiTheme="majorHAnsi" w:cstheme="majorHAnsi"/>
          <w:sz w:val="28"/>
          <w:szCs w:val="32"/>
          <w:u w:val="single"/>
        </w:rPr>
        <w:t xml:space="preserve">The Dilemma </w:t>
      </w:r>
    </w:p>
    <w:p w14:paraId="6A7360BC" w14:textId="68872209" w:rsidR="00F75138" w:rsidRPr="003D61BF" w:rsidRDefault="006C588A" w:rsidP="001E0216">
      <w:pPr>
        <w:tabs>
          <w:tab w:val="left" w:pos="180"/>
        </w:tabs>
        <w:spacing w:line="480" w:lineRule="auto"/>
        <w:ind w:left="360" w:firstLine="1080"/>
        <w:rPr>
          <w:rFonts w:cstheme="minorHAnsi"/>
        </w:rPr>
      </w:pPr>
      <w:r w:rsidRPr="003D61BF">
        <w:rPr>
          <w:rFonts w:cstheme="minorHAnsi"/>
        </w:rPr>
        <w:t>“</w:t>
      </w:r>
      <w:r w:rsidR="00F91850" w:rsidRPr="003D61BF">
        <w:rPr>
          <w:rFonts w:cstheme="minorHAnsi"/>
        </w:rPr>
        <w:t xml:space="preserve">It was not </w:t>
      </w:r>
      <w:r w:rsidR="00916A35" w:rsidRPr="003D61BF">
        <w:rPr>
          <w:rFonts w:cstheme="minorHAnsi"/>
        </w:rPr>
        <w:t xml:space="preserve">a pleasant </w:t>
      </w:r>
      <w:r w:rsidRPr="003D61BF">
        <w:rPr>
          <w:rFonts w:cstheme="minorHAnsi"/>
        </w:rPr>
        <w:t>experience”</w:t>
      </w:r>
      <w:r w:rsidR="00916A35" w:rsidRPr="003D61BF">
        <w:rPr>
          <w:rFonts w:cstheme="minorHAnsi"/>
        </w:rPr>
        <w:t>.</w:t>
      </w:r>
      <w:r w:rsidRPr="003D61BF">
        <w:rPr>
          <w:rFonts w:cstheme="minorHAnsi"/>
        </w:rPr>
        <w:t xml:space="preserve"> This was the com</w:t>
      </w:r>
      <w:r w:rsidR="00037277" w:rsidRPr="003D61BF">
        <w:rPr>
          <w:rFonts w:cstheme="minorHAnsi"/>
        </w:rPr>
        <w:t xml:space="preserve">ment made </w:t>
      </w:r>
      <w:r w:rsidR="0095450D" w:rsidRPr="003D61BF">
        <w:rPr>
          <w:rFonts w:cstheme="minorHAnsi"/>
        </w:rPr>
        <w:t>by George</w:t>
      </w:r>
      <w:r w:rsidR="002C6646" w:rsidRPr="003D61BF">
        <w:rPr>
          <w:rFonts w:cstheme="minorHAnsi"/>
        </w:rPr>
        <w:t xml:space="preserve"> Burdelle, vice president </w:t>
      </w:r>
      <w:r w:rsidR="005D241A" w:rsidRPr="003D61BF">
        <w:rPr>
          <w:rFonts w:cstheme="minorHAnsi"/>
        </w:rPr>
        <w:t xml:space="preserve">of the information systems. </w:t>
      </w:r>
      <w:r w:rsidR="00AB7CD1" w:rsidRPr="003D61BF">
        <w:rPr>
          <w:rFonts w:cstheme="minorHAnsi"/>
        </w:rPr>
        <w:t xml:space="preserve">Burdelle was the project manager during the </w:t>
      </w:r>
      <w:r w:rsidR="0072776B" w:rsidRPr="003D61BF">
        <w:rPr>
          <w:rFonts w:cstheme="minorHAnsi"/>
        </w:rPr>
        <w:t xml:space="preserve">system installation </w:t>
      </w:r>
      <w:r w:rsidR="008541C7" w:rsidRPr="003D61BF">
        <w:rPr>
          <w:rFonts w:cstheme="minorHAnsi"/>
        </w:rPr>
        <w:t xml:space="preserve">project. </w:t>
      </w:r>
      <w:r w:rsidR="009A3B22" w:rsidRPr="003D61BF">
        <w:rPr>
          <w:rFonts w:cstheme="minorHAnsi"/>
        </w:rPr>
        <w:t>The software</w:t>
      </w:r>
      <w:r w:rsidR="00CE338B" w:rsidRPr="003D61BF">
        <w:rPr>
          <w:rFonts w:cstheme="minorHAnsi"/>
        </w:rPr>
        <w:t xml:space="preserve"> purchase</w:t>
      </w:r>
      <w:r w:rsidR="009A3B22" w:rsidRPr="003D61BF">
        <w:rPr>
          <w:rFonts w:cstheme="minorHAnsi"/>
        </w:rPr>
        <w:t xml:space="preserve"> agreement </w:t>
      </w:r>
      <w:r w:rsidR="00CE338B" w:rsidRPr="003D61BF">
        <w:rPr>
          <w:rFonts w:cstheme="minorHAnsi"/>
        </w:rPr>
        <w:t xml:space="preserve">required AMR to maintain </w:t>
      </w:r>
      <w:r w:rsidR="008766F4" w:rsidRPr="003D61BF">
        <w:rPr>
          <w:rFonts w:cstheme="minorHAnsi"/>
        </w:rPr>
        <w:t xml:space="preserve">the software in escrow with a third party to ensure adequate backups. </w:t>
      </w:r>
      <w:r w:rsidR="006A2D0C" w:rsidRPr="003D61BF">
        <w:rPr>
          <w:rFonts w:cstheme="minorHAnsi"/>
        </w:rPr>
        <w:t>Burdelle</w:t>
      </w:r>
      <w:r w:rsidR="00FB3A98" w:rsidRPr="003D61BF">
        <w:rPr>
          <w:rFonts w:cstheme="minorHAnsi"/>
        </w:rPr>
        <w:t xml:space="preserve"> hired </w:t>
      </w:r>
      <w:r w:rsidR="001E0A8D" w:rsidRPr="003D61BF">
        <w:rPr>
          <w:rFonts w:cstheme="minorHAnsi"/>
        </w:rPr>
        <w:t>new systems staff to help conduct it</w:t>
      </w:r>
      <w:r w:rsidR="00BA76D0">
        <w:rPr>
          <w:rFonts w:cstheme="minorHAnsi"/>
        </w:rPr>
        <w:t>s</w:t>
      </w:r>
      <w:r w:rsidR="001E0A8D" w:rsidRPr="003D61BF">
        <w:rPr>
          <w:rFonts w:cstheme="minorHAnsi"/>
        </w:rPr>
        <w:t xml:space="preserve"> software acceptance test</w:t>
      </w:r>
      <w:r w:rsidR="006A2D0C" w:rsidRPr="003D61BF">
        <w:rPr>
          <w:rFonts w:cstheme="minorHAnsi"/>
        </w:rPr>
        <w:t>.  Both AMR and Agrico were involving the test.</w:t>
      </w:r>
    </w:p>
    <w:p w14:paraId="083E94B7" w14:textId="42189926" w:rsidR="00C12D20" w:rsidRPr="003D61BF" w:rsidRDefault="00C12D20" w:rsidP="001E0216">
      <w:pPr>
        <w:tabs>
          <w:tab w:val="left" w:pos="180"/>
        </w:tabs>
        <w:spacing w:line="480" w:lineRule="auto"/>
        <w:ind w:left="360" w:firstLine="1080"/>
        <w:rPr>
          <w:rFonts w:cstheme="minorHAnsi"/>
        </w:rPr>
      </w:pPr>
      <w:r w:rsidRPr="003D61BF">
        <w:rPr>
          <w:rFonts w:cstheme="minorHAnsi"/>
        </w:rPr>
        <w:t xml:space="preserve">Burdelle felt something was not right with the </w:t>
      </w:r>
      <w:r w:rsidR="008B202D" w:rsidRPr="003D61BF">
        <w:rPr>
          <w:rFonts w:cstheme="minorHAnsi"/>
        </w:rPr>
        <w:t xml:space="preserve">testing. He found out most </w:t>
      </w:r>
      <w:r w:rsidR="00BA76D0">
        <w:rPr>
          <w:rFonts w:cstheme="minorHAnsi"/>
        </w:rPr>
        <w:t xml:space="preserve">of </w:t>
      </w:r>
      <w:r w:rsidR="008B202D" w:rsidRPr="003D61BF">
        <w:rPr>
          <w:rFonts w:cstheme="minorHAnsi"/>
        </w:rPr>
        <w:t>the functions had never been tested anywhere</w:t>
      </w:r>
      <w:r w:rsidR="007932DC" w:rsidRPr="003D61BF">
        <w:rPr>
          <w:rFonts w:cstheme="minorHAnsi"/>
        </w:rPr>
        <w:t xml:space="preserve">. He felt </w:t>
      </w:r>
      <w:r w:rsidR="00BA76D0">
        <w:rPr>
          <w:rFonts w:cstheme="minorHAnsi"/>
        </w:rPr>
        <w:t xml:space="preserve">the </w:t>
      </w:r>
      <w:r w:rsidR="007932DC" w:rsidRPr="003D61BF">
        <w:rPr>
          <w:rFonts w:cstheme="minorHAnsi"/>
        </w:rPr>
        <w:t>AMR</w:t>
      </w:r>
      <w:r w:rsidR="00967AE1" w:rsidRPr="003D61BF">
        <w:rPr>
          <w:rFonts w:cstheme="minorHAnsi"/>
        </w:rPr>
        <w:t xml:space="preserve"> software package</w:t>
      </w:r>
      <w:r w:rsidR="007932DC" w:rsidRPr="003D61BF">
        <w:rPr>
          <w:rFonts w:cstheme="minorHAnsi"/>
        </w:rPr>
        <w:t xml:space="preserve"> approach </w:t>
      </w:r>
      <w:r w:rsidR="00967AE1" w:rsidRPr="003D61BF">
        <w:rPr>
          <w:rFonts w:cstheme="minorHAnsi"/>
        </w:rPr>
        <w:t>would</w:t>
      </w:r>
      <w:r w:rsidR="00A51642" w:rsidRPr="003D61BF">
        <w:rPr>
          <w:rFonts w:cstheme="minorHAnsi"/>
        </w:rPr>
        <w:t xml:space="preserve"> not</w:t>
      </w:r>
      <w:r w:rsidR="00967AE1" w:rsidRPr="003D61BF">
        <w:rPr>
          <w:rFonts w:cstheme="minorHAnsi"/>
        </w:rPr>
        <w:t xml:space="preserve"> work well with them. </w:t>
      </w:r>
      <w:r w:rsidR="00F16F65" w:rsidRPr="003D61BF">
        <w:rPr>
          <w:rFonts w:cstheme="minorHAnsi"/>
        </w:rPr>
        <w:t xml:space="preserve">AMR gave </w:t>
      </w:r>
      <w:r w:rsidR="00405EBF" w:rsidRPr="003D61BF">
        <w:rPr>
          <w:rFonts w:cstheme="minorHAnsi"/>
        </w:rPr>
        <w:t xml:space="preserve">Agrico the object code according to the </w:t>
      </w:r>
      <w:r w:rsidR="00E87F56" w:rsidRPr="003D61BF">
        <w:rPr>
          <w:rFonts w:cstheme="minorHAnsi"/>
        </w:rPr>
        <w:t>agreement</w:t>
      </w:r>
      <w:r w:rsidR="00405EBF" w:rsidRPr="003D61BF">
        <w:rPr>
          <w:rFonts w:cstheme="minorHAnsi"/>
        </w:rPr>
        <w:t xml:space="preserve"> but Burdelle felt they need t</w:t>
      </w:r>
      <w:r w:rsidR="00E87F56" w:rsidRPr="003D61BF">
        <w:rPr>
          <w:rFonts w:cstheme="minorHAnsi"/>
        </w:rPr>
        <w:t>he source code. The sourc</w:t>
      </w:r>
      <w:r w:rsidR="002F65BF" w:rsidRPr="003D61BF">
        <w:rPr>
          <w:rFonts w:cstheme="minorHAnsi"/>
        </w:rPr>
        <w:t xml:space="preserve">e code would allow Agrico to </w:t>
      </w:r>
      <w:r w:rsidR="00753054" w:rsidRPr="003D61BF">
        <w:rPr>
          <w:rFonts w:cstheme="minorHAnsi"/>
        </w:rPr>
        <w:t xml:space="preserve">enhance and modify the software system. AMR would not </w:t>
      </w:r>
      <w:r w:rsidR="00F44556" w:rsidRPr="003D61BF">
        <w:rPr>
          <w:rFonts w:cstheme="minorHAnsi"/>
        </w:rPr>
        <w:t xml:space="preserve">let Agrico have the source code because </w:t>
      </w:r>
      <w:r w:rsidR="00887247" w:rsidRPr="003D61BF">
        <w:rPr>
          <w:rFonts w:cstheme="minorHAnsi"/>
        </w:rPr>
        <w:t xml:space="preserve">AMR was afraid </w:t>
      </w:r>
      <w:r w:rsidR="00133E36" w:rsidRPr="003D61BF">
        <w:rPr>
          <w:rFonts w:cstheme="minorHAnsi"/>
        </w:rPr>
        <w:t xml:space="preserve">Agrico would steal a copy of its software. </w:t>
      </w:r>
    </w:p>
    <w:p w14:paraId="4002FA9E" w14:textId="1627E33D" w:rsidR="00133E36" w:rsidRPr="003D61BF" w:rsidRDefault="00FE4EC9" w:rsidP="001E0216">
      <w:pPr>
        <w:tabs>
          <w:tab w:val="left" w:pos="180"/>
        </w:tabs>
        <w:spacing w:line="480" w:lineRule="auto"/>
        <w:ind w:left="360" w:firstLine="1080"/>
        <w:rPr>
          <w:rFonts w:cstheme="minorHAnsi"/>
        </w:rPr>
      </w:pPr>
      <w:r w:rsidRPr="003D61BF">
        <w:rPr>
          <w:rFonts w:cstheme="minorHAnsi"/>
        </w:rPr>
        <w:t xml:space="preserve">The relationship between Agrico and AMR was tense in the </w:t>
      </w:r>
      <w:r w:rsidR="00FF4A1A" w:rsidRPr="003D61BF">
        <w:rPr>
          <w:rFonts w:cstheme="minorHAnsi"/>
        </w:rPr>
        <w:t xml:space="preserve">testing staging. </w:t>
      </w:r>
      <w:r w:rsidR="001B4B19" w:rsidRPr="003D61BF">
        <w:rPr>
          <w:rFonts w:cstheme="minorHAnsi"/>
        </w:rPr>
        <w:t>AMR owner felt Agrico w</w:t>
      </w:r>
      <w:r w:rsidR="00BA76D0">
        <w:rPr>
          <w:rFonts w:cstheme="minorHAnsi"/>
        </w:rPr>
        <w:t>as</w:t>
      </w:r>
      <w:r w:rsidR="001B4B19" w:rsidRPr="003D61BF">
        <w:rPr>
          <w:rFonts w:cstheme="minorHAnsi"/>
        </w:rPr>
        <w:t xml:space="preserve"> aggressive</w:t>
      </w:r>
      <w:r w:rsidR="00DA6D4D" w:rsidRPr="003D61BF">
        <w:rPr>
          <w:rFonts w:cstheme="minorHAnsi"/>
        </w:rPr>
        <w:t xml:space="preserve"> in </w:t>
      </w:r>
      <w:r w:rsidR="00BA76D0">
        <w:rPr>
          <w:rFonts w:cstheme="minorHAnsi"/>
        </w:rPr>
        <w:t xml:space="preserve">the </w:t>
      </w:r>
      <w:r w:rsidR="00DA6D4D" w:rsidRPr="003D61BF">
        <w:rPr>
          <w:rFonts w:cstheme="minorHAnsi"/>
        </w:rPr>
        <w:t>testing stage, Burdelle felt he had to be ruthless</w:t>
      </w:r>
      <w:r w:rsidR="008E3660" w:rsidRPr="003D61BF">
        <w:rPr>
          <w:rFonts w:cstheme="minorHAnsi"/>
        </w:rPr>
        <w:t>.</w:t>
      </w:r>
      <w:r w:rsidR="008374D1" w:rsidRPr="003D61BF">
        <w:rPr>
          <w:rFonts w:cstheme="minorHAnsi"/>
        </w:rPr>
        <w:t xml:space="preserve"> More discussions </w:t>
      </w:r>
      <w:r w:rsidR="00884E61" w:rsidRPr="003D61BF">
        <w:rPr>
          <w:rFonts w:cstheme="minorHAnsi"/>
        </w:rPr>
        <w:t>were</w:t>
      </w:r>
      <w:r w:rsidR="008374D1" w:rsidRPr="003D61BF">
        <w:rPr>
          <w:rFonts w:cstheme="minorHAnsi"/>
        </w:rPr>
        <w:t xml:space="preserve"> made about the object code and source code. </w:t>
      </w:r>
      <w:r w:rsidR="00BE5F5A" w:rsidRPr="003D61BF">
        <w:rPr>
          <w:rFonts w:cstheme="minorHAnsi"/>
        </w:rPr>
        <w:t xml:space="preserve">Their discussion </w:t>
      </w:r>
      <w:r w:rsidR="00E67B29" w:rsidRPr="003D61BF">
        <w:rPr>
          <w:rFonts w:cstheme="minorHAnsi"/>
        </w:rPr>
        <w:t>was</w:t>
      </w:r>
      <w:r w:rsidR="00BE5F5A" w:rsidRPr="003D61BF">
        <w:rPr>
          <w:rFonts w:cstheme="minorHAnsi"/>
        </w:rPr>
        <w:t xml:space="preserve"> empty and </w:t>
      </w:r>
      <w:r w:rsidR="00F11453" w:rsidRPr="003D61BF">
        <w:rPr>
          <w:rFonts w:cstheme="minorHAnsi"/>
        </w:rPr>
        <w:t xml:space="preserve">concerning for both parties. </w:t>
      </w:r>
      <w:r w:rsidR="007C559F" w:rsidRPr="003D61BF">
        <w:rPr>
          <w:rFonts w:cstheme="minorHAnsi"/>
        </w:rPr>
        <w:t xml:space="preserve">Burdelle rough experience </w:t>
      </w:r>
      <w:r w:rsidR="00884E61" w:rsidRPr="003D61BF">
        <w:rPr>
          <w:rFonts w:cstheme="minorHAnsi"/>
        </w:rPr>
        <w:t xml:space="preserve">made him believe their source code was not adequately protected. </w:t>
      </w:r>
      <w:r w:rsidR="00F11453" w:rsidRPr="003D61BF">
        <w:rPr>
          <w:rFonts w:cstheme="minorHAnsi"/>
        </w:rPr>
        <w:t>AMR wanted control of the source code</w:t>
      </w:r>
      <w:r w:rsidR="00692E35" w:rsidRPr="003D61BF">
        <w:rPr>
          <w:rFonts w:cstheme="minorHAnsi"/>
        </w:rPr>
        <w:t xml:space="preserve">. The contract </w:t>
      </w:r>
      <w:r w:rsidR="00F25E9C" w:rsidRPr="003D61BF">
        <w:rPr>
          <w:rFonts w:cstheme="minorHAnsi"/>
        </w:rPr>
        <w:t>allowed AMR to provide them acces</w:t>
      </w:r>
      <w:r w:rsidR="0060529A" w:rsidRPr="003D61BF">
        <w:rPr>
          <w:rFonts w:cstheme="minorHAnsi"/>
        </w:rPr>
        <w:t xml:space="preserve">s to the source code so they could understand it, only if AMR had the right to copy and store </w:t>
      </w:r>
      <w:r w:rsidR="007636CC" w:rsidRPr="003D61BF">
        <w:rPr>
          <w:rFonts w:cstheme="minorHAnsi"/>
        </w:rPr>
        <w:t>it. Agrico wanted the code for themselves</w:t>
      </w:r>
      <w:r w:rsidR="003E7AFA" w:rsidRPr="003D61BF">
        <w:rPr>
          <w:rFonts w:cstheme="minorHAnsi"/>
        </w:rPr>
        <w:t xml:space="preserve"> so it could make future modification</w:t>
      </w:r>
      <w:r w:rsidR="00BA76D0">
        <w:rPr>
          <w:rFonts w:cstheme="minorHAnsi"/>
        </w:rPr>
        <w:t>s</w:t>
      </w:r>
      <w:r w:rsidR="003E7AFA" w:rsidRPr="003D61BF">
        <w:rPr>
          <w:rFonts w:cstheme="minorHAnsi"/>
        </w:rPr>
        <w:t xml:space="preserve"> without developing a new system</w:t>
      </w:r>
      <w:r w:rsidR="00E5235D" w:rsidRPr="003D61BF">
        <w:rPr>
          <w:rFonts w:cstheme="minorHAnsi"/>
        </w:rPr>
        <w:t xml:space="preserve">. Technically getting and storing the code </w:t>
      </w:r>
      <w:r w:rsidR="00014DFB" w:rsidRPr="003D61BF">
        <w:rPr>
          <w:rFonts w:cstheme="minorHAnsi"/>
        </w:rPr>
        <w:t>violate</w:t>
      </w:r>
      <w:r w:rsidR="00BA76D0">
        <w:rPr>
          <w:rFonts w:cstheme="minorHAnsi"/>
        </w:rPr>
        <w:t>s</w:t>
      </w:r>
      <w:r w:rsidR="00014DFB" w:rsidRPr="003D61BF">
        <w:rPr>
          <w:rFonts w:cstheme="minorHAnsi"/>
        </w:rPr>
        <w:t xml:space="preserve"> </w:t>
      </w:r>
      <w:r w:rsidR="00BA76D0">
        <w:rPr>
          <w:rFonts w:cstheme="minorHAnsi"/>
        </w:rPr>
        <w:t xml:space="preserve">the </w:t>
      </w:r>
      <w:r w:rsidR="00014DFB" w:rsidRPr="003D61BF">
        <w:rPr>
          <w:rFonts w:cstheme="minorHAnsi"/>
        </w:rPr>
        <w:t>contract.</w:t>
      </w:r>
    </w:p>
    <w:p w14:paraId="488C00E3" w14:textId="37C78829" w:rsidR="00014DFB" w:rsidRPr="003D61BF" w:rsidRDefault="00014DFB" w:rsidP="001E0216">
      <w:pPr>
        <w:tabs>
          <w:tab w:val="left" w:pos="180"/>
        </w:tabs>
        <w:spacing w:line="480" w:lineRule="auto"/>
        <w:ind w:left="360" w:firstLine="1080"/>
        <w:rPr>
          <w:rFonts w:cstheme="minorHAnsi"/>
        </w:rPr>
      </w:pPr>
      <w:r w:rsidRPr="003D61BF">
        <w:rPr>
          <w:rFonts w:cstheme="minorHAnsi"/>
        </w:rPr>
        <w:t>Burdelle was faced with a dilemma when he h</w:t>
      </w:r>
      <w:r w:rsidR="000B7F4E" w:rsidRPr="003D61BF">
        <w:rPr>
          <w:rFonts w:cstheme="minorHAnsi"/>
        </w:rPr>
        <w:t>eard</w:t>
      </w:r>
      <w:r w:rsidR="00365B32" w:rsidRPr="003D61BF">
        <w:rPr>
          <w:rFonts w:cstheme="minorHAnsi"/>
        </w:rPr>
        <w:t xml:space="preserve"> an</w:t>
      </w:r>
      <w:r w:rsidR="000B7F4E" w:rsidRPr="003D61BF">
        <w:rPr>
          <w:rFonts w:cstheme="minorHAnsi"/>
        </w:rPr>
        <w:t xml:space="preserve"> AMR programmer working </w:t>
      </w:r>
      <w:r w:rsidR="00365B32" w:rsidRPr="003D61BF">
        <w:rPr>
          <w:rFonts w:cstheme="minorHAnsi"/>
        </w:rPr>
        <w:t xml:space="preserve">with Agrico had the </w:t>
      </w:r>
      <w:r w:rsidR="00060ABA" w:rsidRPr="003D61BF">
        <w:rPr>
          <w:rFonts w:cstheme="minorHAnsi"/>
        </w:rPr>
        <w:t xml:space="preserve">source code on his computer. Burdelle </w:t>
      </w:r>
      <w:r w:rsidR="00906ADA" w:rsidRPr="003D61BF">
        <w:rPr>
          <w:rFonts w:cstheme="minorHAnsi"/>
        </w:rPr>
        <w:t xml:space="preserve">decision </w:t>
      </w:r>
      <w:r w:rsidR="00EA3756" w:rsidRPr="003D61BF">
        <w:rPr>
          <w:rFonts w:cstheme="minorHAnsi"/>
        </w:rPr>
        <w:t>could either help or jeopardize everything.</w:t>
      </w:r>
    </w:p>
    <w:p w14:paraId="658A329F" w14:textId="77777777" w:rsidR="00014E89" w:rsidRDefault="00014E89" w:rsidP="00014E89">
      <w:pPr>
        <w:tabs>
          <w:tab w:val="left" w:pos="180"/>
        </w:tabs>
        <w:spacing w:line="480" w:lineRule="auto"/>
        <w:ind w:left="360"/>
        <w:rPr>
          <w:rFonts w:asciiTheme="majorHAnsi" w:hAnsiTheme="majorHAnsi" w:cstheme="majorHAnsi"/>
          <w:b/>
          <w:bCs/>
          <w:sz w:val="40"/>
          <w:szCs w:val="44"/>
        </w:rPr>
      </w:pPr>
      <w:r w:rsidRPr="003D61BF">
        <w:rPr>
          <w:rFonts w:asciiTheme="majorHAnsi" w:hAnsiTheme="majorHAnsi" w:cstheme="majorHAnsi"/>
          <w:b/>
          <w:bCs/>
          <w:sz w:val="40"/>
          <w:szCs w:val="44"/>
        </w:rPr>
        <w:t>Industry Competitive Analysis</w:t>
      </w:r>
    </w:p>
    <w:p w14:paraId="01C4FC3F" w14:textId="010541AE" w:rsidR="00014E89" w:rsidRDefault="00014E89" w:rsidP="00512703">
      <w:pPr>
        <w:tabs>
          <w:tab w:val="left" w:pos="180"/>
        </w:tabs>
        <w:spacing w:after="240" w:line="480" w:lineRule="auto"/>
        <w:ind w:left="360"/>
        <w:rPr>
          <w:sz w:val="28"/>
          <w:szCs w:val="32"/>
          <w:u w:val="single"/>
        </w:rPr>
      </w:pPr>
      <w:r w:rsidRPr="0093058A">
        <w:rPr>
          <w:sz w:val="28"/>
          <w:szCs w:val="32"/>
          <w:u w:val="single"/>
        </w:rPr>
        <w:t>Industry Rivalry</w:t>
      </w:r>
    </w:p>
    <w:p w14:paraId="41B56257" w14:textId="50501CC8" w:rsidR="00CA2D5D" w:rsidRPr="001E0216" w:rsidRDefault="00F92EB9" w:rsidP="00512703">
      <w:pPr>
        <w:tabs>
          <w:tab w:val="left" w:pos="180"/>
        </w:tabs>
        <w:spacing w:after="240" w:line="480" w:lineRule="auto"/>
        <w:ind w:left="360"/>
      </w:pPr>
      <w:r w:rsidRPr="00F92EB9">
        <w:t>Agrico is one of the main agricultural management corporation</w:t>
      </w:r>
      <w:r w:rsidR="00BA76D0">
        <w:t>s</w:t>
      </w:r>
      <w:r w:rsidRPr="00F92EB9">
        <w:t>, they have a</w:t>
      </w:r>
      <w:r w:rsidR="002D6BED">
        <w:t xml:space="preserve"> </w:t>
      </w:r>
      <w:r w:rsidRPr="00F92EB9">
        <w:t>substantial amount of market share within their system, and their extensive portfolio has been</w:t>
      </w:r>
      <w:r>
        <w:t xml:space="preserve"> </w:t>
      </w:r>
      <w:r w:rsidRPr="00F92EB9">
        <w:t xml:space="preserve">valued at $500 million. </w:t>
      </w:r>
      <w:r w:rsidR="00D414A1">
        <w:t xml:space="preserve">Agrico services </w:t>
      </w:r>
      <w:r w:rsidR="00BA76D0">
        <w:t>are</w:t>
      </w:r>
      <w:r w:rsidR="00D414A1">
        <w:t xml:space="preserve"> offer</w:t>
      </w:r>
      <w:r w:rsidR="000F566E">
        <w:t xml:space="preserve">ed </w:t>
      </w:r>
      <w:r w:rsidR="00D414A1">
        <w:t>to a confined and</w:t>
      </w:r>
      <w:r w:rsidR="001E0216">
        <w:t xml:space="preserve"> </w:t>
      </w:r>
      <w:r w:rsidR="00D414A1">
        <w:t xml:space="preserve">limited market. </w:t>
      </w:r>
      <w:r w:rsidR="00C30128">
        <w:t>Ranked as one</w:t>
      </w:r>
      <w:r w:rsidR="00DD4C72">
        <w:t xml:space="preserve"> of the nation</w:t>
      </w:r>
      <w:r w:rsidR="00BA76D0">
        <w:t>'s</w:t>
      </w:r>
      <w:r w:rsidR="00DD4C72">
        <w:t xml:space="preserve"> </w:t>
      </w:r>
      <w:r w:rsidR="00BE3FBA">
        <w:t>largest</w:t>
      </w:r>
      <w:r w:rsidR="00DD4C72">
        <w:t xml:space="preserve"> in its </w:t>
      </w:r>
      <w:r w:rsidR="00986624">
        <w:t xml:space="preserve">market, </w:t>
      </w:r>
      <w:r w:rsidR="00BE3FBA">
        <w:t>A</w:t>
      </w:r>
      <w:r w:rsidR="00986624">
        <w:t xml:space="preserve">grico must have </w:t>
      </w:r>
      <w:r w:rsidR="000F566E">
        <w:t xml:space="preserve">strong </w:t>
      </w:r>
      <w:r w:rsidR="00986624">
        <w:t xml:space="preserve">competitors since </w:t>
      </w:r>
      <w:r w:rsidR="00BE3FBA">
        <w:t>it’s</w:t>
      </w:r>
      <w:r w:rsidR="00986624">
        <w:t xml:space="preserve"> not</w:t>
      </w:r>
      <w:r w:rsidR="00BE3FBA">
        <w:t xml:space="preserve"> ranked</w:t>
      </w:r>
      <w:r w:rsidR="00986624">
        <w:t xml:space="preserve"> the </w:t>
      </w:r>
      <w:r w:rsidR="00BE3FBA">
        <w:t>nation</w:t>
      </w:r>
      <w:r w:rsidR="000F566E">
        <w:t>’s</w:t>
      </w:r>
      <w:r w:rsidR="00BE3FBA">
        <w:t xml:space="preserve"> largest.</w:t>
      </w:r>
      <w:r w:rsidR="006F1A06">
        <w:t xml:space="preserve"> The market share</w:t>
      </w:r>
      <w:r w:rsidR="00E17194">
        <w:t xml:space="preserve"> also </w:t>
      </w:r>
      <w:r w:rsidR="001E0216">
        <w:t>shows</w:t>
      </w:r>
      <w:r w:rsidR="00E17194">
        <w:t xml:space="preserve"> i</w:t>
      </w:r>
      <w:r w:rsidR="006B531B">
        <w:t>ts</w:t>
      </w:r>
      <w:r w:rsidR="00E17194">
        <w:t xml:space="preserve"> </w:t>
      </w:r>
      <w:r w:rsidR="006B531B">
        <w:t>worth would attract competitors.</w:t>
      </w:r>
      <w:r w:rsidR="00BE3FBA">
        <w:t xml:space="preserve"> </w:t>
      </w:r>
      <w:r w:rsidR="009278BE">
        <w:rPr>
          <w:i/>
          <w:iCs/>
        </w:rPr>
        <w:t>high</w:t>
      </w:r>
      <w:r w:rsidR="00BE3FBA">
        <w:rPr>
          <w:i/>
          <w:iCs/>
        </w:rPr>
        <w:t xml:space="preserve"> </w:t>
      </w:r>
    </w:p>
    <w:p w14:paraId="7D0DA160" w14:textId="2CF8EB3F" w:rsidR="00014E89" w:rsidRDefault="00014E89" w:rsidP="00512703">
      <w:pPr>
        <w:tabs>
          <w:tab w:val="left" w:pos="180"/>
        </w:tabs>
        <w:spacing w:after="240" w:line="480" w:lineRule="auto"/>
        <w:ind w:left="360"/>
        <w:rPr>
          <w:sz w:val="28"/>
          <w:szCs w:val="32"/>
          <w:u w:val="single"/>
        </w:rPr>
      </w:pPr>
      <w:r w:rsidRPr="0093058A">
        <w:rPr>
          <w:sz w:val="28"/>
          <w:szCs w:val="32"/>
          <w:u w:val="single"/>
        </w:rPr>
        <w:t>Threat of Substitutes</w:t>
      </w:r>
    </w:p>
    <w:p w14:paraId="64658AC7" w14:textId="46C994E5" w:rsidR="0056348C" w:rsidRPr="0030440B" w:rsidRDefault="0056348C" w:rsidP="00512703">
      <w:pPr>
        <w:tabs>
          <w:tab w:val="left" w:pos="180"/>
        </w:tabs>
        <w:spacing w:after="240" w:line="480" w:lineRule="auto"/>
        <w:ind w:left="360"/>
      </w:pPr>
      <w:r w:rsidRPr="0030440B">
        <w:t xml:space="preserve">A lack of differentiation in the market makes the threat of substitutes </w:t>
      </w:r>
      <w:r w:rsidR="009278BE">
        <w:t xml:space="preserve">is </w:t>
      </w:r>
      <w:r w:rsidR="009278BE" w:rsidRPr="0030440B">
        <w:t>low</w:t>
      </w:r>
      <w:r w:rsidR="005379D3" w:rsidRPr="0030440B">
        <w:t xml:space="preserve">. </w:t>
      </w:r>
      <w:r w:rsidR="0030440B">
        <w:t xml:space="preserve">The </w:t>
      </w:r>
      <w:r w:rsidR="00F62AD7" w:rsidRPr="0030440B">
        <w:t xml:space="preserve">leasing of farms, which includes cash-rent and crop-share, </w:t>
      </w:r>
      <w:r w:rsidR="00D5381D" w:rsidRPr="0030440B">
        <w:t xml:space="preserve">Agrico </w:t>
      </w:r>
      <w:r w:rsidR="003543A9" w:rsidRPr="0030440B">
        <w:t xml:space="preserve">services was </w:t>
      </w:r>
      <w:r w:rsidR="000A765E" w:rsidRPr="0030440B">
        <w:t>not</w:t>
      </w:r>
      <w:r w:rsidR="00AD319C">
        <w:t xml:space="preserve"> </w:t>
      </w:r>
      <w:r w:rsidR="000A765E" w:rsidRPr="0030440B">
        <w:t>offer</w:t>
      </w:r>
      <w:r w:rsidR="00AD319C">
        <w:t>ed</w:t>
      </w:r>
      <w:r w:rsidR="002D6BED">
        <w:t xml:space="preserve"> </w:t>
      </w:r>
      <w:r w:rsidR="000A765E" w:rsidRPr="0030440B">
        <w:t xml:space="preserve">anywhere else. </w:t>
      </w:r>
      <w:r w:rsidR="001402D1" w:rsidRPr="0030440B">
        <w:t xml:space="preserve">It also </w:t>
      </w:r>
      <w:r w:rsidR="00280818" w:rsidRPr="0030440B">
        <w:t>provides</w:t>
      </w:r>
      <w:r w:rsidR="001402D1" w:rsidRPr="0030440B">
        <w:t xml:space="preserve"> cost</w:t>
      </w:r>
      <w:r w:rsidR="00BA76D0">
        <w:t>-</w:t>
      </w:r>
      <w:r w:rsidR="001402D1" w:rsidRPr="0030440B">
        <w:t>e</w:t>
      </w:r>
      <w:r w:rsidR="00E70533" w:rsidRPr="0030440B">
        <w:t xml:space="preserve">ffective management services. </w:t>
      </w:r>
      <w:r w:rsidR="001D026B" w:rsidRPr="0030440B">
        <w:t xml:space="preserve">Farm and </w:t>
      </w:r>
      <w:r w:rsidR="00BA76D0">
        <w:t>R</w:t>
      </w:r>
      <w:r w:rsidR="001D026B" w:rsidRPr="0030440B">
        <w:t xml:space="preserve">anch </w:t>
      </w:r>
      <w:r w:rsidR="00E70533" w:rsidRPr="0030440B">
        <w:t xml:space="preserve">Management services </w:t>
      </w:r>
      <w:r w:rsidR="00202283">
        <w:t>were</w:t>
      </w:r>
      <w:r w:rsidR="00E70533" w:rsidRPr="0030440B">
        <w:t xml:space="preserve"> </w:t>
      </w:r>
      <w:r w:rsidR="005C2532" w:rsidRPr="0030440B">
        <w:t>not common</w:t>
      </w:r>
      <w:r w:rsidR="00202283">
        <w:t xml:space="preserve"> during the 1980s</w:t>
      </w:r>
      <w:r w:rsidR="005C2532" w:rsidRPr="0030440B">
        <w:t>.</w:t>
      </w:r>
      <w:r w:rsidR="00BA76D0">
        <w:t xml:space="preserve"> </w:t>
      </w:r>
      <w:r w:rsidR="005C2532" w:rsidRPr="0030440B">
        <w:t xml:space="preserve">Farmers would have issues try to </w:t>
      </w:r>
      <w:r w:rsidR="00280818" w:rsidRPr="0030440B">
        <w:t>run</w:t>
      </w:r>
      <w:r w:rsidR="00AB61F1" w:rsidRPr="0030440B">
        <w:t xml:space="preserve"> their management system</w:t>
      </w:r>
      <w:r w:rsidR="00BA76D0">
        <w:t>s</w:t>
      </w:r>
      <w:r w:rsidR="00AB61F1" w:rsidRPr="0030440B">
        <w:t xml:space="preserve"> with</w:t>
      </w:r>
      <w:r w:rsidR="00280818" w:rsidRPr="0030440B">
        <w:t>out</w:t>
      </w:r>
      <w:r w:rsidR="00AB61F1" w:rsidRPr="0030440B">
        <w:t xml:space="preserve"> </w:t>
      </w:r>
      <w:r w:rsidR="00280818" w:rsidRPr="0030440B">
        <w:t xml:space="preserve">the resources. </w:t>
      </w:r>
      <w:r w:rsidR="00280818" w:rsidRPr="0030440B">
        <w:rPr>
          <w:i/>
          <w:iCs/>
        </w:rPr>
        <w:t>low</w:t>
      </w:r>
    </w:p>
    <w:p w14:paraId="0EF4CB54" w14:textId="3E61F147" w:rsidR="00014E89" w:rsidRDefault="00014E89" w:rsidP="00512703">
      <w:pPr>
        <w:tabs>
          <w:tab w:val="left" w:pos="180"/>
        </w:tabs>
        <w:spacing w:before="240" w:line="480" w:lineRule="auto"/>
        <w:ind w:left="360"/>
        <w:rPr>
          <w:sz w:val="28"/>
          <w:szCs w:val="32"/>
          <w:u w:val="single"/>
        </w:rPr>
      </w:pPr>
      <w:r w:rsidRPr="0093058A">
        <w:rPr>
          <w:sz w:val="28"/>
          <w:szCs w:val="32"/>
          <w:u w:val="single"/>
        </w:rPr>
        <w:t>T</w:t>
      </w:r>
      <w:r w:rsidR="00BA76D0">
        <w:rPr>
          <w:sz w:val="28"/>
          <w:szCs w:val="32"/>
          <w:u w:val="single"/>
        </w:rPr>
        <w:t>he t</w:t>
      </w:r>
      <w:r w:rsidRPr="0093058A">
        <w:rPr>
          <w:sz w:val="28"/>
          <w:szCs w:val="32"/>
          <w:u w:val="single"/>
        </w:rPr>
        <w:t>hreat of New Entrants</w:t>
      </w:r>
    </w:p>
    <w:p w14:paraId="622F6048" w14:textId="07190CF2" w:rsidR="0020353D" w:rsidRPr="0020353D" w:rsidRDefault="0020353D" w:rsidP="00512703">
      <w:pPr>
        <w:tabs>
          <w:tab w:val="left" w:pos="180"/>
        </w:tabs>
        <w:spacing w:before="240" w:line="480" w:lineRule="auto"/>
        <w:ind w:left="360"/>
      </w:pPr>
      <w:r>
        <w:t>Al</w:t>
      </w:r>
      <w:r w:rsidRPr="0020353D">
        <w:t>l the services offered by Agrico</w:t>
      </w:r>
      <w:r w:rsidR="00262E8D">
        <w:t>,</w:t>
      </w:r>
      <w:r w:rsidRPr="0020353D">
        <w:t xml:space="preserve"> none is unique.</w:t>
      </w:r>
      <w:r>
        <w:t xml:space="preserve"> New entrants could eas</w:t>
      </w:r>
      <w:r w:rsidR="00262E8D">
        <w:t>il</w:t>
      </w:r>
      <w:r>
        <w:t xml:space="preserve">y </w:t>
      </w:r>
      <w:r w:rsidR="00195A47">
        <w:t>enter the market with</w:t>
      </w:r>
      <w:r w:rsidR="004A20F0">
        <w:t xml:space="preserve"> </w:t>
      </w:r>
      <w:r w:rsidR="00294B43">
        <w:t>good capital and investment</w:t>
      </w:r>
      <w:r w:rsidR="00B62EC9">
        <w:t xml:space="preserve">. </w:t>
      </w:r>
      <w:r w:rsidR="002C6CAF" w:rsidRPr="002C6CAF">
        <w:t xml:space="preserve">New entrants </w:t>
      </w:r>
      <w:r w:rsidR="009278BE">
        <w:t>w</w:t>
      </w:r>
      <w:r w:rsidR="002C6CAF" w:rsidRPr="002C6CAF">
        <w:t>ould enter the marke</w:t>
      </w:r>
      <w:r w:rsidR="00533749">
        <w:t>t</w:t>
      </w:r>
      <w:r w:rsidR="002C6CAF" w:rsidRPr="002C6CAF">
        <w:t>, but it would be hard for them to compete with an already established company.</w:t>
      </w:r>
      <w:r w:rsidR="009278BE">
        <w:t xml:space="preserve"> </w:t>
      </w:r>
      <w:r w:rsidR="009278BE">
        <w:rPr>
          <w:i/>
          <w:iCs/>
        </w:rPr>
        <w:t>medium</w:t>
      </w:r>
    </w:p>
    <w:p w14:paraId="60290BD6" w14:textId="10BD7FD2" w:rsidR="00014E89" w:rsidRDefault="00014E89" w:rsidP="00512703">
      <w:pPr>
        <w:tabs>
          <w:tab w:val="left" w:pos="180"/>
        </w:tabs>
        <w:spacing w:before="240" w:line="480" w:lineRule="auto"/>
        <w:ind w:left="360"/>
        <w:rPr>
          <w:sz w:val="28"/>
          <w:szCs w:val="32"/>
          <w:u w:val="single"/>
        </w:rPr>
      </w:pPr>
      <w:r w:rsidRPr="0093058A">
        <w:rPr>
          <w:sz w:val="28"/>
          <w:szCs w:val="32"/>
          <w:u w:val="single"/>
        </w:rPr>
        <w:t>Bargaining Power of Suppliers</w:t>
      </w:r>
    </w:p>
    <w:p w14:paraId="5451EB38" w14:textId="4E7213B3" w:rsidR="00A93F39" w:rsidRDefault="00E471C0" w:rsidP="00512703">
      <w:pPr>
        <w:tabs>
          <w:tab w:val="left" w:pos="180"/>
        </w:tabs>
        <w:spacing w:before="240" w:line="480" w:lineRule="auto"/>
        <w:ind w:left="360"/>
      </w:pPr>
      <w:r>
        <w:t xml:space="preserve">The only supplier for Agrico was AMR. AMR </w:t>
      </w:r>
      <w:r w:rsidR="00F04C5F">
        <w:t>offer</w:t>
      </w:r>
      <w:r w:rsidR="00BA76D0">
        <w:t>s</w:t>
      </w:r>
      <w:r w:rsidR="00F04C5F">
        <w:t xml:space="preserve"> a software package </w:t>
      </w:r>
      <w:r w:rsidR="005135CA">
        <w:t xml:space="preserve">that would help Agrico develop its new computer system to </w:t>
      </w:r>
      <w:r w:rsidR="002D6BED">
        <w:t xml:space="preserve">help improve its </w:t>
      </w:r>
      <w:r w:rsidR="00FD0AF1">
        <w:t xml:space="preserve">productivity.  </w:t>
      </w:r>
      <w:r w:rsidR="008D1D64">
        <w:t xml:space="preserve">No </w:t>
      </w:r>
      <w:r w:rsidR="00EF17E4">
        <w:t>other company was offering its services to Agrico</w:t>
      </w:r>
      <w:r w:rsidR="00A93F39">
        <w:t xml:space="preserve">. </w:t>
      </w:r>
      <w:r w:rsidR="00A93F39" w:rsidRPr="00A93F39">
        <w:rPr>
          <w:i/>
          <w:iCs/>
        </w:rPr>
        <w:t>Low</w:t>
      </w:r>
    </w:p>
    <w:p w14:paraId="2EAC5791" w14:textId="664B6EB1" w:rsidR="00014E89" w:rsidRDefault="00014E89" w:rsidP="00512703">
      <w:pPr>
        <w:tabs>
          <w:tab w:val="left" w:pos="180"/>
        </w:tabs>
        <w:spacing w:after="240" w:line="480" w:lineRule="auto"/>
        <w:ind w:left="360"/>
        <w:rPr>
          <w:sz w:val="28"/>
          <w:szCs w:val="32"/>
          <w:u w:val="single"/>
        </w:rPr>
      </w:pPr>
      <w:r w:rsidRPr="0093058A">
        <w:rPr>
          <w:sz w:val="28"/>
          <w:szCs w:val="32"/>
          <w:u w:val="single"/>
        </w:rPr>
        <w:t>Bargaining Power of Customer</w:t>
      </w:r>
      <w:r w:rsidR="00ED019E">
        <w:rPr>
          <w:sz w:val="28"/>
          <w:szCs w:val="32"/>
          <w:u w:val="single"/>
        </w:rPr>
        <w:t>s</w:t>
      </w:r>
    </w:p>
    <w:p w14:paraId="2AD6C773" w14:textId="620AEA25" w:rsidR="009278BE" w:rsidRDefault="00B9286F" w:rsidP="00512703">
      <w:pPr>
        <w:tabs>
          <w:tab w:val="left" w:pos="180"/>
        </w:tabs>
        <w:spacing w:after="240" w:line="480" w:lineRule="auto"/>
        <w:ind w:left="360"/>
      </w:pPr>
      <w:r>
        <w:t xml:space="preserve">Agrico customers </w:t>
      </w:r>
      <w:r w:rsidR="00C855A1">
        <w:t>are</w:t>
      </w:r>
      <w:r w:rsidR="00A65167">
        <w:t xml:space="preserve"> in a lease with </w:t>
      </w:r>
      <w:r w:rsidR="00691C63">
        <w:t xml:space="preserve">them, so they </w:t>
      </w:r>
      <w:r w:rsidR="00C855A1">
        <w:t>have little decision to make about the services they are offered.</w:t>
      </w:r>
      <w:r w:rsidR="009278BE">
        <w:t xml:space="preserve"> Customers simply cannot change companies and go to other providers due to the lease. Customers have the power to both stay with Agrico or change management systems and go elsewhere if they are not satisfied. </w:t>
      </w:r>
      <w:r w:rsidR="009278BE" w:rsidRPr="009278BE">
        <w:rPr>
          <w:i/>
          <w:iCs/>
        </w:rPr>
        <w:t>Medium</w:t>
      </w:r>
    </w:p>
    <w:p w14:paraId="6F7B7493" w14:textId="77777777" w:rsidR="00512703" w:rsidRDefault="009278BE" w:rsidP="00512703">
      <w:pPr>
        <w:tabs>
          <w:tab w:val="left" w:pos="180"/>
        </w:tabs>
        <w:spacing w:after="240" w:line="480" w:lineRule="auto"/>
        <w:ind w:left="360"/>
        <w:rPr>
          <w:rFonts w:asciiTheme="majorHAnsi" w:hAnsiTheme="majorHAnsi" w:cstheme="majorHAnsi"/>
          <w:b/>
          <w:bCs/>
          <w:sz w:val="40"/>
          <w:szCs w:val="44"/>
        </w:rPr>
      </w:pPr>
      <w:r w:rsidRPr="009278BE">
        <w:rPr>
          <w:rFonts w:asciiTheme="majorHAnsi" w:hAnsiTheme="majorHAnsi" w:cstheme="majorHAnsi"/>
          <w:b/>
          <w:bCs/>
          <w:sz w:val="40"/>
          <w:szCs w:val="44"/>
        </w:rPr>
        <w:t>STAKEHOLDERS</w:t>
      </w:r>
    </w:p>
    <w:p w14:paraId="32173AAE" w14:textId="7A0A12AD" w:rsidR="003C13A3" w:rsidRPr="00512703" w:rsidRDefault="003C13A3" w:rsidP="00512703">
      <w:pPr>
        <w:tabs>
          <w:tab w:val="left" w:pos="180"/>
        </w:tabs>
        <w:spacing w:after="240" w:line="480" w:lineRule="auto"/>
        <w:ind w:left="360"/>
        <w:rPr>
          <w:rFonts w:asciiTheme="majorHAnsi" w:hAnsiTheme="majorHAnsi" w:cstheme="majorHAnsi"/>
          <w:b/>
          <w:bCs/>
          <w:sz w:val="40"/>
          <w:szCs w:val="44"/>
        </w:rPr>
      </w:pPr>
      <w:r>
        <w:rPr>
          <w:sz w:val="28"/>
          <w:szCs w:val="32"/>
          <w:u w:val="single"/>
        </w:rPr>
        <w:t>Employees</w:t>
      </w:r>
    </w:p>
    <w:p w14:paraId="07D87711" w14:textId="614DE94C" w:rsidR="00097062" w:rsidRPr="00097062" w:rsidRDefault="00097062" w:rsidP="00512703">
      <w:pPr>
        <w:tabs>
          <w:tab w:val="left" w:pos="180"/>
        </w:tabs>
        <w:spacing w:after="240" w:line="480" w:lineRule="auto"/>
        <w:ind w:left="360"/>
      </w:pPr>
      <w:r w:rsidRPr="00097062">
        <w:t>Agrico</w:t>
      </w:r>
      <w:r>
        <w:t xml:space="preserve"> employees especially the Burdelle systems staff, who are in charge of the functionality of the new software. They will also be heavily affected </w:t>
      </w:r>
      <w:r w:rsidR="00BA76D0">
        <w:t>by</w:t>
      </w:r>
      <w:r>
        <w:t xml:space="preserve"> Burdelle decision with the source code. They could be charged for their involvement in the use of the source code, if </w:t>
      </w:r>
      <w:r w:rsidR="00512703">
        <w:t>Burdelle copies and stores the code</w:t>
      </w:r>
      <w:r>
        <w:t xml:space="preserve"> or lose their job if the computer system is canceled</w:t>
      </w:r>
      <w:r w:rsidR="00512703">
        <w:t xml:space="preserve"> due to Burdelle actions.</w:t>
      </w:r>
    </w:p>
    <w:p w14:paraId="09804685" w14:textId="4816A705" w:rsidR="003C13A3" w:rsidRDefault="003C13A3" w:rsidP="00512703">
      <w:pPr>
        <w:tabs>
          <w:tab w:val="left" w:pos="180"/>
        </w:tabs>
        <w:spacing w:after="240" w:line="480" w:lineRule="auto"/>
        <w:ind w:left="360"/>
        <w:rPr>
          <w:sz w:val="28"/>
          <w:szCs w:val="32"/>
          <w:u w:val="single"/>
        </w:rPr>
      </w:pPr>
      <w:r>
        <w:rPr>
          <w:sz w:val="28"/>
          <w:szCs w:val="32"/>
          <w:u w:val="single"/>
        </w:rPr>
        <w:t>Clients</w:t>
      </w:r>
    </w:p>
    <w:p w14:paraId="281250A5" w14:textId="37FBC664" w:rsidR="00097062" w:rsidRPr="00097062" w:rsidRDefault="00097062" w:rsidP="00512703">
      <w:pPr>
        <w:tabs>
          <w:tab w:val="left" w:pos="180"/>
        </w:tabs>
        <w:spacing w:after="240" w:line="480" w:lineRule="auto"/>
        <w:ind w:left="360"/>
      </w:pPr>
      <w:r w:rsidRPr="00097062">
        <w:t xml:space="preserve">Agrico is at risk of losing </w:t>
      </w:r>
      <w:r>
        <w:t xml:space="preserve">its </w:t>
      </w:r>
      <w:r w:rsidR="0051104F">
        <w:t>management</w:t>
      </w:r>
      <w:r>
        <w:t xml:space="preserve"> systems if the systems </w:t>
      </w:r>
      <w:r w:rsidR="00BA76D0">
        <w:t>are</w:t>
      </w:r>
      <w:r>
        <w:t xml:space="preserve"> not updated. The client</w:t>
      </w:r>
      <w:r w:rsidR="0051104F">
        <w:t>s rely on Agrico management systems, the quality of AMR solutions could cause clients to lose funds. Agrico would also lose its clients.</w:t>
      </w:r>
    </w:p>
    <w:p w14:paraId="3364BAD2" w14:textId="6F54C74D" w:rsidR="003C13A3" w:rsidRDefault="00097062" w:rsidP="00512703">
      <w:pPr>
        <w:tabs>
          <w:tab w:val="left" w:pos="180"/>
        </w:tabs>
        <w:spacing w:after="240" w:line="480" w:lineRule="auto"/>
        <w:ind w:left="360"/>
        <w:rPr>
          <w:sz w:val="28"/>
          <w:szCs w:val="32"/>
          <w:u w:val="single"/>
        </w:rPr>
      </w:pPr>
      <w:r>
        <w:rPr>
          <w:sz w:val="28"/>
          <w:szCs w:val="32"/>
          <w:u w:val="single"/>
        </w:rPr>
        <w:t xml:space="preserve">Executives </w:t>
      </w:r>
    </w:p>
    <w:p w14:paraId="226ED327" w14:textId="25775B4E" w:rsidR="0051104F" w:rsidRDefault="0051104F" w:rsidP="00512703">
      <w:pPr>
        <w:tabs>
          <w:tab w:val="left" w:pos="180"/>
        </w:tabs>
        <w:spacing w:after="240" w:line="480" w:lineRule="auto"/>
        <w:ind w:left="360"/>
      </w:pPr>
      <w:r w:rsidRPr="0051104F">
        <w:t xml:space="preserve">George Burdelle is the executive in charge of getting the software solution from AMR to function according to Agrico standards. His ethical decision about the source code is </w:t>
      </w:r>
      <w:r w:rsidR="00BA76D0">
        <w:t>a</w:t>
      </w:r>
      <w:r w:rsidRPr="0051104F">
        <w:t xml:space="preserve"> big dilemma that could either help the company or not. Burdelle fears the relationship with AMR is put the company’s future at risk</w:t>
      </w:r>
      <w:r>
        <w:t>. He has the biggest stake in Agrico future success</w:t>
      </w:r>
      <w:r w:rsidR="001604DD">
        <w:t>.</w:t>
      </w:r>
    </w:p>
    <w:p w14:paraId="4FF92E76" w14:textId="56C8DD1D" w:rsidR="0051104F" w:rsidRPr="00512703" w:rsidRDefault="001604DD" w:rsidP="00512703">
      <w:pPr>
        <w:tabs>
          <w:tab w:val="left" w:pos="180"/>
        </w:tabs>
        <w:spacing w:after="240" w:line="480" w:lineRule="auto"/>
        <w:ind w:left="360"/>
      </w:pPr>
      <w:r w:rsidRPr="001604DD">
        <w:t>He is</w:t>
      </w:r>
      <w:r>
        <w:t xml:space="preserve"> also</w:t>
      </w:r>
      <w:r w:rsidRPr="001604DD">
        <w:t xml:space="preserve"> the main person that is entangled in the contract between AMR and Agrico.</w:t>
      </w:r>
      <w:r>
        <w:t xml:space="preserve"> The decision to get code would breach the contract and put the company and Burdelle at risk.</w:t>
      </w:r>
    </w:p>
    <w:p w14:paraId="0E92B2B9" w14:textId="6333E7B6" w:rsidR="001604DD" w:rsidRDefault="001604DD" w:rsidP="003C13A3">
      <w:pPr>
        <w:tabs>
          <w:tab w:val="left" w:pos="180"/>
        </w:tabs>
        <w:spacing w:line="480" w:lineRule="auto"/>
        <w:ind w:left="360"/>
        <w:rPr>
          <w:sz w:val="28"/>
          <w:szCs w:val="32"/>
          <w:u w:val="single"/>
        </w:rPr>
      </w:pPr>
      <w:r>
        <w:rPr>
          <w:sz w:val="28"/>
          <w:szCs w:val="32"/>
          <w:u w:val="single"/>
        </w:rPr>
        <w:t>AMR</w:t>
      </w:r>
    </w:p>
    <w:p w14:paraId="77B446B1" w14:textId="0173F229" w:rsidR="0051104F" w:rsidRDefault="0051104F" w:rsidP="003C13A3">
      <w:pPr>
        <w:tabs>
          <w:tab w:val="left" w:pos="180"/>
        </w:tabs>
        <w:spacing w:line="480" w:lineRule="auto"/>
        <w:ind w:left="360"/>
      </w:pPr>
      <w:r w:rsidRPr="0051104F">
        <w:t xml:space="preserve">The Nebraska </w:t>
      </w:r>
      <w:r>
        <w:t xml:space="preserve">based </w:t>
      </w:r>
      <w:r w:rsidR="001604DD">
        <w:t>software company has the source code that provide</w:t>
      </w:r>
      <w:r w:rsidR="00BA76D0">
        <w:t>s</w:t>
      </w:r>
      <w:r w:rsidR="001604DD">
        <w:t xml:space="preserve"> the software consistent with Agrico needs. AMR owner, A.M. roger is irrational about giving the code to Agrico. AMR feels the need to have the </w:t>
      </w:r>
      <w:r w:rsidR="00DA05D8">
        <w:t xml:space="preserve">source code since it could provide more benefits for Agrico if sold. The contract with Agrico also gave them the right to store the code. </w:t>
      </w:r>
    </w:p>
    <w:p w14:paraId="09F0B4C0" w14:textId="7252D4E8" w:rsidR="00DA05D8" w:rsidRDefault="00DA05D8" w:rsidP="003C13A3">
      <w:pPr>
        <w:tabs>
          <w:tab w:val="left" w:pos="180"/>
        </w:tabs>
        <w:spacing w:line="480" w:lineRule="auto"/>
        <w:ind w:left="360"/>
      </w:pPr>
    </w:p>
    <w:p w14:paraId="6EBEBA18" w14:textId="72ADA6A9" w:rsidR="00DA05D8" w:rsidRDefault="0031677D" w:rsidP="00512703">
      <w:pPr>
        <w:tabs>
          <w:tab w:val="left" w:pos="180"/>
        </w:tabs>
        <w:spacing w:after="240" w:line="480" w:lineRule="auto"/>
        <w:ind w:left="360"/>
        <w:rPr>
          <w:b/>
          <w:bCs/>
          <w:sz w:val="40"/>
          <w:szCs w:val="44"/>
        </w:rPr>
      </w:pPr>
      <w:r w:rsidRPr="0031677D">
        <w:rPr>
          <w:b/>
          <w:bCs/>
          <w:sz w:val="40"/>
          <w:szCs w:val="44"/>
        </w:rPr>
        <w:t>DECISIONS</w:t>
      </w:r>
    </w:p>
    <w:p w14:paraId="7F8F0A22" w14:textId="261A0845" w:rsidR="0031677D" w:rsidRDefault="00560A0A" w:rsidP="00512703">
      <w:pPr>
        <w:tabs>
          <w:tab w:val="left" w:pos="180"/>
        </w:tabs>
        <w:spacing w:after="240" w:line="480" w:lineRule="auto"/>
        <w:ind w:left="360"/>
        <w:rPr>
          <w:sz w:val="28"/>
          <w:szCs w:val="32"/>
          <w:u w:val="single"/>
        </w:rPr>
      </w:pPr>
      <w:r w:rsidRPr="00560A0A">
        <w:rPr>
          <w:sz w:val="28"/>
          <w:szCs w:val="32"/>
          <w:u w:val="single"/>
        </w:rPr>
        <w:t>Copy and Store Code</w:t>
      </w:r>
    </w:p>
    <w:p w14:paraId="4FBC0580" w14:textId="05B9EA97" w:rsidR="00560A0A" w:rsidRDefault="0048325F" w:rsidP="00512703">
      <w:pPr>
        <w:tabs>
          <w:tab w:val="left" w:pos="180"/>
        </w:tabs>
        <w:spacing w:after="240" w:line="480" w:lineRule="auto"/>
        <w:ind w:left="360"/>
      </w:pPr>
      <w:r>
        <w:tab/>
      </w:r>
      <w:r>
        <w:tab/>
      </w:r>
      <w:r w:rsidR="00560A0A" w:rsidRPr="00560A0A">
        <w:t>Burdelle</w:t>
      </w:r>
      <w:r w:rsidR="00560A0A">
        <w:t xml:space="preserve"> has Agrico’s best interest in mind, he want</w:t>
      </w:r>
      <w:r w:rsidR="00512703">
        <w:t>s</w:t>
      </w:r>
      <w:r w:rsidR="00560A0A">
        <w:t xml:space="preserve"> the company to have the access code so </w:t>
      </w:r>
      <w:r w:rsidR="00512703">
        <w:t>he would be confident in the store and ensure future modifications could be made.</w:t>
      </w:r>
      <w:r w:rsidR="0056576C">
        <w:t xml:space="preserve"> “Which will allow them to plan for the future with greater accuracy” (Morgan). </w:t>
      </w:r>
      <w:r w:rsidR="00512703">
        <w:t xml:space="preserve"> </w:t>
      </w:r>
      <w:r w:rsidR="00982E0A">
        <w:t xml:space="preserve">Taking the source code will also allow them to back up all their systems. </w:t>
      </w:r>
      <w:r w:rsidR="00512703">
        <w:t xml:space="preserve">Agrico was running out of time to have a system without one it would cost them dearly. According to Burdelle, Time was of the essence. Copying the code will breach the contract between Agrico and AMR. It would come with risks if Rogers decided to </w:t>
      </w:r>
      <w:r w:rsidR="00982E0A">
        <w:t>take Agrico to court for violating the Contract.</w:t>
      </w:r>
    </w:p>
    <w:p w14:paraId="3B0487E0" w14:textId="48695103" w:rsidR="0056576C" w:rsidRDefault="0048325F" w:rsidP="0048325F">
      <w:pPr>
        <w:tabs>
          <w:tab w:val="left" w:pos="180"/>
        </w:tabs>
        <w:spacing w:after="240" w:line="480" w:lineRule="auto"/>
        <w:ind w:left="360"/>
      </w:pPr>
      <w:r>
        <w:tab/>
      </w:r>
      <w:r>
        <w:tab/>
      </w:r>
      <w:r w:rsidRPr="0031677D">
        <w:t>Morally</w:t>
      </w:r>
      <w:r>
        <w:t xml:space="preserve">, it would be wrong to take the </w:t>
      </w:r>
      <w:r>
        <w:t>codes,</w:t>
      </w:r>
      <w:r>
        <w:t xml:space="preserve"> but business is not about morals its about ethics. </w:t>
      </w:r>
      <w:r w:rsidR="00982E0A">
        <w:t xml:space="preserve">From a business ethical perspective, the action is wrong </w:t>
      </w:r>
      <w:r>
        <w:t>because it would be against the law (breach of contract)</w:t>
      </w:r>
      <w:r w:rsidR="00982E0A">
        <w:t>. AMR determines if Agrico should be questioned and face</w:t>
      </w:r>
      <w:r w:rsidR="0056576C">
        <w:t xml:space="preserve"> </w:t>
      </w:r>
      <w:r w:rsidR="00BA76D0">
        <w:t xml:space="preserve">the </w:t>
      </w:r>
      <w:r w:rsidR="00982E0A">
        <w:t>consequence for its actions. AMR owner (</w:t>
      </w:r>
      <w:r w:rsidR="0056576C">
        <w:t>R</w:t>
      </w:r>
      <w:r w:rsidR="00982E0A">
        <w:t xml:space="preserve">ogers) had a tense relationship with </w:t>
      </w:r>
      <w:r w:rsidR="0056576C">
        <w:t>Burdelle during the testing stage, there will be a fall out in their relationship if rogers finds out Agrico has the code. An investigation will be launched, and the people involved could face some sequences.</w:t>
      </w:r>
    </w:p>
    <w:p w14:paraId="68D4A2DD" w14:textId="459314DD" w:rsidR="0056576C" w:rsidRPr="00560A0A" w:rsidRDefault="0048325F" w:rsidP="00512703">
      <w:pPr>
        <w:tabs>
          <w:tab w:val="left" w:pos="180"/>
        </w:tabs>
        <w:spacing w:after="240" w:line="480" w:lineRule="auto"/>
        <w:ind w:left="360"/>
      </w:pPr>
      <w:r>
        <w:tab/>
      </w:r>
      <w:r w:rsidR="009801D7">
        <w:tab/>
      </w:r>
      <w:r w:rsidR="0056576C">
        <w:t>Agrico could pay its way o</w:t>
      </w:r>
      <w:r w:rsidR="00B5008B">
        <w:t>ut</w:t>
      </w:r>
      <w:r w:rsidR="0056576C">
        <w:t xml:space="preserve"> </w:t>
      </w:r>
      <w:r w:rsidR="00BA76D0">
        <w:t xml:space="preserve">of </w:t>
      </w:r>
      <w:r w:rsidR="0056576C">
        <w:t xml:space="preserve">the contract </w:t>
      </w:r>
      <w:r w:rsidR="00B5008B">
        <w:t xml:space="preserve">with legal fees </w:t>
      </w:r>
      <w:r w:rsidR="0056576C">
        <w:t>or settle a resolution with AMR.</w:t>
      </w:r>
      <w:r>
        <w:t xml:space="preserve"> </w:t>
      </w:r>
      <w:r>
        <w:t>Potential lawsuits could also push current and future Clients away.</w:t>
      </w:r>
      <w:r w:rsidR="0056576C">
        <w:t xml:space="preserve"> Agrico image as </w:t>
      </w:r>
      <w:r w:rsidR="00BA76D0">
        <w:t xml:space="preserve">a </w:t>
      </w:r>
      <w:r>
        <w:t xml:space="preserve">trustworthy company would be damaged. Software companies could restrain from working with them in the future. </w:t>
      </w:r>
    </w:p>
    <w:p w14:paraId="744FC55E" w14:textId="5485862A" w:rsidR="00644486" w:rsidRDefault="00560A0A" w:rsidP="00512703">
      <w:pPr>
        <w:tabs>
          <w:tab w:val="left" w:pos="180"/>
        </w:tabs>
        <w:spacing w:after="240" w:line="480" w:lineRule="auto"/>
        <w:ind w:left="360"/>
        <w:rPr>
          <w:sz w:val="28"/>
          <w:szCs w:val="32"/>
          <w:u w:val="single"/>
        </w:rPr>
      </w:pPr>
      <w:r>
        <w:rPr>
          <w:sz w:val="28"/>
          <w:szCs w:val="32"/>
          <w:u w:val="single"/>
        </w:rPr>
        <w:t>Do Nothing</w:t>
      </w:r>
    </w:p>
    <w:p w14:paraId="16D8E7ED" w14:textId="35EFA579" w:rsidR="00B5008B" w:rsidRDefault="009801D7" w:rsidP="00B5008B">
      <w:pPr>
        <w:tabs>
          <w:tab w:val="left" w:pos="180"/>
        </w:tabs>
        <w:spacing w:after="240" w:line="480" w:lineRule="auto"/>
        <w:ind w:left="360"/>
      </w:pPr>
      <w:r w:rsidRPr="009801D7">
        <w:rPr>
          <w:sz w:val="28"/>
          <w:szCs w:val="32"/>
        </w:rPr>
        <w:tab/>
      </w:r>
      <w:r w:rsidRPr="009801D7">
        <w:rPr>
          <w:sz w:val="28"/>
          <w:szCs w:val="32"/>
        </w:rPr>
        <w:tab/>
      </w:r>
      <w:r w:rsidRPr="009801D7">
        <w:t xml:space="preserve">AMR </w:t>
      </w:r>
      <w:r>
        <w:t xml:space="preserve">only benefits if nothing happens. AMR would keep the code in the hopes of </w:t>
      </w:r>
      <w:r w:rsidR="00B5008B">
        <w:t xml:space="preserve">continuing </w:t>
      </w:r>
      <w:r w:rsidR="00BA76D0">
        <w:t>to work</w:t>
      </w:r>
      <w:r>
        <w:t xml:space="preserve"> with Agrico</w:t>
      </w:r>
      <w:r w:rsidR="00B5008B">
        <w:t>. Agrico would have to trust AMR with the source code.</w:t>
      </w:r>
      <w:r>
        <w:t xml:space="preserve"> </w:t>
      </w:r>
      <w:r w:rsidR="00B5008B">
        <w:t>Agrico will still depend on AMR heavily to make</w:t>
      </w:r>
      <w:r w:rsidR="00B5008B">
        <w:t xml:space="preserve"> </w:t>
      </w:r>
      <w:r w:rsidR="00B5008B">
        <w:t xml:space="preserve">modifications. </w:t>
      </w:r>
      <w:r>
        <w:t>Burdelle’s Project would be view as a failure</w:t>
      </w:r>
      <w:r w:rsidR="00B5008B">
        <w:t xml:space="preserve"> if the system fails</w:t>
      </w:r>
      <w:r w:rsidR="00B9179F">
        <w:t xml:space="preserve"> in the future</w:t>
      </w:r>
      <w:r>
        <w:t>. He could lose his job</w:t>
      </w:r>
      <w:r w:rsidR="00B5008B">
        <w:t xml:space="preserve">. He may have to consider other vendors if he is not still satisfied </w:t>
      </w:r>
      <w:r w:rsidR="00BA76D0">
        <w:t xml:space="preserve">with </w:t>
      </w:r>
      <w:r w:rsidR="00B5008B">
        <w:t xml:space="preserve">AMR, discontinuing their relationship. This could put the company in a dilemma. </w:t>
      </w:r>
    </w:p>
    <w:p w14:paraId="23A62109" w14:textId="51C85BEF" w:rsidR="00B5008B" w:rsidRDefault="00B5008B" w:rsidP="00B5008B">
      <w:pPr>
        <w:tabs>
          <w:tab w:val="left" w:pos="180"/>
        </w:tabs>
        <w:spacing w:after="240" w:line="480" w:lineRule="auto"/>
        <w:ind w:left="360"/>
        <w:rPr>
          <w:sz w:val="28"/>
          <w:szCs w:val="32"/>
          <w:u w:val="single"/>
        </w:rPr>
      </w:pPr>
      <w:r w:rsidRPr="00B5008B">
        <w:rPr>
          <w:sz w:val="28"/>
          <w:szCs w:val="32"/>
          <w:u w:val="single"/>
        </w:rPr>
        <w:t>Recommendation</w:t>
      </w:r>
    </w:p>
    <w:p w14:paraId="0E7BBB77" w14:textId="63DC7963" w:rsidR="00B5008B" w:rsidRDefault="00B5008B" w:rsidP="00B83208">
      <w:pPr>
        <w:tabs>
          <w:tab w:val="left" w:pos="180"/>
        </w:tabs>
        <w:spacing w:after="240" w:line="480" w:lineRule="auto"/>
        <w:ind w:left="360"/>
      </w:pPr>
      <w:r>
        <w:rPr>
          <w:sz w:val="28"/>
          <w:szCs w:val="32"/>
        </w:rPr>
        <w:tab/>
      </w:r>
      <w:r>
        <w:rPr>
          <w:sz w:val="28"/>
          <w:szCs w:val="32"/>
        </w:rPr>
        <w:tab/>
      </w:r>
      <w:r w:rsidR="00B9179F" w:rsidRPr="00B9179F">
        <w:t>Do</w:t>
      </w:r>
      <w:r w:rsidR="00B9179F">
        <w:t xml:space="preserve">ing </w:t>
      </w:r>
      <w:r w:rsidR="00B9179F" w:rsidRPr="00B9179F">
        <w:t xml:space="preserve">nothing </w:t>
      </w:r>
      <w:r w:rsidR="00B9179F">
        <w:t>is not a success</w:t>
      </w:r>
      <w:r w:rsidR="00BA76D0">
        <w:t>ful</w:t>
      </w:r>
      <w:r w:rsidR="00B9179F">
        <w:t xml:space="preserve"> way of running a business. Business is about taking risk</w:t>
      </w:r>
      <w:r w:rsidR="001E3745">
        <w:t>s</w:t>
      </w:r>
      <w:r w:rsidR="00B9179F">
        <w:t xml:space="preserve">. Burdelle decision is </w:t>
      </w:r>
      <w:r w:rsidR="00BA76D0">
        <w:t xml:space="preserve">a </w:t>
      </w:r>
      <w:r w:rsidR="00B9179F">
        <w:t>tough one to make</w:t>
      </w:r>
      <w:r w:rsidR="00B83208">
        <w:t xml:space="preserve">. </w:t>
      </w:r>
      <w:r w:rsidR="00B9179F">
        <w:t xml:space="preserve">The moral thing to do will be </w:t>
      </w:r>
      <w:r w:rsidR="00BA76D0">
        <w:t xml:space="preserve">to </w:t>
      </w:r>
      <w:r w:rsidR="00B9179F">
        <w:t>ignore the computer and do nothing</w:t>
      </w:r>
      <w:r w:rsidR="00B83208">
        <w:t xml:space="preserve"> but </w:t>
      </w:r>
      <w:r w:rsidR="00B83208">
        <w:t>Businesses are not based on morals</w:t>
      </w:r>
      <w:r w:rsidR="00BA76D0">
        <w:t xml:space="preserve"> (Barker)</w:t>
      </w:r>
      <w:r w:rsidR="00B9179F">
        <w:t>. If I was Burdelle I would calculate the risks if I was to take the source code. I would copy and take the source code if it will create more benefits than risks.</w:t>
      </w:r>
      <w:r w:rsidR="00B83208">
        <w:t xml:space="preserve"> Having the code would eliminate the reliance o</w:t>
      </w:r>
      <w:r w:rsidR="00BA76D0">
        <w:t>n</w:t>
      </w:r>
      <w:r w:rsidR="00B83208">
        <w:t xml:space="preserve"> AMR bug-filled software. </w:t>
      </w:r>
      <w:r w:rsidR="00B83208">
        <w:t>“Every action that brings a company closer to its goal is</w:t>
      </w:r>
      <w:r w:rsidR="00B83208">
        <w:t xml:space="preserve"> </w:t>
      </w:r>
      <w:r w:rsidR="00B83208">
        <w:t>productive” (Goldratt).</w:t>
      </w:r>
      <w:r w:rsidR="00B9179F">
        <w:t xml:space="preserve"> With a good court argument, </w:t>
      </w:r>
      <w:r w:rsidR="00B83208">
        <w:t>A</w:t>
      </w:r>
      <w:r w:rsidR="00B9179F">
        <w:t xml:space="preserve">grico could </w:t>
      </w:r>
      <w:r w:rsidR="00B83208">
        <w:t xml:space="preserve">reach an </w:t>
      </w:r>
      <w:r w:rsidR="00B9179F">
        <w:t xml:space="preserve">agreement </w:t>
      </w:r>
      <w:r w:rsidR="00B83208">
        <w:t xml:space="preserve">to store the code and pay some legal fees. </w:t>
      </w:r>
    </w:p>
    <w:p w14:paraId="2A818223" w14:textId="17CF1FD0" w:rsidR="00B5008B" w:rsidRPr="009801D7" w:rsidRDefault="00BA76D0" w:rsidP="00BA76D0">
      <w:pPr>
        <w:tabs>
          <w:tab w:val="left" w:pos="180"/>
        </w:tabs>
        <w:spacing w:after="240" w:line="480" w:lineRule="auto"/>
        <w:ind w:left="360"/>
      </w:pPr>
      <w:r>
        <w:tab/>
      </w:r>
      <w:r>
        <w:tab/>
      </w:r>
      <w:r w:rsidR="00B83208">
        <w:t>By choosing this decision, employees would retain their jobs, the company</w:t>
      </w:r>
      <w:r>
        <w:t xml:space="preserve"> </w:t>
      </w:r>
      <w:r w:rsidR="00B83208">
        <w:t>would receive profit,</w:t>
      </w:r>
      <w:r w:rsidR="0073616C">
        <w:t xml:space="preserve"> executives would be able to use the computer system to make more future business plans </w:t>
      </w:r>
      <w:r w:rsidR="00B83208">
        <w:t xml:space="preserve">and customers </w:t>
      </w:r>
      <w:r w:rsidR="0073616C">
        <w:t>will benefit from</w:t>
      </w:r>
      <w:r w:rsidR="00B83208">
        <w:t xml:space="preserve"> the updated system.</w:t>
      </w:r>
      <w:r w:rsidR="00A24C60">
        <w:t xml:space="preserve"> every organization</w:t>
      </w:r>
      <w:r>
        <w:t>'s</w:t>
      </w:r>
      <w:r w:rsidR="00A24C60">
        <w:t xml:space="preserve"> goal </w:t>
      </w:r>
      <w:r w:rsidR="00A24C60">
        <w:t xml:space="preserve">is to make money now </w:t>
      </w:r>
      <w:r w:rsidR="001E620C">
        <w:t>and, in the future. (</w:t>
      </w:r>
      <w:r w:rsidR="00A24C60">
        <w:t>Goldratt)</w:t>
      </w:r>
      <w:r w:rsidR="00B83208">
        <w:t xml:space="preserve"> </w:t>
      </w:r>
      <w:r w:rsidR="0073616C">
        <w:t xml:space="preserve">Doing nothing will create a dilemma </w:t>
      </w:r>
      <w:r>
        <w:t>for</w:t>
      </w:r>
      <w:r w:rsidR="0073616C">
        <w:t xml:space="preserve"> the company’s future.</w:t>
      </w:r>
      <w:r w:rsidR="001E620C">
        <w:t xml:space="preserve"> Burdelle has to make the decision based on the company’s future </w:t>
      </w:r>
    </w:p>
    <w:p w14:paraId="3924D09C" w14:textId="77777777" w:rsidR="00BA76D0" w:rsidRDefault="00BA76D0" w:rsidP="0031677D">
      <w:pPr>
        <w:tabs>
          <w:tab w:val="left" w:pos="180"/>
        </w:tabs>
        <w:spacing w:line="480" w:lineRule="auto"/>
        <w:ind w:left="360"/>
        <w:rPr>
          <w:sz w:val="28"/>
          <w:szCs w:val="32"/>
          <w:u w:val="single"/>
        </w:rPr>
      </w:pPr>
    </w:p>
    <w:p w14:paraId="719A82EA" w14:textId="00041EF8" w:rsidR="00560A0A" w:rsidRDefault="00B83208" w:rsidP="0031677D">
      <w:pPr>
        <w:tabs>
          <w:tab w:val="left" w:pos="180"/>
        </w:tabs>
        <w:spacing w:line="480" w:lineRule="auto"/>
        <w:ind w:left="360"/>
        <w:rPr>
          <w:sz w:val="28"/>
          <w:szCs w:val="32"/>
          <w:u w:val="single"/>
        </w:rPr>
      </w:pPr>
      <w:r>
        <w:rPr>
          <w:sz w:val="28"/>
          <w:szCs w:val="32"/>
          <w:u w:val="single"/>
        </w:rPr>
        <w:t>Citation</w:t>
      </w:r>
    </w:p>
    <w:p w14:paraId="5EA9E512" w14:textId="605FDE9E" w:rsidR="00B83208" w:rsidRDefault="00B83208" w:rsidP="0031677D">
      <w:pPr>
        <w:tabs>
          <w:tab w:val="left" w:pos="180"/>
        </w:tabs>
        <w:spacing w:line="480" w:lineRule="auto"/>
        <w:ind w:left="360"/>
      </w:pPr>
      <w:r w:rsidRPr="00B83208">
        <w:t xml:space="preserve">Goldratt, Eliyahu M. The Goal. Great Barrington: The North </w:t>
      </w:r>
      <w:r w:rsidR="001E620C" w:rsidRPr="00B83208">
        <w:t>River</w:t>
      </w:r>
      <w:r w:rsidRPr="00B83208">
        <w:t xml:space="preserve"> Press, 1989.</w:t>
      </w:r>
    </w:p>
    <w:p w14:paraId="4CFBA999" w14:textId="23634027" w:rsidR="00B83208" w:rsidRDefault="00B83208" w:rsidP="0031677D">
      <w:pPr>
        <w:tabs>
          <w:tab w:val="left" w:pos="180"/>
        </w:tabs>
        <w:spacing w:line="480" w:lineRule="auto"/>
        <w:ind w:left="360"/>
      </w:pPr>
      <w:r w:rsidRPr="00B83208">
        <w:t>Morgan, Gareth. Images of Organizations. SAGE publications, CA, 1986.</w:t>
      </w:r>
    </w:p>
    <w:p w14:paraId="31A0DE9A" w14:textId="2F7C9EDF" w:rsidR="00B83208" w:rsidRDefault="00B83208" w:rsidP="0031677D">
      <w:pPr>
        <w:tabs>
          <w:tab w:val="left" w:pos="180"/>
        </w:tabs>
        <w:spacing w:line="480" w:lineRule="auto"/>
        <w:ind w:left="360"/>
      </w:pPr>
      <w:r>
        <w:t>Dr</w:t>
      </w:r>
      <w:r w:rsidR="00BA76D0">
        <w:t>.</w:t>
      </w:r>
      <w:r>
        <w:t xml:space="preserve"> </w:t>
      </w:r>
      <w:r w:rsidR="00BA76D0">
        <w:t>B</w:t>
      </w:r>
      <w:r>
        <w:t xml:space="preserve">arker </w:t>
      </w:r>
      <w:r w:rsidRPr="00B83208">
        <w:t>Porter’s Five Forces: Strategy Skills.</w:t>
      </w:r>
    </w:p>
    <w:p w14:paraId="5AE7AA8D" w14:textId="075B8D18" w:rsidR="00BA76D0" w:rsidRPr="00B83208" w:rsidRDefault="00BA76D0" w:rsidP="0031677D">
      <w:pPr>
        <w:tabs>
          <w:tab w:val="left" w:pos="180"/>
        </w:tabs>
        <w:spacing w:line="480" w:lineRule="auto"/>
        <w:ind w:left="360"/>
      </w:pPr>
      <w:r>
        <w:t>Dr. Barker Ethics and IT</w:t>
      </w:r>
    </w:p>
    <w:p w14:paraId="7CC6E7DA" w14:textId="178A0842" w:rsidR="009801D7" w:rsidRPr="009801D7" w:rsidRDefault="009801D7" w:rsidP="009801D7">
      <w:pPr>
        <w:tabs>
          <w:tab w:val="left" w:pos="180"/>
        </w:tabs>
        <w:spacing w:line="480" w:lineRule="auto"/>
        <w:sectPr w:rsidR="009801D7" w:rsidRPr="009801D7" w:rsidSect="009A4428">
          <w:pgSz w:w="12240" w:h="15840" w:code="1"/>
          <w:pgMar w:top="720" w:right="1170" w:bottom="720" w:left="990" w:header="289" w:footer="0" w:gutter="0"/>
          <w:cols w:space="708"/>
          <w:docGrid w:linePitch="360"/>
        </w:sectPr>
      </w:pPr>
      <w:r>
        <w:tab/>
      </w:r>
    </w:p>
    <w:p w14:paraId="1A172D56" w14:textId="77777777" w:rsidR="003C13A3" w:rsidRPr="003C13A3" w:rsidRDefault="003C13A3" w:rsidP="003C13A3">
      <w:pPr>
        <w:sectPr w:rsidR="003C13A3" w:rsidRPr="003C13A3" w:rsidSect="002A5BA5">
          <w:pgSz w:w="12240" w:h="15840" w:code="1"/>
          <w:pgMar w:top="720" w:right="720" w:bottom="720" w:left="720" w:header="289" w:footer="0" w:gutter="0"/>
          <w:cols w:space="708"/>
          <w:docGrid w:linePitch="360"/>
        </w:sectPr>
      </w:pPr>
    </w:p>
    <w:p w14:paraId="30970C65" w14:textId="77777777" w:rsidR="003C13A3" w:rsidRDefault="003C13A3" w:rsidP="00B7244E"/>
    <w:sectPr w:rsidR="003C13A3"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3386C" w14:textId="77777777" w:rsidR="0056576C" w:rsidRDefault="0056576C" w:rsidP="00B7244E">
      <w:r>
        <w:separator/>
      </w:r>
    </w:p>
  </w:endnote>
  <w:endnote w:type="continuationSeparator" w:id="0">
    <w:p w14:paraId="6F19C780" w14:textId="77777777" w:rsidR="0056576C" w:rsidRDefault="0056576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56576C" w14:paraId="173E27FB" w14:textId="77777777" w:rsidTr="002A5BA5">
      <w:trPr>
        <w:trHeight w:val="628"/>
      </w:trPr>
      <w:tc>
        <w:tcPr>
          <w:tcW w:w="2697" w:type="dxa"/>
          <w:shd w:val="clear" w:color="auto" w:fill="FFFFFF" w:themeFill="background1"/>
          <w:vAlign w:val="center"/>
        </w:tcPr>
        <w:p w14:paraId="0ABCD903" w14:textId="68C2CF98" w:rsidR="0056576C" w:rsidRPr="00E77D6F" w:rsidRDefault="0056576C" w:rsidP="00B7244E">
          <w:pPr>
            <w:pStyle w:val="Footer"/>
          </w:pPr>
          <w:r>
            <w:t>Agrico Case</w:t>
          </w:r>
        </w:p>
      </w:tc>
      <w:tc>
        <w:tcPr>
          <w:tcW w:w="6293" w:type="dxa"/>
          <w:shd w:val="clear" w:color="auto" w:fill="FFFFFF" w:themeFill="background1"/>
        </w:tcPr>
        <w:p w14:paraId="09DE0B28" w14:textId="77777777" w:rsidR="0056576C" w:rsidRPr="00F705BA" w:rsidRDefault="0056576C"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265EA073" w14:textId="77777777" w:rsidR="0056576C" w:rsidRPr="00F705BA" w:rsidRDefault="0056576C"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4690979C" w14:textId="77777777" w:rsidR="0056576C" w:rsidRDefault="0056576C"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49393" w14:textId="77777777" w:rsidR="0056576C" w:rsidRDefault="0056576C" w:rsidP="00B7244E">
      <w:r>
        <w:separator/>
      </w:r>
    </w:p>
  </w:footnote>
  <w:footnote w:type="continuationSeparator" w:id="0">
    <w:p w14:paraId="20A3D64E" w14:textId="77777777" w:rsidR="0056576C" w:rsidRDefault="0056576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Content>
      <w:p w14:paraId="7514AB54" w14:textId="77777777" w:rsidR="0056576C" w:rsidRDefault="0056576C"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DB798" w14:textId="77777777" w:rsidR="0056576C" w:rsidRDefault="0056576C"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699C" w14:textId="77777777" w:rsidR="0056576C" w:rsidRDefault="0056576C" w:rsidP="00B7244E">
    <w:pPr>
      <w:pStyle w:val="Header"/>
      <w:rPr>
        <w:rStyle w:val="PageNumber"/>
      </w:rPr>
    </w:pPr>
  </w:p>
  <w:p w14:paraId="4E355D43" w14:textId="77777777" w:rsidR="0056576C" w:rsidRDefault="0056576C"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12"/>
  </w:num>
  <w:num w:numId="5">
    <w:abstractNumId w:val="10"/>
  </w:num>
  <w:num w:numId="6">
    <w:abstractNumId w:val="13"/>
  </w:num>
  <w:num w:numId="7">
    <w:abstractNumId w:val="15"/>
  </w:num>
  <w:num w:numId="8">
    <w:abstractNumId w:val="16"/>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NLE0t7AwNDIwtzRT0lEKTi0uzszPAykwrAUA8CnjwywAAAA="/>
  </w:docVars>
  <w:rsids>
    <w:rsidRoot w:val="00644486"/>
    <w:rsid w:val="00000EF7"/>
    <w:rsid w:val="00005EAD"/>
    <w:rsid w:val="00014DFB"/>
    <w:rsid w:val="00014E89"/>
    <w:rsid w:val="00017F7A"/>
    <w:rsid w:val="00020E6F"/>
    <w:rsid w:val="00021216"/>
    <w:rsid w:val="00022EDB"/>
    <w:rsid w:val="000300EF"/>
    <w:rsid w:val="00037277"/>
    <w:rsid w:val="0004136F"/>
    <w:rsid w:val="00044129"/>
    <w:rsid w:val="00047A4E"/>
    <w:rsid w:val="00056B1A"/>
    <w:rsid w:val="000606EF"/>
    <w:rsid w:val="00060ABA"/>
    <w:rsid w:val="00071CB3"/>
    <w:rsid w:val="00072C42"/>
    <w:rsid w:val="00073FC1"/>
    <w:rsid w:val="000749AA"/>
    <w:rsid w:val="000817EE"/>
    <w:rsid w:val="00084DFE"/>
    <w:rsid w:val="00090800"/>
    <w:rsid w:val="00092BF7"/>
    <w:rsid w:val="00097062"/>
    <w:rsid w:val="00097B3E"/>
    <w:rsid w:val="000A765E"/>
    <w:rsid w:val="000B14E9"/>
    <w:rsid w:val="000B53FE"/>
    <w:rsid w:val="000B7F4E"/>
    <w:rsid w:val="000C0193"/>
    <w:rsid w:val="000C02E5"/>
    <w:rsid w:val="000C0C84"/>
    <w:rsid w:val="000C19DD"/>
    <w:rsid w:val="000C2126"/>
    <w:rsid w:val="000C53A3"/>
    <w:rsid w:val="000C5990"/>
    <w:rsid w:val="000D34F0"/>
    <w:rsid w:val="000D7FD4"/>
    <w:rsid w:val="000E2ADE"/>
    <w:rsid w:val="000E4DDA"/>
    <w:rsid w:val="000E5C71"/>
    <w:rsid w:val="000F426F"/>
    <w:rsid w:val="000F4644"/>
    <w:rsid w:val="000F566E"/>
    <w:rsid w:val="00104128"/>
    <w:rsid w:val="00107F6A"/>
    <w:rsid w:val="001132E1"/>
    <w:rsid w:val="00116422"/>
    <w:rsid w:val="00125DF8"/>
    <w:rsid w:val="001320AC"/>
    <w:rsid w:val="00133E36"/>
    <w:rsid w:val="00134BC2"/>
    <w:rsid w:val="00136B70"/>
    <w:rsid w:val="00140206"/>
    <w:rsid w:val="001402D1"/>
    <w:rsid w:val="0015019A"/>
    <w:rsid w:val="00153581"/>
    <w:rsid w:val="00157746"/>
    <w:rsid w:val="001604DD"/>
    <w:rsid w:val="001664EB"/>
    <w:rsid w:val="0018213C"/>
    <w:rsid w:val="001840CD"/>
    <w:rsid w:val="00195A47"/>
    <w:rsid w:val="001A26FE"/>
    <w:rsid w:val="001A531B"/>
    <w:rsid w:val="001A6F00"/>
    <w:rsid w:val="001B28D2"/>
    <w:rsid w:val="001B29AE"/>
    <w:rsid w:val="001B4B19"/>
    <w:rsid w:val="001D026B"/>
    <w:rsid w:val="001D13FE"/>
    <w:rsid w:val="001D1DC4"/>
    <w:rsid w:val="001D2EC5"/>
    <w:rsid w:val="001E0216"/>
    <w:rsid w:val="001E0A8D"/>
    <w:rsid w:val="001E3745"/>
    <w:rsid w:val="001E620C"/>
    <w:rsid w:val="001E70AA"/>
    <w:rsid w:val="001F1356"/>
    <w:rsid w:val="001F3540"/>
    <w:rsid w:val="001F3EDC"/>
    <w:rsid w:val="001F4472"/>
    <w:rsid w:val="001F5CAE"/>
    <w:rsid w:val="00202283"/>
    <w:rsid w:val="0020353D"/>
    <w:rsid w:val="00206327"/>
    <w:rsid w:val="00206C67"/>
    <w:rsid w:val="002076EF"/>
    <w:rsid w:val="00220066"/>
    <w:rsid w:val="00225E3D"/>
    <w:rsid w:val="00233294"/>
    <w:rsid w:val="002340F4"/>
    <w:rsid w:val="00236C25"/>
    <w:rsid w:val="00251DD0"/>
    <w:rsid w:val="00252605"/>
    <w:rsid w:val="00256297"/>
    <w:rsid w:val="00261F11"/>
    <w:rsid w:val="002624F0"/>
    <w:rsid w:val="00262E8D"/>
    <w:rsid w:val="002664EF"/>
    <w:rsid w:val="00266A61"/>
    <w:rsid w:val="00280818"/>
    <w:rsid w:val="00286695"/>
    <w:rsid w:val="00294B43"/>
    <w:rsid w:val="00296B35"/>
    <w:rsid w:val="0029769D"/>
    <w:rsid w:val="00297847"/>
    <w:rsid w:val="00297E4C"/>
    <w:rsid w:val="002A0961"/>
    <w:rsid w:val="002A1D0A"/>
    <w:rsid w:val="002A3461"/>
    <w:rsid w:val="002A3F50"/>
    <w:rsid w:val="002A5BA5"/>
    <w:rsid w:val="002B3517"/>
    <w:rsid w:val="002B6DDC"/>
    <w:rsid w:val="002B6ED1"/>
    <w:rsid w:val="002C0407"/>
    <w:rsid w:val="002C1524"/>
    <w:rsid w:val="002C3D62"/>
    <w:rsid w:val="002C6646"/>
    <w:rsid w:val="002C6CAF"/>
    <w:rsid w:val="002D3E61"/>
    <w:rsid w:val="002D49C5"/>
    <w:rsid w:val="002D6BED"/>
    <w:rsid w:val="002E0DDD"/>
    <w:rsid w:val="002E2756"/>
    <w:rsid w:val="002E5244"/>
    <w:rsid w:val="002E5502"/>
    <w:rsid w:val="002E70EC"/>
    <w:rsid w:val="002F16CE"/>
    <w:rsid w:val="002F3F0C"/>
    <w:rsid w:val="002F56B0"/>
    <w:rsid w:val="002F65BF"/>
    <w:rsid w:val="003039E1"/>
    <w:rsid w:val="0030440B"/>
    <w:rsid w:val="00315FFC"/>
    <w:rsid w:val="0031677D"/>
    <w:rsid w:val="003204B4"/>
    <w:rsid w:val="00321AF3"/>
    <w:rsid w:val="0032399A"/>
    <w:rsid w:val="00324CF6"/>
    <w:rsid w:val="003250EA"/>
    <w:rsid w:val="00333E6A"/>
    <w:rsid w:val="003353A8"/>
    <w:rsid w:val="003361A5"/>
    <w:rsid w:val="0033759B"/>
    <w:rsid w:val="003543A9"/>
    <w:rsid w:val="003547D1"/>
    <w:rsid w:val="00357FF0"/>
    <w:rsid w:val="0036302B"/>
    <w:rsid w:val="003641AF"/>
    <w:rsid w:val="00365B32"/>
    <w:rsid w:val="0037272C"/>
    <w:rsid w:val="0037798D"/>
    <w:rsid w:val="00384F04"/>
    <w:rsid w:val="00387373"/>
    <w:rsid w:val="00390F1C"/>
    <w:rsid w:val="00391728"/>
    <w:rsid w:val="00392774"/>
    <w:rsid w:val="00394FEC"/>
    <w:rsid w:val="003A0796"/>
    <w:rsid w:val="003A10AF"/>
    <w:rsid w:val="003A21CA"/>
    <w:rsid w:val="003B67E4"/>
    <w:rsid w:val="003C13A3"/>
    <w:rsid w:val="003C7515"/>
    <w:rsid w:val="003D127B"/>
    <w:rsid w:val="003D181F"/>
    <w:rsid w:val="003D5CD3"/>
    <w:rsid w:val="003D61BF"/>
    <w:rsid w:val="003D630C"/>
    <w:rsid w:val="003E7AFA"/>
    <w:rsid w:val="003F6A04"/>
    <w:rsid w:val="00400A5D"/>
    <w:rsid w:val="00405EBF"/>
    <w:rsid w:val="00412447"/>
    <w:rsid w:val="00415473"/>
    <w:rsid w:val="00415D62"/>
    <w:rsid w:val="0042742A"/>
    <w:rsid w:val="00432FF5"/>
    <w:rsid w:val="0043454C"/>
    <w:rsid w:val="00434DEB"/>
    <w:rsid w:val="004370EB"/>
    <w:rsid w:val="004465E6"/>
    <w:rsid w:val="004522CD"/>
    <w:rsid w:val="00452462"/>
    <w:rsid w:val="0046144F"/>
    <w:rsid w:val="00471700"/>
    <w:rsid w:val="00475139"/>
    <w:rsid w:val="00475B12"/>
    <w:rsid w:val="0048325F"/>
    <w:rsid w:val="00484CA7"/>
    <w:rsid w:val="004868E5"/>
    <w:rsid w:val="004A090E"/>
    <w:rsid w:val="004A0DED"/>
    <w:rsid w:val="004A20F0"/>
    <w:rsid w:val="004A6442"/>
    <w:rsid w:val="004B3349"/>
    <w:rsid w:val="004C2B9F"/>
    <w:rsid w:val="004C5908"/>
    <w:rsid w:val="004D58A5"/>
    <w:rsid w:val="004E0C50"/>
    <w:rsid w:val="004E31F6"/>
    <w:rsid w:val="004E57A1"/>
    <w:rsid w:val="004E5C7F"/>
    <w:rsid w:val="004F6E1B"/>
    <w:rsid w:val="005107DC"/>
    <w:rsid w:val="0051104F"/>
    <w:rsid w:val="00512703"/>
    <w:rsid w:val="005135CA"/>
    <w:rsid w:val="005178D0"/>
    <w:rsid w:val="00520D2C"/>
    <w:rsid w:val="005221E5"/>
    <w:rsid w:val="005222E1"/>
    <w:rsid w:val="005255E5"/>
    <w:rsid w:val="00530530"/>
    <w:rsid w:val="005309AF"/>
    <w:rsid w:val="00532372"/>
    <w:rsid w:val="00533749"/>
    <w:rsid w:val="0053513F"/>
    <w:rsid w:val="005379D3"/>
    <w:rsid w:val="00541BF5"/>
    <w:rsid w:val="005421F0"/>
    <w:rsid w:val="005427F6"/>
    <w:rsid w:val="00543EB1"/>
    <w:rsid w:val="0054426D"/>
    <w:rsid w:val="00546C0B"/>
    <w:rsid w:val="005518C4"/>
    <w:rsid w:val="00552BC3"/>
    <w:rsid w:val="00560A0A"/>
    <w:rsid w:val="0056341A"/>
    <w:rsid w:val="0056348C"/>
    <w:rsid w:val="005643C6"/>
    <w:rsid w:val="0056576C"/>
    <w:rsid w:val="00567E9A"/>
    <w:rsid w:val="005708F0"/>
    <w:rsid w:val="00572FDF"/>
    <w:rsid w:val="0058196D"/>
    <w:rsid w:val="005931E8"/>
    <w:rsid w:val="0059543A"/>
    <w:rsid w:val="005A1675"/>
    <w:rsid w:val="005A43BA"/>
    <w:rsid w:val="005A75DC"/>
    <w:rsid w:val="005A7D0F"/>
    <w:rsid w:val="005B175C"/>
    <w:rsid w:val="005B3844"/>
    <w:rsid w:val="005B7521"/>
    <w:rsid w:val="005C2532"/>
    <w:rsid w:val="005C6FD3"/>
    <w:rsid w:val="005D241A"/>
    <w:rsid w:val="005D4761"/>
    <w:rsid w:val="005E2308"/>
    <w:rsid w:val="005E4BDF"/>
    <w:rsid w:val="006004AC"/>
    <w:rsid w:val="00603833"/>
    <w:rsid w:val="0060529A"/>
    <w:rsid w:val="00606470"/>
    <w:rsid w:val="006068D2"/>
    <w:rsid w:val="00620D24"/>
    <w:rsid w:val="00626E2F"/>
    <w:rsid w:val="006314D5"/>
    <w:rsid w:val="0063313B"/>
    <w:rsid w:val="00644486"/>
    <w:rsid w:val="00654B90"/>
    <w:rsid w:val="006560DA"/>
    <w:rsid w:val="0066367C"/>
    <w:rsid w:val="00663F18"/>
    <w:rsid w:val="0067284F"/>
    <w:rsid w:val="00691C63"/>
    <w:rsid w:val="00692E35"/>
    <w:rsid w:val="006A2D0C"/>
    <w:rsid w:val="006A4ABE"/>
    <w:rsid w:val="006A692A"/>
    <w:rsid w:val="006A7F36"/>
    <w:rsid w:val="006B531B"/>
    <w:rsid w:val="006C0101"/>
    <w:rsid w:val="006C588A"/>
    <w:rsid w:val="006C60E6"/>
    <w:rsid w:val="006D1A41"/>
    <w:rsid w:val="006D33C2"/>
    <w:rsid w:val="006D5AB1"/>
    <w:rsid w:val="006E0CA6"/>
    <w:rsid w:val="006E5382"/>
    <w:rsid w:val="006F1A06"/>
    <w:rsid w:val="006F530A"/>
    <w:rsid w:val="0070225B"/>
    <w:rsid w:val="00703E20"/>
    <w:rsid w:val="0070604C"/>
    <w:rsid w:val="007161C2"/>
    <w:rsid w:val="00724709"/>
    <w:rsid w:val="0072776B"/>
    <w:rsid w:val="0073616C"/>
    <w:rsid w:val="00752008"/>
    <w:rsid w:val="00752F43"/>
    <w:rsid w:val="00753054"/>
    <w:rsid w:val="00757285"/>
    <w:rsid w:val="00760C25"/>
    <w:rsid w:val="007636CC"/>
    <w:rsid w:val="00763721"/>
    <w:rsid w:val="00763E52"/>
    <w:rsid w:val="007667FC"/>
    <w:rsid w:val="00766E44"/>
    <w:rsid w:val="00771869"/>
    <w:rsid w:val="007735A6"/>
    <w:rsid w:val="00780D61"/>
    <w:rsid w:val="007835FA"/>
    <w:rsid w:val="00791D0F"/>
    <w:rsid w:val="007932DC"/>
    <w:rsid w:val="007B3515"/>
    <w:rsid w:val="007B5ECB"/>
    <w:rsid w:val="007B684A"/>
    <w:rsid w:val="007B744F"/>
    <w:rsid w:val="007C4FC6"/>
    <w:rsid w:val="007C559F"/>
    <w:rsid w:val="007C5C45"/>
    <w:rsid w:val="007D74A0"/>
    <w:rsid w:val="007E4AF1"/>
    <w:rsid w:val="007E6D49"/>
    <w:rsid w:val="00803DAC"/>
    <w:rsid w:val="00814BF9"/>
    <w:rsid w:val="008151D0"/>
    <w:rsid w:val="008154B0"/>
    <w:rsid w:val="0081777C"/>
    <w:rsid w:val="0083037D"/>
    <w:rsid w:val="00832008"/>
    <w:rsid w:val="0083384A"/>
    <w:rsid w:val="008374D1"/>
    <w:rsid w:val="008541C7"/>
    <w:rsid w:val="0085479B"/>
    <w:rsid w:val="00854D35"/>
    <w:rsid w:val="00857809"/>
    <w:rsid w:val="00857C23"/>
    <w:rsid w:val="00860169"/>
    <w:rsid w:val="00870A4B"/>
    <w:rsid w:val="008766F4"/>
    <w:rsid w:val="00876D14"/>
    <w:rsid w:val="00876F85"/>
    <w:rsid w:val="00877027"/>
    <w:rsid w:val="008776FD"/>
    <w:rsid w:val="008817F5"/>
    <w:rsid w:val="00884E61"/>
    <w:rsid w:val="00887247"/>
    <w:rsid w:val="008873D4"/>
    <w:rsid w:val="008924A2"/>
    <w:rsid w:val="00897673"/>
    <w:rsid w:val="008A64AA"/>
    <w:rsid w:val="008A6DCC"/>
    <w:rsid w:val="008A7A8F"/>
    <w:rsid w:val="008B202D"/>
    <w:rsid w:val="008B4763"/>
    <w:rsid w:val="008C3364"/>
    <w:rsid w:val="008D1BFA"/>
    <w:rsid w:val="008D1D64"/>
    <w:rsid w:val="008D2B3A"/>
    <w:rsid w:val="008D604F"/>
    <w:rsid w:val="008E2877"/>
    <w:rsid w:val="008E3660"/>
    <w:rsid w:val="008E48C7"/>
    <w:rsid w:val="008E5A83"/>
    <w:rsid w:val="008F327A"/>
    <w:rsid w:val="008F33EF"/>
    <w:rsid w:val="008F4379"/>
    <w:rsid w:val="008F670A"/>
    <w:rsid w:val="00906ADA"/>
    <w:rsid w:val="00916A35"/>
    <w:rsid w:val="00926B0B"/>
    <w:rsid w:val="009278BE"/>
    <w:rsid w:val="0093058A"/>
    <w:rsid w:val="00930D4E"/>
    <w:rsid w:val="00933950"/>
    <w:rsid w:val="00936779"/>
    <w:rsid w:val="0093678C"/>
    <w:rsid w:val="00951DFD"/>
    <w:rsid w:val="00952F7D"/>
    <w:rsid w:val="0095450D"/>
    <w:rsid w:val="009557CB"/>
    <w:rsid w:val="00957B95"/>
    <w:rsid w:val="00962443"/>
    <w:rsid w:val="009649D7"/>
    <w:rsid w:val="00967AE1"/>
    <w:rsid w:val="009728E1"/>
    <w:rsid w:val="009777E6"/>
    <w:rsid w:val="009801D7"/>
    <w:rsid w:val="00982E0A"/>
    <w:rsid w:val="00983EFD"/>
    <w:rsid w:val="009857E2"/>
    <w:rsid w:val="00986624"/>
    <w:rsid w:val="009969A9"/>
    <w:rsid w:val="009A2CEE"/>
    <w:rsid w:val="009A3B22"/>
    <w:rsid w:val="009A4428"/>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C8"/>
    <w:rsid w:val="009F30B5"/>
    <w:rsid w:val="009F582B"/>
    <w:rsid w:val="00A0032E"/>
    <w:rsid w:val="00A00E8F"/>
    <w:rsid w:val="00A10AA5"/>
    <w:rsid w:val="00A11025"/>
    <w:rsid w:val="00A154ED"/>
    <w:rsid w:val="00A15FA6"/>
    <w:rsid w:val="00A23938"/>
    <w:rsid w:val="00A24C60"/>
    <w:rsid w:val="00A3043D"/>
    <w:rsid w:val="00A33F33"/>
    <w:rsid w:val="00A42A6B"/>
    <w:rsid w:val="00A440DD"/>
    <w:rsid w:val="00A46D66"/>
    <w:rsid w:val="00A47528"/>
    <w:rsid w:val="00A51642"/>
    <w:rsid w:val="00A532E3"/>
    <w:rsid w:val="00A65167"/>
    <w:rsid w:val="00A73560"/>
    <w:rsid w:val="00A73B3A"/>
    <w:rsid w:val="00A76489"/>
    <w:rsid w:val="00A81B82"/>
    <w:rsid w:val="00A93F39"/>
    <w:rsid w:val="00AB3D02"/>
    <w:rsid w:val="00AB61F1"/>
    <w:rsid w:val="00AB6D54"/>
    <w:rsid w:val="00AB7CD1"/>
    <w:rsid w:val="00AC2EEA"/>
    <w:rsid w:val="00AC3669"/>
    <w:rsid w:val="00AC679D"/>
    <w:rsid w:val="00AD180B"/>
    <w:rsid w:val="00AD2941"/>
    <w:rsid w:val="00AD30DE"/>
    <w:rsid w:val="00AD319C"/>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008B"/>
    <w:rsid w:val="00B57295"/>
    <w:rsid w:val="00B60C2D"/>
    <w:rsid w:val="00B61049"/>
    <w:rsid w:val="00B62EC9"/>
    <w:rsid w:val="00B65F7E"/>
    <w:rsid w:val="00B66903"/>
    <w:rsid w:val="00B714FD"/>
    <w:rsid w:val="00B71579"/>
    <w:rsid w:val="00B7244E"/>
    <w:rsid w:val="00B75049"/>
    <w:rsid w:val="00B83208"/>
    <w:rsid w:val="00B87536"/>
    <w:rsid w:val="00B910CB"/>
    <w:rsid w:val="00B91773"/>
    <w:rsid w:val="00B9179F"/>
    <w:rsid w:val="00B92420"/>
    <w:rsid w:val="00B9286F"/>
    <w:rsid w:val="00B97733"/>
    <w:rsid w:val="00BA1AD5"/>
    <w:rsid w:val="00BA580E"/>
    <w:rsid w:val="00BA76D0"/>
    <w:rsid w:val="00BB121B"/>
    <w:rsid w:val="00BB1C25"/>
    <w:rsid w:val="00BB46F5"/>
    <w:rsid w:val="00BC42D4"/>
    <w:rsid w:val="00BC758D"/>
    <w:rsid w:val="00BD6C44"/>
    <w:rsid w:val="00BD7355"/>
    <w:rsid w:val="00BE266E"/>
    <w:rsid w:val="00BE3FBA"/>
    <w:rsid w:val="00BE4726"/>
    <w:rsid w:val="00BE4B45"/>
    <w:rsid w:val="00BE5F5A"/>
    <w:rsid w:val="00BE7006"/>
    <w:rsid w:val="00BE752F"/>
    <w:rsid w:val="00BF3944"/>
    <w:rsid w:val="00C02434"/>
    <w:rsid w:val="00C050C0"/>
    <w:rsid w:val="00C06F7E"/>
    <w:rsid w:val="00C12D20"/>
    <w:rsid w:val="00C147A6"/>
    <w:rsid w:val="00C17441"/>
    <w:rsid w:val="00C20B82"/>
    <w:rsid w:val="00C2111F"/>
    <w:rsid w:val="00C23F12"/>
    <w:rsid w:val="00C26908"/>
    <w:rsid w:val="00C30128"/>
    <w:rsid w:val="00C3127F"/>
    <w:rsid w:val="00C3569F"/>
    <w:rsid w:val="00C36920"/>
    <w:rsid w:val="00C46686"/>
    <w:rsid w:val="00C474EB"/>
    <w:rsid w:val="00C52023"/>
    <w:rsid w:val="00C704D3"/>
    <w:rsid w:val="00C725A9"/>
    <w:rsid w:val="00C74E0C"/>
    <w:rsid w:val="00C8305B"/>
    <w:rsid w:val="00C855A1"/>
    <w:rsid w:val="00C94AFE"/>
    <w:rsid w:val="00C96BA1"/>
    <w:rsid w:val="00CA2D5D"/>
    <w:rsid w:val="00CA418F"/>
    <w:rsid w:val="00CB3140"/>
    <w:rsid w:val="00CB72F0"/>
    <w:rsid w:val="00CD318F"/>
    <w:rsid w:val="00CD60EB"/>
    <w:rsid w:val="00CD7991"/>
    <w:rsid w:val="00CE071F"/>
    <w:rsid w:val="00CE1C22"/>
    <w:rsid w:val="00CE338B"/>
    <w:rsid w:val="00CE36C3"/>
    <w:rsid w:val="00CF15AF"/>
    <w:rsid w:val="00CF6BB5"/>
    <w:rsid w:val="00D00CF3"/>
    <w:rsid w:val="00D01E49"/>
    <w:rsid w:val="00D050DC"/>
    <w:rsid w:val="00D07940"/>
    <w:rsid w:val="00D126BA"/>
    <w:rsid w:val="00D20432"/>
    <w:rsid w:val="00D2068A"/>
    <w:rsid w:val="00D21FFB"/>
    <w:rsid w:val="00D22594"/>
    <w:rsid w:val="00D414A1"/>
    <w:rsid w:val="00D42AA4"/>
    <w:rsid w:val="00D45DC4"/>
    <w:rsid w:val="00D4798A"/>
    <w:rsid w:val="00D5381D"/>
    <w:rsid w:val="00D55295"/>
    <w:rsid w:val="00D5551D"/>
    <w:rsid w:val="00D63DA0"/>
    <w:rsid w:val="00D66D6F"/>
    <w:rsid w:val="00D8136E"/>
    <w:rsid w:val="00D82431"/>
    <w:rsid w:val="00D859BB"/>
    <w:rsid w:val="00D90F9C"/>
    <w:rsid w:val="00D91B2C"/>
    <w:rsid w:val="00D95CD2"/>
    <w:rsid w:val="00DA05D8"/>
    <w:rsid w:val="00DA530F"/>
    <w:rsid w:val="00DA60D5"/>
    <w:rsid w:val="00DA6D4D"/>
    <w:rsid w:val="00DB07D0"/>
    <w:rsid w:val="00DB5F96"/>
    <w:rsid w:val="00DC034F"/>
    <w:rsid w:val="00DC280E"/>
    <w:rsid w:val="00DC3E6D"/>
    <w:rsid w:val="00DC40C2"/>
    <w:rsid w:val="00DC73E5"/>
    <w:rsid w:val="00DD1CFC"/>
    <w:rsid w:val="00DD4C72"/>
    <w:rsid w:val="00DE11D2"/>
    <w:rsid w:val="00DF709B"/>
    <w:rsid w:val="00E01022"/>
    <w:rsid w:val="00E0510F"/>
    <w:rsid w:val="00E07AE3"/>
    <w:rsid w:val="00E12350"/>
    <w:rsid w:val="00E17194"/>
    <w:rsid w:val="00E17304"/>
    <w:rsid w:val="00E23988"/>
    <w:rsid w:val="00E31DF0"/>
    <w:rsid w:val="00E360CC"/>
    <w:rsid w:val="00E45B19"/>
    <w:rsid w:val="00E471C0"/>
    <w:rsid w:val="00E51622"/>
    <w:rsid w:val="00E5235D"/>
    <w:rsid w:val="00E53A18"/>
    <w:rsid w:val="00E55818"/>
    <w:rsid w:val="00E575A3"/>
    <w:rsid w:val="00E6750C"/>
    <w:rsid w:val="00E67B29"/>
    <w:rsid w:val="00E70533"/>
    <w:rsid w:val="00E744BD"/>
    <w:rsid w:val="00E77D6F"/>
    <w:rsid w:val="00E8575C"/>
    <w:rsid w:val="00E8689A"/>
    <w:rsid w:val="00E87F56"/>
    <w:rsid w:val="00EA15C4"/>
    <w:rsid w:val="00EA1BBC"/>
    <w:rsid w:val="00EA3756"/>
    <w:rsid w:val="00EB17CF"/>
    <w:rsid w:val="00EB20FC"/>
    <w:rsid w:val="00EB61D9"/>
    <w:rsid w:val="00EC3B2F"/>
    <w:rsid w:val="00ED019E"/>
    <w:rsid w:val="00ED561B"/>
    <w:rsid w:val="00ED5A5C"/>
    <w:rsid w:val="00EE6114"/>
    <w:rsid w:val="00EE65FF"/>
    <w:rsid w:val="00EF17E4"/>
    <w:rsid w:val="00EF4C41"/>
    <w:rsid w:val="00EF6690"/>
    <w:rsid w:val="00F00FF2"/>
    <w:rsid w:val="00F04C5F"/>
    <w:rsid w:val="00F0605D"/>
    <w:rsid w:val="00F111DC"/>
    <w:rsid w:val="00F11453"/>
    <w:rsid w:val="00F11820"/>
    <w:rsid w:val="00F16F65"/>
    <w:rsid w:val="00F1761E"/>
    <w:rsid w:val="00F2312E"/>
    <w:rsid w:val="00F23A48"/>
    <w:rsid w:val="00F25E9C"/>
    <w:rsid w:val="00F260D3"/>
    <w:rsid w:val="00F315E2"/>
    <w:rsid w:val="00F31B08"/>
    <w:rsid w:val="00F34ECA"/>
    <w:rsid w:val="00F438DC"/>
    <w:rsid w:val="00F44556"/>
    <w:rsid w:val="00F4715A"/>
    <w:rsid w:val="00F55949"/>
    <w:rsid w:val="00F57216"/>
    <w:rsid w:val="00F60CE4"/>
    <w:rsid w:val="00F616A6"/>
    <w:rsid w:val="00F6267B"/>
    <w:rsid w:val="00F62AD7"/>
    <w:rsid w:val="00F67DE0"/>
    <w:rsid w:val="00F705BA"/>
    <w:rsid w:val="00F72251"/>
    <w:rsid w:val="00F74F95"/>
    <w:rsid w:val="00F75138"/>
    <w:rsid w:val="00F821F2"/>
    <w:rsid w:val="00F82E92"/>
    <w:rsid w:val="00F831BE"/>
    <w:rsid w:val="00F85A46"/>
    <w:rsid w:val="00F86C35"/>
    <w:rsid w:val="00F91850"/>
    <w:rsid w:val="00F92945"/>
    <w:rsid w:val="00F92B2C"/>
    <w:rsid w:val="00F92EB9"/>
    <w:rsid w:val="00FA2EE6"/>
    <w:rsid w:val="00FA5BC1"/>
    <w:rsid w:val="00FB2B94"/>
    <w:rsid w:val="00FB3A98"/>
    <w:rsid w:val="00FC0A7D"/>
    <w:rsid w:val="00FC28F6"/>
    <w:rsid w:val="00FC37E2"/>
    <w:rsid w:val="00FC398F"/>
    <w:rsid w:val="00FD0AF1"/>
    <w:rsid w:val="00FE1E12"/>
    <w:rsid w:val="00FE36BC"/>
    <w:rsid w:val="00FE3DE5"/>
    <w:rsid w:val="00FE4EC9"/>
    <w:rsid w:val="00FF4A1A"/>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165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CommentReference">
    <w:name w:val="annotation reference"/>
    <w:basedOn w:val="DefaultParagraphFont"/>
    <w:uiPriority w:val="99"/>
    <w:semiHidden/>
    <w:rsid w:val="00E8575C"/>
    <w:rPr>
      <w:sz w:val="16"/>
      <w:szCs w:val="16"/>
    </w:rPr>
  </w:style>
  <w:style w:type="paragraph" w:styleId="CommentText">
    <w:name w:val="annotation text"/>
    <w:basedOn w:val="Normal"/>
    <w:link w:val="CommentTextChar"/>
    <w:uiPriority w:val="99"/>
    <w:semiHidden/>
    <w:rsid w:val="00E8575C"/>
    <w:rPr>
      <w:sz w:val="20"/>
      <w:szCs w:val="20"/>
    </w:rPr>
  </w:style>
  <w:style w:type="character" w:customStyle="1" w:styleId="CommentTextChar">
    <w:name w:val="Comment Text Char"/>
    <w:basedOn w:val="DefaultParagraphFont"/>
    <w:link w:val="CommentText"/>
    <w:uiPriority w:val="99"/>
    <w:semiHidden/>
    <w:rsid w:val="00E8575C"/>
    <w:rPr>
      <w:sz w:val="20"/>
      <w:szCs w:val="20"/>
    </w:rPr>
  </w:style>
  <w:style w:type="paragraph" w:styleId="CommentSubject">
    <w:name w:val="annotation subject"/>
    <w:basedOn w:val="CommentText"/>
    <w:next w:val="CommentText"/>
    <w:link w:val="CommentSubjectChar"/>
    <w:uiPriority w:val="99"/>
    <w:semiHidden/>
    <w:unhideWhenUsed/>
    <w:rsid w:val="00E8575C"/>
    <w:rPr>
      <w:b/>
      <w:bCs/>
    </w:rPr>
  </w:style>
  <w:style w:type="character" w:customStyle="1" w:styleId="CommentSubjectChar">
    <w:name w:val="Comment Subject Char"/>
    <w:basedOn w:val="CommentTextChar"/>
    <w:link w:val="CommentSubject"/>
    <w:uiPriority w:val="99"/>
    <w:semiHidden/>
    <w:rsid w:val="00E857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k\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10</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2020-10-22T04:36:00Z</dcterms:created>
  <dcterms:modified xsi:type="dcterms:W3CDTF">2020-10-22T10:03:00Z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