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fldChar w:fldCharType="begin"/>
      </w:r>
      <w:r>
        <w:instrText xml:space="preserve"> HYPERLINK "https://www.ezloo.com/2011/04/nslookup.html" \t "https://www.shiyanlou.com/courses/601/labs/1986/_blank" </w:instrText>
      </w:r>
      <w:r>
        <w:fldChar w:fldCharType="separate"/>
      </w:r>
      <w:r>
        <w:rPr>
          <w:rFonts w:hint="default"/>
        </w:rPr>
        <w:t>nslookup</w:t>
      </w:r>
      <w:r>
        <w:rPr>
          <w:rFonts w:hint="default"/>
        </w:rPr>
        <w:fldChar w:fldCharType="end"/>
      </w:r>
      <w:r>
        <w:rPr>
          <w:rFonts w:hint="default"/>
        </w:rPr>
        <w:t>是一个查看nds服务的命令，他的基本用法就是后面接域名，</w:t>
      </w:r>
    </w:p>
    <w:p>
      <w:r>
        <w:drawing>
          <wp:inline distT="0" distB="0" distL="114300" distR="114300">
            <wp:extent cx="4876165" cy="22669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9458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182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89045"/>
            <wp:effectExtent l="0" t="0" r="825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递归查询</w:t>
      </w:r>
    </w:p>
    <w:p>
      <w:r>
        <w:drawing>
          <wp:inline distT="0" distB="0" distL="114300" distR="114300">
            <wp:extent cx="5274310" cy="2975610"/>
            <wp:effectExtent l="0" t="0" r="254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循环查询：在每一级服务器上会缓存大量信息，可能会占用内存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客户端、本地：循环查询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域名、顶级、根：递归查询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9230" cy="3810000"/>
            <wp:effectExtent l="0" t="0" r="762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代表Internet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：IPV4（IPV6：AAAA）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CNAME：别名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MX ： 域的邮件服务器的域名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287395"/>
            <wp:effectExtent l="0" t="0" r="5080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30270"/>
            <wp:effectExtent l="0" t="0" r="8890" b="177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 作为冗余和负载均衡使用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Caching:查询后缓存信息，第二次查询就很快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54400"/>
            <wp:effectExtent l="0" t="0" r="7620" b="1270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serial：配置修改一次，序号会+1，以通知从服务器修改配置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1D：每天刷新一次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1H：若刷新失败，多久重新刷新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1W：多久缓存失效，过期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下面几行是真正的配置。</w:t>
      </w:r>
    </w:p>
    <w:p>
      <w:r>
        <w:drawing>
          <wp:inline distT="0" distB="0" distL="114300" distR="114300">
            <wp:extent cx="5273675" cy="2157730"/>
            <wp:effectExtent l="0" t="0" r="3175" b="139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Mx:查询域的邮件服务器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-x：反向解析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Soa:查询soa信息，见配置文件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225165"/>
            <wp:effectExtent l="0" t="0" r="7620" b="133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953：bind远程控制服务占用的端口</w:t>
      </w:r>
    </w:p>
    <w:p>
      <w:r>
        <w:drawing>
          <wp:inline distT="0" distB="0" distL="114300" distR="114300">
            <wp:extent cx="5273040" cy="3375660"/>
            <wp:effectExtent l="0" t="0" r="3810" b="152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服务被攻破，最多访问到</w:t>
      </w:r>
      <w:r>
        <w:rPr>
          <w:rFonts w:hint="eastAsia"/>
          <w:lang w:val="en-US" w:eastAsia="zh-CN"/>
        </w:rPr>
        <w:t>chroot</w:t>
      </w:r>
    </w:p>
    <w:p>
      <w:r>
        <w:drawing>
          <wp:inline distT="0" distB="0" distL="114300" distR="114300">
            <wp:extent cx="5271770" cy="3397250"/>
            <wp:effectExtent l="0" t="0" r="5080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29305"/>
            <wp:effectExtent l="0" t="0" r="444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14725"/>
            <wp:effectExtent l="0" t="0" r="4445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eastAsia"/>
          <w:lang w:val="en-US" w:eastAsia="zh-CN"/>
        </w:rPr>
      </w:pP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40455"/>
            <wp:effectExtent l="0" t="0" r="5715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r>
        <w:drawing>
          <wp:inline distT="0" distB="0" distL="114300" distR="114300">
            <wp:extent cx="5273040" cy="3103880"/>
            <wp:effectExtent l="0" t="0" r="381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邮件记录只能跟域名，因为会递归去解析域名，不要忘记最后的点</w:t>
      </w:r>
    </w:p>
    <w:p>
      <w:r>
        <w:drawing>
          <wp:inline distT="0" distB="0" distL="114300" distR="114300">
            <wp:extent cx="5271770" cy="1699260"/>
            <wp:effectExtent l="0" t="0" r="508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93795"/>
            <wp:effectExtent l="0" t="0" r="635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27275"/>
            <wp:effectExtent l="0" t="0" r="508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-apple-system">
    <w:altName w:val="purimonyorori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urimonyorori2">
    <w:panose1 w:val="02000600000000000000"/>
    <w:charset w:val="80"/>
    <w:family w:val="auto"/>
    <w:pitch w:val="default"/>
    <w:sig w:usb0="A00002BF" w:usb1="68C7FCFB" w:usb2="00000010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36371"/>
    <w:rsid w:val="078E330A"/>
    <w:rsid w:val="091B0626"/>
    <w:rsid w:val="093876D2"/>
    <w:rsid w:val="0D801CBA"/>
    <w:rsid w:val="146426FE"/>
    <w:rsid w:val="192038CA"/>
    <w:rsid w:val="21CA1765"/>
    <w:rsid w:val="2462079B"/>
    <w:rsid w:val="26195E5E"/>
    <w:rsid w:val="270D1CA9"/>
    <w:rsid w:val="27DC68BB"/>
    <w:rsid w:val="2AA80E7F"/>
    <w:rsid w:val="2ADF5DD4"/>
    <w:rsid w:val="2DE64427"/>
    <w:rsid w:val="2DF25B22"/>
    <w:rsid w:val="36916465"/>
    <w:rsid w:val="3ABF4770"/>
    <w:rsid w:val="3E173F01"/>
    <w:rsid w:val="3FDF158C"/>
    <w:rsid w:val="46AC2A2A"/>
    <w:rsid w:val="488E3F43"/>
    <w:rsid w:val="4C286135"/>
    <w:rsid w:val="4EE12CD2"/>
    <w:rsid w:val="51447C91"/>
    <w:rsid w:val="5161273D"/>
    <w:rsid w:val="517B113D"/>
    <w:rsid w:val="538809E6"/>
    <w:rsid w:val="545B54C5"/>
    <w:rsid w:val="57E470A1"/>
    <w:rsid w:val="583823B4"/>
    <w:rsid w:val="58482A2D"/>
    <w:rsid w:val="59023FE2"/>
    <w:rsid w:val="627F1820"/>
    <w:rsid w:val="660E2CA6"/>
    <w:rsid w:val="6A4D5AF2"/>
    <w:rsid w:val="6B564F08"/>
    <w:rsid w:val="6C01102F"/>
    <w:rsid w:val="6DD67C99"/>
    <w:rsid w:val="6F247CF5"/>
    <w:rsid w:val="7CB0276E"/>
    <w:rsid w:val="7E5B4AD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Pretender</dc:creator>
  <cp:lastModifiedBy>Pretender</cp:lastModifiedBy>
  <dcterms:modified xsi:type="dcterms:W3CDTF">2017-04-21T12:02:19Z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