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二项式定理</w:t>
      </w:r>
    </w:p>
    <w:p>
      <w:pP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第一学期限时1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4.若 </w:t>
      </w:r>
      <m:oMath>
        <m:d>
          <m:dPr>
            <m:ctrlPr>
              <w:rPr>
                <w:rFonts w:ascii="Cambria Math" w:hAnsi="Cambria Math" w:cs="宋体"/>
                <w:i/>
                <w:sz w:val="21"/>
                <w:szCs w:val="21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宋体"/>
                <w:sz w:val="21"/>
                <w:szCs w:val="21"/>
                <w:lang w:val="en-US" w:eastAsia="zh-CN"/>
              </w:rPr>
              <m:t>2x+</m:t>
            </m:r>
            <m:f>
              <m:fPr>
                <m:ctrlPr>
                  <w:rPr>
                    <w:rFonts w:ascii="Cambria Math" w:hAnsi="Cambria Math" w:cs="宋体"/>
                    <w:i/>
                    <w:sz w:val="21"/>
                    <w:szCs w:val="21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宋体"/>
                    <w:sz w:val="21"/>
                    <w:szCs w:val="21"/>
                    <w:lang w:val="en-US" w:eastAsia="zh-CN"/>
                  </w:rPr>
                  <m:t>1</m:t>
                </m:r>
                <m:ctrlPr>
                  <w:rPr>
                    <w:rFonts w:ascii="Cambria Math" w:hAnsi="Cambria Math" w:cs="宋体"/>
                    <w:i/>
                    <w:sz w:val="21"/>
                    <w:szCs w:val="21"/>
                    <w:lang w:val="en-US"/>
                  </w:rPr>
                </m:ctrlPr>
              </m:num>
              <m:den>
                <m:rad>
                  <m:radPr>
                    <m:ctrlPr>
                      <w:rPr>
                        <w:rFonts w:ascii="Cambria Math" w:hAnsi="Cambria Math" w:cs="宋体"/>
                        <w:i/>
                        <w:sz w:val="21"/>
                        <w:szCs w:val="21"/>
                        <w:lang w:val="en-US"/>
                      </w:rPr>
                    </m:ctrlPr>
                  </m:radPr>
                  <m:deg>
                    <m:r>
                      <m:rPr/>
                      <w:rPr>
                        <w:rFonts w:ascii="Cambria Math" w:hAnsi="Cambria Math" w:cs="宋体"/>
                        <w:sz w:val="21"/>
                        <w:szCs w:val="21"/>
                        <w:lang w:val="en-US"/>
                      </w:rPr>
                      <m:t>3</m:t>
                    </m:r>
                    <m:ctrlPr>
                      <w:rPr>
                        <w:rFonts w:ascii="Cambria Math" w:hAnsi="Cambria Math" w:cs="宋体"/>
                        <w:i/>
                        <w:sz w:val="21"/>
                        <w:szCs w:val="21"/>
                        <w:lang w:val="en-US"/>
                      </w:rPr>
                    </m:ctrlPr>
                  </m:deg>
                  <m:e>
                    <m:r>
                      <m:rPr/>
                      <w:rPr>
                        <w:rFonts w:hint="default" w:ascii="Cambria Math" w:hAnsi="Cambria Math" w:cs="宋体"/>
                        <w:sz w:val="21"/>
                        <w:szCs w:val="21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 w:cs="宋体"/>
                        <w:i/>
                        <w:sz w:val="21"/>
                        <w:szCs w:val="21"/>
                        <w:lang w:val="en-US"/>
                      </w:rPr>
                    </m:ctrlPr>
                  </m:e>
                </m:rad>
                <m:ctrlPr>
                  <w:rPr>
                    <w:rFonts w:ascii="Cambria Math" w:hAnsi="Cambria Math" w:cs="宋体"/>
                    <w:i/>
                    <w:sz w:val="21"/>
                    <w:szCs w:val="21"/>
                    <w:lang w:val="en-US"/>
                  </w:rPr>
                </m:ctrlPr>
              </m:den>
            </m:f>
            <m:ctrlPr>
              <w:rPr>
                <w:rFonts w:ascii="Cambria Math" w:hAnsi="Cambria Math" w:cs="宋体"/>
                <w:i/>
                <w:sz w:val="21"/>
                <w:szCs w:val="21"/>
                <w:lang w:val="en-US"/>
              </w:rPr>
            </m:ctrlPr>
          </m:e>
        </m:d>
      </m:oMath>
      <w:r>
        <w:rPr>
          <w:rFonts w:hint="eastAsia" w:hAnsi="Cambria Math" w:cs="宋体"/>
          <w:i/>
          <w:iCs/>
          <w:sz w:val="36"/>
          <w:szCs w:val="36"/>
          <w:vertAlign w:val="superscript"/>
          <w:lang w:val="en-US" w:eastAsia="zh-CN"/>
        </w:rPr>
        <w:t>n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展开式中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所有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项系数和为81，则该展开式中的常数项为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A. 10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B.  8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 xml:space="preserve">C. 6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 xml:space="preserve">D. 4    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footerReference r:id="rId3" w:type="default"/>
      <w:pgSz w:w="10318" w:h="14570"/>
      <w:pgMar w:top="720" w:right="720" w:bottom="720" w:left="720" w:header="851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default"/>
        <w:sz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数学</w:t>
    </w:r>
    <w:r>
      <w:rPr>
        <w:rFonts w:hint="eastAsia"/>
        <w:lang w:val="en-US" w:eastAsia="zh-CN"/>
      </w:rPr>
      <w:t>错题-二项式定理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2021-9-12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217D"/>
    <w:rsid w:val="114C217D"/>
    <w:rsid w:val="289217B4"/>
    <w:rsid w:val="28BB3923"/>
    <w:rsid w:val="31ED0592"/>
    <w:rsid w:val="373F40B0"/>
    <w:rsid w:val="3885780C"/>
    <w:rsid w:val="5B521315"/>
    <w:rsid w:val="645B25CD"/>
    <w:rsid w:val="734C02F4"/>
    <w:rsid w:val="76E26D2D"/>
    <w:rsid w:val="776824CF"/>
    <w:rsid w:val="790E0AB4"/>
    <w:rsid w:val="7D80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2021-09-05T04:53:00Z</dcterms:created>
  <dc:creator>Administrator</dc:creator>
  <cp:lastModifiedBy>宁</cp:lastModifiedBy>
  <cp:lastPrinted>2021-09-12T12:24:17Z</cp:lastPrinted>
  <dcterms:modified xsi:type="dcterms:W3CDTF">2021-09-12T12:24:19Z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C051E8992BDE4FF2A4C31A2B13BB78E5</vt:lpwstr>
  </property>
</Properties>
</file>