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bookmarkStart w:id="0" w:name="_GoBack"/>
        <w:bookmarkEnd w:id="0"/>
        <w:p w:rsidR="00506320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9955580" w:history="1">
            <w:r w:rsidR="00506320"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506320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06320"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506320">
              <w:rPr>
                <w:noProof/>
                <w:webHidden/>
              </w:rPr>
              <w:tab/>
            </w:r>
            <w:r w:rsidR="00506320">
              <w:rPr>
                <w:noProof/>
                <w:webHidden/>
              </w:rPr>
              <w:fldChar w:fldCharType="begin"/>
            </w:r>
            <w:r w:rsidR="00506320">
              <w:rPr>
                <w:noProof/>
                <w:webHidden/>
              </w:rPr>
              <w:instrText xml:space="preserve"> PAGEREF _Toc389955580 \h </w:instrText>
            </w:r>
            <w:r w:rsidR="00506320">
              <w:rPr>
                <w:noProof/>
                <w:webHidden/>
              </w:rPr>
            </w:r>
            <w:r w:rsidR="00506320">
              <w:rPr>
                <w:noProof/>
                <w:webHidden/>
              </w:rPr>
              <w:fldChar w:fldCharType="separate"/>
            </w:r>
            <w:r w:rsidR="00506320">
              <w:rPr>
                <w:noProof/>
                <w:webHidden/>
              </w:rPr>
              <w:t>4</w:t>
            </w:r>
            <w:r w:rsidR="00506320"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1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2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3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4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5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6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7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8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89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0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1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2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3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4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5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6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7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8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Make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599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0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1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2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3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4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5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6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7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8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09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0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1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2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3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4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5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6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7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8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19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Account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0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1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2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3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4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5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6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by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7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8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29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0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1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2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3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4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5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6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7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320" w:rsidRDefault="0050632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9955638" w:history="1"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F475B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899555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1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899555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2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899555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3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899555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4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899555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5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899555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6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89955586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7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89955587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8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899555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9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89955589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10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89955590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1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899555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2"/>
    </w:p>
    <w:p w:rsidR="00D6477E" w:rsidRPr="00D6477E" w:rsidRDefault="00D6477E" w:rsidP="00D6477E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899555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3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899555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4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899555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5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899555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Hospital &lt;US&gt;</w:t>
      </w:r>
      <w:bookmarkEnd w:id="1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899555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899555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Doctor</w:t>
      </w:r>
      <w:bookmarkEnd w:id="18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899555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Make Appointment Online &lt;US&gt;</w:t>
      </w:r>
      <w:bookmarkEnd w:id="1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899555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899556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 &lt;GU&gt;</w:t>
      </w:r>
      <w:bookmarkEnd w:id="2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899556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2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899556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Doctor &lt;GU&gt;</w:t>
      </w:r>
      <w:bookmarkEnd w:id="23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899556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 &lt;GU&gt;</w:t>
      </w:r>
      <w:bookmarkEnd w:id="24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899556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Feedback</w:t>
      </w:r>
      <w:bookmarkEnd w:id="25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899556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899556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Reply Comment</w:t>
      </w:r>
      <w:bookmarkEnd w:id="2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899556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Rating Hospital</w:t>
      </w:r>
      <w:bookmarkEnd w:id="28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C16D5" w:rsidRDefault="00CC16D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899556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Change Password</w:t>
      </w:r>
      <w:bookmarkEnd w:id="2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C16D5" w:rsidRDefault="00CC16D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899556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Reclaim Forgotten Password</w:t>
      </w:r>
      <w:bookmarkEnd w:id="3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899556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Logout</w:t>
      </w:r>
      <w:bookmarkEnd w:id="3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899556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Overview Use Case</w:t>
      </w:r>
      <w:bookmarkEnd w:id="32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899556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3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899556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4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899556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Doctor Information</w:t>
      </w:r>
      <w:bookmarkEnd w:id="35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899556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Upload Photo</w:t>
      </w:r>
      <w:r w:rsidR="009D47F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&lt;AD&gt;</w:t>
      </w:r>
      <w:bookmarkEnd w:id="3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899556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Hospital Information &lt;AD&gt;</w:t>
      </w:r>
      <w:bookmarkEnd w:id="3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899556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8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899556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Hospital Statistics</w:t>
      </w:r>
      <w:bookmarkEnd w:id="3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899556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Account</w:t>
      </w:r>
      <w:r w:rsidR="003430B7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Information</w:t>
      </w:r>
      <w:bookmarkEnd w:id="4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899556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Overview Use Case</w:t>
      </w:r>
      <w:bookmarkEnd w:id="4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899556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2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358C4" w:rsidRDefault="00C358C4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899556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View List of Users</w:t>
      </w:r>
      <w:bookmarkEnd w:id="43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899556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Activate User</w:t>
      </w:r>
      <w:bookmarkEnd w:id="44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899556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5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899556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View System Statistics</w:t>
      </w:r>
      <w:bookmarkEnd w:id="4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AD7C6D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899556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Import Hospital 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by Excel</w:t>
      </w:r>
      <w:bookmarkEnd w:id="4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899556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Create Hospital</w:t>
      </w:r>
      <w:r w:rsidR="00716C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User’</w:t>
      </w:r>
      <w:r w:rsidR="00560A9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 Account</w:t>
      </w:r>
      <w:bookmarkEnd w:id="48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899556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Upload Photo</w:t>
      </w:r>
      <w:r w:rsidR="009D47F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&lt;HU&gt;</w:t>
      </w:r>
      <w:bookmarkEnd w:id="4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67088" w:rsidRDefault="00C6708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899556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62124E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899556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Update Hospital Information &lt;HU&gt;</w:t>
      </w:r>
      <w:bookmarkEnd w:id="5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899556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  <w:bookmarkEnd w:id="52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899556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3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899556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4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899556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5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899556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6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899556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7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899556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8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899556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59"/>
    </w:p>
    <w:p w:rsidR="00DF198D" w:rsidRPr="000828EC" w:rsidRDefault="000828EC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0828EC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896475" cy="6296647"/>
            <wp:effectExtent l="0" t="0" r="0" b="9525"/>
            <wp:docPr id="2" name="Picture 2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9243" cy="63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61EA"/>
    <w:rsid w:val="00036BE9"/>
    <w:rsid w:val="00054797"/>
    <w:rsid w:val="000606E2"/>
    <w:rsid w:val="00064F51"/>
    <w:rsid w:val="00066F22"/>
    <w:rsid w:val="000828EC"/>
    <w:rsid w:val="000954C4"/>
    <w:rsid w:val="00097B55"/>
    <w:rsid w:val="000A0AE6"/>
    <w:rsid w:val="000A2281"/>
    <w:rsid w:val="000B6808"/>
    <w:rsid w:val="000E25D5"/>
    <w:rsid w:val="000E6EEC"/>
    <w:rsid w:val="000F199C"/>
    <w:rsid w:val="000F4663"/>
    <w:rsid w:val="00107A48"/>
    <w:rsid w:val="001171B0"/>
    <w:rsid w:val="00125581"/>
    <w:rsid w:val="001274E6"/>
    <w:rsid w:val="00151FC2"/>
    <w:rsid w:val="001535E5"/>
    <w:rsid w:val="00184951"/>
    <w:rsid w:val="00187445"/>
    <w:rsid w:val="00196B8D"/>
    <w:rsid w:val="001B7E87"/>
    <w:rsid w:val="001C762F"/>
    <w:rsid w:val="001F35FC"/>
    <w:rsid w:val="00233258"/>
    <w:rsid w:val="00233BAF"/>
    <w:rsid w:val="00256C74"/>
    <w:rsid w:val="00261437"/>
    <w:rsid w:val="00263B36"/>
    <w:rsid w:val="002818AF"/>
    <w:rsid w:val="00286A8B"/>
    <w:rsid w:val="00291E83"/>
    <w:rsid w:val="002930B2"/>
    <w:rsid w:val="0029709C"/>
    <w:rsid w:val="002976C8"/>
    <w:rsid w:val="002B6CC5"/>
    <w:rsid w:val="002B6F6A"/>
    <w:rsid w:val="002C0CC4"/>
    <w:rsid w:val="002D238E"/>
    <w:rsid w:val="002E2334"/>
    <w:rsid w:val="002F2875"/>
    <w:rsid w:val="002F33DD"/>
    <w:rsid w:val="002F5197"/>
    <w:rsid w:val="002F6680"/>
    <w:rsid w:val="002F74FC"/>
    <w:rsid w:val="0030031E"/>
    <w:rsid w:val="00310AEF"/>
    <w:rsid w:val="00315ECA"/>
    <w:rsid w:val="00323C32"/>
    <w:rsid w:val="00324813"/>
    <w:rsid w:val="00336EBD"/>
    <w:rsid w:val="003430B7"/>
    <w:rsid w:val="0034675A"/>
    <w:rsid w:val="003517CB"/>
    <w:rsid w:val="00366248"/>
    <w:rsid w:val="003750CA"/>
    <w:rsid w:val="00376E82"/>
    <w:rsid w:val="0037710B"/>
    <w:rsid w:val="0038318D"/>
    <w:rsid w:val="003B6A9E"/>
    <w:rsid w:val="003D0B6B"/>
    <w:rsid w:val="003F12C3"/>
    <w:rsid w:val="003F3C64"/>
    <w:rsid w:val="004026C7"/>
    <w:rsid w:val="00410B11"/>
    <w:rsid w:val="004245A1"/>
    <w:rsid w:val="00424BE5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B0E36"/>
    <w:rsid w:val="004B594D"/>
    <w:rsid w:val="004D4F8E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47F3A"/>
    <w:rsid w:val="00560A93"/>
    <w:rsid w:val="005620D7"/>
    <w:rsid w:val="00565A7D"/>
    <w:rsid w:val="00573C89"/>
    <w:rsid w:val="0057576E"/>
    <w:rsid w:val="0059681F"/>
    <w:rsid w:val="005B1C3D"/>
    <w:rsid w:val="005B7322"/>
    <w:rsid w:val="005B7C7B"/>
    <w:rsid w:val="005C06D6"/>
    <w:rsid w:val="005C1136"/>
    <w:rsid w:val="005C6326"/>
    <w:rsid w:val="005C73C0"/>
    <w:rsid w:val="005D74CA"/>
    <w:rsid w:val="005E7127"/>
    <w:rsid w:val="00605D68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81C5E"/>
    <w:rsid w:val="006B2C73"/>
    <w:rsid w:val="006B491C"/>
    <w:rsid w:val="006D4491"/>
    <w:rsid w:val="006D6499"/>
    <w:rsid w:val="006E637E"/>
    <w:rsid w:val="006E7DBB"/>
    <w:rsid w:val="006F7E87"/>
    <w:rsid w:val="00712831"/>
    <w:rsid w:val="007163D3"/>
    <w:rsid w:val="00716C0B"/>
    <w:rsid w:val="007263E7"/>
    <w:rsid w:val="0073308E"/>
    <w:rsid w:val="00736767"/>
    <w:rsid w:val="00766C5E"/>
    <w:rsid w:val="00795153"/>
    <w:rsid w:val="007B31C7"/>
    <w:rsid w:val="007D1F28"/>
    <w:rsid w:val="007D44E8"/>
    <w:rsid w:val="007E2796"/>
    <w:rsid w:val="007E3727"/>
    <w:rsid w:val="007E5014"/>
    <w:rsid w:val="007E57BF"/>
    <w:rsid w:val="00807606"/>
    <w:rsid w:val="00853056"/>
    <w:rsid w:val="00854DF3"/>
    <w:rsid w:val="00861C71"/>
    <w:rsid w:val="00885E9E"/>
    <w:rsid w:val="00892838"/>
    <w:rsid w:val="008C1838"/>
    <w:rsid w:val="008C27BC"/>
    <w:rsid w:val="008C2C0C"/>
    <w:rsid w:val="008D3C91"/>
    <w:rsid w:val="009356F6"/>
    <w:rsid w:val="0093576A"/>
    <w:rsid w:val="009625B2"/>
    <w:rsid w:val="00966459"/>
    <w:rsid w:val="009754D7"/>
    <w:rsid w:val="009757ED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15D62"/>
    <w:rsid w:val="00A238D2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F3442"/>
    <w:rsid w:val="00B0111C"/>
    <w:rsid w:val="00B11293"/>
    <w:rsid w:val="00B16A93"/>
    <w:rsid w:val="00B20A56"/>
    <w:rsid w:val="00B22635"/>
    <w:rsid w:val="00B33E64"/>
    <w:rsid w:val="00B36F86"/>
    <w:rsid w:val="00B522D2"/>
    <w:rsid w:val="00B70032"/>
    <w:rsid w:val="00B74395"/>
    <w:rsid w:val="00B76B8A"/>
    <w:rsid w:val="00B878E3"/>
    <w:rsid w:val="00BA1E10"/>
    <w:rsid w:val="00BB0AA0"/>
    <w:rsid w:val="00BB0E00"/>
    <w:rsid w:val="00BB129D"/>
    <w:rsid w:val="00BB49F4"/>
    <w:rsid w:val="00BC678E"/>
    <w:rsid w:val="00BC738E"/>
    <w:rsid w:val="00BD4E8B"/>
    <w:rsid w:val="00BE058A"/>
    <w:rsid w:val="00BE159F"/>
    <w:rsid w:val="00BE19ED"/>
    <w:rsid w:val="00BE2A77"/>
    <w:rsid w:val="00BE5C6D"/>
    <w:rsid w:val="00C134FB"/>
    <w:rsid w:val="00C14F6A"/>
    <w:rsid w:val="00C179DC"/>
    <w:rsid w:val="00C358C4"/>
    <w:rsid w:val="00C4060E"/>
    <w:rsid w:val="00C40DFB"/>
    <w:rsid w:val="00C47F11"/>
    <w:rsid w:val="00C51013"/>
    <w:rsid w:val="00C55F32"/>
    <w:rsid w:val="00C56E60"/>
    <w:rsid w:val="00C67088"/>
    <w:rsid w:val="00C72889"/>
    <w:rsid w:val="00C957CE"/>
    <w:rsid w:val="00C95D50"/>
    <w:rsid w:val="00CA5026"/>
    <w:rsid w:val="00CA6C2C"/>
    <w:rsid w:val="00CB02DE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7536"/>
    <w:rsid w:val="00D14378"/>
    <w:rsid w:val="00D2270D"/>
    <w:rsid w:val="00D25943"/>
    <w:rsid w:val="00D27282"/>
    <w:rsid w:val="00D42F0B"/>
    <w:rsid w:val="00D61AF4"/>
    <w:rsid w:val="00D6477E"/>
    <w:rsid w:val="00D65061"/>
    <w:rsid w:val="00D74F7F"/>
    <w:rsid w:val="00D84426"/>
    <w:rsid w:val="00D879D5"/>
    <w:rsid w:val="00DB5F12"/>
    <w:rsid w:val="00DC300F"/>
    <w:rsid w:val="00DC59C3"/>
    <w:rsid w:val="00DF198D"/>
    <w:rsid w:val="00DF5C06"/>
    <w:rsid w:val="00DF7C47"/>
    <w:rsid w:val="00E052C0"/>
    <w:rsid w:val="00E06587"/>
    <w:rsid w:val="00E25F55"/>
    <w:rsid w:val="00E265A4"/>
    <w:rsid w:val="00E34277"/>
    <w:rsid w:val="00E41EB5"/>
    <w:rsid w:val="00E55F2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F22AC"/>
    <w:rsid w:val="00F12FEC"/>
    <w:rsid w:val="00F32D6F"/>
    <w:rsid w:val="00F43B27"/>
    <w:rsid w:val="00F4665C"/>
    <w:rsid w:val="00F53AEF"/>
    <w:rsid w:val="00F6069E"/>
    <w:rsid w:val="00F60AA9"/>
    <w:rsid w:val="00F60F52"/>
    <w:rsid w:val="00F63A51"/>
    <w:rsid w:val="00F82F44"/>
    <w:rsid w:val="00F8611D"/>
    <w:rsid w:val="00F9671B"/>
    <w:rsid w:val="00FA0860"/>
    <w:rsid w:val="00FA17EE"/>
    <w:rsid w:val="00FA5933"/>
    <w:rsid w:val="00FB5CE0"/>
    <w:rsid w:val="00FC6068"/>
    <w:rsid w:val="00FD17B7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7DE31-1CE9-4754-B08A-5A1A6CB2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10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197</cp:revision>
  <dcterms:created xsi:type="dcterms:W3CDTF">2014-01-18T15:30:00Z</dcterms:created>
  <dcterms:modified xsi:type="dcterms:W3CDTF">2014-06-07T18:50:00Z</dcterms:modified>
</cp:coreProperties>
</file>