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ED7" w:rsidRDefault="00C53ED7" w:rsidP="000E41CA">
      <w:pPr>
        <w:spacing w:after="120"/>
        <w:jc w:val="center"/>
        <w:rPr>
          <w:sz w:val="40"/>
        </w:rPr>
      </w:pPr>
      <w:r w:rsidRPr="00C53ED7">
        <w:rPr>
          <w:sz w:val="40"/>
        </w:rPr>
        <w:t>SIT302 Project</w:t>
      </w:r>
      <w:r>
        <w:rPr>
          <w:sz w:val="40"/>
        </w:rPr>
        <w:t xml:space="preserve"> </w:t>
      </w:r>
    </w:p>
    <w:p w:rsidR="00C53ED7" w:rsidRPr="00C53ED7" w:rsidRDefault="00C53ED7" w:rsidP="000E41CA">
      <w:pPr>
        <w:spacing w:after="120"/>
        <w:jc w:val="center"/>
        <w:rPr>
          <w:sz w:val="40"/>
        </w:rPr>
      </w:pPr>
    </w:p>
    <w:p w:rsidR="00C53ED7" w:rsidRDefault="0070577C" w:rsidP="000E41CA">
      <w:pPr>
        <w:pBdr>
          <w:bottom w:val="single" w:sz="6" w:space="1" w:color="auto"/>
        </w:pBdr>
        <w:spacing w:after="120"/>
        <w:jc w:val="center"/>
        <w:rPr>
          <w:sz w:val="40"/>
        </w:rPr>
      </w:pPr>
      <w:r>
        <w:rPr>
          <w:sz w:val="40"/>
        </w:rPr>
        <w:t>User Guide</w:t>
      </w:r>
    </w:p>
    <w:p w:rsidR="00C53ED7" w:rsidRPr="00C53ED7" w:rsidRDefault="00C53ED7" w:rsidP="000E41CA">
      <w:pPr>
        <w:spacing w:after="120"/>
        <w:jc w:val="center"/>
        <w:rPr>
          <w:sz w:val="40"/>
        </w:rPr>
      </w:pPr>
    </w:p>
    <w:p w:rsidR="00C53ED7" w:rsidRDefault="00C53ED7" w:rsidP="000E41CA">
      <w:pPr>
        <w:spacing w:after="120"/>
        <w:jc w:val="center"/>
        <w:rPr>
          <w:rFonts w:ascii="Algerian" w:hAnsi="Algerian"/>
          <w:sz w:val="52"/>
        </w:rPr>
      </w:pPr>
      <w:r w:rsidRPr="00C53ED7">
        <w:rPr>
          <w:rFonts w:ascii="Algerian" w:hAnsi="Algerian"/>
          <w:sz w:val="52"/>
        </w:rPr>
        <w:t>Online Book Store</w:t>
      </w:r>
    </w:p>
    <w:p w:rsidR="00C53ED7" w:rsidRPr="00C53ED7" w:rsidRDefault="00C53ED7" w:rsidP="000E41CA">
      <w:pPr>
        <w:spacing w:after="120"/>
        <w:jc w:val="center"/>
        <w:rPr>
          <w:rFonts w:ascii="Algerian" w:hAnsi="Algerian"/>
          <w:sz w:val="52"/>
        </w:rPr>
      </w:pPr>
      <w:r>
        <w:rPr>
          <w:rFonts w:ascii="Algerian" w:hAnsi="Algerian"/>
          <w:noProof/>
          <w:sz w:val="52"/>
          <w:lang w:eastAsia="en-AU"/>
        </w:rPr>
        <w:drawing>
          <wp:inline distT="0" distB="0" distL="0" distR="0" wp14:anchorId="12B20E1F" wp14:editId="53D474E1">
            <wp:extent cx="2619375" cy="1743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booksto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D7" w:rsidRDefault="00C53ED7" w:rsidP="000E41CA">
      <w:pPr>
        <w:spacing w:after="120"/>
        <w:jc w:val="center"/>
      </w:pPr>
    </w:p>
    <w:p w:rsidR="00C53ED7" w:rsidRDefault="00C53ED7" w:rsidP="000E41CA">
      <w:pPr>
        <w:spacing w:after="120"/>
        <w:jc w:val="center"/>
      </w:pPr>
    </w:p>
    <w:p w:rsidR="00C53ED7" w:rsidRDefault="00C53ED7" w:rsidP="000E41CA">
      <w:pPr>
        <w:spacing w:after="120"/>
        <w:jc w:val="center"/>
      </w:pPr>
    </w:p>
    <w:p w:rsidR="00C53ED7" w:rsidRDefault="00C53ED7" w:rsidP="000E41CA">
      <w:pPr>
        <w:spacing w:after="120"/>
        <w:jc w:val="center"/>
      </w:pPr>
    </w:p>
    <w:p w:rsidR="00C53ED7" w:rsidRPr="00C53ED7" w:rsidRDefault="00C53ED7" w:rsidP="000E41CA">
      <w:pPr>
        <w:spacing w:after="120"/>
        <w:jc w:val="center"/>
        <w:rPr>
          <w:u w:val="single"/>
        </w:rPr>
      </w:pPr>
      <w:r w:rsidRPr="00C53ED7">
        <w:rPr>
          <w:u w:val="single"/>
        </w:rPr>
        <w:t>GROUP 6</w:t>
      </w:r>
    </w:p>
    <w:p w:rsidR="00C53ED7" w:rsidRDefault="00C53ED7" w:rsidP="000E41CA">
      <w:pPr>
        <w:spacing w:after="120"/>
        <w:jc w:val="center"/>
      </w:pPr>
      <w:r>
        <w:t>YOUSEF NAIF A ALHARBI</w:t>
      </w:r>
    </w:p>
    <w:p w:rsidR="00C53ED7" w:rsidRDefault="00C53ED7" w:rsidP="000E41CA">
      <w:pPr>
        <w:spacing w:after="120"/>
        <w:jc w:val="center"/>
      </w:pPr>
      <w:r>
        <w:t>NOHA JAMALI A SALEM</w:t>
      </w:r>
    </w:p>
    <w:p w:rsidR="00C53ED7" w:rsidRDefault="00C53ED7" w:rsidP="000E41CA">
      <w:pPr>
        <w:spacing w:after="120"/>
        <w:jc w:val="center"/>
      </w:pPr>
      <w:r>
        <w:t>FAISAL ABDULLAH M BIN GHIMLAS</w:t>
      </w:r>
    </w:p>
    <w:p w:rsidR="00C53ED7" w:rsidRDefault="00C53ED7" w:rsidP="000E41CA">
      <w:pPr>
        <w:spacing w:after="120"/>
        <w:jc w:val="center"/>
      </w:pPr>
      <w:r>
        <w:t>AHMED AL SHAMISI</w:t>
      </w:r>
    </w:p>
    <w:p w:rsidR="00C53ED7" w:rsidRDefault="00C53ED7" w:rsidP="000E41CA">
      <w:pPr>
        <w:spacing w:after="120"/>
        <w:jc w:val="center"/>
      </w:pPr>
      <w:r>
        <w:t>ABDULLAH ALDOKHIIL</w:t>
      </w:r>
    </w:p>
    <w:p w:rsidR="000A4633" w:rsidRDefault="000A4633" w:rsidP="000E41CA">
      <w:pPr>
        <w:spacing w:after="120"/>
        <w:jc w:val="center"/>
      </w:pPr>
      <w:r>
        <w:t>AVIRAJ KAMBOJ</w:t>
      </w:r>
    </w:p>
    <w:p w:rsidR="000A4633" w:rsidRDefault="000A4633" w:rsidP="000E41CA">
      <w:pPr>
        <w:spacing w:after="120"/>
        <w:jc w:val="center"/>
      </w:pPr>
      <w:r w:rsidRPr="000A4633">
        <w:t>JALAB JALBANI</w:t>
      </w:r>
    </w:p>
    <w:p w:rsidR="00C53ED7" w:rsidRDefault="00C53ED7" w:rsidP="000E41CA">
      <w:pPr>
        <w:spacing w:after="120"/>
      </w:pPr>
      <w:r>
        <w:br w:type="page"/>
      </w:r>
    </w:p>
    <w:p w:rsidR="00C53ED7" w:rsidRPr="00C53ED7" w:rsidRDefault="00C53ED7" w:rsidP="000E41CA">
      <w:pPr>
        <w:pStyle w:val="Heading1"/>
        <w:spacing w:before="0" w:after="120"/>
      </w:pPr>
      <w:bookmarkStart w:id="0" w:name="_Toc410399148"/>
      <w:r>
        <w:lastRenderedPageBreak/>
        <w:t>Table of Contents</w:t>
      </w:r>
      <w:bookmarkEnd w:id="0"/>
    </w:p>
    <w:sdt>
      <w:sdtPr>
        <w:id w:val="20858685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87A48" w:rsidRDefault="006977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399148" w:history="1">
            <w:r w:rsidR="00587A48" w:rsidRPr="00B97979">
              <w:rPr>
                <w:rStyle w:val="Hyperlink"/>
                <w:noProof/>
              </w:rPr>
              <w:t>Table of Contents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_Toc410399148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2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49" w:history="1">
            <w:r w:rsidR="00587A48" w:rsidRPr="00B97979">
              <w:rPr>
                <w:rStyle w:val="Hyperlink"/>
                <w:noProof/>
              </w:rPr>
              <w:t>1.0 Introduction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_Toc410399149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3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0" w:history="1">
            <w:r w:rsidR="00587A48" w:rsidRPr="00B97979">
              <w:rPr>
                <w:rStyle w:val="Hyperlink"/>
                <w:noProof/>
              </w:rPr>
              <w:t>1.1 Document Purpose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_Toc410399150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3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1" w:history="1">
            <w:r w:rsidR="00587A48" w:rsidRPr="00B97979">
              <w:rPr>
                <w:rStyle w:val="Hyperlink"/>
                <w:noProof/>
              </w:rPr>
              <w:t>2.0 User Front-end manual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_Toc410399151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4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2" w:history="1">
            <w:r w:rsidR="00587A48" w:rsidRPr="00B97979">
              <w:rPr>
                <w:rStyle w:val="Hyperlink"/>
                <w:noProof/>
              </w:rPr>
              <w:t>2.1 Home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_Toc410399152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4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3" w:history="1">
            <w:r w:rsidR="00587A48" w:rsidRPr="00B97979">
              <w:rPr>
                <w:rStyle w:val="Hyperlink"/>
                <w:noProof/>
              </w:rPr>
              <w:t>2.2 “About Us”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_Toc410399153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5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4" w:history="1">
            <w:r w:rsidR="00587A48" w:rsidRPr="00B97979">
              <w:rPr>
                <w:rStyle w:val="Hyperlink"/>
                <w:noProof/>
              </w:rPr>
              <w:t>2.3 “Books”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_Toc410399154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5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5" w:history="1">
            <w:r w:rsidR="00587A48" w:rsidRPr="00B97979">
              <w:rPr>
                <w:rStyle w:val="Hyperlink"/>
                <w:noProof/>
              </w:rPr>
              <w:t>2.4 “User Registration”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_Toc410399155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6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6" w:history="1">
            <w:r w:rsidR="00587A48" w:rsidRPr="00B97979">
              <w:rPr>
                <w:rStyle w:val="Hyperlink"/>
                <w:noProof/>
              </w:rPr>
              <w:t>2.5 “My Account”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_Toc410399156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7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7" w:history="1">
            <w:r w:rsidR="00587A48" w:rsidRPr="00B97979">
              <w:rPr>
                <w:rStyle w:val="Hyperlink"/>
                <w:noProof/>
              </w:rPr>
              <w:t>2.6 “Update Profile”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_Toc410399157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8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8" w:history="1">
            <w:r w:rsidR="00587A48" w:rsidRPr="00B97979">
              <w:rPr>
                <w:rStyle w:val="Hyperlink"/>
                <w:noProof/>
              </w:rPr>
              <w:t>2.7 “View Category Products”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_Toc410399158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8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59" w:history="1">
            <w:r w:rsidR="00587A48" w:rsidRPr="00B97979">
              <w:rPr>
                <w:rStyle w:val="Hyperlink"/>
                <w:noProof/>
              </w:rPr>
              <w:t>2.8 “View Category Products”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_Toc410399159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9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60" w:history="1">
            <w:r w:rsidR="00587A48" w:rsidRPr="00B97979">
              <w:rPr>
                <w:rStyle w:val="Hyperlink"/>
                <w:noProof/>
              </w:rPr>
              <w:t>2.9 Add products to shopping cart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_Toc410399160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9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61" w:history="1">
            <w:r w:rsidR="00587A48" w:rsidRPr="00B97979">
              <w:rPr>
                <w:rStyle w:val="Hyperlink"/>
                <w:noProof/>
              </w:rPr>
              <w:t>2.10 Shopping Cart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_Toc410399161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9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62" w:history="1">
            <w:r w:rsidR="00587A48" w:rsidRPr="00B97979">
              <w:rPr>
                <w:rStyle w:val="Hyperlink"/>
                <w:noProof/>
              </w:rPr>
              <w:t>2.11 Shopping Cart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_Toc410399162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10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63" w:history="1">
            <w:r w:rsidR="00587A48" w:rsidRPr="00B97979">
              <w:rPr>
                <w:rStyle w:val="Hyperlink"/>
                <w:noProof/>
              </w:rPr>
              <w:t>2.12 Order History page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_Toc410399163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11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587A48" w:rsidRDefault="00D1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399164" w:history="1">
            <w:r w:rsidR="00587A48" w:rsidRPr="00B97979">
              <w:rPr>
                <w:rStyle w:val="Hyperlink"/>
                <w:noProof/>
              </w:rPr>
              <w:t>3.0 Bibliography</w:t>
            </w:r>
            <w:r w:rsidR="00587A48">
              <w:rPr>
                <w:noProof/>
                <w:webHidden/>
              </w:rPr>
              <w:tab/>
            </w:r>
            <w:r w:rsidR="00587A48">
              <w:rPr>
                <w:noProof/>
                <w:webHidden/>
              </w:rPr>
              <w:fldChar w:fldCharType="begin"/>
            </w:r>
            <w:r w:rsidR="00587A48">
              <w:rPr>
                <w:noProof/>
                <w:webHidden/>
              </w:rPr>
              <w:instrText xml:space="preserve"> PAGEREF _Toc410399164 \h </w:instrText>
            </w:r>
            <w:r w:rsidR="00587A48">
              <w:rPr>
                <w:noProof/>
                <w:webHidden/>
              </w:rPr>
            </w:r>
            <w:r w:rsidR="00587A48">
              <w:rPr>
                <w:noProof/>
                <w:webHidden/>
              </w:rPr>
              <w:fldChar w:fldCharType="separate"/>
            </w:r>
            <w:r w:rsidR="00587A48">
              <w:rPr>
                <w:noProof/>
                <w:webHidden/>
              </w:rPr>
              <w:t>12</w:t>
            </w:r>
            <w:r w:rsidR="00587A48">
              <w:rPr>
                <w:noProof/>
                <w:webHidden/>
              </w:rPr>
              <w:fldChar w:fldCharType="end"/>
            </w:r>
          </w:hyperlink>
        </w:p>
        <w:p w:rsidR="006977F6" w:rsidRDefault="006977F6" w:rsidP="000E41CA">
          <w:pPr>
            <w:spacing w:after="12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53ED7" w:rsidRDefault="00C53ED7" w:rsidP="000E41CA">
      <w:pPr>
        <w:spacing w:after="120"/>
      </w:pPr>
    </w:p>
    <w:p w:rsidR="00C53ED7" w:rsidRDefault="00C53ED7" w:rsidP="000E41CA">
      <w:pPr>
        <w:spacing w:after="120"/>
      </w:pPr>
      <w:r>
        <w:br w:type="page"/>
      </w:r>
    </w:p>
    <w:p w:rsidR="00C53ED7" w:rsidRPr="00C53ED7" w:rsidRDefault="000473AA" w:rsidP="000E41CA">
      <w:pPr>
        <w:pStyle w:val="Heading1"/>
        <w:spacing w:before="0" w:after="120"/>
      </w:pPr>
      <w:bookmarkStart w:id="1" w:name="_Toc410399149"/>
      <w:r>
        <w:lastRenderedPageBreak/>
        <w:t xml:space="preserve">1.0 </w:t>
      </w:r>
      <w:r w:rsidR="0056489A">
        <w:t>Introduction</w:t>
      </w:r>
      <w:bookmarkEnd w:id="1"/>
    </w:p>
    <w:p w:rsidR="0056489A" w:rsidRDefault="0056489A" w:rsidP="000E41CA">
      <w:pPr>
        <w:pStyle w:val="Heading2"/>
        <w:spacing w:after="120"/>
      </w:pPr>
      <w:bookmarkStart w:id="2" w:name="_Toc410399150"/>
      <w:r>
        <w:t>1.</w:t>
      </w:r>
      <w:r w:rsidR="00221F6D">
        <w:t>1</w:t>
      </w:r>
      <w:r>
        <w:t xml:space="preserve"> Document Purpose</w:t>
      </w:r>
      <w:bookmarkEnd w:id="2"/>
    </w:p>
    <w:p w:rsidR="00221F6D" w:rsidRDefault="00221F6D" w:rsidP="0070577C">
      <w:pPr>
        <w:spacing w:after="120"/>
      </w:pPr>
      <w:r>
        <w:t xml:space="preserve">The purpose of this </w:t>
      </w:r>
      <w:r w:rsidR="0070577C">
        <w:t>document is to provide a comprehensive user guide that will assist the front-end users of the system in use of the system. There are two key parts to the system: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820"/>
      </w:tblGrid>
      <w:tr w:rsidR="0070577C" w:rsidRPr="00AE0389" w:rsidTr="0070577C">
        <w:trPr>
          <w:tblHeader/>
        </w:trPr>
        <w:tc>
          <w:tcPr>
            <w:tcW w:w="4219" w:type="dxa"/>
          </w:tcPr>
          <w:p w:rsidR="0070577C" w:rsidRPr="00AE0389" w:rsidRDefault="0070577C" w:rsidP="000B16A1">
            <w:pPr>
              <w:spacing w:after="120"/>
              <w:rPr>
                <w:b/>
              </w:rPr>
            </w:pPr>
            <w:r>
              <w:rPr>
                <w:b/>
              </w:rPr>
              <w:t>User Side</w:t>
            </w:r>
          </w:p>
        </w:tc>
        <w:tc>
          <w:tcPr>
            <w:tcW w:w="4820" w:type="dxa"/>
          </w:tcPr>
          <w:p w:rsidR="0070577C" w:rsidRPr="00AE0389" w:rsidRDefault="0070577C" w:rsidP="000B16A1">
            <w:pPr>
              <w:spacing w:after="120"/>
              <w:rPr>
                <w:b/>
              </w:rPr>
            </w:pPr>
            <w:r>
              <w:rPr>
                <w:b/>
              </w:rPr>
              <w:t>Administrator Side</w:t>
            </w:r>
          </w:p>
        </w:tc>
      </w:tr>
      <w:tr w:rsidR="0070577C" w:rsidTr="0070577C">
        <w:tc>
          <w:tcPr>
            <w:tcW w:w="4219" w:type="dxa"/>
          </w:tcPr>
          <w:p w:rsidR="0070577C" w:rsidRDefault="0070577C" w:rsidP="000B16A1">
            <w:pPr>
              <w:spacing w:after="120"/>
            </w:pPr>
            <w:r>
              <w:t>Front-end</w:t>
            </w:r>
          </w:p>
        </w:tc>
        <w:tc>
          <w:tcPr>
            <w:tcW w:w="4820" w:type="dxa"/>
          </w:tcPr>
          <w:p w:rsidR="0070577C" w:rsidRDefault="0070577C" w:rsidP="000B16A1">
            <w:pPr>
              <w:spacing w:after="120"/>
            </w:pPr>
            <w:r>
              <w:t>This is the front-end of the system which will be accessed by the everyday users. It includes features to:</w:t>
            </w:r>
          </w:p>
          <w:p w:rsidR="0070577C" w:rsidRDefault="0070577C" w:rsidP="0070577C">
            <w:pPr>
              <w:pStyle w:val="ListParagraph"/>
              <w:numPr>
                <w:ilvl w:val="0"/>
                <w:numId w:val="21"/>
              </w:numPr>
              <w:spacing w:after="120"/>
            </w:pPr>
            <w:r>
              <w:t>Search products</w:t>
            </w:r>
          </w:p>
          <w:p w:rsidR="0070577C" w:rsidRDefault="0070577C" w:rsidP="0070577C">
            <w:pPr>
              <w:pStyle w:val="ListParagraph"/>
              <w:numPr>
                <w:ilvl w:val="0"/>
                <w:numId w:val="21"/>
              </w:numPr>
              <w:spacing w:after="120"/>
            </w:pPr>
            <w:r>
              <w:t>Add products to shopping cart</w:t>
            </w:r>
          </w:p>
          <w:p w:rsidR="0070577C" w:rsidRDefault="0070577C" w:rsidP="0070577C">
            <w:pPr>
              <w:pStyle w:val="ListParagraph"/>
              <w:numPr>
                <w:ilvl w:val="0"/>
                <w:numId w:val="21"/>
              </w:numPr>
              <w:spacing w:after="120"/>
            </w:pPr>
            <w:r>
              <w:t>View static information</w:t>
            </w:r>
          </w:p>
          <w:p w:rsidR="0070577C" w:rsidRDefault="0070577C" w:rsidP="0070577C">
            <w:pPr>
              <w:pStyle w:val="ListParagraph"/>
              <w:numPr>
                <w:ilvl w:val="0"/>
                <w:numId w:val="21"/>
              </w:numPr>
              <w:spacing w:after="120"/>
            </w:pPr>
            <w:r>
              <w:t>Checkout products and pay for them</w:t>
            </w:r>
          </w:p>
          <w:p w:rsidR="0070577C" w:rsidRDefault="0070577C" w:rsidP="0070577C">
            <w:pPr>
              <w:pStyle w:val="ListParagraph"/>
              <w:numPr>
                <w:ilvl w:val="0"/>
                <w:numId w:val="21"/>
              </w:numPr>
              <w:spacing w:after="120"/>
            </w:pPr>
            <w:r>
              <w:t xml:space="preserve">Registration, Login and Password Retrieval </w:t>
            </w:r>
          </w:p>
          <w:p w:rsidR="0070577C" w:rsidRDefault="0070577C" w:rsidP="0070577C">
            <w:pPr>
              <w:pStyle w:val="ListParagraph"/>
              <w:numPr>
                <w:ilvl w:val="0"/>
                <w:numId w:val="21"/>
              </w:numPr>
              <w:spacing w:after="120"/>
            </w:pPr>
            <w:r>
              <w:t>View past order history</w:t>
            </w:r>
          </w:p>
        </w:tc>
      </w:tr>
    </w:tbl>
    <w:p w:rsidR="0070577C" w:rsidRDefault="0070577C" w:rsidP="0070577C">
      <w:pPr>
        <w:spacing w:after="120"/>
      </w:pPr>
    </w:p>
    <w:p w:rsidR="0070577C" w:rsidRDefault="0070577C" w:rsidP="0070577C">
      <w:pPr>
        <w:spacing w:after="120"/>
      </w:pPr>
      <w:bookmarkStart w:id="3" w:name="_GoBack"/>
      <w:bookmarkEnd w:id="3"/>
    </w:p>
    <w:p w:rsidR="0070577C" w:rsidRDefault="0070577C" w:rsidP="00221F6D">
      <w:pPr>
        <w:pStyle w:val="Heading1"/>
        <w:spacing w:before="0" w:after="120"/>
      </w:pPr>
      <w:r>
        <w:br w:type="page"/>
      </w:r>
    </w:p>
    <w:p w:rsidR="00221F6D" w:rsidRPr="00C53ED7" w:rsidRDefault="00221F6D" w:rsidP="00221F6D">
      <w:pPr>
        <w:pStyle w:val="Heading1"/>
        <w:spacing w:before="0" w:after="120"/>
      </w:pPr>
      <w:bookmarkStart w:id="4" w:name="_Toc410399151"/>
      <w:r>
        <w:lastRenderedPageBreak/>
        <w:t xml:space="preserve">2.0 </w:t>
      </w:r>
      <w:r w:rsidR="0070577C">
        <w:t>User Front-end manual</w:t>
      </w:r>
      <w:bookmarkEnd w:id="4"/>
    </w:p>
    <w:p w:rsidR="00221F6D" w:rsidRDefault="00221F6D" w:rsidP="00221F6D">
      <w:pPr>
        <w:pStyle w:val="Heading2"/>
        <w:spacing w:after="120"/>
      </w:pPr>
      <w:bookmarkStart w:id="5" w:name="_Toc410399152"/>
      <w:r>
        <w:t xml:space="preserve">2.1 </w:t>
      </w:r>
      <w:r w:rsidR="0070577C">
        <w:t>Home page</w:t>
      </w:r>
      <w:bookmarkEnd w:id="5"/>
    </w:p>
    <w:p w:rsidR="0070577C" w:rsidRDefault="0070577C" w:rsidP="0070577C">
      <w:r>
        <w:t xml:space="preserve">The home page of the system below describes the general structure of all pages in the system. For example, the below home page </w:t>
      </w:r>
      <w:r w:rsidR="000036B8">
        <w:t>have these components</w:t>
      </w:r>
      <w:r>
        <w:t>:</w:t>
      </w:r>
    </w:p>
    <w:p w:rsidR="0070577C" w:rsidRDefault="0070577C" w:rsidP="0070577C">
      <w:pPr>
        <w:pStyle w:val="ListParagraph"/>
        <w:numPr>
          <w:ilvl w:val="0"/>
          <w:numId w:val="22"/>
        </w:numPr>
      </w:pPr>
      <w:r w:rsidRPr="0070577C">
        <w:rPr>
          <w:b/>
          <w:u w:val="single"/>
        </w:rPr>
        <w:t>Header</w:t>
      </w:r>
      <w:r>
        <w:t>: The header of the page contains the logo and a large banner.</w:t>
      </w:r>
    </w:p>
    <w:p w:rsidR="0070577C" w:rsidRDefault="0070577C" w:rsidP="0070577C">
      <w:pPr>
        <w:pStyle w:val="ListParagraph"/>
        <w:numPr>
          <w:ilvl w:val="0"/>
          <w:numId w:val="22"/>
        </w:numPr>
      </w:pPr>
      <w:r>
        <w:rPr>
          <w:b/>
          <w:u w:val="single"/>
        </w:rPr>
        <w:t>Top navigation</w:t>
      </w:r>
      <w:r w:rsidRPr="0070577C">
        <w:t>:</w:t>
      </w:r>
      <w:r>
        <w:t xml:space="preserve"> Top navigation is the main navigation for the system. It contains the links for “Home”, “About Us”, ”Books”, “My Account”, “Contact”, “Register”</w:t>
      </w:r>
    </w:p>
    <w:p w:rsidR="0070577C" w:rsidRDefault="0070577C" w:rsidP="0070577C">
      <w:pPr>
        <w:pStyle w:val="ListParagraph"/>
        <w:numPr>
          <w:ilvl w:val="0"/>
          <w:numId w:val="22"/>
        </w:numPr>
      </w:pPr>
      <w:r>
        <w:rPr>
          <w:b/>
          <w:u w:val="single"/>
        </w:rPr>
        <w:t>Featured Books</w:t>
      </w:r>
      <w:r w:rsidRPr="0070577C">
        <w:t>:</w:t>
      </w:r>
      <w:r>
        <w:t xml:space="preserve"> This is the content area of the page that displays the information that is relevant to the page that is being displayed.</w:t>
      </w:r>
    </w:p>
    <w:p w:rsidR="0070577C" w:rsidRDefault="0070577C" w:rsidP="0070577C">
      <w:pPr>
        <w:pStyle w:val="ListParagraph"/>
        <w:numPr>
          <w:ilvl w:val="0"/>
          <w:numId w:val="22"/>
        </w:numPr>
      </w:pPr>
      <w:r>
        <w:rPr>
          <w:b/>
          <w:u w:val="single"/>
        </w:rPr>
        <w:t>My Cart</w:t>
      </w:r>
      <w:r w:rsidRPr="0070577C">
        <w:t>:</w:t>
      </w:r>
      <w:r>
        <w:t xml:space="preserve"> this section will display whether there are any items in the cart and the total of the cart.</w:t>
      </w:r>
    </w:p>
    <w:p w:rsidR="0070577C" w:rsidRPr="0070577C" w:rsidRDefault="0070577C" w:rsidP="0070577C">
      <w:pPr>
        <w:pStyle w:val="ListParagraph"/>
        <w:numPr>
          <w:ilvl w:val="0"/>
          <w:numId w:val="22"/>
        </w:numPr>
      </w:pPr>
      <w:r>
        <w:rPr>
          <w:b/>
          <w:u w:val="single"/>
        </w:rPr>
        <w:t>Categories</w:t>
      </w:r>
      <w:r w:rsidRPr="0070577C">
        <w:t>:</w:t>
      </w:r>
      <w:r>
        <w:t xml:space="preserve"> This section allows the user to quickly browse to any section of the website.</w:t>
      </w:r>
    </w:p>
    <w:p w:rsidR="00DF1807" w:rsidRDefault="0070577C" w:rsidP="00DF1807">
      <w:pPr>
        <w:keepNext/>
      </w:pPr>
      <w:r>
        <w:rPr>
          <w:noProof/>
          <w:lang w:eastAsia="en-AU"/>
        </w:rPr>
        <w:drawing>
          <wp:inline distT="0" distB="0" distL="0" distR="0" wp14:anchorId="3EF460C7" wp14:editId="4031956C">
            <wp:extent cx="5724525" cy="3876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7C" w:rsidRPr="005078E5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</w:t>
      </w:r>
      <w:r w:rsidR="00D1035E">
        <w:rPr>
          <w:noProof/>
        </w:rPr>
        <w:fldChar w:fldCharType="end"/>
      </w:r>
    </w:p>
    <w:p w:rsidR="0070577C" w:rsidRDefault="0070577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0577C" w:rsidRDefault="0070577C" w:rsidP="0070577C">
      <w:pPr>
        <w:pStyle w:val="Heading2"/>
        <w:spacing w:after="120"/>
      </w:pPr>
      <w:bookmarkStart w:id="6" w:name="_Toc410399153"/>
      <w:r>
        <w:lastRenderedPageBreak/>
        <w:t>2.2 “About Us” Page</w:t>
      </w:r>
      <w:bookmarkEnd w:id="6"/>
    </w:p>
    <w:p w:rsidR="000E41CA" w:rsidRDefault="0070577C" w:rsidP="0070577C">
      <w:pPr>
        <w:spacing w:after="120"/>
      </w:pPr>
      <w:r>
        <w:t>This page displays information about the organization.</w:t>
      </w:r>
    </w:p>
    <w:p w:rsidR="00DF1807" w:rsidRDefault="0070577C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3520366C" wp14:editId="2FD49ED5">
            <wp:extent cx="5457825" cy="336914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3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7C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2</w:t>
      </w:r>
      <w:r w:rsidR="00D1035E">
        <w:rPr>
          <w:noProof/>
        </w:rPr>
        <w:fldChar w:fldCharType="end"/>
      </w:r>
    </w:p>
    <w:p w:rsidR="0070577C" w:rsidRDefault="0070577C" w:rsidP="0070577C">
      <w:pPr>
        <w:pStyle w:val="Heading2"/>
        <w:spacing w:after="120"/>
      </w:pPr>
      <w:bookmarkStart w:id="7" w:name="_Toc410399154"/>
      <w:r>
        <w:t>2.</w:t>
      </w:r>
      <w:r w:rsidR="000A4633">
        <w:t>3</w:t>
      </w:r>
      <w:r>
        <w:t xml:space="preserve"> “Books” Page</w:t>
      </w:r>
      <w:bookmarkEnd w:id="7"/>
    </w:p>
    <w:p w:rsidR="0070577C" w:rsidRDefault="0070577C" w:rsidP="0070577C">
      <w:pPr>
        <w:spacing w:after="120"/>
      </w:pPr>
      <w:r>
        <w:t>This page displays</w:t>
      </w:r>
      <w:r w:rsidR="000A4633">
        <w:t xml:space="preserve"> the products that are available for purchase. The products that are 0 stock are not displayed on the front-end. The user can go to “More details” to see details and buy products.</w:t>
      </w:r>
    </w:p>
    <w:p w:rsidR="00DF1807" w:rsidRDefault="0070577C" w:rsidP="00DF1807">
      <w:pPr>
        <w:keepNext/>
        <w:spacing w:after="120"/>
      </w:pPr>
      <w:r>
        <w:rPr>
          <w:noProof/>
          <w:lang w:eastAsia="en-AU"/>
        </w:rPr>
        <w:lastRenderedPageBreak/>
        <w:drawing>
          <wp:inline distT="0" distB="0" distL="0" distR="0" wp14:anchorId="1AC654A9" wp14:editId="45AA9BF4">
            <wp:extent cx="5514975" cy="378982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7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7C" w:rsidRPr="002F07D5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3</w:t>
      </w:r>
      <w:r w:rsidR="00D1035E">
        <w:rPr>
          <w:noProof/>
        </w:rPr>
        <w:fldChar w:fldCharType="end"/>
      </w:r>
    </w:p>
    <w:p w:rsidR="000A4633" w:rsidRDefault="000A4633" w:rsidP="000A4633">
      <w:pPr>
        <w:pStyle w:val="Heading2"/>
        <w:spacing w:after="120"/>
      </w:pPr>
      <w:bookmarkStart w:id="8" w:name="_Toc410399155"/>
      <w:r>
        <w:t>2.4 “User Registration” Page</w:t>
      </w:r>
      <w:bookmarkEnd w:id="8"/>
    </w:p>
    <w:p w:rsidR="000A4633" w:rsidRDefault="000A4633" w:rsidP="000A4633">
      <w:pPr>
        <w:spacing w:after="120"/>
      </w:pPr>
      <w:r>
        <w:t xml:space="preserve">This page allows the user to register for a new account. </w:t>
      </w:r>
      <w:r w:rsidR="003A7EF1">
        <w:t xml:space="preserve">The mandatory fields are marked with a *. The mandatory fields are last name, password, address line 1, address line 2, suburb, state and </w:t>
      </w:r>
      <w:r w:rsidR="000036B8">
        <w:t>postcode</w:t>
      </w:r>
      <w:r w:rsidR="003A7EF1">
        <w:t>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2A6FBEF6" wp14:editId="1BFDAB00">
            <wp:extent cx="5724525" cy="3371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633" w:rsidRPr="002F07D5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4</w:t>
      </w:r>
      <w:r w:rsidR="00D1035E">
        <w:rPr>
          <w:noProof/>
        </w:rPr>
        <w:fldChar w:fldCharType="end"/>
      </w:r>
    </w:p>
    <w:p w:rsidR="0070577C" w:rsidRDefault="0070577C" w:rsidP="0070577C">
      <w:pPr>
        <w:spacing w:after="120"/>
      </w:pPr>
    </w:p>
    <w:p w:rsidR="0070577C" w:rsidRDefault="003A7EF1" w:rsidP="0070577C">
      <w:pPr>
        <w:spacing w:after="120"/>
      </w:pPr>
      <w:r>
        <w:t xml:space="preserve">Once the user has entered all </w:t>
      </w:r>
      <w:r w:rsidR="000036B8">
        <w:t>required</w:t>
      </w:r>
      <w:r>
        <w:t xml:space="preserve"> fields and submitted the form, the user is registered successfully.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4AC2F713" wp14:editId="348D8259">
            <wp:extent cx="4857750" cy="3152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5</w:t>
      </w:r>
      <w:r w:rsidR="00D1035E">
        <w:rPr>
          <w:noProof/>
        </w:rPr>
        <w:fldChar w:fldCharType="end"/>
      </w:r>
    </w:p>
    <w:p w:rsidR="003A7EF1" w:rsidRDefault="00587A48" w:rsidP="003A7EF1">
      <w:pPr>
        <w:pStyle w:val="Heading2"/>
        <w:spacing w:after="120"/>
      </w:pPr>
      <w:bookmarkStart w:id="9" w:name="_Toc410399156"/>
      <w:r>
        <w:t>2.5</w:t>
      </w:r>
      <w:r w:rsidR="003A7EF1">
        <w:t xml:space="preserve"> “My Account” Page</w:t>
      </w:r>
      <w:bookmarkEnd w:id="9"/>
    </w:p>
    <w:p w:rsidR="003A7EF1" w:rsidRDefault="003A7EF1" w:rsidP="003A7EF1">
      <w:pPr>
        <w:spacing w:after="120"/>
      </w:pPr>
      <w:r>
        <w:t>The user can click on the “My Account” page to login to the account.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1AAF1B48" wp14:editId="4AB66C07">
            <wp:extent cx="4962525" cy="194042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4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6</w:t>
      </w:r>
      <w:r w:rsidR="00D1035E">
        <w:rPr>
          <w:noProof/>
        </w:rPr>
        <w:fldChar w:fldCharType="end"/>
      </w:r>
    </w:p>
    <w:p w:rsidR="003A7EF1" w:rsidRPr="002F07D5" w:rsidRDefault="003A7EF1" w:rsidP="003A7EF1">
      <w:pPr>
        <w:spacing w:after="120"/>
      </w:pPr>
      <w:r>
        <w:t xml:space="preserve">Once the user has entered the user id and password successfully, the user is taken to the </w:t>
      </w:r>
      <w:proofErr w:type="gramStart"/>
      <w:r>
        <w:t>My</w:t>
      </w:r>
      <w:proofErr w:type="gramEnd"/>
      <w:r>
        <w:t xml:space="preserve"> account page for successful login.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lastRenderedPageBreak/>
        <w:drawing>
          <wp:inline distT="0" distB="0" distL="0" distR="0" wp14:anchorId="5A327B79" wp14:editId="5DB7C3AC">
            <wp:extent cx="4962525" cy="192071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2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7</w:t>
      </w:r>
      <w:r w:rsidR="00D1035E">
        <w:rPr>
          <w:noProof/>
        </w:rPr>
        <w:fldChar w:fldCharType="end"/>
      </w:r>
    </w:p>
    <w:p w:rsidR="003A7EF1" w:rsidRDefault="003A7EF1">
      <w:r>
        <w:br w:type="page"/>
      </w:r>
    </w:p>
    <w:p w:rsidR="003A7EF1" w:rsidRDefault="003A7EF1" w:rsidP="003A7EF1">
      <w:pPr>
        <w:pStyle w:val="Heading2"/>
        <w:spacing w:after="120"/>
      </w:pPr>
      <w:bookmarkStart w:id="10" w:name="_Toc410399157"/>
      <w:r>
        <w:lastRenderedPageBreak/>
        <w:t>2.6 “Update Profile” Page</w:t>
      </w:r>
      <w:bookmarkEnd w:id="10"/>
    </w:p>
    <w:p w:rsidR="003A7EF1" w:rsidRDefault="003A7EF1" w:rsidP="003A7EF1">
      <w:pPr>
        <w:spacing w:after="120"/>
      </w:pPr>
      <w:r>
        <w:t xml:space="preserve">The update profile page will display the current information. The user can change the </w:t>
      </w:r>
      <w:r w:rsidR="000036B8">
        <w:t>information</w:t>
      </w:r>
      <w:r>
        <w:t xml:space="preserve"> and select update.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2BF799A6" wp14:editId="54CE3A17">
            <wp:extent cx="2943225" cy="34052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4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8</w:t>
      </w:r>
      <w:r w:rsidR="00D1035E">
        <w:rPr>
          <w:noProof/>
        </w:rPr>
        <w:fldChar w:fldCharType="end"/>
      </w:r>
    </w:p>
    <w:p w:rsidR="003A7EF1" w:rsidRDefault="003A7EF1" w:rsidP="003A7EF1">
      <w:pPr>
        <w:pStyle w:val="Heading2"/>
        <w:spacing w:after="120"/>
      </w:pPr>
      <w:bookmarkStart w:id="11" w:name="_Toc410399158"/>
      <w:r>
        <w:t>2.7 “View Category Products” Page</w:t>
      </w:r>
      <w:bookmarkEnd w:id="11"/>
    </w:p>
    <w:p w:rsidR="003A7EF1" w:rsidRDefault="003A7EF1" w:rsidP="003A7EF1">
      <w:pPr>
        <w:spacing w:after="120"/>
      </w:pPr>
      <w:r>
        <w:t>The user can select a category from the right hand side which will display all of the products from that category only.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lastRenderedPageBreak/>
        <w:drawing>
          <wp:inline distT="0" distB="0" distL="0" distR="0" wp14:anchorId="0152DA11" wp14:editId="628465BC">
            <wp:extent cx="5724525" cy="3305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</w:instrText>
      </w:r>
      <w:r w:rsidR="00D1035E">
        <w:instrText xml:space="preserve">EQ Figure \* ARABIC </w:instrText>
      </w:r>
      <w:r w:rsidR="00D1035E">
        <w:fldChar w:fldCharType="separate"/>
      </w:r>
      <w:r>
        <w:rPr>
          <w:noProof/>
        </w:rPr>
        <w:t>9</w:t>
      </w:r>
      <w:r w:rsidR="00D1035E">
        <w:rPr>
          <w:noProof/>
        </w:rPr>
        <w:fldChar w:fldCharType="end"/>
      </w:r>
    </w:p>
    <w:p w:rsidR="003A7EF1" w:rsidRDefault="003A7EF1" w:rsidP="003A7EF1">
      <w:pPr>
        <w:pStyle w:val="Heading2"/>
        <w:spacing w:after="120"/>
      </w:pPr>
      <w:bookmarkStart w:id="12" w:name="_Toc410399159"/>
      <w:r>
        <w:t>2.8 “View Category Products” Page</w:t>
      </w:r>
      <w:bookmarkEnd w:id="12"/>
    </w:p>
    <w:p w:rsidR="003A7EF1" w:rsidRDefault="003A7EF1" w:rsidP="003A7EF1">
      <w:pPr>
        <w:spacing w:after="120"/>
      </w:pPr>
      <w:r>
        <w:t>The user can select a category from the right hand side which will display all of the products from that category only.</w:t>
      </w:r>
    </w:p>
    <w:p w:rsidR="00DF1807" w:rsidRDefault="003A7EF1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3FD2BEC1" wp14:editId="12ECCCA1">
            <wp:extent cx="5724525" cy="3305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Pr="002F07D5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10</w:t>
      </w:r>
      <w:r w:rsidR="00D1035E">
        <w:rPr>
          <w:noProof/>
        </w:rPr>
        <w:fldChar w:fldCharType="end"/>
      </w:r>
    </w:p>
    <w:p w:rsidR="0063307C" w:rsidRDefault="0063307C" w:rsidP="0063307C">
      <w:pPr>
        <w:pStyle w:val="Heading2"/>
        <w:spacing w:after="120"/>
      </w:pPr>
      <w:bookmarkStart w:id="13" w:name="_Toc410399160"/>
      <w:r>
        <w:t>2.9 Add products to shopping cart</w:t>
      </w:r>
      <w:bookmarkEnd w:id="13"/>
    </w:p>
    <w:p w:rsidR="0063307C" w:rsidRDefault="0063307C" w:rsidP="0063307C">
      <w:pPr>
        <w:spacing w:after="120"/>
      </w:pPr>
      <w:r>
        <w:t>The user can select the “Order Now” option to add products into the shopping cart.</w:t>
      </w:r>
    </w:p>
    <w:p w:rsidR="00DF1807" w:rsidRDefault="0063307C" w:rsidP="00DF1807">
      <w:pPr>
        <w:keepNext/>
        <w:spacing w:after="120"/>
      </w:pPr>
      <w:r>
        <w:rPr>
          <w:noProof/>
          <w:lang w:eastAsia="en-AU"/>
        </w:rPr>
        <w:lastRenderedPageBreak/>
        <w:drawing>
          <wp:inline distT="0" distB="0" distL="0" distR="0" wp14:anchorId="59594B4C" wp14:editId="51AA8657">
            <wp:extent cx="5724525" cy="2266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7C" w:rsidRPr="002F07D5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11</w:t>
      </w:r>
      <w:r w:rsidR="00D1035E">
        <w:rPr>
          <w:noProof/>
        </w:rPr>
        <w:fldChar w:fldCharType="end"/>
      </w:r>
    </w:p>
    <w:p w:rsidR="0063307C" w:rsidRDefault="0063307C" w:rsidP="0063307C">
      <w:pPr>
        <w:pStyle w:val="Heading2"/>
        <w:spacing w:after="120"/>
      </w:pPr>
      <w:bookmarkStart w:id="14" w:name="_Toc410399161"/>
      <w:r>
        <w:t>2.10 Shopping Cart page</w:t>
      </w:r>
      <w:bookmarkEnd w:id="14"/>
    </w:p>
    <w:p w:rsidR="0063307C" w:rsidRDefault="0063307C" w:rsidP="0063307C">
      <w:pPr>
        <w:spacing w:after="120"/>
      </w:pPr>
      <w:r>
        <w:t>The user can select the “Order Now” option to add products into the shopping cart.</w:t>
      </w:r>
    </w:p>
    <w:p w:rsidR="0063307C" w:rsidRDefault="0063307C" w:rsidP="0063307C">
      <w:pPr>
        <w:spacing w:after="120"/>
      </w:pPr>
      <w:r>
        <w:t>The shopping cart has following features:</w:t>
      </w:r>
    </w:p>
    <w:p w:rsidR="0063307C" w:rsidRDefault="0063307C" w:rsidP="0063307C">
      <w:pPr>
        <w:pStyle w:val="ListParagraph"/>
        <w:numPr>
          <w:ilvl w:val="0"/>
          <w:numId w:val="23"/>
        </w:numPr>
        <w:spacing w:after="120"/>
      </w:pPr>
      <w:r>
        <w:t>“Continue” link will take the user to the products page that will allow the user to add more products into the shopping cart.</w:t>
      </w:r>
    </w:p>
    <w:p w:rsidR="0063307C" w:rsidRDefault="0063307C" w:rsidP="0063307C">
      <w:pPr>
        <w:pStyle w:val="ListParagraph"/>
        <w:numPr>
          <w:ilvl w:val="0"/>
          <w:numId w:val="23"/>
        </w:numPr>
        <w:spacing w:after="120"/>
      </w:pPr>
      <w:r>
        <w:t>The “Clear Cart” will empty the shopping cart.</w:t>
      </w:r>
    </w:p>
    <w:p w:rsidR="0063307C" w:rsidRDefault="0063307C" w:rsidP="0063307C">
      <w:pPr>
        <w:pStyle w:val="ListParagraph"/>
        <w:numPr>
          <w:ilvl w:val="0"/>
          <w:numId w:val="23"/>
        </w:numPr>
        <w:spacing w:after="120"/>
      </w:pPr>
      <w:r>
        <w:t>The “Remove” link will delete the item from the shopping cart (irrespective of the quantity that has been entered)</w:t>
      </w:r>
    </w:p>
    <w:p w:rsidR="0063307C" w:rsidRDefault="0063307C" w:rsidP="0063307C">
      <w:pPr>
        <w:pStyle w:val="ListParagraph"/>
        <w:numPr>
          <w:ilvl w:val="0"/>
          <w:numId w:val="23"/>
        </w:numPr>
        <w:spacing w:after="120"/>
      </w:pPr>
      <w:r>
        <w:t>The user can change the quantity and click on “Update” to update the quantity of products to be purchased.</w:t>
      </w:r>
    </w:p>
    <w:p w:rsidR="0063307C" w:rsidRDefault="0063307C" w:rsidP="0063307C">
      <w:pPr>
        <w:pStyle w:val="ListParagraph"/>
        <w:numPr>
          <w:ilvl w:val="0"/>
          <w:numId w:val="23"/>
        </w:numPr>
        <w:spacing w:after="120"/>
      </w:pPr>
      <w:r>
        <w:t xml:space="preserve">The “Checkout” link will take the user to </w:t>
      </w:r>
      <w:r w:rsidR="00CD6EAF">
        <w:t>a checkout page that will allow the user to enter payment information and confirm.</w:t>
      </w:r>
    </w:p>
    <w:p w:rsidR="00DF1807" w:rsidRDefault="0063307C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0FC7CF97" wp14:editId="7F737AD1">
            <wp:extent cx="5724525" cy="1676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7C" w:rsidRPr="002F07D5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12</w:t>
      </w:r>
      <w:r w:rsidR="00D1035E">
        <w:rPr>
          <w:noProof/>
        </w:rPr>
        <w:fldChar w:fldCharType="end"/>
      </w:r>
    </w:p>
    <w:p w:rsidR="00CD6EAF" w:rsidRDefault="00CD6EAF" w:rsidP="00CD6EAF">
      <w:pPr>
        <w:pStyle w:val="Heading2"/>
        <w:spacing w:after="120"/>
      </w:pPr>
      <w:bookmarkStart w:id="15" w:name="_Toc410399162"/>
      <w:r>
        <w:t>2.11 Shopping Cart page</w:t>
      </w:r>
      <w:bookmarkEnd w:id="15"/>
    </w:p>
    <w:p w:rsidR="00CD6EAF" w:rsidRPr="00CD6EAF" w:rsidRDefault="00CD6EAF" w:rsidP="00CD6EAF">
      <w:r>
        <w:t>The user can select “Calculate Delivery” to calculate how much the overall delivery will cost.</w:t>
      </w:r>
    </w:p>
    <w:p w:rsidR="00DF1807" w:rsidRDefault="00CD6EAF" w:rsidP="00DF1807">
      <w:pPr>
        <w:keepNext/>
        <w:spacing w:after="120"/>
      </w:pPr>
      <w:r>
        <w:rPr>
          <w:noProof/>
          <w:lang w:eastAsia="en-AU"/>
        </w:rPr>
        <w:lastRenderedPageBreak/>
        <w:drawing>
          <wp:inline distT="0" distB="0" distL="0" distR="0" wp14:anchorId="2C970214" wp14:editId="38379461">
            <wp:extent cx="4819650" cy="3914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F1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13</w:t>
      </w:r>
      <w:r w:rsidR="00D1035E">
        <w:rPr>
          <w:noProof/>
        </w:rPr>
        <w:fldChar w:fldCharType="end"/>
      </w:r>
    </w:p>
    <w:p w:rsidR="00CD6EAF" w:rsidRDefault="00CD6EAF" w:rsidP="00CD6EAF">
      <w:pPr>
        <w:spacing w:after="120"/>
      </w:pPr>
      <w:r>
        <w:t>The next page displays the delivery cost and the user can enter special instructions for delivery.</w:t>
      </w:r>
    </w:p>
    <w:p w:rsidR="00DF1807" w:rsidRDefault="00CD6EAF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6A936879" wp14:editId="341BE2BE">
            <wp:extent cx="4676775" cy="3924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EAF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14</w:t>
      </w:r>
      <w:r w:rsidR="00D1035E">
        <w:rPr>
          <w:noProof/>
        </w:rPr>
        <w:fldChar w:fldCharType="end"/>
      </w:r>
    </w:p>
    <w:p w:rsidR="00CD6EAF" w:rsidRDefault="00CD6EAF" w:rsidP="00CD6EAF">
      <w:pPr>
        <w:spacing w:after="120"/>
      </w:pPr>
      <w:r>
        <w:lastRenderedPageBreak/>
        <w:t>Now, the user can click on “Submit Order” to submit the order. This is the final step in the order. The user is now</w:t>
      </w:r>
      <w:r w:rsidR="00BA785D">
        <w:t xml:space="preserve"> taken to the order history page as the confirmation that the order has been submitted.</w:t>
      </w:r>
    </w:p>
    <w:p w:rsidR="00BA785D" w:rsidRDefault="00BA785D" w:rsidP="00BA785D">
      <w:pPr>
        <w:pStyle w:val="Heading2"/>
        <w:spacing w:after="120"/>
      </w:pPr>
      <w:bookmarkStart w:id="16" w:name="_Toc410399163"/>
      <w:r>
        <w:t>2.12 Order History page</w:t>
      </w:r>
      <w:bookmarkEnd w:id="16"/>
    </w:p>
    <w:p w:rsidR="00CD6EAF" w:rsidRDefault="00BA785D" w:rsidP="00BA785D">
      <w:pPr>
        <w:spacing w:after="120"/>
      </w:pPr>
      <w:r>
        <w:t>The order history page allows the user to see all of the past orders.</w:t>
      </w:r>
    </w:p>
    <w:p w:rsidR="00DF1807" w:rsidRDefault="00BA785D" w:rsidP="00DF1807">
      <w:pPr>
        <w:keepNext/>
        <w:spacing w:after="120"/>
      </w:pPr>
      <w:r>
        <w:rPr>
          <w:noProof/>
          <w:lang w:eastAsia="en-AU"/>
        </w:rPr>
        <w:drawing>
          <wp:inline distT="0" distB="0" distL="0" distR="0" wp14:anchorId="5BED2A61" wp14:editId="347FC23A">
            <wp:extent cx="5347368" cy="238125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68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5D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15</w:t>
      </w:r>
      <w:r w:rsidR="00D1035E">
        <w:rPr>
          <w:noProof/>
        </w:rPr>
        <w:fldChar w:fldCharType="end"/>
      </w:r>
    </w:p>
    <w:p w:rsidR="00BA785D" w:rsidRDefault="00BA785D" w:rsidP="00BA785D">
      <w:pPr>
        <w:spacing w:after="120"/>
      </w:pPr>
      <w:r>
        <w:t>Now, the user can select “Print Invoice” to print an invoice. The user can then select “Print Invoice” to print the invoice</w:t>
      </w:r>
    </w:p>
    <w:p w:rsidR="00DF1807" w:rsidRDefault="00BA785D" w:rsidP="00DF1807">
      <w:pPr>
        <w:keepNext/>
        <w:spacing w:after="120"/>
      </w:pPr>
      <w:r>
        <w:rPr>
          <w:noProof/>
          <w:lang w:eastAsia="en-AU"/>
        </w:rPr>
        <w:lastRenderedPageBreak/>
        <w:drawing>
          <wp:inline distT="0" distB="0" distL="0" distR="0" wp14:anchorId="592E8714" wp14:editId="6900EF1E">
            <wp:extent cx="4848225" cy="5229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5D" w:rsidRDefault="00DF1807" w:rsidP="00DF1807">
      <w:pPr>
        <w:pStyle w:val="Caption"/>
      </w:pPr>
      <w:r>
        <w:t xml:space="preserve">Figure </w:t>
      </w:r>
      <w:r w:rsidR="00D1035E">
        <w:fldChar w:fldCharType="begin"/>
      </w:r>
      <w:r w:rsidR="00D1035E">
        <w:instrText xml:space="preserve"> SEQ Figure \* ARABIC </w:instrText>
      </w:r>
      <w:r w:rsidR="00D1035E">
        <w:fldChar w:fldCharType="separate"/>
      </w:r>
      <w:r>
        <w:rPr>
          <w:noProof/>
        </w:rPr>
        <w:t>16</w:t>
      </w:r>
      <w:r w:rsidR="00D1035E">
        <w:rPr>
          <w:noProof/>
        </w:rPr>
        <w:fldChar w:fldCharType="end"/>
      </w:r>
    </w:p>
    <w:p w:rsidR="00BA785D" w:rsidRPr="00C53ED7" w:rsidRDefault="00BA785D" w:rsidP="00BA785D">
      <w:pPr>
        <w:pStyle w:val="Heading1"/>
        <w:spacing w:before="0" w:after="120"/>
      </w:pPr>
      <w:bookmarkStart w:id="17" w:name="_Toc410399164"/>
      <w:r>
        <w:t>3.0 Bibliography</w:t>
      </w:r>
      <w:bookmarkEnd w:id="17"/>
    </w:p>
    <w:p w:rsidR="00BA785D" w:rsidRDefault="00BA785D" w:rsidP="00BA785D">
      <w:pPr>
        <w:spacing w:after="120"/>
      </w:pPr>
      <w:r>
        <w:t xml:space="preserve">Paessler User Manual Template, Paessler Website, viewed on 25 January 2015 at </w:t>
      </w:r>
      <w:hyperlink r:id="rId25" w:history="1">
        <w:r w:rsidRPr="00743B03">
          <w:rPr>
            <w:rStyle w:val="Hyperlink"/>
          </w:rPr>
          <w:t>http://download-cdn.paessler.com/download/photomeistermanual.pdf</w:t>
        </w:r>
      </w:hyperlink>
    </w:p>
    <w:p w:rsidR="00BA785D" w:rsidRPr="002F07D5" w:rsidRDefault="00BA785D" w:rsidP="00BA785D">
      <w:pPr>
        <w:spacing w:after="120"/>
      </w:pPr>
    </w:p>
    <w:sectPr w:rsidR="00BA785D" w:rsidRPr="002F07D5" w:rsidSect="00C53ED7">
      <w:footerReference w:type="default" r:id="rId26"/>
      <w:pgSz w:w="11906" w:h="16838" w:code="9"/>
      <w:pgMar w:top="1440" w:right="1440" w:bottom="1440" w:left="1440" w:header="709" w:footer="709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35E" w:rsidRDefault="00D1035E" w:rsidP="00C53ED7">
      <w:pPr>
        <w:spacing w:after="0" w:line="240" w:lineRule="auto"/>
      </w:pPr>
      <w:r>
        <w:separator/>
      </w:r>
    </w:p>
  </w:endnote>
  <w:endnote w:type="continuationSeparator" w:id="0">
    <w:p w:rsidR="00D1035E" w:rsidRDefault="00D1035E" w:rsidP="00C53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55D0" w:rsidRDefault="00ED55D0">
    <w:pPr>
      <w:pStyle w:val="Footer"/>
    </w:pPr>
    <w:r>
      <w:t>SIT302 Project (Group 6)</w:t>
    </w:r>
    <w:r>
      <w:ptab w:relativeTo="margin" w:alignment="center" w:leader="none"/>
    </w:r>
    <w:r w:rsidR="0070577C">
      <w:t>User Guide</w:t>
    </w:r>
    <w:r>
      <w:ptab w:relativeTo="margin" w:alignment="right" w:leader="none"/>
    </w:r>
    <w:r>
      <w:t>Page #</w:t>
    </w:r>
    <w:r>
      <w:fldChar w:fldCharType="begin"/>
    </w:r>
    <w:r>
      <w:instrText xml:space="preserve"> PAGE   \* MERGEFORMAT </w:instrText>
    </w:r>
    <w:r>
      <w:fldChar w:fldCharType="separate"/>
    </w:r>
    <w:r w:rsidR="00FD3D7E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35E" w:rsidRDefault="00D1035E" w:rsidP="00C53ED7">
      <w:pPr>
        <w:spacing w:after="0" w:line="240" w:lineRule="auto"/>
      </w:pPr>
      <w:r>
        <w:separator/>
      </w:r>
    </w:p>
  </w:footnote>
  <w:footnote w:type="continuationSeparator" w:id="0">
    <w:p w:rsidR="00D1035E" w:rsidRDefault="00D1035E" w:rsidP="00C53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47743"/>
    <w:multiLevelType w:val="hybridMultilevel"/>
    <w:tmpl w:val="A2181E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30537"/>
    <w:multiLevelType w:val="hybridMultilevel"/>
    <w:tmpl w:val="4B16E9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C0A10"/>
    <w:multiLevelType w:val="hybridMultilevel"/>
    <w:tmpl w:val="D80CEF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FD21AE"/>
    <w:multiLevelType w:val="hybridMultilevel"/>
    <w:tmpl w:val="8A1A69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96979"/>
    <w:multiLevelType w:val="hybridMultilevel"/>
    <w:tmpl w:val="CAE447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417F6"/>
    <w:multiLevelType w:val="hybridMultilevel"/>
    <w:tmpl w:val="CAE447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B803DC"/>
    <w:multiLevelType w:val="hybridMultilevel"/>
    <w:tmpl w:val="1D0A58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7240F9"/>
    <w:multiLevelType w:val="hybridMultilevel"/>
    <w:tmpl w:val="A09868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B842BC"/>
    <w:multiLevelType w:val="hybridMultilevel"/>
    <w:tmpl w:val="79481A80"/>
    <w:lvl w:ilvl="0" w:tplc="C8FE5AE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902ED8"/>
    <w:multiLevelType w:val="hybridMultilevel"/>
    <w:tmpl w:val="48FA2E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B336FE"/>
    <w:multiLevelType w:val="hybridMultilevel"/>
    <w:tmpl w:val="E45660DC"/>
    <w:lvl w:ilvl="0" w:tplc="9312ADE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EB055A"/>
    <w:multiLevelType w:val="hybridMultilevel"/>
    <w:tmpl w:val="1A4C36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0B1011"/>
    <w:multiLevelType w:val="hybridMultilevel"/>
    <w:tmpl w:val="3E220C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E77CD4"/>
    <w:multiLevelType w:val="hybridMultilevel"/>
    <w:tmpl w:val="CBDAFF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6A7C65"/>
    <w:multiLevelType w:val="hybridMultilevel"/>
    <w:tmpl w:val="599C36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A80454"/>
    <w:multiLevelType w:val="hybridMultilevel"/>
    <w:tmpl w:val="CA40A5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57549B"/>
    <w:multiLevelType w:val="hybridMultilevel"/>
    <w:tmpl w:val="64A6C9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7148E1"/>
    <w:multiLevelType w:val="hybridMultilevel"/>
    <w:tmpl w:val="CCB867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8923F6"/>
    <w:multiLevelType w:val="hybridMultilevel"/>
    <w:tmpl w:val="599C36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3309BD"/>
    <w:multiLevelType w:val="hybridMultilevel"/>
    <w:tmpl w:val="B8763646"/>
    <w:lvl w:ilvl="0" w:tplc="B76C60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BD5D87"/>
    <w:multiLevelType w:val="hybridMultilevel"/>
    <w:tmpl w:val="4DC275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4E1C9D"/>
    <w:multiLevelType w:val="hybridMultilevel"/>
    <w:tmpl w:val="BB927F0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3013BE"/>
    <w:multiLevelType w:val="hybridMultilevel"/>
    <w:tmpl w:val="CE1486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16"/>
  </w:num>
  <w:num w:numId="4">
    <w:abstractNumId w:val="6"/>
  </w:num>
  <w:num w:numId="5">
    <w:abstractNumId w:val="9"/>
  </w:num>
  <w:num w:numId="6">
    <w:abstractNumId w:val="13"/>
  </w:num>
  <w:num w:numId="7">
    <w:abstractNumId w:val="22"/>
  </w:num>
  <w:num w:numId="8">
    <w:abstractNumId w:val="4"/>
  </w:num>
  <w:num w:numId="9">
    <w:abstractNumId w:val="5"/>
  </w:num>
  <w:num w:numId="10">
    <w:abstractNumId w:val="21"/>
  </w:num>
  <w:num w:numId="11">
    <w:abstractNumId w:val="8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10"/>
  </w:num>
  <w:num w:numId="17">
    <w:abstractNumId w:val="14"/>
  </w:num>
  <w:num w:numId="18">
    <w:abstractNumId w:val="18"/>
  </w:num>
  <w:num w:numId="19">
    <w:abstractNumId w:val="20"/>
  </w:num>
  <w:num w:numId="20">
    <w:abstractNumId w:val="17"/>
  </w:num>
  <w:num w:numId="21">
    <w:abstractNumId w:val="19"/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737"/>
    <w:rsid w:val="000036B8"/>
    <w:rsid w:val="000324ED"/>
    <w:rsid w:val="000473AA"/>
    <w:rsid w:val="0006102C"/>
    <w:rsid w:val="000973A3"/>
    <w:rsid w:val="000A4633"/>
    <w:rsid w:val="000D59F4"/>
    <w:rsid w:val="000D7449"/>
    <w:rsid w:val="000E41CA"/>
    <w:rsid w:val="000F58C1"/>
    <w:rsid w:val="001403CE"/>
    <w:rsid w:val="001420E3"/>
    <w:rsid w:val="00152B88"/>
    <w:rsid w:val="00155C2A"/>
    <w:rsid w:val="00164683"/>
    <w:rsid w:val="00193453"/>
    <w:rsid w:val="001A40D1"/>
    <w:rsid w:val="00221F6D"/>
    <w:rsid w:val="00276886"/>
    <w:rsid w:val="00277CF0"/>
    <w:rsid w:val="002D2742"/>
    <w:rsid w:val="002E497B"/>
    <w:rsid w:val="002F07D5"/>
    <w:rsid w:val="00373F19"/>
    <w:rsid w:val="003A7EF1"/>
    <w:rsid w:val="003B7DD6"/>
    <w:rsid w:val="003C135F"/>
    <w:rsid w:val="003E3ED1"/>
    <w:rsid w:val="00401C88"/>
    <w:rsid w:val="0043161C"/>
    <w:rsid w:val="00490176"/>
    <w:rsid w:val="004A306D"/>
    <w:rsid w:val="004A4F27"/>
    <w:rsid w:val="004E1F9D"/>
    <w:rsid w:val="00506E6F"/>
    <w:rsid w:val="005078E5"/>
    <w:rsid w:val="00511C5E"/>
    <w:rsid w:val="00561503"/>
    <w:rsid w:val="0056489A"/>
    <w:rsid w:val="00585AA4"/>
    <w:rsid w:val="00587A48"/>
    <w:rsid w:val="005977BC"/>
    <w:rsid w:val="005A3C5B"/>
    <w:rsid w:val="005E3776"/>
    <w:rsid w:val="00613A9D"/>
    <w:rsid w:val="0063307C"/>
    <w:rsid w:val="0069763D"/>
    <w:rsid w:val="006977F6"/>
    <w:rsid w:val="006B0E0F"/>
    <w:rsid w:val="006B22ED"/>
    <w:rsid w:val="006D3272"/>
    <w:rsid w:val="006D5E62"/>
    <w:rsid w:val="006F3F7F"/>
    <w:rsid w:val="0070577C"/>
    <w:rsid w:val="007144F9"/>
    <w:rsid w:val="00763B33"/>
    <w:rsid w:val="007771BD"/>
    <w:rsid w:val="007A3C96"/>
    <w:rsid w:val="00806F27"/>
    <w:rsid w:val="00843FF0"/>
    <w:rsid w:val="00873404"/>
    <w:rsid w:val="00880956"/>
    <w:rsid w:val="008C5825"/>
    <w:rsid w:val="00960A5B"/>
    <w:rsid w:val="00972AE0"/>
    <w:rsid w:val="00973D14"/>
    <w:rsid w:val="00996B64"/>
    <w:rsid w:val="009D6958"/>
    <w:rsid w:val="00A1326A"/>
    <w:rsid w:val="00A56751"/>
    <w:rsid w:val="00AA3E64"/>
    <w:rsid w:val="00AC44C6"/>
    <w:rsid w:val="00AE0389"/>
    <w:rsid w:val="00B150BB"/>
    <w:rsid w:val="00B65D96"/>
    <w:rsid w:val="00B77737"/>
    <w:rsid w:val="00BA785D"/>
    <w:rsid w:val="00BC3137"/>
    <w:rsid w:val="00BD675E"/>
    <w:rsid w:val="00C0292A"/>
    <w:rsid w:val="00C53ED7"/>
    <w:rsid w:val="00C619A5"/>
    <w:rsid w:val="00CD6EAF"/>
    <w:rsid w:val="00CF256C"/>
    <w:rsid w:val="00CF5DC2"/>
    <w:rsid w:val="00D1035E"/>
    <w:rsid w:val="00D10679"/>
    <w:rsid w:val="00D240EF"/>
    <w:rsid w:val="00D63EB4"/>
    <w:rsid w:val="00DF1807"/>
    <w:rsid w:val="00DF6691"/>
    <w:rsid w:val="00E02D7A"/>
    <w:rsid w:val="00E07E5C"/>
    <w:rsid w:val="00E11B0B"/>
    <w:rsid w:val="00E1738C"/>
    <w:rsid w:val="00E451D5"/>
    <w:rsid w:val="00ED294C"/>
    <w:rsid w:val="00ED55D0"/>
    <w:rsid w:val="00EF7508"/>
    <w:rsid w:val="00F31536"/>
    <w:rsid w:val="00F65B67"/>
    <w:rsid w:val="00F66554"/>
    <w:rsid w:val="00F72682"/>
    <w:rsid w:val="00F952A7"/>
    <w:rsid w:val="00FB19D7"/>
    <w:rsid w:val="00FD3D7E"/>
    <w:rsid w:val="00FF1BCE"/>
    <w:rsid w:val="00FF7001"/>
    <w:rsid w:val="00FF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2ED"/>
  </w:style>
  <w:style w:type="paragraph" w:styleId="Heading1">
    <w:name w:val="heading 1"/>
    <w:basedOn w:val="Normal"/>
    <w:next w:val="Normal"/>
    <w:link w:val="Heading1Char"/>
    <w:uiPriority w:val="9"/>
    <w:qFormat/>
    <w:rsid w:val="00C53E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E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8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53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E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3E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53E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3E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E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3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ED7"/>
  </w:style>
  <w:style w:type="paragraph" w:styleId="Footer">
    <w:name w:val="footer"/>
    <w:basedOn w:val="Normal"/>
    <w:link w:val="FooterChar"/>
    <w:uiPriority w:val="99"/>
    <w:unhideWhenUsed/>
    <w:rsid w:val="00C53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ED7"/>
  </w:style>
  <w:style w:type="table" w:styleId="TableGrid">
    <w:name w:val="Table Grid"/>
    <w:basedOn w:val="TableNormal"/>
    <w:uiPriority w:val="59"/>
    <w:rsid w:val="00AE0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77F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977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77F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C582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5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odyTextIndent2">
    <w:name w:val="Body Text Indent 2"/>
    <w:basedOn w:val="Normal"/>
    <w:link w:val="BodyTextIndent2Char"/>
    <w:unhideWhenUsed/>
    <w:rsid w:val="00F31536"/>
    <w:pPr>
      <w:spacing w:after="0" w:line="240" w:lineRule="auto"/>
      <w:ind w:left="720"/>
    </w:pPr>
    <w:rPr>
      <w:rFonts w:ascii="Arial" w:eastAsia="Times New Roman" w:hAnsi="Arial" w:cs="Arial"/>
      <w:i/>
      <w:iCs/>
      <w:color w:val="0000FF"/>
      <w:sz w:val="20"/>
      <w:szCs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F31536"/>
    <w:rPr>
      <w:rFonts w:ascii="Arial" w:eastAsia="Times New Roman" w:hAnsi="Arial" w:cs="Arial"/>
      <w:i/>
      <w:iCs/>
      <w:color w:val="0000FF"/>
      <w:sz w:val="20"/>
      <w:szCs w:val="24"/>
      <w:lang w:val="en-US"/>
    </w:rPr>
  </w:style>
  <w:style w:type="paragraph" w:customStyle="1" w:styleId="Default">
    <w:name w:val="Default"/>
    <w:rsid w:val="00F31536"/>
    <w:pPr>
      <w:autoSpaceDE w:val="0"/>
      <w:autoSpaceDN w:val="0"/>
      <w:adjustRightInd w:val="0"/>
      <w:spacing w:after="0" w:line="240" w:lineRule="auto"/>
    </w:pPr>
    <w:rPr>
      <w:rFonts w:ascii="Arial,Bold" w:eastAsia="Times New Roman" w:hAnsi="Arial,Bold" w:cs="Times New Roman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C313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973D1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2ED"/>
  </w:style>
  <w:style w:type="paragraph" w:styleId="Heading1">
    <w:name w:val="heading 1"/>
    <w:basedOn w:val="Normal"/>
    <w:next w:val="Normal"/>
    <w:link w:val="Heading1Char"/>
    <w:uiPriority w:val="9"/>
    <w:qFormat/>
    <w:rsid w:val="00C53E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E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8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53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E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3E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53E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3E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E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3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ED7"/>
  </w:style>
  <w:style w:type="paragraph" w:styleId="Footer">
    <w:name w:val="footer"/>
    <w:basedOn w:val="Normal"/>
    <w:link w:val="FooterChar"/>
    <w:uiPriority w:val="99"/>
    <w:unhideWhenUsed/>
    <w:rsid w:val="00C53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ED7"/>
  </w:style>
  <w:style w:type="table" w:styleId="TableGrid">
    <w:name w:val="Table Grid"/>
    <w:basedOn w:val="TableNormal"/>
    <w:uiPriority w:val="59"/>
    <w:rsid w:val="00AE0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77F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977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77F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C582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5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odyTextIndent2">
    <w:name w:val="Body Text Indent 2"/>
    <w:basedOn w:val="Normal"/>
    <w:link w:val="BodyTextIndent2Char"/>
    <w:unhideWhenUsed/>
    <w:rsid w:val="00F31536"/>
    <w:pPr>
      <w:spacing w:after="0" w:line="240" w:lineRule="auto"/>
      <w:ind w:left="720"/>
    </w:pPr>
    <w:rPr>
      <w:rFonts w:ascii="Arial" w:eastAsia="Times New Roman" w:hAnsi="Arial" w:cs="Arial"/>
      <w:i/>
      <w:iCs/>
      <w:color w:val="0000FF"/>
      <w:sz w:val="20"/>
      <w:szCs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F31536"/>
    <w:rPr>
      <w:rFonts w:ascii="Arial" w:eastAsia="Times New Roman" w:hAnsi="Arial" w:cs="Arial"/>
      <w:i/>
      <w:iCs/>
      <w:color w:val="0000FF"/>
      <w:sz w:val="20"/>
      <w:szCs w:val="24"/>
      <w:lang w:val="en-US"/>
    </w:rPr>
  </w:style>
  <w:style w:type="paragraph" w:customStyle="1" w:styleId="Default">
    <w:name w:val="Default"/>
    <w:rsid w:val="00F31536"/>
    <w:pPr>
      <w:autoSpaceDE w:val="0"/>
      <w:autoSpaceDN w:val="0"/>
      <w:adjustRightInd w:val="0"/>
      <w:spacing w:after="0" w:line="240" w:lineRule="auto"/>
    </w:pPr>
    <w:rPr>
      <w:rFonts w:ascii="Arial,Bold" w:eastAsia="Times New Roman" w:hAnsi="Arial,Bold" w:cs="Times New Roman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C313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973D1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3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wnload-cdn.paessler.com/download/photomeistermanu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201F20-F97E-42EF-AF0E-0F7974CD0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2014-11-20T18:10:00Z</dcterms:created>
  <dcterms:modified xsi:type="dcterms:W3CDTF">2015-02-06T10:50:00Z</dcterms:modified>
</cp:coreProperties>
</file>