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04CFE3" w14:textId="77777777" w:rsidR="006A46D0" w:rsidRPr="00B772BC" w:rsidRDefault="006A46D0" w:rsidP="006A46D0">
      <w:pPr>
        <w:spacing w:line="276" w:lineRule="auto"/>
        <w:jc w:val="center"/>
        <w:rPr>
          <w:rFonts w:ascii="Times New Roman" w:hAnsi="Times New Roman" w:cs="Times New Roman"/>
          <w:b w:val="0"/>
          <w:sz w:val="32"/>
          <w:szCs w:val="24"/>
        </w:rPr>
      </w:pPr>
      <w:r w:rsidRPr="00B772BC">
        <w:rPr>
          <w:rFonts w:ascii="Times New Roman" w:hAnsi="Times New Roman" w:cs="Times New Roman"/>
          <w:b w:val="0"/>
          <w:sz w:val="32"/>
          <w:szCs w:val="24"/>
        </w:rPr>
        <w:t xml:space="preserve">The </w:t>
      </w:r>
      <w:r>
        <w:rPr>
          <w:rFonts w:ascii="Times New Roman" w:hAnsi="Times New Roman" w:cs="Times New Roman"/>
          <w:b w:val="0"/>
          <w:sz w:val="32"/>
          <w:szCs w:val="24"/>
        </w:rPr>
        <w:t>E</w:t>
      </w:r>
      <w:r w:rsidRPr="00B772BC">
        <w:rPr>
          <w:rFonts w:ascii="Times New Roman" w:hAnsi="Times New Roman" w:cs="Times New Roman"/>
          <w:b w:val="0"/>
          <w:sz w:val="32"/>
          <w:szCs w:val="24"/>
        </w:rPr>
        <w:t xml:space="preserve">ffects of a </w:t>
      </w:r>
      <w:r>
        <w:rPr>
          <w:rFonts w:ascii="Times New Roman" w:hAnsi="Times New Roman" w:cs="Times New Roman"/>
          <w:b w:val="0"/>
          <w:sz w:val="32"/>
          <w:szCs w:val="24"/>
        </w:rPr>
        <w:t>M</w:t>
      </w:r>
      <w:r w:rsidRPr="00B772BC">
        <w:rPr>
          <w:rFonts w:ascii="Times New Roman" w:hAnsi="Times New Roman" w:cs="Times New Roman"/>
          <w:b w:val="0"/>
          <w:sz w:val="32"/>
          <w:szCs w:val="24"/>
        </w:rPr>
        <w:t xml:space="preserve">anagement </w:t>
      </w:r>
      <w:r>
        <w:rPr>
          <w:rFonts w:ascii="Times New Roman" w:hAnsi="Times New Roman" w:cs="Times New Roman"/>
          <w:b w:val="0"/>
          <w:sz w:val="32"/>
          <w:szCs w:val="24"/>
        </w:rPr>
        <w:t>A</w:t>
      </w:r>
      <w:r w:rsidRPr="00B772BC">
        <w:rPr>
          <w:rFonts w:ascii="Times New Roman" w:hAnsi="Times New Roman" w:cs="Times New Roman"/>
          <w:b w:val="0"/>
          <w:sz w:val="32"/>
          <w:szCs w:val="24"/>
        </w:rPr>
        <w:t xml:space="preserve">ction on the </w:t>
      </w:r>
      <w:r>
        <w:rPr>
          <w:rFonts w:ascii="Times New Roman" w:hAnsi="Times New Roman" w:cs="Times New Roman"/>
          <w:b w:val="0"/>
          <w:sz w:val="32"/>
          <w:szCs w:val="24"/>
        </w:rPr>
        <w:t>B</w:t>
      </w:r>
      <w:r w:rsidRPr="00B772BC">
        <w:rPr>
          <w:rFonts w:ascii="Times New Roman" w:hAnsi="Times New Roman" w:cs="Times New Roman"/>
          <w:b w:val="0"/>
          <w:sz w:val="32"/>
          <w:szCs w:val="24"/>
        </w:rPr>
        <w:t xml:space="preserve">roader </w:t>
      </w:r>
      <w:r>
        <w:rPr>
          <w:rFonts w:ascii="Times New Roman" w:hAnsi="Times New Roman" w:cs="Times New Roman"/>
          <w:b w:val="0"/>
          <w:sz w:val="32"/>
          <w:szCs w:val="24"/>
        </w:rPr>
        <w:t>M</w:t>
      </w:r>
      <w:r w:rsidRPr="00B772BC">
        <w:rPr>
          <w:rFonts w:ascii="Times New Roman" w:hAnsi="Times New Roman" w:cs="Times New Roman"/>
          <w:b w:val="0"/>
          <w:sz w:val="32"/>
          <w:szCs w:val="24"/>
        </w:rPr>
        <w:t xml:space="preserve">arine </w:t>
      </w:r>
      <w:r>
        <w:rPr>
          <w:rFonts w:ascii="Times New Roman" w:hAnsi="Times New Roman" w:cs="Times New Roman"/>
          <w:b w:val="0"/>
          <w:sz w:val="32"/>
          <w:szCs w:val="24"/>
        </w:rPr>
        <w:t>S</w:t>
      </w:r>
      <w:r w:rsidRPr="00B772BC">
        <w:rPr>
          <w:rFonts w:ascii="Times New Roman" w:hAnsi="Times New Roman" w:cs="Times New Roman"/>
          <w:b w:val="0"/>
          <w:sz w:val="32"/>
          <w:szCs w:val="24"/>
        </w:rPr>
        <w:t>ocio-</w:t>
      </w:r>
      <w:r>
        <w:rPr>
          <w:rFonts w:ascii="Times New Roman" w:hAnsi="Times New Roman" w:cs="Times New Roman"/>
          <w:b w:val="0"/>
          <w:sz w:val="32"/>
          <w:szCs w:val="24"/>
        </w:rPr>
        <w:t>E</w:t>
      </w:r>
      <w:r w:rsidRPr="00B772BC">
        <w:rPr>
          <w:rFonts w:ascii="Times New Roman" w:hAnsi="Times New Roman" w:cs="Times New Roman"/>
          <w:b w:val="0"/>
          <w:sz w:val="32"/>
          <w:szCs w:val="24"/>
        </w:rPr>
        <w:t xml:space="preserve">cological </w:t>
      </w:r>
      <w:r>
        <w:rPr>
          <w:rFonts w:ascii="Times New Roman" w:hAnsi="Times New Roman" w:cs="Times New Roman"/>
          <w:b w:val="0"/>
          <w:sz w:val="32"/>
          <w:szCs w:val="24"/>
        </w:rPr>
        <w:t>S</w:t>
      </w:r>
      <w:r w:rsidRPr="00B772BC">
        <w:rPr>
          <w:rFonts w:ascii="Times New Roman" w:hAnsi="Times New Roman" w:cs="Times New Roman"/>
          <w:b w:val="0"/>
          <w:sz w:val="32"/>
          <w:szCs w:val="24"/>
        </w:rPr>
        <w:t>ystem</w:t>
      </w:r>
    </w:p>
    <w:p w14:paraId="0BA80368" w14:textId="77777777" w:rsidR="006A46D0" w:rsidRDefault="006A46D0" w:rsidP="006A46D0">
      <w:pPr>
        <w:outlineLvl w:val="0"/>
        <w:rPr>
          <w:rFonts w:ascii="Times New Roman" w:hAnsi="Times New Roman" w:cs="Times New Roman"/>
          <w:sz w:val="24"/>
          <w:szCs w:val="24"/>
        </w:rPr>
      </w:pPr>
    </w:p>
    <w:p w14:paraId="479776FF" w14:textId="77777777" w:rsidR="006A46D0" w:rsidRPr="00B13B77" w:rsidRDefault="006A46D0" w:rsidP="006A46D0">
      <w:pPr>
        <w:spacing w:line="480" w:lineRule="auto"/>
        <w:outlineLvl w:val="0"/>
        <w:rPr>
          <w:rFonts w:ascii="Times New Roman" w:hAnsi="Times New Roman" w:cs="Times New Roman"/>
          <w:sz w:val="28"/>
          <w:szCs w:val="24"/>
        </w:rPr>
      </w:pPr>
      <w:bookmarkStart w:id="0" w:name="_GoBack"/>
      <w:bookmarkEnd w:id="0"/>
      <w:r w:rsidRPr="00B13B77">
        <w:rPr>
          <w:rFonts w:ascii="Times New Roman" w:hAnsi="Times New Roman" w:cs="Times New Roman"/>
          <w:sz w:val="28"/>
          <w:szCs w:val="24"/>
        </w:rPr>
        <w:t>Abstract</w:t>
      </w:r>
    </w:p>
    <w:p w14:paraId="18BCFE67" w14:textId="77777777" w:rsidR="006A46D0" w:rsidRPr="00304882" w:rsidRDefault="006A46D0" w:rsidP="006A46D0">
      <w:pPr>
        <w:spacing w:line="480" w:lineRule="auto"/>
        <w:ind w:firstLine="720"/>
        <w:rPr>
          <w:rFonts w:ascii="Times New Roman" w:hAnsi="Times New Roman" w:cs="Times New Roman"/>
          <w:b w:val="0"/>
          <w:sz w:val="24"/>
          <w:szCs w:val="24"/>
        </w:rPr>
      </w:pPr>
      <w:r w:rsidRPr="00304882">
        <w:rPr>
          <w:rFonts w:ascii="Times New Roman" w:hAnsi="Times New Roman" w:cs="Times New Roman"/>
          <w:b w:val="0"/>
          <w:sz w:val="24"/>
          <w:szCs w:val="24"/>
        </w:rPr>
        <w:t>There is widespread recognition that ecosystem-based management requires an understanding of the connectivity within and between the human and ecological subcomponents of marine systems. Mapping these social-ecological connections have resulted in considerable insight, often by identifying drivers unobservable from social or ecological studies alone. This connectivity is particularly important in fisheries, where socioeconomic or ecological changes in one fishery often have cascading effects that ultimately influence another. Yet despite this recognition, social dynamics are often missing and fishing fleets are usually represented as homogenous, specialist, and static. My results highlight that on the contrary commercial fishing fleets on the US west coast are highly heterogeneous with the majority of vessels being generalists, and that a change in management is associated with a shift in patterns of participation across fisheries.</w:t>
      </w:r>
    </w:p>
    <w:p w14:paraId="2578647A" w14:textId="77777777" w:rsidR="006A46D0" w:rsidRPr="00304882" w:rsidRDefault="006A46D0" w:rsidP="006A46D0">
      <w:pPr>
        <w:spacing w:line="480" w:lineRule="auto"/>
        <w:rPr>
          <w:rFonts w:ascii="Times New Roman" w:hAnsi="Times New Roman" w:cs="Times New Roman"/>
          <w:b w:val="0"/>
          <w:bCs w:val="0"/>
          <w:sz w:val="24"/>
          <w:szCs w:val="24"/>
        </w:rPr>
      </w:pPr>
    </w:p>
    <w:p w14:paraId="16B3527F" w14:textId="77777777" w:rsidR="006A46D0" w:rsidRPr="00B13B77" w:rsidRDefault="006A46D0" w:rsidP="006A46D0">
      <w:pPr>
        <w:spacing w:line="480" w:lineRule="auto"/>
        <w:outlineLvl w:val="0"/>
        <w:rPr>
          <w:rFonts w:ascii="Times New Roman" w:hAnsi="Times New Roman" w:cs="Times New Roman"/>
          <w:sz w:val="28"/>
          <w:szCs w:val="24"/>
        </w:rPr>
      </w:pPr>
      <w:r w:rsidRPr="00B13B77">
        <w:rPr>
          <w:rFonts w:ascii="Times New Roman" w:hAnsi="Times New Roman" w:cs="Times New Roman"/>
          <w:sz w:val="28"/>
          <w:szCs w:val="24"/>
        </w:rPr>
        <w:t>I</w:t>
      </w:r>
      <w:bookmarkStart w:id="1" w:name="methods"/>
      <w:bookmarkEnd w:id="1"/>
      <w:r w:rsidRPr="00B13B77">
        <w:rPr>
          <w:rFonts w:ascii="Times New Roman" w:hAnsi="Times New Roman" w:cs="Times New Roman"/>
          <w:sz w:val="28"/>
          <w:szCs w:val="24"/>
        </w:rPr>
        <w:t xml:space="preserve">ntroduction </w:t>
      </w:r>
    </w:p>
    <w:p w14:paraId="7870921F" w14:textId="77777777" w:rsidR="006A46D0" w:rsidRPr="00304882" w:rsidRDefault="006A46D0" w:rsidP="006A46D0">
      <w:pPr>
        <w:spacing w:line="480" w:lineRule="auto"/>
        <w:ind w:firstLine="720"/>
        <w:rPr>
          <w:rFonts w:ascii="Times New Roman" w:hAnsi="Times New Roman" w:cs="Times New Roman"/>
          <w:b w:val="0"/>
          <w:sz w:val="24"/>
          <w:szCs w:val="24"/>
        </w:rPr>
      </w:pPr>
      <w:r w:rsidRPr="00304882">
        <w:rPr>
          <w:rFonts w:ascii="Times New Roman" w:hAnsi="Times New Roman" w:cs="Times New Roman"/>
          <w:b w:val="0"/>
          <w:sz w:val="24"/>
          <w:szCs w:val="24"/>
        </w:rPr>
        <w:t>Ecosystem based fisheries management (EBFM) focuses on interactions between species and on the ecological effects of t</w:t>
      </w:r>
      <w:r>
        <w:rPr>
          <w:rFonts w:ascii="Times New Roman" w:hAnsi="Times New Roman" w:cs="Times New Roman"/>
          <w:b w:val="0"/>
          <w:sz w:val="24"/>
          <w:szCs w:val="24"/>
        </w:rPr>
        <w:t>he biophysical environment</w:t>
      </w:r>
      <w:r w:rsidRPr="00304882">
        <w:rPr>
          <w:rFonts w:ascii="Times New Roman" w:hAnsi="Times New Roman" w:cs="Times New Roman"/>
          <w:b w:val="0"/>
          <w:sz w:val="24"/>
          <w:szCs w:val="24"/>
        </w:rPr>
        <w:t xml:space="preserve">. Due to a focus on these interactions, EBFM is often described as managing an ecosystem as a whole, rather than individual species. This approach recognizes that the food-web, abiotic conditions, and human harvest are all drivers of system dynamics and seeks to manage them holistically. As such, much work on EBFM has focused on building models of food-web dynamics, and to account for how abiotic conditions may drive species interactions. Interest in EBFM also comes at a time when </w:t>
      </w:r>
      <w:r w:rsidRPr="00304882">
        <w:rPr>
          <w:rFonts w:ascii="Times New Roman" w:hAnsi="Times New Roman" w:cs="Times New Roman"/>
          <w:b w:val="0"/>
          <w:sz w:val="24"/>
          <w:szCs w:val="24"/>
        </w:rPr>
        <w:lastRenderedPageBreak/>
        <w:t xml:space="preserve">the importance of human behavior is being recognized, natural-resource management and conservation efforts are increasingly framing approaches in terms of ecosystem services and characterizing ecosystems more broadly as social-ecological systems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&lt;citation&gt;&lt;uuid&gt;5D7AC84D-7EE6-4D42-9967-DA8AAA5D1619&lt;/uuid&gt;&lt;priority&gt;0&lt;/priority&gt;&lt;publications&gt;&lt;publication&gt;&lt;place&gt;Washington, DC&lt;/place&gt;&lt;publication_date&gt;99200500001200000000200000&lt;/publication_date&gt;&lt;title&gt;Ecosystems and Human Well-Being: Synthesis&lt;/title&gt;&lt;type&gt;700&lt;/type&gt;&lt;subtype&gt;702&lt;/subtype&gt;&lt;uuid&gt;094A5555-3599-4E74-8EF7-446262471949&lt;/uuid&gt;&lt;bundle&gt;&lt;publication&gt;&lt;title&gt;Island Press&lt;/title&gt;&lt;type&gt;-100&lt;/type&gt;&lt;subtype&gt;-100&lt;/subtype&gt;&lt;uuid&gt;F24B8F66-1247-4374-9294-CC96E90F95E2&lt;/uuid&gt;&lt;/publication&gt;&lt;/bundle&gt;&lt;authors&gt;&lt;author&gt;&lt;lastName&gt;Millennium Ecosystem Assessment&lt;/lastName&gt;&lt;/author&gt;&lt;/authors&gt;&lt;/publication&gt;&lt;/publications&gt;&lt;cites&gt;&lt;/cites&gt;&lt;/citation&gt;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Pr>
          <w:rFonts w:ascii="Times New Roman" w:eastAsiaTheme="minorHAnsi" w:hAnsi="Times New Roman" w:cs="Times New Roman"/>
          <w:b w:val="0"/>
          <w:bCs w:val="0"/>
          <w:sz w:val="24"/>
          <w:szCs w:val="24"/>
        </w:rPr>
        <w:t>(Millennium Ecosystem Assessment 2005)</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EBFM dovetails with these trends and advises managers that human impacts should be included both to better represent the ecological impacts fisheries have and to capture livelihoods and human well-being derived from harvest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D38E909E-5CA1-497E-9AE3-ED315393D169&lt;/uuid&gt;&lt;priority&gt;0&lt;/priority&gt;&lt;publications&gt;&lt;publication&gt;&lt;uuid&gt;0C667BDA-E37C-45B4-8F21-41CECDA75B55&lt;/uuid&gt;&lt;volume&gt;7&lt;/volume&gt;&lt;doi&gt;10.1371/journal.pbio.1000014&lt;/doi&gt;&lt;startpage&gt;e1000014&lt;/startpage&gt;&lt;publication_date&gt;99200901201200000000222000&lt;/publication_date&gt;&lt;url&gt;http://dx.plos.org/10.1371/journal.pbio.1000014&lt;/url&gt;&lt;citekey&gt;Levin:2009ev&lt;/citekey&gt;&lt;type&gt;400&lt;/type&gt;&lt;title&gt;Integrated Ecosystem Assessments: Developing the Scientific Basis for Ecosystem-Based Management of the Ocean&lt;/title&gt;&lt;number&gt;1&lt;/number&gt;&lt;subtype&gt;400&lt;/subtype&gt;&lt;endpage&gt;6&lt;/endpage&gt;&lt;bundle&gt;&lt;publication&gt;&lt;title&gt;PLoS Biology&lt;/title&gt;&lt;type&gt;-100&lt;/type&gt;&lt;subtype&gt;-100&lt;/subtype&gt;&lt;uuid&gt;B99C7C3B-52BD-4B17-AB67-8E1321C44453&lt;/uuid&gt;&lt;/publication&gt;&lt;/bundle&gt;&lt;authors&gt;&lt;author&gt;&lt;firstName&gt;Phillip&lt;/firstName&gt;&lt;middleNames&gt;S&lt;/middleNames&gt;&lt;lastName&gt;Levin&lt;/lastName&gt;&lt;/author&gt;&lt;author&gt;&lt;firstName&gt;Michael&lt;/firstName&gt;&lt;middleNames&gt;J&lt;/middleNames&gt;&lt;lastName&gt;Fogarty&lt;/lastName&gt;&lt;/author&gt;&lt;author&gt;&lt;firstName&gt;Steven&lt;/firstName&gt;&lt;middleNames&gt;A&lt;/middleNames&gt;&lt;lastName&gt;Murawski&lt;/lastName&gt;&lt;/author&gt;&lt;author&gt;&lt;firstName&gt;David&lt;/firstName&gt;&lt;lastName&gt;Fluharty&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Pr>
          <w:rFonts w:ascii="Times New Roman" w:eastAsiaTheme="minorHAnsi" w:hAnsi="Times New Roman" w:cs="Times New Roman"/>
          <w:b w:val="0"/>
          <w:bCs w:val="0"/>
          <w:sz w:val="24"/>
          <w:szCs w:val="24"/>
        </w:rPr>
        <w:t>(Levin et al. 2009)</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w:t>
      </w:r>
    </w:p>
    <w:p w14:paraId="11A2B41D" w14:textId="77777777" w:rsidR="006A46D0" w:rsidRPr="00304882" w:rsidRDefault="006A46D0" w:rsidP="006A46D0">
      <w:pPr>
        <w:spacing w:line="480" w:lineRule="auto"/>
        <w:ind w:firstLine="720"/>
        <w:rPr>
          <w:rFonts w:ascii="Times New Roman" w:hAnsi="Times New Roman" w:cs="Times New Roman"/>
          <w:b w:val="0"/>
          <w:sz w:val="24"/>
          <w:szCs w:val="24"/>
        </w:rPr>
      </w:pPr>
      <w:r w:rsidRPr="00304882">
        <w:rPr>
          <w:rFonts w:ascii="Times New Roman" w:hAnsi="Times New Roman" w:cs="Times New Roman"/>
          <w:b w:val="0"/>
          <w:sz w:val="24"/>
          <w:szCs w:val="24"/>
        </w:rPr>
        <w:t xml:space="preserve">These efforts to model both social and ecological dynamics of commercial fishery systems represent progress. However, in general there has been a bias towards studying ecological dynamics, with less focus on social or economic interactions. This is especially true of fishing fleets, which are largely modeled as independent populations of specialist vessels with no exchange among fisheries. Yet just as generalist predators can couple disparate food chains through broad diet preferences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172C0522-BD91-432A-B76C-F14214E37A75&lt;/uuid&gt;&lt;priority&gt;0&lt;/priority&gt;&lt;publications&gt;&lt;publication&gt;&lt;volume&gt;7&lt;/volume&gt;&lt;publication_date&gt;99201112291200000000222000&lt;/publication_date&gt;&lt;number&gt;12&lt;/number&gt;&lt;doi&gt;10.1371/journal.pcbi.1002321&lt;/doi&gt;&lt;startpage&gt;e1002321&lt;/startpage&gt;&lt;title&gt;Spatial Guilds in the Serengeti Food Web Revealed by a Bayesian Group Model&lt;/title&gt;&lt;uuid&gt;63EC93CA-0F67-4353-B4E4-40B821428B97&lt;/uuid&gt;&lt;subtype&gt;400&lt;/subtype&gt;&lt;publisher&gt;Public Library of Science&lt;/publisher&gt;&lt;type&gt;400&lt;/type&gt;&lt;url&gt;http://dx.plos.org/10.1371/journal.pcbi.1002321&lt;/url&gt;&lt;bundle&gt;&lt;publication&gt;&lt;publisher&gt;Public Library of Science&lt;/publisher&gt;&lt;title&gt;PLoS computational biology&lt;/title&gt;&lt;type&gt;-100&lt;/type&gt;&lt;subtype&gt;-100&lt;/subtype&gt;&lt;uuid&gt;2C821505-FA53-4AC5-AE01-67E2CA9EB81D&lt;/uuid&gt;&lt;/publication&gt;&lt;/bundle&gt;&lt;authors&gt;&lt;author&gt;&lt;firstName&gt;Edward&lt;/firstName&gt;&lt;middleNames&gt;B&lt;/middleNames&gt;&lt;lastName&gt;Baskerville&lt;/lastName&gt;&lt;/author&gt;&lt;author&gt;&lt;firstName&gt;Andy&lt;/firstName&gt;&lt;middleNames&gt;P&lt;/middleNames&gt;&lt;lastName&gt;Dobson&lt;/lastName&gt;&lt;/author&gt;&lt;author&gt;&lt;firstName&gt;Trevor&lt;/firstName&gt;&lt;lastName&gt;Bedford&lt;/lastName&gt;&lt;/author&gt;&lt;author&gt;&lt;firstName&gt;Stefano&lt;/firstName&gt;&lt;lastName&gt;Allesina&lt;/lastName&gt;&lt;/author&gt;&lt;author&gt;&lt;firstName&gt;T&lt;/firstName&gt;&lt;middleNames&gt;Michael&lt;/middleNames&gt;&lt;lastName&gt;Anderson&lt;/lastName&gt;&lt;/author&gt;&lt;author&gt;&lt;firstName&gt;Mercedes&lt;/firstName&gt;&lt;lastName&gt;Pascual&lt;/lastName&gt;&lt;/author&gt;&lt;/authors&gt;&lt;editors&gt;&lt;author&gt;&lt;firstName&gt;Lauren&lt;/firstName&gt;&lt;middleNames&gt;Ancel&lt;/middleNames&gt;&lt;lastName&gt;Meyers&lt;/lastName&gt;&lt;/author&gt;&lt;/edit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(Baskerville et al. 2011)</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there is evidence that vessels are often generalists: strategically entering and exiting fisheries depending on short term fluctuations in market, regulatory and ecological conditions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B15352BC-DC01-4955-AF6D-4181936F2AC6&lt;/uuid&gt;&lt;priority&gt;0&lt;/priority&gt;&lt;publications&gt;&lt;publication&gt;&lt;uuid&gt;0D2DB78B-5998-46E4-97C8-6E0D9CC83FEC&lt;/uuid&gt;&lt;volume&gt;18&lt;/volume&gt;&lt;doi&gt;10.1007/s10021-014-9811-3&lt;/doi&gt;&lt;startpage&gt;45&lt;/startpage&gt;&lt;publication_date&gt;99201410071200000000222000&lt;/publication_date&gt;&lt;url&gt;http://link.springer.com/article/10.1007/s10021-014-9811-3/fulltext.html&lt;/url&gt;&lt;citekey&gt;HentatiSundberg:dq&lt;/citekey&gt;&lt;type&gt;400&lt;/type&gt;&lt;title&gt;Management Forcing Increased Specialization in a Fishery System&lt;/title&gt;&lt;publisher&gt;Springer US&lt;/publisher&gt;&lt;number&gt;1&lt;/number&gt;&lt;subtype&gt;400&lt;/subtype&gt;&lt;endpage&gt;61&lt;/endpage&gt;&lt;bundle&gt;&lt;publication&gt;&lt;publisher&gt;Springer US&lt;/publisher&gt;&lt;title&gt;Ecosystems&lt;/title&gt;&lt;type&gt;-100&lt;/type&gt;&lt;subtype&gt;-100&lt;/subtype&gt;&lt;uuid&gt;E06EF354-4028-4F5E-8FCB-7FE02732A8E0&lt;/uuid&gt;&lt;/publication&gt;&lt;/bundle&gt;&lt;authors&gt;&lt;author&gt;&lt;firstName&gt;J&lt;/firstName&gt;&lt;lastName&gt;Hentati-Sundberg&lt;/lastName&gt;&lt;/author&gt;&lt;author&gt;&lt;firstName&gt;J&lt;/firstName&gt;&lt;lastName&gt;Hjelm&lt;/lastName&gt;&lt;/author&gt;&lt;author&gt;&lt;firstName&gt;W&lt;/firstName&gt;&lt;middleNames&gt;J&lt;/middleNames&gt;&lt;lastName&gt;Boonstra&lt;/lastName&gt;&lt;/author&gt;&lt;author&gt;&lt;firstName&gt;H&lt;/firstName&gt;&lt;lastName&gt;Österblom&lt;/lastName&gt;&lt;/author&gt;&lt;/authors&gt;&lt;/publication&gt;&lt;publication&gt;&lt;publication_date&gt;99201300001200000000200000&lt;/publication_date&gt;&lt;doi&gt;10.1073/pnas.1212278110/-/DCSupplemental&lt;/doi&gt;&lt;title&gt;Income diversification and risk for fishermen&lt;/title&gt;&lt;uuid&gt;80C4C128-1FF0-436F-87D2-C12738021631&lt;/uuid&gt;&lt;subtype&gt;400&lt;/subtype&gt;&lt;type&gt;400&lt;/type&gt;&lt;citekey&gt;Kasperski:2013gb&lt;/citekey&gt;&lt;url&gt;http://www.pnas.org/content/110/6/2076.short&lt;/url&gt;&lt;bundle&gt;&lt;publication&gt;&lt;title&gt;Proceedings of the National Academy of Sciences&lt;/title&gt;&lt;type&gt;-100&lt;/type&gt;&lt;subtype&gt;-100&lt;/subtype&gt;&lt;uuid&gt;7ECFDAC6-2224-4642-90F7-C549F6680AC8&lt;/uuid&gt;&lt;/publication&gt;&lt;/bundle&gt;&lt;authors&gt;&lt;author&gt;&lt;firstName&gt;S&lt;/firstName&gt;&lt;lastName&gt;Kasperski&lt;/lastName&gt;&lt;/author&gt;&lt;author&gt;&lt;firstName&gt;D&lt;/firstName&gt;&lt;middleNames&gt;S&lt;/middleNames&gt;&lt;lastName&gt;Holland&lt;/lastName&gt;&lt;/author&gt;&lt;/authors&gt;&lt;/publication&gt;&lt;publication&gt;&lt;publication_date&gt;99201400001200000000200000&lt;/publication_date&gt;&lt;doi&gt;10.1016/j.marpol.2014.03.027&lt;/doi&gt;&lt;title&gt;Alaskan fishing community revenues and the stabilizing role of fishing portfolios&lt;/title&gt;&lt;uuid&gt;D9B8AEDA-457E-4F1F-9C3D-8FAFB73D3FE5&lt;/uuid&gt;&lt;subtype&gt;400&lt;/subtype&gt;&lt;type&gt;400&lt;/type&gt;&lt;citekey&gt;Sethi:2014jh&lt;/citekey&gt;&lt;url&gt;http://www.sciencedirect.com/science/article/pii/S0308597X14000992&lt;/url&gt;&lt;bundle&gt;&lt;publication&gt;&lt;publisher&gt;Elsevier&lt;/publisher&gt;&lt;title&gt;Marine Policy&lt;/title&gt;&lt;type&gt;-100&lt;/type&gt;&lt;subtype&gt;-100&lt;/subtype&gt;&lt;uuid&gt;432FF130-79AF-4423-8D62-848D2CA1A3E6&lt;/uuid&gt;&lt;/publication&gt;&lt;/bundle&gt;&lt;authors&gt;&lt;author&gt;&lt;firstName&gt;S&lt;/firstName&gt;&lt;middleNames&gt;A&lt;/middleNames&gt;&lt;lastName&gt;Sethi&lt;/lastName&gt;&lt;/author&gt;&lt;author&gt;&lt;firstName&gt;M&lt;/firstName&gt;&lt;lastName&gt;Reimer&lt;/lastName&gt;&lt;/author&gt;&lt;author&gt;&lt;firstName&gt;G&lt;/firstName&gt;&lt;lastName&gt;Knapp&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(Hentati-Sundberg et al. 2014; Kasperski and Holland 2013; Sethi, Reimer, and Knapp 2014)</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and that multiple fleets target the same species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EB516853-01D9-4704-A2DB-FB70E286D55D&lt;/uuid&gt;&lt;priority&gt;0&lt;/priority&gt;&lt;publications&gt;&lt;publication&gt;&lt;uuid&gt;E945771B-E304-4CF7-AAC7-88AFA900F125&lt;/uuid&gt;&lt;volume&gt;305&lt;/volume&gt;&lt;doi&gt;10.1126/science.1100397&lt;/doi&gt;&lt;startpage&gt;1958&lt;/startpage&gt;&lt;publication_date&gt;99200409241200000000222000&lt;/publication_date&gt;&lt;url&gt;http://www.sciencemag.org/cgi/doi/10.1126/science.1100397&lt;/url&gt;&lt;type&gt;400&lt;/type&gt;&lt;title&gt;The impact of United States recreational fisheries on marine fish populations.&lt;/title&gt;&lt;institution&gt;Department of Biological Science, Florida State University, Tallahassee, FL 32306-1100, USA. coleman@bio.fsu.edu&lt;/institution&gt;&lt;number&gt;5692&lt;/number&gt;&lt;subtype&gt;400&lt;/subtype&gt;&lt;endpage&gt;1960&lt;/endpage&gt;&lt;bundle&gt;&lt;publication&gt;&lt;publisher&gt;American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Felicia&lt;/firstName&gt;&lt;middleNames&gt;C&lt;/middleNames&gt;&lt;lastName&gt;Coleman&lt;/lastName&gt;&lt;/author&gt;&lt;author&gt;&lt;firstName&gt;Will&lt;/firstName&gt;&lt;middleNames&gt;F&lt;/middleNames&gt;&lt;lastName&gt;Figueira&lt;/lastName&gt;&lt;/author&gt;&lt;author&gt;&lt;firstName&gt;Jeffrey&lt;/firstName&gt;&lt;middleNames&gt;S&lt;/middleNames&gt;&lt;lastName&gt;Ueland&lt;/lastName&gt;&lt;/author&gt;&lt;author&gt;&lt;firstName&gt;Larry&lt;/firstName&gt;&lt;middleNames&gt;B&lt;/middleNames&gt;&lt;lastName&gt;Crowder&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(Coleman et al. 2004)</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Ignoring these details is problematic because (1) how vessels respond to changes in management is a major source of uncertainty in fisheries science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518E1F83-48B0-4003-9D60-7F0B910E7708&lt;/uuid&gt;&lt;priority&gt;0&lt;/priority&gt;&lt;publications&gt;&lt;publication&gt;&lt;uuid&gt;A8436190-7338-4A4D-AB37-2BC52F4C88F2&lt;/uuid&gt;&lt;volume&gt;12&lt;/volume&gt;&lt;doi&gt;10.1111/j.1467-2979.2010.00371.x&lt;/doi&gt;&lt;subtitle&gt;Human behaviour and fisheries management&lt;/subtitle&gt;&lt;startpage&gt;2&lt;/startpage&gt;&lt;publication_date&gt;99201008171200000000222000&lt;/publication_date&gt;&lt;url&gt;http://doi.wiley.com/10.1111/j.1467-2979.2010.00371.x&lt;/url&gt;&lt;type&gt;400&lt;/type&gt;&lt;title&gt;Human behaviour: the key source of uncertainty in fisheries management&lt;/title&gt;&lt;number&gt;1&lt;/number&gt;&lt;subtype&gt;400&lt;/subtype&gt;&lt;endpage&gt;17&lt;/endpage&gt;&lt;bundle&gt;&lt;publication&gt;&lt;publisher&gt;Blackwell Publishing Ltd&lt;/publisher&gt;&lt;title&gt;Fish and Fisheries&lt;/title&gt;&lt;type&gt;-100&lt;/type&gt;&lt;subtype&gt;-100&lt;/subtype&gt;&lt;uuid&gt;ECAA84DB-6D5D-40E9-BAD8-100515F3888E&lt;/uuid&gt;&lt;/publication&gt;&lt;/bundle&gt;&lt;authors&gt;&lt;author&gt;&lt;firstName&gt;Elizabeth&lt;/firstName&gt;&lt;middleNames&gt;A&lt;/middleNames&gt;&lt;lastName&gt;Fulton&lt;/lastName&gt;&lt;/author&gt;&lt;author&gt;&lt;firstName&gt;Anthony&lt;/firstName&gt;&lt;middleNames&gt;D M&lt;/middleNames&gt;&lt;lastName&gt;Smith&lt;/lastName&gt;&lt;/author&gt;&lt;author&gt;&lt;firstName&gt;David&lt;/firstName&gt;&lt;middleNames&gt;C&lt;/middleNames&gt;&lt;lastName&gt;Smith&lt;/lastName&gt;&lt;/author&gt;&lt;author&gt;&lt;lastName&gt;Putten&lt;/lastName&gt;&lt;nonDroppingParticle&gt;van&lt;/nonDroppingParticle&gt;&lt;firstName&gt;Ingrid&lt;/firstName&gt;&lt;middleNames&gt;E&lt;/middleNames&gt;&lt;/author&gt;&lt;/auth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(Fulton et al. 2010)</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and (2) because an often stated management goal is precisely to map the flows of ecosystem services and to incorporate “human dimensions”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B5726810-DD6D-4766-9F9E-3DD9AED78835&lt;/uuid&gt;&lt;priority&gt;0&lt;/priority&gt;&lt;publications&gt;&lt;publication&gt;&lt;uuid&gt;6F863E68-7691-47F8-9006-9C8F41B83D68&lt;/uuid&gt;&lt;volume&gt;345&lt;/volume&gt;&lt;doi&gt;10.1126/science.1254704&lt;/doi&gt;&lt;startpage&gt;1558&lt;/startpage&gt;&lt;publication_date&gt;99201409261200000000222000&lt;/publication_date&gt;&lt;url&gt;http://www.sciencemag.org/cgi/doi/10.1126/science.1254704&lt;/url&gt;&lt;citekey&gt;Mace:2014bl&lt;/citekey&gt;&lt;type&gt;400&lt;/type&gt;&lt;title&gt;Ecology. Whose conservation?&lt;/title&gt;&lt;publisher&gt;American Association for the Advancement of Science&lt;/publisher&gt;&lt;institution&gt;Centre for Biodiversity and Environment Research, Department of Genetics, Evolution and Environment, University College London, London WC1E 6BT, UK. g.mace@ucl.ac.uk.&lt;/institution&gt;&lt;number&gt;6204&lt;/number&gt;&lt;subtype&gt;400&lt;/subtype&gt;&lt;endpage&gt;1560&lt;/endpage&gt;&lt;bundle&gt;&lt;publication&gt;&lt;publisher&gt;American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Georgina&lt;/firstName&gt;&lt;middleNames&gt;M&lt;/middleNames&gt;&lt;lastName&gt;Mace&lt;/lastName&gt;&lt;/author&gt;&lt;/authors&gt;&lt;/publication&gt;&lt;publication&gt;&lt;uuid&gt;0C667BDA-E37C-45B4-8F21-41CECDA75B55&lt;/uuid&gt;&lt;volume&gt;7&lt;/volume&gt;&lt;doi&gt;10.1371/journal.pbio.1000014&lt;/doi&gt;&lt;startpage&gt;e1000014&lt;/startpage&gt;&lt;publication_date&gt;99200901201200000000222000&lt;/publication_date&gt;&lt;url&gt;http://dx.plos.org/10.1371/journal.pbio.1000014&lt;/url&gt;&lt;citekey&gt;Levin:2009ev&lt;/citekey&gt;&lt;type&gt;400&lt;/type&gt;&lt;title&gt;Integrated Ecosystem Assessments: Developing the Scientific Basis for Ecosystem-Based Management of the Ocean&lt;/title&gt;&lt;number&gt;1&lt;/number&gt;&lt;subtype&gt;400&lt;/subtype&gt;&lt;endpage&gt;6&lt;/endpage&gt;&lt;bundle&gt;&lt;publication&gt;&lt;title&gt;PLoS Biology&lt;/title&gt;&lt;type&gt;-100&lt;/type&gt;&lt;subtype&gt;-100&lt;/subtype&gt;&lt;uuid&gt;B99C7C3B-52BD-4B17-AB67-8E1321C44453&lt;/uuid&gt;&lt;/publication&gt;&lt;/bundle&gt;&lt;authors&gt;&lt;author&gt;&lt;firstName&gt;Phillip&lt;/firstName&gt;&lt;middleNames&gt;S&lt;/middleNames&gt;&lt;lastName&gt;Levin&lt;/lastName&gt;&lt;/author&gt;&lt;author&gt;&lt;firstName&gt;Michael&lt;/firstName&gt;&lt;middleNames&gt;J&lt;/middleNames&gt;&lt;lastName&gt;Fogarty&lt;/lastName&gt;&lt;/author&gt;&lt;author&gt;&lt;firstName&gt;Steven&lt;/firstName&gt;&lt;middleNames&gt;A&lt;/middleNames&gt;&lt;lastName&gt;Murawski&lt;/lastName&gt;&lt;/author&gt;&lt;author&gt;&lt;firstName&gt;David&lt;/firstName&gt;&lt;lastName&gt;Fluharty&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Pr>
          <w:rFonts w:ascii="Times New Roman" w:eastAsiaTheme="minorHAnsi" w:hAnsi="Times New Roman" w:cs="Times New Roman"/>
          <w:b w:val="0"/>
          <w:bCs w:val="0"/>
          <w:sz w:val="24"/>
          <w:szCs w:val="24"/>
        </w:rPr>
        <w:t>(Mace 2014; Levin et al. 2009)</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Therefore, quantifying and understanding “fisheries connectivity” is important if we are to transform ecosystem-based fisheries management from a concept that is biased towards understanding food-web connectivity only, into a more holistic systems-based fisheries management, where the </w:t>
      </w:r>
      <w:r w:rsidRPr="00304882">
        <w:rPr>
          <w:rFonts w:ascii="Times New Roman" w:hAnsi="Times New Roman" w:cs="Times New Roman"/>
          <w:b w:val="0"/>
          <w:sz w:val="24"/>
          <w:szCs w:val="24"/>
        </w:rPr>
        <w:lastRenderedPageBreak/>
        <w:t xml:space="preserve">interactions within and between both social and ecological subcomponents are understood and quantified. </w:t>
      </w:r>
    </w:p>
    <w:p w14:paraId="29E471F6" w14:textId="77777777" w:rsidR="006A46D0" w:rsidRPr="00304882" w:rsidRDefault="006A46D0" w:rsidP="006A46D0">
      <w:pPr>
        <w:spacing w:line="480" w:lineRule="auto"/>
        <w:ind w:firstLine="720"/>
        <w:rPr>
          <w:rFonts w:ascii="Times New Roman" w:hAnsi="Times New Roman" w:cs="Times New Roman"/>
          <w:b w:val="0"/>
          <w:sz w:val="24"/>
          <w:szCs w:val="24"/>
        </w:rPr>
      </w:pPr>
      <w:r w:rsidRPr="00304882">
        <w:rPr>
          <w:rFonts w:ascii="Times New Roman" w:hAnsi="Times New Roman" w:cs="Times New Roman"/>
          <w:b w:val="0"/>
          <w:sz w:val="24"/>
          <w:szCs w:val="24"/>
        </w:rPr>
        <w:t>The introduction of the Pacific Trawl Rationalization (catch share) program in the federal groundfish fishery in 2011 (</w:t>
      </w:r>
      <w:r>
        <w:rPr>
          <w:rFonts w:ascii="Times New Roman" w:hAnsi="Times New Roman" w:cs="Times New Roman"/>
          <w:b w:val="0"/>
          <w:sz w:val="24"/>
          <w:szCs w:val="24"/>
        </w:rPr>
        <w:t>80 FR 19034</w:t>
      </w:r>
      <w:r w:rsidRPr="00304882">
        <w:rPr>
          <w:rFonts w:ascii="Times New Roman" w:hAnsi="Times New Roman" w:cs="Times New Roman"/>
          <w:b w:val="0"/>
          <w:sz w:val="24"/>
          <w:szCs w:val="24"/>
        </w:rPr>
        <w:t xml:space="preserve">) is just the kind of decision that is likely to create a cascade of social and ecological effects </w:t>
      </w:r>
      <w:r>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934A0B9D-E398-4732-8E00-1A5029467C59&lt;/uuid&gt;&lt;priority&gt;0&lt;/priority&gt;&lt;publications&gt;&lt;publication&gt;&lt;volume&gt;107&lt;/volume&gt;&lt;publication_date&gt;99201001121200000000222000&lt;/publication_date&gt;&lt;number&gt;2&lt;/number&gt;&lt;doi&gt;10.1073/pnas.0907252107&lt;/doi&gt;&lt;startpage&gt;754&lt;/startpage&gt;&lt;title&gt;Ecological indicators display reduced variation in North American catch share fisheries&lt;/title&gt;&lt;uuid&gt;B34492E5-6AAC-4C13-BFE1-C577387E9D0A&lt;/uuid&gt;&lt;subtype&gt;400&lt;/subtype&gt;&lt;endpage&gt;759&lt;/endpage&gt;&lt;type&gt;400&lt;/type&gt;&lt;url&gt;http://www.pnas.org/cgi/doi/10.1073/pnas.0907252107&lt;/url&gt;&lt;bundle&gt;&lt;publication&gt;&lt;publisher&gt;National Acad Sciences&lt;/publisher&gt;&lt;title&gt;Proceedings of the National Academy of Sciences&lt;/title&gt;&lt;type&gt;-100&lt;/type&gt;&lt;subtype&gt;-100&lt;/subtype&gt;&lt;uuid&gt;D2D9D4FA-26E1-490F-8D35-025C896FB2AD&lt;/uuid&gt;&lt;/publication&gt;&lt;/bundle&gt;&lt;authors&gt;&lt;author&gt;&lt;firstName&gt;T&lt;/firstName&gt;&lt;middleNames&gt;E&lt;/middleNames&gt;&lt;lastName&gt;Essington&lt;/lastName&gt;&lt;/author&gt;&lt;/authors&gt;&lt;/publication&gt;&lt;publication&gt;&lt;uuid&gt;DF6988EC-FC9D-40BD-8746-4F8BCE6148A2&lt;/uuid&gt;&lt;volume&gt;321&lt;/volume&gt;&lt;doi&gt;10.1126/science.1159478&lt;/doi&gt;&lt;startpage&gt;1678&lt;/startpage&gt;&lt;publication_date&gt;99200809191200000000222000&lt;/publication_date&gt;&lt;url&gt;http://www.sciencemag.org/cgi/doi/10.1126/science.1159478&lt;/url&gt;&lt;type&gt;400&lt;/type&gt;&lt;title&gt;Can catch shares prevent fisheries collapse?&lt;/title&gt;&lt;institution&gt;Bren School of Environmental Science and Management, 4410 Bren Hall, University of California, Santa Barbara, CA 93106, USA. costello@bren.ucsb.edu&lt;/institution&gt;&lt;number&gt;5896&lt;/number&gt;&lt;subtype&gt;400&lt;/subtype&gt;&lt;endpage&gt;1681&lt;/endpage&gt;&lt;bundle&gt;&lt;publication&gt;&lt;publisher&gt;American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Christopher&lt;/firstName&gt;&lt;lastName&gt;Costello&lt;/lastName&gt;&lt;/author&gt;&lt;author&gt;&lt;firstName&gt;Steven&lt;/firstName&gt;&lt;middleNames&gt;D&lt;/middleNames&gt;&lt;lastName&gt;Gaines&lt;/lastName&gt;&lt;/author&gt;&lt;author&gt;&lt;firstName&gt;John&lt;/firstName&gt;&lt;lastName&gt;Lynham&lt;/lastName&gt;&lt;/author&gt;&lt;/authors&gt;&lt;/publication&gt;&lt;/publications&gt;&lt;cites&gt;&lt;/cites&gt;&lt;/citation&gt;</w:instrText>
      </w:r>
      <w:r>
        <w:rPr>
          <w:rFonts w:ascii="Times New Roman" w:hAnsi="Times New Roman" w:cs="Times New Roman"/>
          <w:b w:val="0"/>
          <w:sz w:val="24"/>
          <w:szCs w:val="24"/>
        </w:rPr>
        <w:fldChar w:fldCharType="separate"/>
      </w:r>
      <w:r>
        <w:rPr>
          <w:rFonts w:ascii="Times New Roman" w:eastAsiaTheme="minorHAnsi" w:hAnsi="Times New Roman" w:cs="Times New Roman"/>
          <w:b w:val="0"/>
          <w:bCs w:val="0"/>
          <w:sz w:val="24"/>
          <w:szCs w:val="24"/>
        </w:rPr>
        <w:t>(Essington 2010; Costello, Gaines, and Lynham 2008)</w:t>
      </w:r>
      <w:r>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Previous work examining the participation of vessels across fisheries has shown that in the absence of catch shares, management can act as a driver of fishing specialization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8B8F7F2E-A0F6-40F4-95C7-4A2F6D947518&lt;/uuid&gt;&lt;priority&gt;0&lt;/priority&gt;&lt;publications&gt;&lt;publication&gt;&lt;uuid&gt;0D2DB78B-5998-46E4-97C8-6E0D9CC83FEC&lt;/uuid&gt;&lt;volume&gt;18&lt;/volume&gt;&lt;doi&gt;10.1007/s10021-014-9811-3&lt;/doi&gt;&lt;startpage&gt;45&lt;/startpage&gt;&lt;publication_date&gt;99201410071200000000222000&lt;/publication_date&gt;&lt;url&gt;http://link.springer.com/article/10.1007/s10021-014-9811-3/fulltext.html&lt;/url&gt;&lt;citekey&gt;HentatiSundberg:dq&lt;/citekey&gt;&lt;type&gt;400&lt;/type&gt;&lt;title&gt;Management Forcing Increased Specialization in a Fishery System&lt;/title&gt;&lt;publisher&gt;Springer US&lt;/publisher&gt;&lt;number&gt;1&lt;/number&gt;&lt;subtype&gt;400&lt;/subtype&gt;&lt;endpage&gt;61&lt;/endpage&gt;&lt;bundle&gt;&lt;publication&gt;&lt;publisher&gt;Springer US&lt;/publisher&gt;&lt;title&gt;Ecosystems&lt;/title&gt;&lt;type&gt;-100&lt;/type&gt;&lt;subtype&gt;-100&lt;/subtype&gt;&lt;uuid&gt;E06EF354-4028-4F5E-8FCB-7FE02732A8E0&lt;/uuid&gt;&lt;/publication&gt;&lt;/bundle&gt;&lt;authors&gt;&lt;author&gt;&lt;firstName&gt;J&lt;/firstName&gt;&lt;lastName&gt;Hentati-Sundberg&lt;/lastName&gt;&lt;/author&gt;&lt;author&gt;&lt;firstName&gt;J&lt;/firstName&gt;&lt;lastName&gt;Hjelm&lt;/lastName&gt;&lt;/author&gt;&lt;author&gt;&lt;firstName&gt;W&lt;/firstName&gt;&lt;middleNames&gt;J&lt;/middleNames&gt;&lt;lastName&gt;Boonstra&lt;/lastName&gt;&lt;/author&gt;&lt;author&gt;&lt;firstName&gt;H&lt;/firstName&gt;&lt;lastName&gt;Österblom&lt;/lastName&gt;&lt;/author&gt;&lt;/authors&gt;&lt;/publication&gt;&lt;publication&gt;&lt;publication_date&gt;99201300001200000000200000&lt;/publication_date&gt;&lt;doi&gt;10.1073/pnas.1212278110/-/DCSupplemental&lt;/doi&gt;&lt;title&gt;Income diversification and risk for fishermen&lt;/title&gt;&lt;uuid&gt;80C4C128-1FF0-436F-87D2-C12738021631&lt;/uuid&gt;&lt;subtype&gt;400&lt;/subtype&gt;&lt;type&gt;400&lt;/type&gt;&lt;citekey&gt;Kasperski:2013gb&lt;/citekey&gt;&lt;url&gt;http://www.pnas.org/content/110/6/2076.short&lt;/url&gt;&lt;bundle&gt;&lt;publication&gt;&lt;title&gt;Proceedings of the National Academy of Sciences&lt;/title&gt;&lt;type&gt;-100&lt;/type&gt;&lt;subtype&gt;-100&lt;/subtype&gt;&lt;uuid&gt;7ECFDAC6-2224-4642-90F7-C549F6680AC8&lt;/uuid&gt;&lt;/publication&gt;&lt;/bundle&gt;&lt;authors&gt;&lt;author&gt;&lt;firstName&gt;S&lt;/firstName&gt;&lt;lastName&gt;Kasperski&lt;/lastName&gt;&lt;/author&gt;&lt;author&gt;&lt;firstName&gt;D&lt;/firstName&gt;&lt;middleNames&gt;S&lt;/middleNames&gt;&lt;lastName&gt;Holland&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(Hentati-Sundberg et al. 2014; Kasperski and Holland 2013)</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and lead to inefficiencies. A catch shares system guarantees each fisher an individual and tradable quota, in theory ending the race to fish</w:t>
      </w:r>
      <w:r>
        <w:rPr>
          <w:rFonts w:ascii="Times New Roman" w:hAnsi="Times New Roman" w:cs="Times New Roman"/>
          <w:b w:val="0"/>
          <w:sz w:val="24"/>
          <w:szCs w:val="24"/>
        </w:rPr>
        <w:t xml:space="preserve"> </w:t>
      </w:r>
      <w:r>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7417A810-293A-4358-81E9-23F0B5E638BC&lt;/uuid&gt;&lt;priority&gt;0&lt;/priority&gt;&lt;publications&gt;&lt;publication&gt;&lt;uuid&gt;DF6988EC-FC9D-40BD-8746-4F8BCE6148A2&lt;/uuid&gt;&lt;volume&gt;321&lt;/volume&gt;&lt;doi&gt;10.1126/science.1159478&lt;/doi&gt;&lt;startpage&gt;1678&lt;/startpage&gt;&lt;publication_date&gt;99200809191200000000222000&lt;/publication_date&gt;&lt;url&gt;http://www.sciencemag.org/cgi/doi/10.1126/science.1159478&lt;/url&gt;&lt;type&gt;400&lt;/type&gt;&lt;title&gt;Can catch shares prevent fisheries collapse?&lt;/title&gt;&lt;institution&gt;Bren School of Environmental Science and Management, 4410 Bren Hall, University of California, Santa Barbara, CA 93106, USA. costello@bren.ucsb.edu&lt;/institution&gt;&lt;number&gt;5896&lt;/number&gt;&lt;subtype&gt;400&lt;/subtype&gt;&lt;endpage&gt;1681&lt;/endpage&gt;&lt;bundle&gt;&lt;publication&gt;&lt;publisher&gt;American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Christopher&lt;/firstName&gt;&lt;lastName&gt;Costello&lt;/lastName&gt;&lt;/author&gt;&lt;author&gt;&lt;firstName&gt;Steven&lt;/firstName&gt;&lt;middleNames&gt;D&lt;/middleNames&gt;&lt;lastName&gt;Gaines&lt;/lastName&gt;&lt;/author&gt;&lt;author&gt;&lt;firstName&gt;John&lt;/firstName&gt;&lt;lastName&gt;Lynham&lt;/lastName&gt;&lt;/author&gt;&lt;/authors&gt;&lt;/publication&gt;&lt;publication&gt;&lt;volume&gt;113&lt;/volume&gt;&lt;publication_date&gt;99201603081200000000222000&lt;/publication_date&gt;&lt;number&gt;10&lt;/number&gt;&lt;doi&gt;10.1073/pnas.1509456113&lt;/doi&gt;&lt;startpage&gt;2615&lt;/startpage&gt;&lt;title&gt;The effect of rights-based fisheries management on risk taking and fishing safety&lt;/title&gt;&lt;uuid&gt;B31FFE0C-703E-49C7-8E61-0397D132528B&lt;/uuid&gt;&lt;subtype&gt;400&lt;/subtype&gt;&lt;endpage&gt;2620&lt;/endpage&gt;&lt;type&gt;400&lt;/type&gt;&lt;url&gt;http://www.pnas.org/lookup/doi/10.1073/pnas.1509456113&lt;/url&gt;&lt;bundle&gt;&lt;publication&gt;&lt;publisher&gt;National Acad Sciences&lt;/publisher&gt;&lt;title&gt;Proceedings of the National Academy of Sciences&lt;/title&gt;&lt;type&gt;-100&lt;/type&gt;&lt;subtype&gt;-100&lt;/subtype&gt;&lt;uuid&gt;D2D9D4FA-26E1-490F-8D35-025C896FB2AD&lt;/uuid&gt;&lt;/publication&gt;&lt;/bundle&gt;&lt;authors&gt;&lt;author&gt;&lt;firstName&gt;Lisa&lt;/firstName&gt;&lt;lastName&gt;Pfeiffer&lt;/lastName&gt;&lt;/author&gt;&lt;author&gt;&lt;firstName&gt;Trevor&lt;/firstName&gt;&lt;lastName&gt;Gratz&lt;/lastName&gt;&lt;/author&gt;&lt;/authors&gt;&lt;/publication&gt;&lt;/publications&gt;&lt;cites&gt;&lt;/cites&gt;&lt;/citation&gt;</w:instrText>
      </w:r>
      <w:r>
        <w:rPr>
          <w:rFonts w:ascii="Times New Roman" w:hAnsi="Times New Roman" w:cs="Times New Roman"/>
          <w:b w:val="0"/>
          <w:sz w:val="24"/>
          <w:szCs w:val="24"/>
        </w:rPr>
        <w:fldChar w:fldCharType="separate"/>
      </w:r>
      <w:r>
        <w:rPr>
          <w:rFonts w:ascii="Times New Roman" w:eastAsiaTheme="minorHAnsi" w:hAnsi="Times New Roman" w:cs="Times New Roman"/>
          <w:b w:val="0"/>
          <w:bCs w:val="0"/>
          <w:sz w:val="24"/>
          <w:szCs w:val="24"/>
        </w:rPr>
        <w:t>(Costello, Gaines, and Lynham 2008; Pfeiffer and Gratz 2016)</w:t>
      </w:r>
      <w:r>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It has also been shown that catch shares make fisheries more “efficient”, that is poor performing fishermen </w:t>
      </w:r>
      <w:r>
        <w:rPr>
          <w:rFonts w:ascii="Times New Roman" w:hAnsi="Times New Roman" w:cs="Times New Roman"/>
          <w:b w:val="0"/>
          <w:sz w:val="24"/>
          <w:szCs w:val="24"/>
        </w:rPr>
        <w:t xml:space="preserve">in overcapitalized fisheries </w:t>
      </w:r>
      <w:r w:rsidRPr="00304882">
        <w:rPr>
          <w:rFonts w:ascii="Times New Roman" w:hAnsi="Times New Roman" w:cs="Times New Roman"/>
          <w:b w:val="0"/>
          <w:sz w:val="24"/>
          <w:szCs w:val="24"/>
        </w:rPr>
        <w:t>generally sell their quota to more successful fishermen</w:t>
      </w:r>
      <w:r>
        <w:rPr>
          <w:rFonts w:ascii="Times New Roman" w:hAnsi="Times New Roman" w:cs="Times New Roman"/>
          <w:b w:val="0"/>
          <w:sz w:val="24"/>
          <w:szCs w:val="24"/>
        </w:rPr>
        <w:t xml:space="preserve"> </w:t>
      </w:r>
      <w:r>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EB6B93C1-CAFE-4A7A-A69F-2AFF60CCD0E9&lt;/uuid&gt;&lt;priority&gt;0&lt;/priority&gt;&lt;publications&gt;&lt;publication&gt;&lt;volume&gt;58&lt;/volume&gt;&lt;publication_date&gt;99200100001200000000200000&lt;/publication_date&gt;&lt;number&gt;1&lt;/number&gt;&lt;doi&gt;10.1139/cjfas-58-1-99&lt;/doi&gt;&lt;startpage&gt;99&lt;/startpage&gt;&lt;title&gt;The Precautionary Approach and risk management: can they increase the probability of successes in fishery management?&lt;/title&gt;&lt;uuid&gt;502DE3C6-B59D-42BA-9781-3A211C53D25B&lt;/uuid&gt;&lt;subtype&gt;400&lt;/subtype&gt;&lt;endpage&gt;107&lt;/endpage&gt;&lt;type&gt;400&lt;/type&gt;&lt;url&gt;http://www.nrc.ca/cgi-bin/cisti/journals/rp/rp2_abst_e?cjfas_f00-225_58_ns_nf_cjfas58-01&lt;/url&gt;&lt;bundle&gt;&lt;publication&gt;&lt;publisher&gt; NRC Research Press Ottawa, Canada&lt;/publisher&gt;&lt;title&gt;Canadian Journal of Fisheries and Aquatic Sciences&lt;/title&gt;&lt;type&gt;-100&lt;/type&gt;&lt;subtype&gt;-100&lt;/subtype&gt;&lt;uuid&gt;C23A867A-E253-4B4D-AD77-8FFCA6027A7E&lt;/uuid&gt;&lt;/publication&gt;&lt;/bundle&gt;&lt;authors&gt;&lt;author&gt;&lt;firstName&gt;Ray&lt;/firstName&gt;&lt;lastName&gt;Hilborn&lt;/lastName&gt;&lt;/author&gt;&lt;author&gt;&lt;firstName&gt;Jean-Jacques&lt;/firstName&gt;&lt;lastName&gt;Maguire&lt;/lastName&gt;&lt;/author&gt;&lt;author&gt;&lt;firstName&gt;Ana&lt;/firstName&gt;&lt;middleNames&gt;M&lt;/middleNames&gt;&lt;lastName&gt;Parma&lt;/lastName&gt;&lt;/author&gt;&lt;author&gt;&lt;firstName&gt;Andrew&lt;/firstName&gt;&lt;middleNames&gt;A&lt;/middleNames&gt;&lt;lastName&gt;Rosenberg&lt;/lastName&gt;&lt;/author&gt;&lt;/authors&gt;&lt;/publication&gt;&lt;/publications&gt;&lt;cites&gt;&lt;/cites&gt;&lt;/citation&gt;</w:instrText>
      </w:r>
      <w:r>
        <w:rPr>
          <w:rFonts w:ascii="Times New Roman" w:hAnsi="Times New Roman" w:cs="Times New Roman"/>
          <w:b w:val="0"/>
          <w:sz w:val="24"/>
          <w:szCs w:val="24"/>
        </w:rPr>
        <w:fldChar w:fldCharType="separate"/>
      </w:r>
      <w:r>
        <w:rPr>
          <w:rFonts w:ascii="Times New Roman" w:eastAsiaTheme="minorHAnsi" w:hAnsi="Times New Roman" w:cs="Times New Roman"/>
          <w:b w:val="0"/>
          <w:bCs w:val="0"/>
          <w:sz w:val="24"/>
          <w:szCs w:val="24"/>
        </w:rPr>
        <w:t>(Hilborn et al. 2001)</w:t>
      </w:r>
      <w:r>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In the long run though, there is evidence to suggest that catch shares can lead to diminished </w:t>
      </w:r>
      <w:r>
        <w:rPr>
          <w:rFonts w:ascii="Times New Roman" w:hAnsi="Times New Roman" w:cs="Times New Roman"/>
          <w:b w:val="0"/>
          <w:sz w:val="24"/>
          <w:szCs w:val="24"/>
        </w:rPr>
        <w:t>participation in a fishery</w:t>
      </w:r>
      <w:r w:rsidRPr="00304882">
        <w:rPr>
          <w:rFonts w:ascii="Times New Roman" w:hAnsi="Times New Roman" w:cs="Times New Roman"/>
          <w:b w:val="0"/>
          <w:sz w:val="24"/>
          <w:szCs w:val="24"/>
        </w:rPr>
        <w:t xml:space="preserve">. It is thus unclear how quota guarantees and changes in efficiency together influence entries and exits from fisheries, overall participation, and consequent diversification and connectivity among fisheries. </w:t>
      </w:r>
    </w:p>
    <w:p w14:paraId="3BF4B166" w14:textId="77777777" w:rsidR="006A46D0" w:rsidRPr="00304882" w:rsidRDefault="006A46D0" w:rsidP="006A46D0">
      <w:pPr>
        <w:spacing w:line="480" w:lineRule="auto"/>
        <w:ind w:firstLine="720"/>
        <w:rPr>
          <w:b w:val="0"/>
          <w:sz w:val="24"/>
          <w:szCs w:val="24"/>
        </w:rPr>
      </w:pPr>
      <w:r w:rsidRPr="00304882">
        <w:rPr>
          <w:rFonts w:ascii="Times New Roman" w:hAnsi="Times New Roman" w:cs="Times New Roman"/>
          <w:b w:val="0"/>
          <w:sz w:val="24"/>
          <w:szCs w:val="24"/>
        </w:rPr>
        <w:t xml:space="preserve">Here I use US </w:t>
      </w:r>
      <w:r>
        <w:rPr>
          <w:rFonts w:ascii="Times New Roman" w:hAnsi="Times New Roman" w:cs="Times New Roman"/>
          <w:b w:val="0"/>
          <w:sz w:val="24"/>
          <w:szCs w:val="24"/>
        </w:rPr>
        <w:t>W</w:t>
      </w:r>
      <w:r w:rsidRPr="00304882">
        <w:rPr>
          <w:rFonts w:ascii="Times New Roman" w:hAnsi="Times New Roman" w:cs="Times New Roman"/>
          <w:b w:val="0"/>
          <w:sz w:val="24"/>
          <w:szCs w:val="24"/>
        </w:rPr>
        <w:t xml:space="preserve">est </w:t>
      </w:r>
      <w:r>
        <w:rPr>
          <w:rFonts w:ascii="Times New Roman" w:hAnsi="Times New Roman" w:cs="Times New Roman"/>
          <w:b w:val="0"/>
          <w:sz w:val="24"/>
          <w:szCs w:val="24"/>
        </w:rPr>
        <w:t>C</w:t>
      </w:r>
      <w:r w:rsidRPr="00304882">
        <w:rPr>
          <w:rFonts w:ascii="Times New Roman" w:hAnsi="Times New Roman" w:cs="Times New Roman"/>
          <w:b w:val="0"/>
          <w:sz w:val="24"/>
          <w:szCs w:val="24"/>
        </w:rPr>
        <w:t>oast fisheries as a case study to develop a novel classification to characterize the diversity of revenue streams and participation across fisheries for individual vessels and entire fishing communities (ports). My detailed study of fishery connectivity highlights the heterogeneous and dynamic nature of the social component of marine systems. In so doing, it underscores the gains to be had by incorporating such detail into existing conceptual and mathematical frameworks for EBFM.</w:t>
      </w:r>
    </w:p>
    <w:p w14:paraId="35467763" w14:textId="77777777" w:rsidR="006A46D0" w:rsidRPr="00304882" w:rsidRDefault="006A46D0" w:rsidP="006A46D0">
      <w:pPr>
        <w:spacing w:line="480" w:lineRule="auto"/>
        <w:rPr>
          <w:rFonts w:ascii="Times New Roman" w:hAnsi="Times New Roman" w:cs="Times New Roman"/>
          <w:b w:val="0"/>
          <w:bCs w:val="0"/>
          <w:sz w:val="24"/>
          <w:szCs w:val="24"/>
        </w:rPr>
      </w:pPr>
    </w:p>
    <w:p w14:paraId="6B5EE8EE" w14:textId="77777777" w:rsidR="006A46D0" w:rsidRDefault="006A46D0" w:rsidP="006A46D0">
      <w:pPr>
        <w:spacing w:line="480" w:lineRule="auto"/>
        <w:outlineLvl w:val="0"/>
        <w:rPr>
          <w:rFonts w:ascii="Times New Roman" w:hAnsi="Times New Roman" w:cs="Times New Roman"/>
          <w:bCs w:val="0"/>
          <w:sz w:val="28"/>
          <w:szCs w:val="24"/>
        </w:rPr>
      </w:pPr>
    </w:p>
    <w:p w14:paraId="331AD5BE" w14:textId="77777777" w:rsidR="006A46D0" w:rsidRDefault="006A46D0" w:rsidP="006A46D0">
      <w:pPr>
        <w:spacing w:line="480" w:lineRule="auto"/>
        <w:outlineLvl w:val="0"/>
        <w:rPr>
          <w:rFonts w:ascii="Times New Roman" w:hAnsi="Times New Roman" w:cs="Times New Roman"/>
          <w:bCs w:val="0"/>
          <w:sz w:val="28"/>
          <w:szCs w:val="24"/>
        </w:rPr>
      </w:pPr>
    </w:p>
    <w:p w14:paraId="2786A76D" w14:textId="77777777" w:rsidR="006A46D0" w:rsidRPr="00B13B77" w:rsidRDefault="006A46D0" w:rsidP="006A46D0">
      <w:pPr>
        <w:spacing w:line="480" w:lineRule="auto"/>
        <w:outlineLvl w:val="0"/>
        <w:rPr>
          <w:rFonts w:ascii="Times New Roman" w:hAnsi="Times New Roman" w:cs="Times New Roman"/>
          <w:bCs w:val="0"/>
          <w:sz w:val="28"/>
          <w:szCs w:val="24"/>
        </w:rPr>
      </w:pPr>
      <w:r w:rsidRPr="00B13B77">
        <w:rPr>
          <w:rFonts w:ascii="Times New Roman" w:hAnsi="Times New Roman" w:cs="Times New Roman"/>
          <w:bCs w:val="0"/>
          <w:sz w:val="28"/>
          <w:szCs w:val="24"/>
        </w:rPr>
        <w:t>Methods</w:t>
      </w:r>
    </w:p>
    <w:p w14:paraId="73D1CC6C" w14:textId="77777777" w:rsidR="006A46D0" w:rsidRPr="00304882" w:rsidRDefault="006A46D0" w:rsidP="006A46D0">
      <w:pPr>
        <w:spacing w:line="480" w:lineRule="auto"/>
        <w:outlineLvl w:val="0"/>
        <w:rPr>
          <w:rFonts w:ascii="Times New Roman" w:hAnsi="Times New Roman" w:cs="Times New Roman"/>
          <w:bCs w:val="0"/>
          <w:sz w:val="24"/>
          <w:szCs w:val="24"/>
        </w:rPr>
      </w:pPr>
      <w:r w:rsidRPr="00304882">
        <w:rPr>
          <w:rFonts w:ascii="Times New Roman" w:hAnsi="Times New Roman" w:cs="Times New Roman"/>
          <w:bCs w:val="0"/>
          <w:sz w:val="24"/>
          <w:szCs w:val="24"/>
        </w:rPr>
        <w:t>Description of Data Sources</w:t>
      </w:r>
    </w:p>
    <w:p w14:paraId="529C448B" w14:textId="77777777" w:rsidR="006A46D0" w:rsidRPr="00304882" w:rsidRDefault="006A46D0" w:rsidP="006A46D0">
      <w:pPr>
        <w:spacing w:line="480" w:lineRule="auto"/>
        <w:ind w:firstLine="720"/>
        <w:rPr>
          <w:rFonts w:ascii="Times New Roman" w:hAnsi="Times New Roman" w:cs="Times New Roman"/>
          <w:b w:val="0"/>
          <w:sz w:val="24"/>
          <w:szCs w:val="24"/>
        </w:rPr>
      </w:pPr>
      <w:r>
        <w:rPr>
          <w:rFonts w:ascii="Times New Roman" w:hAnsi="Times New Roman" w:cs="Times New Roman"/>
          <w:b w:val="0"/>
          <w:sz w:val="24"/>
          <w:szCs w:val="24"/>
        </w:rPr>
        <w:t>I</w:t>
      </w:r>
      <w:r w:rsidRPr="00E966D7">
        <w:rPr>
          <w:rFonts w:ascii="Times New Roman" w:hAnsi="Times New Roman" w:cs="Times New Roman"/>
          <w:b w:val="0"/>
          <w:sz w:val="24"/>
          <w:szCs w:val="24"/>
        </w:rPr>
        <w:t xml:space="preserve"> collected vessel landings tickets for all commercial landings o</w:t>
      </w:r>
      <w:r>
        <w:rPr>
          <w:rFonts w:ascii="Times New Roman" w:hAnsi="Times New Roman" w:cs="Times New Roman"/>
          <w:b w:val="0"/>
          <w:sz w:val="24"/>
          <w:szCs w:val="24"/>
        </w:rPr>
        <w:t>n the US West Coast between 2009-2013</w:t>
      </w:r>
      <w:r w:rsidRPr="00E966D7">
        <w:rPr>
          <w:rFonts w:ascii="Times New Roman" w:hAnsi="Times New Roman" w:cs="Times New Roman"/>
          <w:b w:val="0"/>
          <w:sz w:val="24"/>
          <w:szCs w:val="24"/>
        </w:rPr>
        <w:t xml:space="preserve"> from the Pacific Fisheries Information Network (PacFIN) database (</w:t>
      </w:r>
      <w:hyperlink r:id="rId6" w:history="1">
        <w:r w:rsidRPr="00E966D7">
          <w:rPr>
            <w:rStyle w:val="Hyperlink"/>
            <w:rFonts w:ascii="Times New Roman" w:hAnsi="Times New Roman" w:cs="Times New Roman"/>
            <w:b w:val="0"/>
            <w:sz w:val="24"/>
            <w:szCs w:val="24"/>
          </w:rPr>
          <w:t>www.psmfc.org</w:t>
        </w:r>
      </w:hyperlink>
      <w:r w:rsidRPr="00E966D7">
        <w:rPr>
          <w:rFonts w:ascii="Times New Roman" w:hAnsi="Times New Roman" w:cs="Times New Roman"/>
          <w:b w:val="0"/>
          <w:sz w:val="24"/>
          <w:szCs w:val="24"/>
        </w:rPr>
        <w:t>). Th</w:t>
      </w:r>
      <w:r>
        <w:rPr>
          <w:rFonts w:ascii="Times New Roman" w:hAnsi="Times New Roman" w:cs="Times New Roman"/>
          <w:b w:val="0"/>
          <w:sz w:val="24"/>
          <w:szCs w:val="24"/>
        </w:rPr>
        <w:t>ese data record the landing of 1</w:t>
      </w:r>
      <w:r w:rsidRPr="00E966D7">
        <w:rPr>
          <w:rFonts w:ascii="Times New Roman" w:hAnsi="Times New Roman" w:cs="Times New Roman"/>
          <w:b w:val="0"/>
          <w:sz w:val="24"/>
          <w:szCs w:val="24"/>
        </w:rPr>
        <w:t>.</w:t>
      </w:r>
      <w:r>
        <w:rPr>
          <w:rFonts w:ascii="Times New Roman" w:hAnsi="Times New Roman" w:cs="Times New Roman"/>
          <w:b w:val="0"/>
          <w:sz w:val="24"/>
          <w:szCs w:val="24"/>
        </w:rPr>
        <w:t>5 million metric tons of 221</w:t>
      </w:r>
      <w:r w:rsidRPr="00E966D7">
        <w:rPr>
          <w:rFonts w:ascii="Times New Roman" w:hAnsi="Times New Roman" w:cs="Times New Roman"/>
          <w:b w:val="0"/>
          <w:sz w:val="24"/>
          <w:szCs w:val="24"/>
        </w:rPr>
        <w:t xml:space="preserve"> different species, </w:t>
      </w:r>
      <w:r>
        <w:rPr>
          <w:rFonts w:ascii="Times New Roman" w:hAnsi="Times New Roman" w:cs="Times New Roman"/>
          <w:b w:val="0"/>
          <w:sz w:val="24"/>
          <w:szCs w:val="24"/>
        </w:rPr>
        <w:t>landed over the course of over</w:t>
      </w:r>
      <w:r w:rsidRPr="00E966D7">
        <w:rPr>
          <w:rFonts w:ascii="Times New Roman" w:hAnsi="Times New Roman" w:cs="Times New Roman"/>
          <w:b w:val="0"/>
          <w:sz w:val="24"/>
          <w:szCs w:val="24"/>
        </w:rPr>
        <w:t xml:space="preserve"> </w:t>
      </w:r>
      <w:r>
        <w:rPr>
          <w:rFonts w:ascii="Times New Roman" w:hAnsi="Times New Roman" w:cs="Times New Roman"/>
          <w:b w:val="0"/>
          <w:sz w:val="24"/>
          <w:szCs w:val="24"/>
        </w:rPr>
        <w:t>600,000</w:t>
      </w:r>
      <w:r w:rsidRPr="00E966D7">
        <w:rPr>
          <w:rFonts w:ascii="Times New Roman" w:hAnsi="Times New Roman" w:cs="Times New Roman"/>
          <w:b w:val="0"/>
          <w:sz w:val="24"/>
          <w:szCs w:val="24"/>
        </w:rPr>
        <w:t xml:space="preserve"> trips from Washington to </w:t>
      </w:r>
      <w:r>
        <w:rPr>
          <w:rFonts w:ascii="Times New Roman" w:hAnsi="Times New Roman" w:cs="Times New Roman"/>
          <w:b w:val="0"/>
          <w:sz w:val="24"/>
          <w:szCs w:val="24"/>
        </w:rPr>
        <w:t>California</w:t>
      </w:r>
      <w:r w:rsidRPr="00E966D7">
        <w:rPr>
          <w:rFonts w:ascii="Times New Roman" w:hAnsi="Times New Roman" w:cs="Times New Roman"/>
          <w:b w:val="0"/>
          <w:sz w:val="24"/>
          <w:szCs w:val="24"/>
        </w:rPr>
        <w:t xml:space="preserve">, by over </w:t>
      </w:r>
      <w:r>
        <w:rPr>
          <w:rFonts w:ascii="Times New Roman" w:hAnsi="Times New Roman" w:cs="Times New Roman"/>
          <w:b w:val="0"/>
          <w:sz w:val="24"/>
          <w:szCs w:val="24"/>
        </w:rPr>
        <w:t>5,000</w:t>
      </w:r>
      <w:r w:rsidRPr="00E966D7">
        <w:rPr>
          <w:rFonts w:ascii="Times New Roman" w:hAnsi="Times New Roman" w:cs="Times New Roman"/>
          <w:b w:val="0"/>
          <w:sz w:val="24"/>
          <w:szCs w:val="24"/>
        </w:rPr>
        <w:t xml:space="preserve"> different vessels for a co</w:t>
      </w:r>
      <w:r>
        <w:rPr>
          <w:rFonts w:ascii="Times New Roman" w:hAnsi="Times New Roman" w:cs="Times New Roman"/>
          <w:b w:val="0"/>
          <w:sz w:val="24"/>
          <w:szCs w:val="24"/>
        </w:rPr>
        <w:t>mbined value of approximately $2.2</w:t>
      </w:r>
      <w:r w:rsidRPr="00E966D7">
        <w:rPr>
          <w:rFonts w:ascii="Times New Roman" w:hAnsi="Times New Roman" w:cs="Times New Roman"/>
          <w:b w:val="0"/>
          <w:sz w:val="24"/>
          <w:szCs w:val="24"/>
        </w:rPr>
        <w:t xml:space="preserve"> billion (adjusted for 2009 inflation). </w:t>
      </w:r>
      <w:r w:rsidRPr="00304882">
        <w:rPr>
          <w:rFonts w:ascii="Times New Roman" w:hAnsi="Times New Roman" w:cs="Times New Roman"/>
          <w:b w:val="0"/>
          <w:sz w:val="24"/>
          <w:szCs w:val="24"/>
        </w:rPr>
        <w:t xml:space="preserve">These data were filtered for vessels with an average of at least $5,000 in annual revenue and I further removed vessels that landed commercial catch in Alaska.  I did not analyze landings from 2011, a management transition year in which catch shares were established. In doing so I restricted </w:t>
      </w:r>
      <w:r>
        <w:rPr>
          <w:rFonts w:ascii="Times New Roman" w:hAnsi="Times New Roman" w:cs="Times New Roman"/>
          <w:b w:val="0"/>
          <w:sz w:val="24"/>
          <w:szCs w:val="24"/>
        </w:rPr>
        <w:t>my</w:t>
      </w:r>
      <w:r w:rsidRPr="00304882">
        <w:rPr>
          <w:rFonts w:ascii="Times New Roman" w:hAnsi="Times New Roman" w:cs="Times New Roman"/>
          <w:b w:val="0"/>
          <w:sz w:val="24"/>
          <w:szCs w:val="24"/>
        </w:rPr>
        <w:t xml:space="preserve"> analysis to fisheries landings before and after the implementation of catch shares</w:t>
      </w:r>
      <w:r>
        <w:rPr>
          <w:rFonts w:ascii="Times New Roman" w:hAnsi="Times New Roman" w:cs="Times New Roman"/>
          <w:b w:val="0"/>
          <w:sz w:val="24"/>
          <w:szCs w:val="24"/>
        </w:rPr>
        <w:t xml:space="preserve">. I also drop landings for which no individually identifying information is provided, which primarily affects bivalve fisheries (geoducks and oysters) landed in Washington state. </w:t>
      </w:r>
      <w:r w:rsidRPr="00304882">
        <w:rPr>
          <w:rFonts w:ascii="Times New Roman" w:hAnsi="Times New Roman" w:cs="Times New Roman"/>
          <w:b w:val="0"/>
          <w:sz w:val="24"/>
          <w:szCs w:val="24"/>
        </w:rPr>
        <w:t xml:space="preserve">This left </w:t>
      </w:r>
      <w:r w:rsidRPr="003606D9">
        <w:rPr>
          <w:rFonts w:ascii="Times New Roman" w:hAnsi="Times New Roman" w:cs="Times New Roman"/>
          <w:b w:val="0"/>
          <w:sz w:val="24"/>
          <w:szCs w:val="24"/>
        </w:rPr>
        <w:t>3</w:t>
      </w:r>
      <w:r>
        <w:rPr>
          <w:rFonts w:ascii="Times New Roman" w:hAnsi="Times New Roman" w:cs="Times New Roman"/>
          <w:b w:val="0"/>
          <w:sz w:val="24"/>
          <w:szCs w:val="24"/>
        </w:rPr>
        <w:t>,</w:t>
      </w:r>
      <w:r w:rsidRPr="003606D9">
        <w:rPr>
          <w:rFonts w:ascii="Times New Roman" w:hAnsi="Times New Roman" w:cs="Times New Roman"/>
          <w:b w:val="0"/>
          <w:sz w:val="24"/>
          <w:szCs w:val="24"/>
        </w:rPr>
        <w:t>824</w:t>
      </w:r>
      <w:r>
        <w:rPr>
          <w:rFonts w:ascii="Times New Roman" w:hAnsi="Times New Roman" w:cs="Times New Roman"/>
          <w:b w:val="0"/>
          <w:sz w:val="24"/>
          <w:szCs w:val="24"/>
        </w:rPr>
        <w:t xml:space="preserve"> </w:t>
      </w:r>
      <w:r w:rsidRPr="00304882">
        <w:rPr>
          <w:rFonts w:ascii="Times New Roman" w:hAnsi="Times New Roman" w:cs="Times New Roman"/>
          <w:b w:val="0"/>
          <w:sz w:val="24"/>
          <w:szCs w:val="24"/>
        </w:rPr>
        <w:t xml:space="preserve">vessels that were </w:t>
      </w:r>
      <w:r>
        <w:rPr>
          <w:rFonts w:ascii="Times New Roman" w:hAnsi="Times New Roman" w:cs="Times New Roman"/>
          <w:b w:val="0"/>
          <w:sz w:val="24"/>
          <w:szCs w:val="24"/>
        </w:rPr>
        <w:t>responsible for approximately 99</w:t>
      </w:r>
      <w:r w:rsidRPr="00304882">
        <w:rPr>
          <w:rFonts w:ascii="Times New Roman" w:hAnsi="Times New Roman" w:cs="Times New Roman"/>
          <w:b w:val="0"/>
          <w:sz w:val="24"/>
          <w:szCs w:val="24"/>
        </w:rPr>
        <w:t xml:space="preserve">% of the total revenue and biomass commercially landed on the US </w:t>
      </w:r>
      <w:r>
        <w:rPr>
          <w:rFonts w:ascii="Times New Roman" w:hAnsi="Times New Roman" w:cs="Times New Roman"/>
          <w:b w:val="0"/>
          <w:sz w:val="24"/>
          <w:szCs w:val="24"/>
        </w:rPr>
        <w:t xml:space="preserve">west-coast during this period. </w:t>
      </w:r>
    </w:p>
    <w:p w14:paraId="4FFE6555" w14:textId="77777777" w:rsidR="006A46D0" w:rsidRDefault="006A46D0" w:rsidP="006A46D0">
      <w:pPr>
        <w:spacing w:line="480" w:lineRule="auto"/>
        <w:rPr>
          <w:rFonts w:ascii="Times New Roman" w:hAnsi="Times New Roman" w:cs="Times New Roman"/>
          <w:sz w:val="24"/>
          <w:szCs w:val="24"/>
        </w:rPr>
      </w:pPr>
    </w:p>
    <w:p w14:paraId="6D8249BD" w14:textId="77777777" w:rsidR="006A46D0" w:rsidRPr="00E966D7" w:rsidRDefault="006A46D0" w:rsidP="006A46D0">
      <w:pPr>
        <w:spacing w:line="480" w:lineRule="auto"/>
        <w:rPr>
          <w:rFonts w:ascii="Times New Roman" w:hAnsi="Times New Roman" w:cs="Times New Roman"/>
          <w:sz w:val="24"/>
          <w:szCs w:val="24"/>
        </w:rPr>
      </w:pPr>
      <w:r w:rsidRPr="00E966D7">
        <w:rPr>
          <w:rFonts w:ascii="Times New Roman" w:hAnsi="Times New Roman" w:cs="Times New Roman"/>
          <w:sz w:val="24"/>
          <w:szCs w:val="24"/>
        </w:rPr>
        <w:t>Defining Realized Fisheries</w:t>
      </w:r>
    </w:p>
    <w:p w14:paraId="3A53CC06" w14:textId="77777777" w:rsidR="006A46D0" w:rsidRPr="00E966D7" w:rsidRDefault="006A46D0" w:rsidP="006A46D0">
      <w:pPr>
        <w:spacing w:line="480" w:lineRule="auto"/>
        <w:ind w:firstLine="720"/>
        <w:rPr>
          <w:rFonts w:ascii="Times New Roman" w:hAnsi="Times New Roman" w:cs="Times New Roman"/>
          <w:b w:val="0"/>
          <w:bCs w:val="0"/>
          <w:sz w:val="24"/>
          <w:szCs w:val="24"/>
        </w:rPr>
      </w:pPr>
      <w:r>
        <w:rPr>
          <w:rFonts w:ascii="Times New Roman" w:hAnsi="Times New Roman" w:cs="Times New Roman"/>
          <w:b w:val="0"/>
          <w:bCs w:val="0"/>
          <w:sz w:val="24"/>
          <w:szCs w:val="24"/>
        </w:rPr>
        <w:t>To capture fisheries participation, I</w:t>
      </w:r>
      <w:r w:rsidRPr="00E966D7">
        <w:rPr>
          <w:rFonts w:ascii="Times New Roman" w:hAnsi="Times New Roman" w:cs="Times New Roman"/>
          <w:b w:val="0"/>
          <w:bCs w:val="0"/>
          <w:sz w:val="24"/>
          <w:szCs w:val="24"/>
        </w:rPr>
        <w:t xml:space="preserve"> define </w:t>
      </w:r>
      <w:r>
        <w:rPr>
          <w:rFonts w:ascii="Times New Roman" w:hAnsi="Times New Roman" w:cs="Times New Roman"/>
          <w:b w:val="0"/>
          <w:bCs w:val="0"/>
          <w:sz w:val="24"/>
          <w:szCs w:val="24"/>
        </w:rPr>
        <w:t xml:space="preserve">realized </w:t>
      </w:r>
      <w:r w:rsidRPr="00E966D7">
        <w:rPr>
          <w:rFonts w:ascii="Times New Roman" w:hAnsi="Times New Roman" w:cs="Times New Roman"/>
          <w:b w:val="0"/>
          <w:bCs w:val="0"/>
          <w:sz w:val="24"/>
          <w:szCs w:val="24"/>
        </w:rPr>
        <w:t xml:space="preserve">fisheries as harvest assemblages caught with a specific gear </w:t>
      </w:r>
      <w:r w:rsidRPr="00E966D7">
        <w:rPr>
          <w:rFonts w:ascii="Times New Roman" w:hAnsi="Times New Roman" w:cs="Times New Roman"/>
          <w:b w:val="0"/>
          <w:bCs w:val="0"/>
          <w:sz w:val="24"/>
          <w:szCs w:val="24"/>
        </w:rPr>
        <w:fldChar w:fldCharType="begin"/>
      </w:r>
      <w:r>
        <w:rPr>
          <w:rFonts w:ascii="Times New Roman" w:hAnsi="Times New Roman" w:cs="Times New Roman"/>
          <w:b w:val="0"/>
          <w:bCs w:val="0"/>
          <w:sz w:val="24"/>
          <w:szCs w:val="24"/>
        </w:rPr>
        <w:instrText xml:space="preserve"> ADDIN PAPERS2_CITATIONS &lt;citation&gt;&lt;uuid&gt;71E9629D-3E1F-4DD2-B53F-E781D6C42EEB&lt;/uuid&gt;&lt;priority&gt;0&lt;/priority&gt;&lt;publications&gt;&lt;publication&gt;&lt;uuid&gt;B7D98EEF-0454-4BB7-A975-047D30C0F351&lt;/uuid&gt;&lt;volume&gt;13&lt;/volume&gt;&lt;doi&gt;10.1111/j.1467-2979.2011.00430.x&lt;/doi&gt;&lt;subtitle&gt;Theories and behavioural drivers&lt;/subtitle&gt;&lt;startpage&gt;216&lt;/startpage&gt;&lt;publication_date&gt;99201200001200000000200000&lt;/publication_date&gt;&lt;url&gt;http://doi.wiley.com/10.1111/j.1467-2979.2011.00430.x&lt;/url&gt;&lt;citekey&gt;vanPutten:2011bj&lt;/citekey&gt;&lt;type&gt;400&lt;/type&gt;&lt;title&gt;Theories and behavioural drivers underlying fleet dynamics models&lt;/title&gt;&lt;number&gt;2&lt;/number&gt;&lt;subtype&gt;400&lt;/subtype&gt;&lt;endpage&gt;235&lt;/endpage&gt;&lt;bundle&gt;&lt;publication&gt;&lt;publisher&gt;Blackwell Publishing Ltd&lt;/publisher&gt;&lt;title&gt;Fish and Fisheries&lt;/title&gt;&lt;type&gt;-100&lt;/type&gt;&lt;subtype&gt;-100&lt;/subtype&gt;&lt;uuid&gt;ECAA84DB-6D5D-40E9-BAD8-100515F3888E&lt;/uuid&gt;&lt;/publication&gt;&lt;/bundle&gt;&lt;authors&gt;&lt;author&gt;&lt;lastName&gt;Putten&lt;/lastName&gt;&lt;nonDroppingParticle&gt;van&lt;/nonDroppingParticle&gt;&lt;firstName&gt;Ingrid&lt;/firstName&gt;&lt;middleNames&gt;E&lt;/middleNames&gt;&lt;/author&gt;&lt;author&gt;&lt;firstName&gt;Soile&lt;/firstName&gt;&lt;lastName&gt;Kulmala&lt;/lastName&gt;&lt;/author&gt;&lt;author&gt;&lt;firstName&gt;Olivier&lt;/firstName&gt;&lt;lastName&gt;Thébaud&lt;/lastName&gt;&lt;/author&gt;&lt;author&gt;&lt;firstName&gt;Natalie&lt;/firstName&gt;&lt;lastName&gt;Dowling&lt;/lastName&gt;&lt;/author&gt;&lt;author&gt;&lt;firstName&gt;Katell&lt;/firstName&gt;&lt;middleNames&gt;G&lt;/middleNames&gt;&lt;lastName&gt;Hamon&lt;/lastName&gt;&lt;/author&gt;&lt;author&gt;&lt;firstName&gt;Trevor&lt;/firstName&gt;&lt;lastName&gt;Hutton&lt;/lastName&gt;&lt;/author&gt;&lt;author&gt;&lt;firstName&gt;Sean&lt;/firstName&gt;&lt;lastName&gt;Pascoe&lt;/lastName&gt;&lt;/author&gt;&lt;/authors&gt;&lt;/publication&gt;&lt;publication&gt;&lt;uuid&gt;BA9E9DB6-172C-4C29-A718-D68F4D1B8B0D&lt;/uuid&gt;&lt;volume&gt;17&lt;/volume&gt;&lt;doi&gt;10.1111/faf.12092&lt;/doi&gt;&lt;startpage&gt;78&lt;/startpage&gt;&lt;publication_date&gt;99201408211200000000222000&lt;/publication_date&gt;&lt;url&gt;http://doi.wiley.com/10.1111/faf.12092&lt;/url&gt;&lt;citekey&gt;Boonstra:2014dha&lt;/citekey&gt;&lt;type&gt;400&lt;/type&gt;&lt;title&gt;Classifying fishers' behaviour. An invitation to fishing styles&lt;/title&gt;&lt;number&gt;1&lt;/number&gt;&lt;subtype&gt;400&lt;/subtype&gt;&lt;endpage&gt;100&lt;/endpage&gt;&lt;bundle&gt;&lt;publication&gt;&lt;publisher&gt;Blackwell Publishing Ltd&lt;/publisher&gt;&lt;title&gt;Fish and Fisheries&lt;/title&gt;&lt;type&gt;-100&lt;/type&gt;&lt;subtype&gt;-100&lt;/subtype&gt;&lt;uuid&gt;ECAA84DB-6D5D-40E9-BAD8-100515F3888E&lt;/uuid&gt;&lt;/publication&gt;&lt;/bundle&gt;&lt;authors&gt;&lt;author&gt;&lt;firstName&gt;Wiebren&lt;/firstName&gt;&lt;middleNames&gt;J&lt;/middleNames&gt;&lt;lastName&gt;Boonstra&lt;/lastName&gt;&lt;/author&gt;&lt;author&gt;&lt;firstName&gt;Jonas&lt;/firstName&gt;&lt;lastName&gt;Hentati Sundberg&lt;/lastName&gt;&lt;/author&gt;&lt;/authors&gt;&lt;/publication&gt;&lt;/publications&gt;&lt;cites&gt;&lt;/cites&gt;&lt;/citation&gt;</w:instrText>
      </w:r>
      <w:r w:rsidRPr="00E966D7">
        <w:rPr>
          <w:rFonts w:ascii="Times New Roman" w:hAnsi="Times New Roman" w:cs="Times New Roman"/>
          <w:b w:val="0"/>
          <w:bCs w:val="0"/>
          <w:sz w:val="24"/>
          <w:szCs w:val="24"/>
        </w:rPr>
        <w:fldChar w:fldCharType="separate"/>
      </w:r>
      <w:r w:rsidRPr="00E966D7">
        <w:rPr>
          <w:rFonts w:ascii="Times New Roman" w:hAnsi="Times New Roman" w:cs="Times New Roman"/>
          <w:b w:val="0"/>
          <w:bCs w:val="0"/>
          <w:sz w:val="24"/>
          <w:szCs w:val="24"/>
        </w:rPr>
        <w:t>(van Putten et al. 2012; Boonstra and Hentati Sundberg 2014)</w:t>
      </w:r>
      <w:r w:rsidRPr="00E966D7">
        <w:rPr>
          <w:rFonts w:ascii="Times New Roman" w:hAnsi="Times New Roman" w:cs="Times New Roman"/>
          <w:b w:val="0"/>
          <w:bCs w:val="0"/>
          <w:sz w:val="24"/>
          <w:szCs w:val="24"/>
        </w:rPr>
        <w:fldChar w:fldCharType="end"/>
      </w:r>
      <w:r w:rsidRPr="00E966D7">
        <w:rPr>
          <w:rFonts w:ascii="Times New Roman" w:hAnsi="Times New Roman" w:cs="Times New Roman"/>
          <w:b w:val="0"/>
          <w:bCs w:val="0"/>
          <w:sz w:val="24"/>
          <w:szCs w:val="24"/>
        </w:rPr>
        <w:t xml:space="preserve">. To calculate the similarity between pairs of trips </w:t>
      </w:r>
      <w:r>
        <w:rPr>
          <w:rFonts w:ascii="Times New Roman" w:hAnsi="Times New Roman" w:cs="Times New Roman"/>
          <w:b w:val="0"/>
          <w:bCs w:val="0"/>
          <w:sz w:val="24"/>
          <w:szCs w:val="24"/>
        </w:rPr>
        <w:t>I</w:t>
      </w:r>
      <w:r w:rsidRPr="00E966D7">
        <w:rPr>
          <w:rFonts w:ascii="Times New Roman" w:hAnsi="Times New Roman" w:cs="Times New Roman"/>
          <w:b w:val="0"/>
          <w:bCs w:val="0"/>
          <w:sz w:val="24"/>
          <w:szCs w:val="24"/>
        </w:rPr>
        <w:t xml:space="preserve"> compare trips’ revenue profiles, or the amounts of money each species returns in a given landing. To compute the similarity between the trips’ </w:t>
      </w:r>
      <w:r w:rsidRPr="00E966D7">
        <w:rPr>
          <w:rFonts w:ascii="Times New Roman" w:hAnsi="Times New Roman" w:cs="Times New Roman"/>
          <w:b w:val="0"/>
          <w:bCs w:val="0"/>
          <w:sz w:val="24"/>
          <w:szCs w:val="24"/>
        </w:rPr>
        <w:lastRenderedPageBreak/>
        <w:t xml:space="preserve">revenue profiles </w:t>
      </w:r>
      <w:r>
        <w:rPr>
          <w:rFonts w:ascii="Times New Roman" w:hAnsi="Times New Roman" w:cs="Times New Roman"/>
          <w:b w:val="0"/>
          <w:bCs w:val="0"/>
          <w:sz w:val="24"/>
          <w:szCs w:val="24"/>
        </w:rPr>
        <w:t>I</w:t>
      </w:r>
      <w:r w:rsidRPr="00E966D7">
        <w:rPr>
          <w:rFonts w:ascii="Times New Roman" w:hAnsi="Times New Roman" w:cs="Times New Roman"/>
          <w:b w:val="0"/>
          <w:bCs w:val="0"/>
          <w:sz w:val="24"/>
          <w:szCs w:val="24"/>
        </w:rPr>
        <w:t xml:space="preserve"> calculate the Hellinger distance </w:t>
      </w:r>
      <w:r w:rsidRPr="00E966D7">
        <w:rPr>
          <w:rFonts w:ascii="Times New Roman" w:hAnsi="Times New Roman" w:cs="Times New Roman"/>
          <w:b w:val="0"/>
          <w:bCs w:val="0"/>
          <w:i/>
          <w:sz w:val="24"/>
          <w:szCs w:val="24"/>
        </w:rPr>
        <w:t>D</w:t>
      </w:r>
      <w:r w:rsidRPr="00E966D7">
        <w:rPr>
          <w:rFonts w:ascii="Times New Roman" w:hAnsi="Times New Roman" w:cs="Times New Roman"/>
          <w:b w:val="0"/>
          <w:bCs w:val="0"/>
          <w:sz w:val="24"/>
          <w:szCs w:val="24"/>
        </w:rPr>
        <w:t xml:space="preserve"> </w:t>
      </w:r>
      <w:r w:rsidRPr="00E966D7">
        <w:rPr>
          <w:rFonts w:ascii="Times New Roman" w:hAnsi="Times New Roman" w:cs="Times New Roman"/>
          <w:b w:val="0"/>
          <w:bCs w:val="0"/>
          <w:sz w:val="24"/>
          <w:szCs w:val="24"/>
        </w:rPr>
        <w:fldChar w:fldCharType="begin"/>
      </w:r>
      <w:r>
        <w:rPr>
          <w:rFonts w:ascii="Times New Roman" w:hAnsi="Times New Roman" w:cs="Times New Roman"/>
          <w:b w:val="0"/>
          <w:bCs w:val="0"/>
          <w:sz w:val="24"/>
          <w:szCs w:val="24"/>
        </w:rPr>
        <w:instrText xml:space="preserve"> ADDIN PAPERS2_CITATIONS &lt;citation&gt;&lt;uuid&gt;81C740D0-00AD-438E-9658-61D970067BFC&lt;/uuid&gt;&lt;priority&gt;0&lt;/priority&gt;&lt;publications&gt;&lt;publication&gt;&lt;publication_date&gt;99201200001200000000200000&lt;/publication_date&gt;&lt;subtitle&gt;Developments in environmental modelling&lt;/subtitle&gt;&lt;title&gt;Numerical Ecology&lt;/title&gt;&lt;uuid&gt;0E0EC82F-C3B0-4FE5-8C84-ACD77B1DAF71&lt;/uuid&gt;&lt;subtype&gt;0&lt;/subtype&gt;&lt;publisher&gt;Elsevier&lt;/publisher&gt;&lt;type&gt;0&lt;/type&gt;&lt;citekey&gt;legendre2012numerical&lt;/citekey&gt;&lt;url&gt;https://books.google.com/books?id=DKlUIQcHhOsC&lt;/url&gt;&lt;authors&gt;&lt;author&gt;&lt;firstName&gt;P&lt;/firstName&gt;&lt;lastName&gt;Legendre&lt;/lastName&gt;&lt;/author&gt;&lt;author&gt;&lt;firstName&gt;L&lt;/firstName&gt;&lt;lastName&gt;Legendre&lt;/lastName&gt;&lt;/author&gt;&lt;/authors&gt;&lt;/publication&gt;&lt;/publications&gt;&lt;cites&gt;&lt;/cites&gt;&lt;/citation&gt;</w:instrText>
      </w:r>
      <w:r w:rsidRPr="00E966D7">
        <w:rPr>
          <w:rFonts w:ascii="Times New Roman" w:hAnsi="Times New Roman" w:cs="Times New Roman"/>
          <w:b w:val="0"/>
          <w:bCs w:val="0"/>
          <w:sz w:val="24"/>
          <w:szCs w:val="24"/>
        </w:rPr>
        <w:fldChar w:fldCharType="separate"/>
      </w:r>
      <w:r w:rsidRPr="00E966D7">
        <w:rPr>
          <w:rFonts w:ascii="Times New Roman" w:hAnsi="Times New Roman" w:cs="Times New Roman"/>
          <w:b w:val="0"/>
          <w:bCs w:val="0"/>
          <w:sz w:val="24"/>
          <w:szCs w:val="24"/>
        </w:rPr>
        <w:t>(P. Legendre and Legendre 2012)</w:t>
      </w:r>
      <w:r w:rsidRPr="00E966D7">
        <w:rPr>
          <w:rFonts w:ascii="Times New Roman" w:hAnsi="Times New Roman" w:cs="Times New Roman"/>
          <w:b w:val="0"/>
          <w:bCs w:val="0"/>
          <w:sz w:val="24"/>
          <w:szCs w:val="24"/>
        </w:rPr>
        <w:fldChar w:fldCharType="end"/>
      </w:r>
      <w:r w:rsidRPr="00E966D7">
        <w:rPr>
          <w:rFonts w:ascii="Times New Roman" w:hAnsi="Times New Roman" w:cs="Times New Roman"/>
          <w:b w:val="0"/>
          <w:bCs w:val="0"/>
          <w:sz w:val="24"/>
          <w:szCs w:val="24"/>
        </w:rPr>
        <w:t xml:space="preserve">. This distance metric has the benefit that it is asymmetric, where the presence of a species in both trips is considered more informative than the absence of a species. The Hellinger distance between the species composition of two fishing trips </w:t>
      </w:r>
      <w:r w:rsidRPr="00E966D7">
        <w:rPr>
          <w:rFonts w:ascii="Times New Roman" w:hAnsi="Times New Roman" w:cs="Times New Roman"/>
          <w:b w:val="0"/>
          <w:bCs w:val="0"/>
          <w:i/>
          <w:sz w:val="24"/>
          <w:szCs w:val="24"/>
        </w:rPr>
        <w:t>A</w:t>
      </w:r>
      <w:r w:rsidRPr="00E966D7">
        <w:rPr>
          <w:rFonts w:ascii="Times New Roman" w:hAnsi="Times New Roman" w:cs="Times New Roman"/>
          <w:b w:val="0"/>
          <w:bCs w:val="0"/>
          <w:sz w:val="24"/>
          <w:szCs w:val="24"/>
        </w:rPr>
        <w:t xml:space="preserve"> and </w:t>
      </w:r>
      <w:r w:rsidRPr="00E966D7">
        <w:rPr>
          <w:rFonts w:ascii="Times New Roman" w:hAnsi="Times New Roman" w:cs="Times New Roman"/>
          <w:b w:val="0"/>
          <w:bCs w:val="0"/>
          <w:i/>
          <w:sz w:val="24"/>
          <w:szCs w:val="24"/>
        </w:rPr>
        <w:t xml:space="preserve">B </w:t>
      </w:r>
      <w:r w:rsidRPr="00E966D7">
        <w:rPr>
          <w:rFonts w:ascii="Times New Roman" w:hAnsi="Times New Roman" w:cs="Times New Roman"/>
          <w:b w:val="0"/>
          <w:bCs w:val="0"/>
          <w:sz w:val="24"/>
          <w:szCs w:val="24"/>
        </w:rPr>
        <w:t>is defined as</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6"/>
        <w:gridCol w:w="604"/>
      </w:tblGrid>
      <w:tr w:rsidR="006A46D0" w:rsidRPr="00E966D7" w14:paraId="26C904C6" w14:textId="77777777" w:rsidTr="006A46D0">
        <w:trPr>
          <w:trHeight w:val="1440"/>
        </w:trPr>
        <w:tc>
          <w:tcPr>
            <w:tcW w:w="8576" w:type="dxa"/>
            <w:tcBorders>
              <w:top w:val="nil"/>
              <w:left w:val="nil"/>
              <w:bottom w:val="nil"/>
              <w:right w:val="nil"/>
            </w:tcBorders>
            <w:shd w:val="clear" w:color="auto" w:fill="auto"/>
            <w:vAlign w:val="center"/>
          </w:tcPr>
          <w:p w14:paraId="3BC6DF77" w14:textId="77777777" w:rsidR="006A46D0" w:rsidRPr="00CD5D43" w:rsidRDefault="006A46D0" w:rsidP="006A46D0">
            <w:pPr>
              <w:spacing w:line="480" w:lineRule="auto"/>
              <w:rPr>
                <w:rFonts w:ascii="Times New Roman" w:hAnsi="Times New Roman" w:cs="Times New Roman"/>
                <w:b w:val="0"/>
                <w:bCs w:val="0"/>
                <w:sz w:val="24"/>
                <w:szCs w:val="24"/>
              </w:rPr>
            </w:pPr>
            <m:oMathPara>
              <m:oMath>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D</m:t>
                    </m:r>
                  </m:e>
                  <m:sub>
                    <m:r>
                      <m:rPr>
                        <m:sty m:val="bi"/>
                      </m:rPr>
                      <w:rPr>
                        <w:rFonts w:ascii="Cambria Math" w:hAnsi="Cambria Math" w:cs="Times New Roman"/>
                        <w:sz w:val="24"/>
                        <w:szCs w:val="24"/>
                      </w:rPr>
                      <m:t>AB</m:t>
                    </m:r>
                  </m:sub>
                </m:sSub>
                <m:r>
                  <m:rPr>
                    <m:sty m:val="bi"/>
                  </m:rPr>
                  <w:rPr>
                    <w:rFonts w:ascii="Cambria Math" w:hAnsi="Cambria Math" w:cs="Times New Roman"/>
                    <w:sz w:val="24"/>
                    <w:szCs w:val="24"/>
                  </w:rPr>
                  <m:t xml:space="preserve">= </m:t>
                </m:r>
                <m:rad>
                  <m:radPr>
                    <m:degHide m:val="1"/>
                    <m:ctrlPr>
                      <w:rPr>
                        <w:rFonts w:ascii="Cambria Math" w:hAnsi="Cambria Math" w:cs="Times New Roman"/>
                        <w:b w:val="0"/>
                        <w:bCs w:val="0"/>
                        <w:i/>
                        <w:sz w:val="24"/>
                        <w:szCs w:val="24"/>
                      </w:rPr>
                    </m:ctrlPr>
                  </m:radPr>
                  <m:deg/>
                  <m:e>
                    <m:nary>
                      <m:naryPr>
                        <m:chr m:val="∑"/>
                        <m:limLoc m:val="undOvr"/>
                        <m:ctrlPr>
                          <w:rPr>
                            <w:rFonts w:ascii="Cambria Math" w:hAnsi="Cambria Math" w:cs="Times New Roman"/>
                            <w:b w:val="0"/>
                            <w:bCs w:val="0"/>
                            <w:i/>
                            <w:sz w:val="24"/>
                            <w:szCs w:val="24"/>
                          </w:rPr>
                        </m:ctrlPr>
                      </m:naryPr>
                      <m:sub>
                        <m:r>
                          <m:rPr>
                            <m:sty m:val="bi"/>
                          </m:rPr>
                          <w:rPr>
                            <w:rFonts w:ascii="Cambria Math" w:hAnsi="Cambria Math" w:cs="Times New Roman"/>
                            <w:sz w:val="24"/>
                            <w:szCs w:val="24"/>
                          </w:rPr>
                          <m:t>i=1</m:t>
                        </m:r>
                      </m:sub>
                      <m:sup>
                        <m:r>
                          <m:rPr>
                            <m:sty m:val="bi"/>
                          </m:rPr>
                          <w:rPr>
                            <w:rFonts w:ascii="Cambria Math" w:hAnsi="Cambria Math" w:cs="Times New Roman"/>
                            <w:sz w:val="24"/>
                            <w:szCs w:val="24"/>
                          </w:rPr>
                          <m:t>S</m:t>
                        </m:r>
                      </m:sup>
                      <m:e>
                        <m:sSup>
                          <m:sSupPr>
                            <m:ctrlPr>
                              <w:rPr>
                                <w:rFonts w:ascii="Cambria Math" w:hAnsi="Cambria Math" w:cs="Times New Roman"/>
                                <w:b w:val="0"/>
                                <w:bCs w:val="0"/>
                                <w:i/>
                                <w:sz w:val="24"/>
                                <w:szCs w:val="24"/>
                              </w:rPr>
                            </m:ctrlPr>
                          </m:sSupPr>
                          <m:e>
                            <m:d>
                              <m:dPr>
                                <m:ctrlPr>
                                  <w:rPr>
                                    <w:rFonts w:ascii="Cambria Math" w:hAnsi="Cambria Math" w:cs="Times New Roman"/>
                                    <w:b w:val="0"/>
                                    <w:bCs w:val="0"/>
                                    <w:i/>
                                    <w:sz w:val="24"/>
                                    <w:szCs w:val="24"/>
                                  </w:rPr>
                                </m:ctrlPr>
                              </m:dPr>
                              <m:e>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b</m:t>
                                    </m:r>
                                  </m:e>
                                  <m:sub>
                                    <m:r>
                                      <m:rPr>
                                        <m:sty m:val="bi"/>
                                      </m:rPr>
                                      <w:rPr>
                                        <w:rFonts w:ascii="Cambria Math" w:hAnsi="Cambria Math" w:cs="Times New Roman"/>
                                        <w:sz w:val="24"/>
                                        <w:szCs w:val="24"/>
                                      </w:rPr>
                                      <m:t>i</m:t>
                                    </m:r>
                                  </m:sub>
                                </m:sSub>
                              </m:e>
                            </m:d>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e>
                    </m:nary>
                  </m:e>
                </m:rad>
                <m:r>
                  <m:rPr>
                    <m:sty m:val="bi"/>
                  </m:rPr>
                  <w:rPr>
                    <w:rFonts w:ascii="Cambria Math" w:hAnsi="Cambria Math" w:cs="Times New Roman"/>
                    <w:sz w:val="24"/>
                    <w:szCs w:val="24"/>
                  </w:rPr>
                  <m:t xml:space="preserve"> </m:t>
                </m:r>
              </m:oMath>
            </m:oMathPara>
          </w:p>
        </w:tc>
        <w:tc>
          <w:tcPr>
            <w:tcW w:w="604" w:type="dxa"/>
            <w:tcBorders>
              <w:top w:val="nil"/>
              <w:left w:val="nil"/>
              <w:bottom w:val="nil"/>
              <w:right w:val="nil"/>
            </w:tcBorders>
            <w:shd w:val="clear" w:color="auto" w:fill="auto"/>
            <w:vAlign w:val="center"/>
          </w:tcPr>
          <w:p w14:paraId="5777B78A" w14:textId="77777777" w:rsidR="006A46D0" w:rsidRPr="00E966D7" w:rsidRDefault="006A46D0" w:rsidP="006A46D0">
            <w:pPr>
              <w:spacing w:line="480" w:lineRule="auto"/>
              <w:rPr>
                <w:rFonts w:ascii="Times New Roman" w:hAnsi="Times New Roman" w:cs="Times New Roman"/>
                <w:b w:val="0"/>
                <w:bCs w:val="0"/>
                <w:sz w:val="24"/>
                <w:szCs w:val="24"/>
              </w:rPr>
            </w:pPr>
            <w:r w:rsidRPr="00E966D7">
              <w:rPr>
                <w:rFonts w:ascii="Times New Roman" w:hAnsi="Times New Roman" w:cs="Times New Roman"/>
                <w:b w:val="0"/>
                <w:bCs w:val="0"/>
                <w:sz w:val="24"/>
                <w:szCs w:val="24"/>
              </w:rPr>
              <w:t>(1)</w:t>
            </w:r>
          </w:p>
        </w:tc>
      </w:tr>
    </w:tbl>
    <w:p w14:paraId="08C8D907" w14:textId="77777777" w:rsidR="006A46D0" w:rsidRPr="00E966D7" w:rsidRDefault="006A46D0" w:rsidP="006A46D0">
      <w:pPr>
        <w:spacing w:line="480" w:lineRule="auto"/>
        <w:rPr>
          <w:rFonts w:ascii="Times New Roman" w:hAnsi="Times New Roman" w:cs="Times New Roman"/>
          <w:b w:val="0"/>
          <w:bCs w:val="0"/>
          <w:sz w:val="24"/>
          <w:szCs w:val="24"/>
        </w:rPr>
      </w:pPr>
      <w:r w:rsidRPr="00E966D7">
        <w:rPr>
          <w:rFonts w:ascii="Times New Roman" w:hAnsi="Times New Roman" w:cs="Times New Roman"/>
          <w:b w:val="0"/>
          <w:bCs w:val="0"/>
          <w:sz w:val="24"/>
          <w:szCs w:val="24"/>
        </w:rPr>
        <w:t xml:space="preserve">where </w:t>
      </w:r>
      <w:r w:rsidRPr="00E966D7">
        <w:rPr>
          <w:rFonts w:ascii="Times New Roman" w:hAnsi="Times New Roman" w:cs="Times New Roman"/>
          <w:b w:val="0"/>
          <w:bCs w:val="0"/>
          <w:i/>
          <w:sz w:val="24"/>
          <w:szCs w:val="24"/>
        </w:rPr>
        <w:t>a</w:t>
      </w:r>
      <w:r w:rsidRPr="00E966D7">
        <w:rPr>
          <w:rFonts w:ascii="Times New Roman" w:hAnsi="Times New Roman" w:cs="Times New Roman"/>
          <w:b w:val="0"/>
          <w:bCs w:val="0"/>
          <w:i/>
          <w:sz w:val="24"/>
          <w:szCs w:val="24"/>
          <w:vertAlign w:val="subscript"/>
        </w:rPr>
        <w:t>i</w:t>
      </w:r>
      <w:r w:rsidRPr="00E966D7">
        <w:rPr>
          <w:rFonts w:ascii="Times New Roman" w:hAnsi="Times New Roman" w:cs="Times New Roman"/>
          <w:b w:val="0"/>
          <w:bCs w:val="0"/>
          <w:i/>
          <w:sz w:val="24"/>
          <w:szCs w:val="24"/>
        </w:rPr>
        <w:t xml:space="preserve"> </w:t>
      </w:r>
      <w:r w:rsidRPr="00E966D7">
        <w:rPr>
          <w:rFonts w:ascii="Times New Roman" w:hAnsi="Times New Roman" w:cs="Times New Roman"/>
          <w:b w:val="0"/>
          <w:bCs w:val="0"/>
          <w:sz w:val="24"/>
          <w:szCs w:val="24"/>
        </w:rPr>
        <w:t xml:space="preserve">is the fraction of revenue derived from species </w:t>
      </w:r>
      <w:r w:rsidRPr="00E966D7">
        <w:rPr>
          <w:rFonts w:ascii="Times New Roman" w:hAnsi="Times New Roman" w:cs="Times New Roman"/>
          <w:b w:val="0"/>
          <w:bCs w:val="0"/>
          <w:i/>
          <w:sz w:val="24"/>
          <w:szCs w:val="24"/>
        </w:rPr>
        <w:t>i</w:t>
      </w:r>
      <w:r w:rsidRPr="00E966D7">
        <w:rPr>
          <w:rFonts w:ascii="Times New Roman" w:hAnsi="Times New Roman" w:cs="Times New Roman"/>
          <w:b w:val="0"/>
          <w:bCs w:val="0"/>
          <w:sz w:val="24"/>
          <w:szCs w:val="24"/>
        </w:rPr>
        <w:t xml:space="preserve"> on trip </w:t>
      </w:r>
      <w:r w:rsidRPr="00E966D7">
        <w:rPr>
          <w:rFonts w:ascii="Times New Roman" w:hAnsi="Times New Roman" w:cs="Times New Roman"/>
          <w:b w:val="0"/>
          <w:bCs w:val="0"/>
          <w:i/>
          <w:sz w:val="24"/>
          <w:szCs w:val="24"/>
        </w:rPr>
        <w:t>A</w:t>
      </w:r>
      <w:r w:rsidRPr="00E966D7">
        <w:rPr>
          <w:rFonts w:ascii="Times New Roman" w:hAnsi="Times New Roman" w:cs="Times New Roman"/>
          <w:b w:val="0"/>
          <w:bCs w:val="0"/>
          <w:sz w:val="24"/>
          <w:szCs w:val="24"/>
        </w:rPr>
        <w:t xml:space="preserve">, </w:t>
      </w:r>
      <w:r w:rsidRPr="00E966D7">
        <w:rPr>
          <w:rFonts w:ascii="Times New Roman" w:hAnsi="Times New Roman" w:cs="Times New Roman"/>
          <w:b w:val="0"/>
          <w:bCs w:val="0"/>
          <w:i/>
          <w:sz w:val="24"/>
          <w:szCs w:val="24"/>
        </w:rPr>
        <w:t>b</w:t>
      </w:r>
      <w:r w:rsidRPr="00E966D7">
        <w:rPr>
          <w:rFonts w:ascii="Times New Roman" w:hAnsi="Times New Roman" w:cs="Times New Roman"/>
          <w:b w:val="0"/>
          <w:bCs w:val="0"/>
          <w:i/>
          <w:sz w:val="24"/>
          <w:szCs w:val="24"/>
          <w:vertAlign w:val="subscript"/>
        </w:rPr>
        <w:t>i</w:t>
      </w:r>
      <w:r w:rsidRPr="00E966D7">
        <w:rPr>
          <w:rFonts w:ascii="Times New Roman" w:hAnsi="Times New Roman" w:cs="Times New Roman"/>
          <w:b w:val="0"/>
          <w:bCs w:val="0"/>
          <w:i/>
          <w:sz w:val="24"/>
          <w:szCs w:val="24"/>
        </w:rPr>
        <w:t xml:space="preserve"> </w:t>
      </w:r>
      <w:r w:rsidRPr="00E966D7">
        <w:rPr>
          <w:rFonts w:ascii="Times New Roman" w:hAnsi="Times New Roman" w:cs="Times New Roman"/>
          <w:b w:val="0"/>
          <w:bCs w:val="0"/>
          <w:sz w:val="24"/>
          <w:szCs w:val="24"/>
        </w:rPr>
        <w:t xml:space="preserve">is the fraction of revenue derived from species </w:t>
      </w:r>
      <w:r w:rsidRPr="00E966D7">
        <w:rPr>
          <w:rFonts w:ascii="Times New Roman" w:hAnsi="Times New Roman" w:cs="Times New Roman"/>
          <w:b w:val="0"/>
          <w:bCs w:val="0"/>
          <w:i/>
          <w:sz w:val="24"/>
          <w:szCs w:val="24"/>
        </w:rPr>
        <w:t>i</w:t>
      </w:r>
      <w:r w:rsidRPr="00E966D7">
        <w:rPr>
          <w:rFonts w:ascii="Times New Roman" w:hAnsi="Times New Roman" w:cs="Times New Roman"/>
          <w:b w:val="0"/>
          <w:bCs w:val="0"/>
          <w:sz w:val="24"/>
          <w:szCs w:val="24"/>
        </w:rPr>
        <w:t xml:space="preserve"> on trip </w:t>
      </w:r>
      <w:r w:rsidRPr="00E966D7">
        <w:rPr>
          <w:rFonts w:ascii="Times New Roman" w:hAnsi="Times New Roman" w:cs="Times New Roman"/>
          <w:b w:val="0"/>
          <w:bCs w:val="0"/>
          <w:i/>
          <w:sz w:val="24"/>
          <w:szCs w:val="24"/>
        </w:rPr>
        <w:t>B</w:t>
      </w:r>
      <w:r w:rsidRPr="00E966D7">
        <w:rPr>
          <w:rFonts w:ascii="Times New Roman" w:hAnsi="Times New Roman" w:cs="Times New Roman"/>
          <w:b w:val="0"/>
          <w:bCs w:val="0"/>
          <w:sz w:val="24"/>
          <w:szCs w:val="24"/>
        </w:rPr>
        <w:t xml:space="preserve">, and </w:t>
      </w:r>
      <w:r w:rsidRPr="00E966D7">
        <w:rPr>
          <w:rFonts w:ascii="Times New Roman" w:hAnsi="Times New Roman" w:cs="Times New Roman"/>
          <w:b w:val="0"/>
          <w:bCs w:val="0"/>
          <w:i/>
          <w:sz w:val="24"/>
          <w:szCs w:val="24"/>
        </w:rPr>
        <w:t xml:space="preserve">S </w:t>
      </w:r>
      <w:r w:rsidRPr="00E966D7">
        <w:rPr>
          <w:rFonts w:ascii="Times New Roman" w:hAnsi="Times New Roman" w:cs="Times New Roman"/>
          <w:b w:val="0"/>
          <w:bCs w:val="0"/>
          <w:sz w:val="24"/>
          <w:szCs w:val="24"/>
        </w:rPr>
        <w:t xml:space="preserve">indicates the total number of species collected in both trips. With this metric, trips </w:t>
      </w:r>
      <w:r w:rsidRPr="00E966D7">
        <w:rPr>
          <w:rFonts w:ascii="Times New Roman" w:hAnsi="Times New Roman" w:cs="Times New Roman"/>
          <w:b w:val="0"/>
          <w:bCs w:val="0"/>
          <w:i/>
          <w:sz w:val="24"/>
          <w:szCs w:val="24"/>
        </w:rPr>
        <w:t xml:space="preserve">A </w:t>
      </w:r>
      <w:r w:rsidRPr="00E966D7">
        <w:rPr>
          <w:rFonts w:ascii="Times New Roman" w:hAnsi="Times New Roman" w:cs="Times New Roman"/>
          <w:b w:val="0"/>
          <w:bCs w:val="0"/>
          <w:sz w:val="24"/>
          <w:szCs w:val="24"/>
        </w:rPr>
        <w:t xml:space="preserve">and </w:t>
      </w:r>
      <w:r w:rsidRPr="00E966D7">
        <w:rPr>
          <w:rFonts w:ascii="Times New Roman" w:hAnsi="Times New Roman" w:cs="Times New Roman"/>
          <w:b w:val="0"/>
          <w:bCs w:val="0"/>
          <w:i/>
          <w:sz w:val="24"/>
          <w:szCs w:val="24"/>
        </w:rPr>
        <w:t>B</w:t>
      </w:r>
      <w:r w:rsidRPr="00E966D7">
        <w:rPr>
          <w:rFonts w:ascii="Times New Roman" w:hAnsi="Times New Roman" w:cs="Times New Roman"/>
          <w:b w:val="0"/>
          <w:bCs w:val="0"/>
          <w:sz w:val="24"/>
          <w:szCs w:val="24"/>
        </w:rPr>
        <w:t xml:space="preserve"> become increasingly similar (and the Hellinger distance declines) as the proportion of revenue attributable to each of the </w:t>
      </w:r>
      <w:r w:rsidRPr="00E966D7">
        <w:rPr>
          <w:rFonts w:ascii="Times New Roman" w:hAnsi="Times New Roman" w:cs="Times New Roman"/>
          <w:b w:val="0"/>
          <w:bCs w:val="0"/>
          <w:i/>
          <w:sz w:val="24"/>
          <w:szCs w:val="24"/>
        </w:rPr>
        <w:t xml:space="preserve">S </w:t>
      </w:r>
      <w:r w:rsidRPr="00E966D7">
        <w:rPr>
          <w:rFonts w:ascii="Times New Roman" w:hAnsi="Times New Roman" w:cs="Times New Roman"/>
          <w:b w:val="0"/>
          <w:bCs w:val="0"/>
          <w:sz w:val="24"/>
          <w:szCs w:val="24"/>
        </w:rPr>
        <w:t xml:space="preserve">species becomes increasingly matched. Using these pairwise distances we build a distance matrix. </w:t>
      </w:r>
    </w:p>
    <w:p w14:paraId="1C3AA4C2" w14:textId="77777777" w:rsidR="006A46D0" w:rsidRPr="00E966D7" w:rsidRDefault="006A46D0" w:rsidP="006A46D0">
      <w:pPr>
        <w:spacing w:line="480" w:lineRule="auto"/>
        <w:ind w:firstLine="720"/>
        <w:rPr>
          <w:rFonts w:ascii="Times New Roman" w:hAnsi="Times New Roman" w:cs="Times New Roman"/>
          <w:b w:val="0"/>
          <w:bCs w:val="0"/>
          <w:sz w:val="24"/>
          <w:szCs w:val="24"/>
        </w:rPr>
      </w:pPr>
      <w:r>
        <w:rPr>
          <w:rFonts w:ascii="Times New Roman" w:hAnsi="Times New Roman" w:cs="Times New Roman"/>
          <w:b w:val="0"/>
          <w:bCs w:val="0"/>
          <w:sz w:val="24"/>
          <w:szCs w:val="24"/>
        </w:rPr>
        <w:t>I identify</w:t>
      </w:r>
      <w:r w:rsidRPr="00E966D7">
        <w:rPr>
          <w:rFonts w:ascii="Times New Roman" w:hAnsi="Times New Roman" w:cs="Times New Roman"/>
          <w:b w:val="0"/>
          <w:bCs w:val="0"/>
          <w:sz w:val="24"/>
          <w:szCs w:val="24"/>
        </w:rPr>
        <w:t xml:space="preserve"> realized fisheries as groups of trips with similar target assemblages using the infoMap community detection algorithm </w:t>
      </w:r>
      <w:r w:rsidRPr="00E966D7">
        <w:rPr>
          <w:rFonts w:ascii="Times New Roman" w:hAnsi="Times New Roman" w:cs="Times New Roman"/>
          <w:b w:val="0"/>
          <w:bCs w:val="0"/>
          <w:sz w:val="24"/>
          <w:szCs w:val="24"/>
        </w:rPr>
        <w:fldChar w:fldCharType="begin"/>
      </w:r>
      <w:r>
        <w:rPr>
          <w:rFonts w:ascii="Times New Roman" w:hAnsi="Times New Roman" w:cs="Times New Roman"/>
          <w:b w:val="0"/>
          <w:bCs w:val="0"/>
          <w:sz w:val="24"/>
          <w:szCs w:val="24"/>
        </w:rPr>
        <w:instrText xml:space="preserve"> ADDIN PAPERS2_CITATIONS &lt;citation&gt;&lt;uuid&gt;6DFC7A7D-574C-4D83-B12E-DDA0910114DD&lt;/uuid&gt;&lt;priority&gt;0&lt;/priority&gt;&lt;publications&gt;&lt;publication&gt;&lt;uuid&gt;FD0F688C-74C1-43C5-B8DB-C74C38AE936E&lt;/uuid&gt;&lt;volume&gt;105&lt;/volume&gt;&lt;doi&gt;10.1073/pnas.0706851105&lt;/doi&gt;&lt;startpage&gt;1118&lt;/startpage&gt;&lt;publication_date&gt;99200800001200000000200000&lt;/publication_date&gt;&lt;url&gt;http://www.pnas.org/cgi/doi/10.1073/pnas.0706851105&lt;/url&gt;&lt;citekey&gt;Rosvall:2008fi&lt;/citekey&gt;&lt;type&gt;400&lt;/type&gt;&lt;title&gt;Maps of random walks on complex networks reveal community structure&lt;/title&gt;&lt;publisher&gt;National Acad Sciences&lt;/publisher&gt;&lt;institution&gt;Department of Biology, University of Washington, Seattle, WA 98195-1800, USA. rosvall@u.washington.edu&lt;/institution&gt;&lt;number&gt;4&lt;/number&gt;&lt;subtype&gt;400&lt;/subtype&gt;&lt;endpage&gt;1123&lt;/endpage&gt;&lt;bundle&gt;&lt;publication&gt;&lt;publisher&gt;National Acad Sciences&lt;/publisher&gt;&lt;title&gt;Proceedings of the National Academy of Sciences&lt;/title&gt;&lt;type&gt;-100&lt;/type&gt;&lt;subtype&gt;-100&lt;/subtype&gt;&lt;uuid&gt;D2D9D4FA-26E1-490F-8D35-025C896FB2AD&lt;/uuid&gt;&lt;/publication&gt;&lt;/bundle&gt;&lt;authors&gt;&lt;author&gt;&lt;firstName&gt;Martin&lt;/firstName&gt;&lt;lastName&gt;Rosvall&lt;/lastName&gt;&lt;/author&gt;&lt;author&gt;&lt;firstName&gt;Carl&lt;/firstName&gt;&lt;middleNames&gt;T&lt;/middleNames&gt;&lt;lastName&gt;Bergstrom&lt;/lastName&gt;&lt;/author&gt;&lt;/authors&gt;&lt;/publication&gt;&lt;/publications&gt;&lt;cites&gt;&lt;/cites&gt;&lt;/citation&gt;</w:instrText>
      </w:r>
      <w:r w:rsidRPr="00E966D7">
        <w:rPr>
          <w:rFonts w:ascii="Times New Roman" w:hAnsi="Times New Roman" w:cs="Times New Roman"/>
          <w:b w:val="0"/>
          <w:bCs w:val="0"/>
          <w:sz w:val="24"/>
          <w:szCs w:val="24"/>
        </w:rPr>
        <w:fldChar w:fldCharType="separate"/>
      </w:r>
      <w:r w:rsidRPr="00E966D7">
        <w:rPr>
          <w:rFonts w:ascii="Times New Roman" w:hAnsi="Times New Roman" w:cs="Times New Roman"/>
          <w:b w:val="0"/>
          <w:bCs w:val="0"/>
          <w:sz w:val="24"/>
          <w:szCs w:val="24"/>
        </w:rPr>
        <w:t>(Rosvall and Bergstrom 2008)</w:t>
      </w:r>
      <w:r w:rsidRPr="00E966D7">
        <w:rPr>
          <w:rFonts w:ascii="Times New Roman" w:hAnsi="Times New Roman" w:cs="Times New Roman"/>
          <w:b w:val="0"/>
          <w:bCs w:val="0"/>
          <w:sz w:val="24"/>
          <w:szCs w:val="24"/>
        </w:rPr>
        <w:fldChar w:fldCharType="end"/>
      </w:r>
      <w:r w:rsidRPr="00E966D7">
        <w:rPr>
          <w:rFonts w:ascii="Times New Roman" w:hAnsi="Times New Roman" w:cs="Times New Roman"/>
          <w:b w:val="0"/>
          <w:bCs w:val="0"/>
          <w:sz w:val="24"/>
          <w:szCs w:val="24"/>
        </w:rPr>
        <w:t xml:space="preserve">. This algorithm examines networks for subgraphs more interconnected to one another than the network in which it is embedded.  To generate the required network </w:t>
      </w:r>
      <w:r>
        <w:rPr>
          <w:rFonts w:ascii="Times New Roman" w:hAnsi="Times New Roman" w:cs="Times New Roman"/>
          <w:b w:val="0"/>
          <w:bCs w:val="0"/>
          <w:sz w:val="24"/>
          <w:szCs w:val="24"/>
        </w:rPr>
        <w:t>I transform</w:t>
      </w:r>
      <w:r w:rsidRPr="00E966D7">
        <w:rPr>
          <w:rFonts w:ascii="Times New Roman" w:hAnsi="Times New Roman" w:cs="Times New Roman"/>
          <w:b w:val="0"/>
          <w:bCs w:val="0"/>
          <w:sz w:val="24"/>
          <w:szCs w:val="24"/>
        </w:rPr>
        <w:t xml:space="preserve"> the distance matrix into a similarity matrix by subtracting the distance metric’s upper limit (i.e. </w:t>
      </w:r>
      <m:oMath>
        <m:rad>
          <m:radPr>
            <m:degHide m:val="1"/>
            <m:ctrlPr>
              <w:rPr>
                <w:rFonts w:ascii="Cambria Math" w:hAnsi="Cambria Math" w:cs="Times New Roman"/>
                <w:b w:val="0"/>
                <w:bCs w:val="0"/>
                <w:i/>
                <w:sz w:val="24"/>
                <w:szCs w:val="24"/>
              </w:rPr>
            </m:ctrlPr>
          </m:radPr>
          <m:deg/>
          <m:e>
            <m:r>
              <m:rPr>
                <m:sty m:val="bi"/>
              </m:rPr>
              <w:rPr>
                <w:rFonts w:ascii="Cambria Math" w:hAnsi="Cambria Math" w:cs="Times New Roman"/>
                <w:sz w:val="24"/>
                <w:szCs w:val="24"/>
              </w:rPr>
              <m:t>2</m:t>
            </m:r>
          </m:e>
        </m:rad>
      </m:oMath>
      <w:r w:rsidRPr="00E966D7">
        <w:rPr>
          <w:rFonts w:ascii="Times New Roman" w:hAnsi="Times New Roman" w:cs="Times New Roman"/>
          <w:b w:val="0"/>
          <w:bCs w:val="0"/>
          <w:sz w:val="24"/>
          <w:szCs w:val="24"/>
        </w:rPr>
        <w:t xml:space="preserve">) from each pairwise distance.  The result is a weighted, undirected network where trips are connected by edges proportional to their similarity.  However, because </w:t>
      </w:r>
      <w:r>
        <w:rPr>
          <w:rFonts w:ascii="Times New Roman" w:hAnsi="Times New Roman" w:cs="Times New Roman"/>
          <w:b w:val="0"/>
          <w:bCs w:val="0"/>
          <w:sz w:val="24"/>
          <w:szCs w:val="24"/>
        </w:rPr>
        <w:t>my</w:t>
      </w:r>
      <w:r w:rsidRPr="00E966D7">
        <w:rPr>
          <w:rFonts w:ascii="Times New Roman" w:hAnsi="Times New Roman" w:cs="Times New Roman"/>
          <w:b w:val="0"/>
          <w:bCs w:val="0"/>
          <w:sz w:val="24"/>
          <w:szCs w:val="24"/>
        </w:rPr>
        <w:t xml:space="preserve"> dataset contained over one million unique trips, it was computationally intractable for </w:t>
      </w:r>
      <w:r>
        <w:rPr>
          <w:rFonts w:ascii="Times New Roman" w:hAnsi="Times New Roman" w:cs="Times New Roman"/>
          <w:b w:val="0"/>
          <w:bCs w:val="0"/>
          <w:sz w:val="24"/>
          <w:szCs w:val="24"/>
        </w:rPr>
        <w:t>me</w:t>
      </w:r>
      <w:r w:rsidRPr="00E966D7">
        <w:rPr>
          <w:rFonts w:ascii="Times New Roman" w:hAnsi="Times New Roman" w:cs="Times New Roman"/>
          <w:b w:val="0"/>
          <w:bCs w:val="0"/>
          <w:sz w:val="24"/>
          <w:szCs w:val="24"/>
        </w:rPr>
        <w:t xml:space="preserve"> to perform clustering using a single matrix containing all pairwise similarities. To obtain manageable matrix sizes </w:t>
      </w:r>
      <w:r>
        <w:rPr>
          <w:rFonts w:ascii="Times New Roman" w:hAnsi="Times New Roman" w:cs="Times New Roman"/>
          <w:b w:val="0"/>
          <w:bCs w:val="0"/>
          <w:sz w:val="24"/>
          <w:szCs w:val="24"/>
        </w:rPr>
        <w:t>I use</w:t>
      </w:r>
      <w:r w:rsidRPr="00E966D7">
        <w:rPr>
          <w:rFonts w:ascii="Times New Roman" w:hAnsi="Times New Roman" w:cs="Times New Roman"/>
          <w:b w:val="0"/>
          <w:bCs w:val="0"/>
          <w:sz w:val="24"/>
          <w:szCs w:val="24"/>
        </w:rPr>
        <w:t xml:space="preserve"> one year of landings (2010) which </w:t>
      </w:r>
      <w:r>
        <w:rPr>
          <w:rFonts w:ascii="Times New Roman" w:hAnsi="Times New Roman" w:cs="Times New Roman"/>
          <w:b w:val="0"/>
          <w:bCs w:val="0"/>
          <w:sz w:val="24"/>
          <w:szCs w:val="24"/>
        </w:rPr>
        <w:t>I</w:t>
      </w:r>
      <w:r w:rsidRPr="00E966D7">
        <w:rPr>
          <w:rFonts w:ascii="Times New Roman" w:hAnsi="Times New Roman" w:cs="Times New Roman"/>
          <w:b w:val="0"/>
          <w:bCs w:val="0"/>
          <w:sz w:val="24"/>
          <w:szCs w:val="24"/>
        </w:rPr>
        <w:t xml:space="preserve"> split by gear. Pairwise distances among trips and community detection </w:t>
      </w:r>
      <w:r>
        <w:rPr>
          <w:rFonts w:ascii="Times New Roman" w:hAnsi="Times New Roman" w:cs="Times New Roman"/>
          <w:b w:val="0"/>
          <w:bCs w:val="0"/>
          <w:sz w:val="24"/>
          <w:szCs w:val="24"/>
        </w:rPr>
        <w:t>are</w:t>
      </w:r>
      <w:r w:rsidRPr="00E966D7">
        <w:rPr>
          <w:rFonts w:ascii="Times New Roman" w:hAnsi="Times New Roman" w:cs="Times New Roman"/>
          <w:b w:val="0"/>
          <w:bCs w:val="0"/>
          <w:sz w:val="24"/>
          <w:szCs w:val="24"/>
        </w:rPr>
        <w:t xml:space="preserve"> calculated within ea</w:t>
      </w:r>
      <w:r>
        <w:rPr>
          <w:rFonts w:ascii="Times New Roman" w:hAnsi="Times New Roman" w:cs="Times New Roman"/>
          <w:b w:val="0"/>
          <w:bCs w:val="0"/>
          <w:sz w:val="24"/>
          <w:szCs w:val="24"/>
        </w:rPr>
        <w:t>ch gear partition, which group</w:t>
      </w:r>
      <w:r w:rsidRPr="00E966D7">
        <w:rPr>
          <w:rFonts w:ascii="Times New Roman" w:hAnsi="Times New Roman" w:cs="Times New Roman"/>
          <w:b w:val="0"/>
          <w:bCs w:val="0"/>
          <w:sz w:val="24"/>
          <w:szCs w:val="24"/>
        </w:rPr>
        <w:t xml:space="preserve"> trips into target assemblage </w:t>
      </w:r>
      <w:r>
        <w:rPr>
          <w:rFonts w:ascii="Times New Roman" w:hAnsi="Times New Roman" w:cs="Times New Roman"/>
          <w:b w:val="0"/>
          <w:bCs w:val="0"/>
          <w:sz w:val="24"/>
          <w:szCs w:val="24"/>
        </w:rPr>
        <w:t>categories. To classify the 2009-2010</w:t>
      </w:r>
      <w:r w:rsidRPr="00E966D7">
        <w:rPr>
          <w:rFonts w:ascii="Times New Roman" w:hAnsi="Times New Roman" w:cs="Times New Roman"/>
          <w:b w:val="0"/>
          <w:bCs w:val="0"/>
          <w:sz w:val="24"/>
          <w:szCs w:val="24"/>
        </w:rPr>
        <w:t>, 2012-201</w:t>
      </w:r>
      <w:r>
        <w:rPr>
          <w:rFonts w:ascii="Times New Roman" w:hAnsi="Times New Roman" w:cs="Times New Roman"/>
          <w:b w:val="0"/>
          <w:bCs w:val="0"/>
          <w:sz w:val="24"/>
          <w:szCs w:val="24"/>
        </w:rPr>
        <w:t>3</w:t>
      </w:r>
      <w:r w:rsidRPr="00E966D7">
        <w:rPr>
          <w:rFonts w:ascii="Times New Roman" w:hAnsi="Times New Roman" w:cs="Times New Roman"/>
          <w:b w:val="0"/>
          <w:bCs w:val="0"/>
          <w:sz w:val="24"/>
          <w:szCs w:val="24"/>
        </w:rPr>
        <w:t xml:space="preserve"> trips to fisheries, </w:t>
      </w:r>
      <w:r>
        <w:rPr>
          <w:rFonts w:ascii="Times New Roman" w:hAnsi="Times New Roman" w:cs="Times New Roman"/>
          <w:b w:val="0"/>
          <w:bCs w:val="0"/>
          <w:sz w:val="24"/>
          <w:szCs w:val="24"/>
        </w:rPr>
        <w:t>I assign</w:t>
      </w:r>
      <w:r w:rsidRPr="00E966D7">
        <w:rPr>
          <w:rFonts w:ascii="Times New Roman" w:hAnsi="Times New Roman" w:cs="Times New Roman"/>
          <w:b w:val="0"/>
          <w:bCs w:val="0"/>
          <w:sz w:val="24"/>
          <w:szCs w:val="24"/>
        </w:rPr>
        <w:t xml:space="preserve"> each unclassified trip to the same </w:t>
      </w:r>
      <w:r w:rsidRPr="00E966D7">
        <w:rPr>
          <w:rFonts w:ascii="Times New Roman" w:hAnsi="Times New Roman" w:cs="Times New Roman"/>
          <w:b w:val="0"/>
          <w:bCs w:val="0"/>
          <w:sz w:val="24"/>
          <w:szCs w:val="24"/>
        </w:rPr>
        <w:lastRenderedPageBreak/>
        <w:t xml:space="preserve">realized fishery as the 2010 trip to which it was closest in multi-dimensional space using a k-nearest neighbors algorithm. </w:t>
      </w:r>
    </w:p>
    <w:p w14:paraId="10CF5755" w14:textId="77777777" w:rsidR="006A46D0" w:rsidRPr="00E966D7" w:rsidRDefault="006A46D0" w:rsidP="006A46D0">
      <w:pPr>
        <w:spacing w:line="480" w:lineRule="auto"/>
        <w:ind w:firstLine="720"/>
        <w:rPr>
          <w:rFonts w:ascii="Times New Roman" w:hAnsi="Times New Roman" w:cs="Times New Roman"/>
          <w:b w:val="0"/>
          <w:bCs w:val="0"/>
          <w:sz w:val="24"/>
          <w:szCs w:val="24"/>
        </w:rPr>
      </w:pPr>
      <w:r w:rsidRPr="00E966D7">
        <w:rPr>
          <w:rFonts w:ascii="Times New Roman" w:hAnsi="Times New Roman" w:cs="Times New Roman"/>
          <w:b w:val="0"/>
          <w:bCs w:val="0"/>
          <w:sz w:val="24"/>
          <w:szCs w:val="24"/>
        </w:rPr>
        <w:t xml:space="preserve">A challenge in testing the effectiveness of this classification method, and part of the reason for its need, is that there is not an independent classification of US </w:t>
      </w:r>
      <w:r>
        <w:rPr>
          <w:rFonts w:ascii="Times New Roman" w:hAnsi="Times New Roman" w:cs="Times New Roman"/>
          <w:b w:val="0"/>
          <w:bCs w:val="0"/>
          <w:sz w:val="24"/>
          <w:szCs w:val="24"/>
        </w:rPr>
        <w:t>W</w:t>
      </w:r>
      <w:r w:rsidRPr="00E966D7">
        <w:rPr>
          <w:rFonts w:ascii="Times New Roman" w:hAnsi="Times New Roman" w:cs="Times New Roman"/>
          <w:b w:val="0"/>
          <w:bCs w:val="0"/>
          <w:sz w:val="24"/>
          <w:szCs w:val="24"/>
        </w:rPr>
        <w:t xml:space="preserve">est </w:t>
      </w:r>
      <w:r>
        <w:rPr>
          <w:rFonts w:ascii="Times New Roman" w:hAnsi="Times New Roman" w:cs="Times New Roman"/>
          <w:b w:val="0"/>
          <w:bCs w:val="0"/>
          <w:sz w:val="24"/>
          <w:szCs w:val="24"/>
        </w:rPr>
        <w:t>C</w:t>
      </w:r>
      <w:r w:rsidRPr="00E966D7">
        <w:rPr>
          <w:rFonts w:ascii="Times New Roman" w:hAnsi="Times New Roman" w:cs="Times New Roman"/>
          <w:b w:val="0"/>
          <w:bCs w:val="0"/>
          <w:sz w:val="24"/>
          <w:szCs w:val="24"/>
        </w:rPr>
        <w:t xml:space="preserve">oast fisheries that </w:t>
      </w:r>
      <w:r>
        <w:rPr>
          <w:rFonts w:ascii="Times New Roman" w:hAnsi="Times New Roman" w:cs="Times New Roman"/>
          <w:b w:val="0"/>
          <w:bCs w:val="0"/>
          <w:sz w:val="24"/>
          <w:szCs w:val="24"/>
        </w:rPr>
        <w:t>I</w:t>
      </w:r>
      <w:r w:rsidRPr="00E966D7">
        <w:rPr>
          <w:rFonts w:ascii="Times New Roman" w:hAnsi="Times New Roman" w:cs="Times New Roman"/>
          <w:b w:val="0"/>
          <w:bCs w:val="0"/>
          <w:sz w:val="24"/>
          <w:szCs w:val="24"/>
        </w:rPr>
        <w:t xml:space="preserve"> could use to compare the results. To address this issue, </w:t>
      </w:r>
      <w:r>
        <w:rPr>
          <w:rFonts w:ascii="Times New Roman" w:hAnsi="Times New Roman" w:cs="Times New Roman"/>
          <w:b w:val="0"/>
          <w:bCs w:val="0"/>
          <w:sz w:val="24"/>
          <w:szCs w:val="24"/>
        </w:rPr>
        <w:t>I test</w:t>
      </w:r>
      <w:r w:rsidRPr="00E966D7">
        <w:rPr>
          <w:rFonts w:ascii="Times New Roman" w:hAnsi="Times New Roman" w:cs="Times New Roman"/>
          <w:b w:val="0"/>
          <w:bCs w:val="0"/>
          <w:sz w:val="24"/>
          <w:szCs w:val="24"/>
        </w:rPr>
        <w:t xml:space="preserve"> the reliability of </w:t>
      </w:r>
      <w:r>
        <w:rPr>
          <w:rFonts w:ascii="Times New Roman" w:hAnsi="Times New Roman" w:cs="Times New Roman"/>
          <w:b w:val="0"/>
          <w:bCs w:val="0"/>
          <w:sz w:val="24"/>
          <w:szCs w:val="24"/>
        </w:rPr>
        <w:t>my</w:t>
      </w:r>
      <w:r w:rsidRPr="00E966D7">
        <w:rPr>
          <w:rFonts w:ascii="Times New Roman" w:hAnsi="Times New Roman" w:cs="Times New Roman"/>
          <w:b w:val="0"/>
          <w:bCs w:val="0"/>
          <w:sz w:val="24"/>
          <w:szCs w:val="24"/>
        </w:rPr>
        <w:t xml:space="preserve"> classification approach by evaluating the extent to which it identified known spatial and temporal structure of well-described US West Coast fishery sectors. Specifically, because </w:t>
      </w:r>
      <w:r>
        <w:rPr>
          <w:rFonts w:ascii="Times New Roman" w:hAnsi="Times New Roman" w:cs="Times New Roman"/>
          <w:b w:val="0"/>
          <w:bCs w:val="0"/>
          <w:sz w:val="24"/>
          <w:szCs w:val="24"/>
        </w:rPr>
        <w:t>I</w:t>
      </w:r>
      <w:r w:rsidRPr="00E966D7">
        <w:rPr>
          <w:rFonts w:ascii="Times New Roman" w:hAnsi="Times New Roman" w:cs="Times New Roman"/>
          <w:b w:val="0"/>
          <w:bCs w:val="0"/>
          <w:sz w:val="24"/>
          <w:szCs w:val="24"/>
        </w:rPr>
        <w:t xml:space="preserve"> </w:t>
      </w:r>
      <w:r>
        <w:rPr>
          <w:rFonts w:ascii="Times New Roman" w:hAnsi="Times New Roman" w:cs="Times New Roman"/>
          <w:b w:val="0"/>
          <w:bCs w:val="0"/>
          <w:sz w:val="24"/>
          <w:szCs w:val="24"/>
        </w:rPr>
        <w:t>do</w:t>
      </w:r>
      <w:r w:rsidRPr="00E966D7">
        <w:rPr>
          <w:rFonts w:ascii="Times New Roman" w:hAnsi="Times New Roman" w:cs="Times New Roman"/>
          <w:b w:val="0"/>
          <w:bCs w:val="0"/>
          <w:sz w:val="24"/>
          <w:szCs w:val="24"/>
        </w:rPr>
        <w:t xml:space="preserve"> not bound </w:t>
      </w:r>
      <w:r>
        <w:rPr>
          <w:rFonts w:ascii="Times New Roman" w:hAnsi="Times New Roman" w:cs="Times New Roman"/>
          <w:b w:val="0"/>
          <w:bCs w:val="0"/>
          <w:sz w:val="24"/>
          <w:szCs w:val="24"/>
        </w:rPr>
        <w:t>the</w:t>
      </w:r>
      <w:r w:rsidRPr="00E966D7">
        <w:rPr>
          <w:rFonts w:ascii="Times New Roman" w:hAnsi="Times New Roman" w:cs="Times New Roman"/>
          <w:b w:val="0"/>
          <w:bCs w:val="0"/>
          <w:sz w:val="24"/>
          <w:szCs w:val="24"/>
        </w:rPr>
        <w:t xml:space="preserve"> clusters spatially, temporally, or by vessel characteristics, </w:t>
      </w:r>
      <w:r>
        <w:rPr>
          <w:rFonts w:ascii="Times New Roman" w:hAnsi="Times New Roman" w:cs="Times New Roman"/>
          <w:b w:val="0"/>
          <w:bCs w:val="0"/>
          <w:sz w:val="24"/>
          <w:szCs w:val="24"/>
        </w:rPr>
        <w:t>I</w:t>
      </w:r>
      <w:r w:rsidRPr="00E966D7">
        <w:rPr>
          <w:rFonts w:ascii="Times New Roman" w:hAnsi="Times New Roman" w:cs="Times New Roman"/>
          <w:b w:val="0"/>
          <w:bCs w:val="0"/>
          <w:sz w:val="24"/>
          <w:szCs w:val="24"/>
        </w:rPr>
        <w:t xml:space="preserve"> </w:t>
      </w:r>
      <w:r>
        <w:rPr>
          <w:rFonts w:ascii="Times New Roman" w:hAnsi="Times New Roman" w:cs="Times New Roman"/>
          <w:b w:val="0"/>
          <w:bCs w:val="0"/>
          <w:sz w:val="24"/>
          <w:szCs w:val="24"/>
        </w:rPr>
        <w:t>am</w:t>
      </w:r>
      <w:r w:rsidRPr="00E966D7">
        <w:rPr>
          <w:rFonts w:ascii="Times New Roman" w:hAnsi="Times New Roman" w:cs="Times New Roman"/>
          <w:b w:val="0"/>
          <w:bCs w:val="0"/>
          <w:sz w:val="24"/>
          <w:szCs w:val="24"/>
        </w:rPr>
        <w:t xml:space="preserve"> able to compare </w:t>
      </w:r>
      <w:r>
        <w:rPr>
          <w:rFonts w:ascii="Times New Roman" w:hAnsi="Times New Roman" w:cs="Times New Roman"/>
          <w:b w:val="0"/>
          <w:bCs w:val="0"/>
          <w:sz w:val="24"/>
          <w:szCs w:val="24"/>
        </w:rPr>
        <w:t>the</w:t>
      </w:r>
      <w:r w:rsidRPr="00E966D7">
        <w:rPr>
          <w:rFonts w:ascii="Times New Roman" w:hAnsi="Times New Roman" w:cs="Times New Roman"/>
          <w:b w:val="0"/>
          <w:bCs w:val="0"/>
          <w:sz w:val="24"/>
          <w:szCs w:val="24"/>
        </w:rPr>
        <w:t xml:space="preserve"> emergent realized fisheries to existing sector definitions of groundfish, and groundfish impacting fisheries provided by the Northwest Fisheries Science Center Observer Program </w:t>
      </w:r>
      <w:r w:rsidRPr="00E966D7">
        <w:rPr>
          <w:rFonts w:ascii="Times New Roman" w:hAnsi="Times New Roman" w:cs="Times New Roman"/>
          <w:b w:val="0"/>
          <w:bCs w:val="0"/>
          <w:sz w:val="24"/>
          <w:szCs w:val="24"/>
        </w:rPr>
        <w:fldChar w:fldCharType="begin"/>
      </w:r>
      <w:r>
        <w:rPr>
          <w:rFonts w:ascii="Times New Roman" w:hAnsi="Times New Roman" w:cs="Times New Roman"/>
          <w:b w:val="0"/>
          <w:bCs w:val="0"/>
          <w:sz w:val="24"/>
          <w:szCs w:val="24"/>
        </w:rPr>
        <w:instrText xml:space="preserve"> ADDIN PAPERS2_CITATIONS &lt;citation&gt;&lt;uuid&gt;8D4B7C14-F163-4170-A0EB-72A903D28522&lt;/uuid&gt;&lt;priority&gt;0&lt;/priority&gt;&lt;publications&gt;&lt;publication&gt;&lt;institution&gt;NOAA&lt;/institution&gt;&lt;accepted_date&gt;99201512081200000000222000&lt;/accepted_date&gt;&lt;title&gt;Data Analysis and Products&lt;/title&gt;&lt;uuid&gt;475A8E88-E44C-424D-A2C8-0DB6AE696C8A&lt;/uuid&gt;&lt;subtype&gt;403&lt;/subtype&gt;&lt;type&gt;400&lt;/type&gt;&lt;place&gt;Seattle, WA&lt;/place&gt;&lt;citekey&gt;TheNorthwestFisheriesScienceCenter:vj&lt;/citekey&gt;&lt;url&gt;http://www.nwfsc.noaa.gov/research/divisions/fram/observation/data_products/bottom_trawl.cfm#description&lt;/url&gt;&lt;bundle&gt;&lt;publication&gt;&lt;title&gt;Fisheries Observation Science&lt;/title&gt;&lt;type&gt;-300&lt;/type&gt;&lt;subtype&gt;-300&lt;/subtype&gt;&lt;uuid&gt;9C5B4B02-7C78-40BC-B4AC-9B8550D162F4&lt;/uuid&gt;&lt;/publication&gt;&lt;/bundle&gt;&lt;authors&gt;&lt;author&gt;&lt;lastName&gt;Northwest Fisheries Science Center&lt;/lastName&gt;&lt;/author&gt;&lt;/authors&gt;&lt;/publication&gt;&lt;/publications&gt;&lt;cites&gt;&lt;/cites&gt;&lt;/citation&gt;</w:instrText>
      </w:r>
      <w:r w:rsidRPr="00E966D7">
        <w:rPr>
          <w:rFonts w:ascii="Times New Roman" w:hAnsi="Times New Roman" w:cs="Times New Roman"/>
          <w:b w:val="0"/>
          <w:bCs w:val="0"/>
          <w:sz w:val="24"/>
          <w:szCs w:val="24"/>
        </w:rPr>
        <w:fldChar w:fldCharType="separate"/>
      </w:r>
      <w:r w:rsidRPr="00E966D7">
        <w:rPr>
          <w:rFonts w:ascii="Times New Roman" w:hAnsi="Times New Roman" w:cs="Times New Roman"/>
          <w:b w:val="0"/>
          <w:bCs w:val="0"/>
          <w:sz w:val="24"/>
          <w:szCs w:val="24"/>
        </w:rPr>
        <w:t>(Northwest Fisheries Science Center 2015)</w:t>
      </w:r>
      <w:r w:rsidRPr="00E966D7">
        <w:rPr>
          <w:rFonts w:ascii="Times New Roman" w:hAnsi="Times New Roman" w:cs="Times New Roman"/>
          <w:b w:val="0"/>
          <w:bCs w:val="0"/>
          <w:sz w:val="24"/>
          <w:szCs w:val="24"/>
        </w:rPr>
        <w:fldChar w:fldCharType="end"/>
      </w:r>
      <w:r w:rsidRPr="00E966D7">
        <w:rPr>
          <w:rFonts w:ascii="Times New Roman" w:hAnsi="Times New Roman" w:cs="Times New Roman"/>
          <w:b w:val="0"/>
          <w:bCs w:val="0"/>
          <w:sz w:val="24"/>
          <w:szCs w:val="24"/>
        </w:rPr>
        <w:t xml:space="preserve">. </w:t>
      </w:r>
    </w:p>
    <w:p w14:paraId="7D561BD6" w14:textId="77777777" w:rsidR="006A46D0" w:rsidRPr="00304882" w:rsidRDefault="006A46D0" w:rsidP="006A46D0">
      <w:pPr>
        <w:spacing w:line="480" w:lineRule="auto"/>
        <w:rPr>
          <w:rFonts w:ascii="Times New Roman" w:hAnsi="Times New Roman" w:cs="Times New Roman"/>
          <w:b w:val="0"/>
          <w:bCs w:val="0"/>
          <w:sz w:val="24"/>
          <w:szCs w:val="24"/>
        </w:rPr>
      </w:pPr>
    </w:p>
    <w:p w14:paraId="6B76D747" w14:textId="77777777" w:rsidR="006A46D0" w:rsidRPr="00304882" w:rsidRDefault="006A46D0" w:rsidP="006A46D0">
      <w:pPr>
        <w:spacing w:line="480" w:lineRule="auto"/>
        <w:outlineLvl w:val="0"/>
        <w:rPr>
          <w:rFonts w:ascii="Times New Roman" w:hAnsi="Times New Roman" w:cs="Times New Roman"/>
          <w:bCs w:val="0"/>
          <w:sz w:val="24"/>
          <w:szCs w:val="24"/>
        </w:rPr>
      </w:pPr>
      <w:r w:rsidRPr="00304882">
        <w:rPr>
          <w:rFonts w:ascii="Times New Roman" w:hAnsi="Times New Roman" w:cs="Times New Roman"/>
          <w:bCs w:val="0"/>
          <w:sz w:val="24"/>
          <w:szCs w:val="24"/>
        </w:rPr>
        <w:t xml:space="preserve">Calculating Changes in Fishing Diversity </w:t>
      </w:r>
      <w:r>
        <w:rPr>
          <w:rFonts w:ascii="Times New Roman" w:hAnsi="Times New Roman" w:cs="Times New Roman"/>
          <w:bCs w:val="0"/>
          <w:sz w:val="24"/>
          <w:szCs w:val="24"/>
        </w:rPr>
        <w:t>and Connectivity</w:t>
      </w:r>
    </w:p>
    <w:p w14:paraId="492DA66B" w14:textId="77777777" w:rsidR="006A46D0" w:rsidRPr="00304882" w:rsidRDefault="006A46D0" w:rsidP="006A46D0">
      <w:pPr>
        <w:spacing w:line="480" w:lineRule="auto"/>
        <w:ind w:firstLine="720"/>
        <w:rPr>
          <w:rFonts w:ascii="Times New Roman" w:hAnsi="Times New Roman" w:cs="Times New Roman"/>
          <w:b w:val="0"/>
          <w:sz w:val="24"/>
          <w:szCs w:val="24"/>
        </w:rPr>
      </w:pPr>
      <w:r>
        <w:rPr>
          <w:rFonts w:ascii="Times New Roman" w:hAnsi="Times New Roman" w:cs="Times New Roman"/>
          <w:b w:val="0"/>
          <w:sz w:val="24"/>
          <w:szCs w:val="24"/>
        </w:rPr>
        <w:t>Using these classifications described above, I calculate v</w:t>
      </w:r>
      <w:r w:rsidRPr="00304882">
        <w:rPr>
          <w:rFonts w:ascii="Times New Roman" w:hAnsi="Times New Roman" w:cs="Times New Roman"/>
          <w:b w:val="0"/>
          <w:sz w:val="24"/>
          <w:szCs w:val="24"/>
        </w:rPr>
        <w:t xml:space="preserve">essel revenue diversity using the effective Shannon index </w:t>
      </w:r>
      <w:r w:rsidRPr="00304882">
        <w:rPr>
          <w:rFonts w:ascii="Times New Roman" w:hAnsi="Times New Roman" w:cs="Times New Roman"/>
          <w:b w:val="0"/>
          <w:i/>
          <w:sz w:val="24"/>
          <w:szCs w:val="24"/>
        </w:rPr>
        <w:t>H</w:t>
      </w:r>
      <w:r w:rsidRPr="00304882">
        <w:rPr>
          <w:rFonts w:ascii="Times New Roman" w:hAnsi="Times New Roman" w:cs="Times New Roman"/>
          <w:b w:val="0"/>
          <w:sz w:val="24"/>
          <w:szCs w:val="24"/>
        </w:rPr>
        <w:t xml:space="preserve">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&lt;citation&gt;&lt;uuid&gt;2952E3B5-22DF-4171-899C-921E605071DB&lt;/uuid&gt;&lt;priority&gt;0&lt;/priority&gt;&lt;publications&gt;&lt;publication&gt;&lt;volume&gt;113&lt;/volume&gt;&lt;number&gt;2&lt;/number&gt;&lt;startpage&gt;363&lt;/startpage&gt;&lt;title&gt;Entropy and diversity&lt;/title&gt;&lt;uuid&gt;54C4A265-E8A9-4A07-B1B3-D30DA81CD848&lt;/uuid&gt;&lt;subtype&gt;400&lt;/subtype&gt;&lt;endpage&gt;375&lt;/endpage&gt;&lt;type&gt;400&lt;/type&gt;&lt;publication_date&gt;99200604051200000000222000&lt;/publication_date&gt;&lt;bundle&gt;&lt;publication&gt;&lt;title&gt;Oikos&lt;/title&gt;&lt;type&gt;-100&lt;/type&gt;&lt;subtype&gt;-100&lt;/subtype&gt;&lt;uuid&gt;D6CBD886-AE2D-41B8-A3FC-6A4A97975286&lt;/uuid&gt;&lt;/publication&gt;&lt;/bundle&gt;&lt;authors&gt;&lt;author&gt;&lt;firstName&gt;Lou &lt;/firstName&gt;&lt;lastName&gt;Jost&lt;/lastName&gt;&lt;/author&gt;&lt;/authors&gt;&lt;/publication&gt;&lt;/publications&gt;&lt;cites&gt;&lt;/cites&gt;&lt;/citation&gt;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(Jost 2006)</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This metric quantifies variability in the proportion of revenue </w:t>
      </w:r>
      <w:r w:rsidRPr="00304882">
        <w:rPr>
          <w:rFonts w:ascii="Times New Roman" w:hAnsi="Times New Roman" w:cs="Times New Roman"/>
          <w:b w:val="0"/>
          <w:i/>
          <w:sz w:val="24"/>
          <w:szCs w:val="24"/>
        </w:rPr>
        <w:t>p</w:t>
      </w:r>
      <w:r w:rsidRPr="00304882">
        <w:rPr>
          <w:rFonts w:ascii="Times New Roman" w:hAnsi="Times New Roman" w:cs="Times New Roman"/>
          <w:b w:val="0"/>
          <w:i/>
          <w:sz w:val="24"/>
          <w:szCs w:val="24"/>
          <w:vertAlign w:val="subscript"/>
        </w:rPr>
        <w:t>f</w:t>
      </w:r>
      <w:r w:rsidRPr="00304882">
        <w:rPr>
          <w:rFonts w:ascii="Times New Roman" w:hAnsi="Times New Roman" w:cs="Times New Roman"/>
          <w:b w:val="0"/>
          <w:sz w:val="24"/>
          <w:szCs w:val="24"/>
        </w:rPr>
        <w:t xml:space="preserve"> derived from each realized fishery </w:t>
      </w:r>
      <w:r w:rsidRPr="00304882">
        <w:rPr>
          <w:rFonts w:ascii="Times New Roman" w:hAnsi="Times New Roman" w:cs="Times New Roman"/>
          <w:b w:val="0"/>
          <w:i/>
          <w:sz w:val="24"/>
          <w:szCs w:val="24"/>
        </w:rPr>
        <w:t xml:space="preserve">f </w:t>
      </w:r>
      <w:r w:rsidRPr="00304882">
        <w:rPr>
          <w:rFonts w:ascii="Times New Roman" w:hAnsi="Times New Roman" w:cs="Times New Roman"/>
          <w:b w:val="0"/>
          <w:sz w:val="24"/>
          <w:szCs w:val="24"/>
        </w:rPr>
        <w:t xml:space="preserve">(identified from the clustering approach described above), such that revenue diversity </w:t>
      </w:r>
      <w:r w:rsidRPr="00304882">
        <w:rPr>
          <w:rFonts w:ascii="Times New Roman" w:hAnsi="Times New Roman" w:cs="Times New Roman"/>
          <w:b w:val="0"/>
          <w:i/>
          <w:sz w:val="24"/>
          <w:szCs w:val="24"/>
        </w:rPr>
        <w:t>H</w:t>
      </w:r>
      <w:r w:rsidRPr="00304882">
        <w:rPr>
          <w:rFonts w:ascii="Times New Roman" w:hAnsi="Times New Roman" w:cs="Times New Roman"/>
          <w:b w:val="0"/>
          <w:sz w:val="24"/>
          <w:szCs w:val="24"/>
        </w:rPr>
        <w:t xml:space="preserve"> for vessel </w:t>
      </w:r>
      <w:r w:rsidRPr="00304882">
        <w:rPr>
          <w:rFonts w:ascii="Times New Roman" w:hAnsi="Times New Roman" w:cs="Times New Roman"/>
          <w:b w:val="0"/>
          <w:i/>
          <w:sz w:val="24"/>
          <w:szCs w:val="24"/>
        </w:rPr>
        <w:t>j</w:t>
      </w:r>
      <w:r w:rsidRPr="00304882">
        <w:rPr>
          <w:rFonts w:ascii="Times New Roman" w:hAnsi="Times New Roman" w:cs="Times New Roman"/>
          <w:b w:val="0"/>
          <w:sz w:val="24"/>
          <w:szCs w:val="24"/>
        </w:rPr>
        <w:t xml:space="preserve"> is calculated as </w:t>
      </w:r>
    </w:p>
    <w:tbl>
      <w:tblPr>
        <w:tblStyle w:val="FootnoteTextChar"/>
        <w:tblW w:w="9355" w:type="dxa"/>
        <w:tblLook w:val="04A0" w:firstRow="1" w:lastRow="0" w:firstColumn="1" w:lastColumn="0" w:noHBand="0" w:noVBand="1"/>
      </w:tblPr>
      <w:tblGrid>
        <w:gridCol w:w="8725"/>
        <w:gridCol w:w="630"/>
      </w:tblGrid>
      <w:tr w:rsidR="006A46D0" w:rsidRPr="00304882" w14:paraId="15F5D61E" w14:textId="77777777" w:rsidTr="006A46D0">
        <w:tc>
          <w:tcPr>
            <w:tcW w:w="8725" w:type="dxa"/>
            <w:tcBorders>
              <w:top w:val="nil"/>
              <w:left w:val="nil"/>
              <w:bottom w:val="nil"/>
              <w:right w:val="nil"/>
            </w:tcBorders>
            <w:vAlign w:val="center"/>
          </w:tcPr>
          <w:p w14:paraId="775638CD" w14:textId="77777777" w:rsidR="006A46D0" w:rsidRPr="002C5673" w:rsidRDefault="006A46D0" w:rsidP="006A46D0">
            <w:pPr>
              <w:spacing w:line="480" w:lineRule="auto"/>
              <w:jc w:val="center"/>
              <w:rPr>
                <w:rFonts w:ascii="Times New Roman" w:hAnsi="Times New Roman" w:cs="Times New Roman"/>
                <w:b w:val="0"/>
                <w:sz w:val="24"/>
                <w:szCs w:val="24"/>
              </w:rPr>
            </w:pPr>
            <m:oMathPara>
              <m:oMath>
                <m:sSub>
                  <m:sSubPr>
                    <m:ctrlPr>
                      <w:rPr>
                        <w:rFonts w:ascii="Cambria Math" w:hAnsi="Cambria Math" w:cs="Times New Roman"/>
                        <w:b w:val="0"/>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j</m:t>
                    </m:r>
                  </m:sub>
                </m:sSub>
                <m:r>
                  <m:rPr>
                    <m:sty m:val="bi"/>
                  </m:rPr>
                  <w:rPr>
                    <w:rFonts w:ascii="Cambria Math" w:hAnsi="Cambria Math" w:cs="Times New Roman"/>
                    <w:sz w:val="24"/>
                    <w:szCs w:val="24"/>
                  </w:rPr>
                  <m:t>=</m:t>
                </m:r>
                <m:sSup>
                  <m:sSupPr>
                    <m:ctrlPr>
                      <w:rPr>
                        <w:rFonts w:ascii="Cambria Math" w:hAnsi="Cambria Math" w:cs="Times New Roman"/>
                        <w:b w:val="0"/>
                        <w:sz w:val="24"/>
                        <w:szCs w:val="24"/>
                      </w:rPr>
                    </m:ctrlPr>
                  </m:sSupPr>
                  <m:e>
                    <m:r>
                      <m:rPr>
                        <m:sty m:val="b"/>
                      </m:rPr>
                      <w:rPr>
                        <w:rFonts w:ascii="Cambria Math" w:hAnsi="Cambria Math" w:cs="Times New Roman"/>
                        <w:sz w:val="24"/>
                        <w:szCs w:val="24"/>
                      </w:rPr>
                      <m:t>e</m:t>
                    </m:r>
                  </m:e>
                  <m:sup>
                    <m:nary>
                      <m:naryPr>
                        <m:chr m:val="∑"/>
                        <m:limLoc m:val="subSup"/>
                        <m:ctrlPr>
                          <w:rPr>
                            <w:rFonts w:ascii="Cambria Math" w:hAnsi="Cambria Math" w:cs="Times New Roman"/>
                            <w:b w:val="0"/>
                            <w:sz w:val="24"/>
                            <w:szCs w:val="24"/>
                          </w:rPr>
                        </m:ctrlPr>
                      </m:naryPr>
                      <m:sub>
                        <m:r>
                          <m:rPr>
                            <m:sty m:val="bi"/>
                          </m:rPr>
                          <w:rPr>
                            <w:rFonts w:ascii="Cambria Math" w:hAnsi="Cambria Math" w:cs="Times New Roman"/>
                            <w:sz w:val="24"/>
                            <w:szCs w:val="24"/>
                          </w:rPr>
                          <m:t>f=1</m:t>
                        </m:r>
                      </m:sub>
                      <m:sup>
                        <m:r>
                          <m:rPr>
                            <m:sty m:val="bi"/>
                          </m:rPr>
                          <w:rPr>
                            <w:rFonts w:ascii="Cambria Math" w:hAnsi="Cambria Math" w:cs="Times New Roman"/>
                            <w:sz w:val="24"/>
                            <w:szCs w:val="24"/>
                          </w:rPr>
                          <m:t>F</m:t>
                        </m:r>
                      </m:sup>
                      <m:e>
                        <m:sSub>
                          <m:sSubPr>
                            <m:ctrlPr>
                              <w:rPr>
                                <w:rFonts w:ascii="Cambria Math" w:hAnsi="Cambria Math" w:cs="Times New Roman"/>
                                <w:b w:val="0"/>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f</m:t>
                            </m:r>
                          </m:sub>
                        </m:sSub>
                        <m:func>
                          <m:funcPr>
                            <m:ctrlPr>
                              <w:rPr>
                                <w:rFonts w:ascii="Cambria Math" w:hAnsi="Cambria Math" w:cs="Times New Roman"/>
                                <w:b w:val="0"/>
                                <w:i/>
                                <w:sz w:val="24"/>
                                <w:szCs w:val="24"/>
                              </w:rPr>
                            </m:ctrlPr>
                          </m:funcPr>
                          <m:fName>
                            <m:r>
                              <m:rPr>
                                <m:sty m:val="b"/>
                              </m:rPr>
                              <w:rPr>
                                <w:rFonts w:ascii="Cambria Math" w:hAnsi="Cambria Math" w:cs="Times New Roman"/>
                                <w:sz w:val="24"/>
                                <w:szCs w:val="24"/>
                              </w:rPr>
                              <m:t>ln</m:t>
                            </m:r>
                          </m:fName>
                          <m:e>
                            <m:sSub>
                              <m:sSubPr>
                                <m:ctrlPr>
                                  <w:rPr>
                                    <w:rFonts w:ascii="Cambria Math" w:hAnsi="Cambria Math" w:cs="Times New Roman"/>
                                    <w:b w:val="0"/>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f</m:t>
                                </m:r>
                              </m:sub>
                            </m:sSub>
                          </m:e>
                        </m:func>
                      </m:e>
                    </m:nary>
                  </m:sup>
                </m:sSup>
                <m:r>
                  <m:rPr>
                    <m:sty m:val="bi"/>
                  </m:rPr>
                  <w:rPr>
                    <w:rFonts w:ascii="Cambria Math" w:hAnsi="Cambria Math" w:cs="Times New Roman"/>
                    <w:sz w:val="24"/>
                    <w:szCs w:val="24"/>
                  </w:rPr>
                  <m:t>,</m:t>
                </m:r>
              </m:oMath>
            </m:oMathPara>
          </w:p>
        </w:tc>
        <w:tc>
          <w:tcPr>
            <w:tcW w:w="630" w:type="dxa"/>
            <w:tcBorders>
              <w:top w:val="nil"/>
              <w:left w:val="nil"/>
              <w:bottom w:val="nil"/>
              <w:right w:val="nil"/>
            </w:tcBorders>
            <w:vAlign w:val="center"/>
          </w:tcPr>
          <w:p w14:paraId="41CDF9D2" w14:textId="77777777" w:rsidR="006A46D0" w:rsidRPr="00304882" w:rsidRDefault="006A46D0" w:rsidP="006A46D0">
            <w:pPr>
              <w:spacing w:line="480" w:lineRule="auto"/>
              <w:jc w:val="center"/>
              <w:rPr>
                <w:rFonts w:ascii="Times New Roman" w:hAnsi="Times New Roman" w:cs="Times New Roman"/>
                <w:b w:val="0"/>
                <w:sz w:val="24"/>
                <w:szCs w:val="24"/>
              </w:rPr>
            </w:pPr>
            <w:r w:rsidRPr="00304882">
              <w:rPr>
                <w:rFonts w:ascii="Times New Roman" w:hAnsi="Times New Roman" w:cs="Times New Roman"/>
                <w:b w:val="0"/>
                <w:sz w:val="24"/>
                <w:szCs w:val="24"/>
              </w:rPr>
              <w:t>(1)</w:t>
            </w:r>
          </w:p>
        </w:tc>
      </w:tr>
    </w:tbl>
    <w:p w14:paraId="1323F4CC" w14:textId="77777777" w:rsidR="006A46D0" w:rsidRPr="00304882" w:rsidRDefault="006A46D0" w:rsidP="006A46D0">
      <w:pPr>
        <w:spacing w:line="480" w:lineRule="auto"/>
        <w:rPr>
          <w:rFonts w:ascii="Times New Roman" w:hAnsi="Times New Roman" w:cs="Times New Roman"/>
          <w:b w:val="0"/>
          <w:sz w:val="24"/>
          <w:szCs w:val="24"/>
        </w:rPr>
      </w:pPr>
      <w:r w:rsidRPr="00304882">
        <w:rPr>
          <w:rFonts w:ascii="Times New Roman" w:hAnsi="Times New Roman" w:cs="Times New Roman"/>
          <w:b w:val="0"/>
          <w:sz w:val="24"/>
          <w:szCs w:val="24"/>
        </w:rPr>
        <w:t xml:space="preserve">where </w:t>
      </w:r>
      <w:r w:rsidRPr="00304882">
        <w:rPr>
          <w:rFonts w:ascii="Times New Roman" w:hAnsi="Times New Roman" w:cs="Times New Roman"/>
          <w:b w:val="0"/>
          <w:i/>
          <w:sz w:val="24"/>
          <w:szCs w:val="24"/>
        </w:rPr>
        <w:t>F</w:t>
      </w:r>
      <w:r w:rsidRPr="00304882">
        <w:rPr>
          <w:rFonts w:ascii="Times New Roman" w:hAnsi="Times New Roman" w:cs="Times New Roman"/>
          <w:b w:val="0"/>
          <w:sz w:val="24"/>
          <w:szCs w:val="24"/>
        </w:rPr>
        <w:t xml:space="preserve"> is the number of realized fisheries. I define specialist vessels as those that land in a single realized fishery (</w:t>
      </w:r>
      <w:r w:rsidRPr="00304882">
        <w:rPr>
          <w:rFonts w:ascii="Times New Roman" w:hAnsi="Times New Roman" w:cs="Times New Roman"/>
          <w:b w:val="0"/>
          <w:i/>
          <w:sz w:val="24"/>
          <w:szCs w:val="24"/>
        </w:rPr>
        <w:t xml:space="preserve">H </w:t>
      </w:r>
      <w:r w:rsidRPr="00304882">
        <w:rPr>
          <w:rFonts w:ascii="Times New Roman" w:hAnsi="Times New Roman" w:cs="Times New Roman"/>
          <w:b w:val="0"/>
          <w:sz w:val="24"/>
          <w:szCs w:val="24"/>
        </w:rPr>
        <w:t>= 1) and generalist vessels are vessels that land in more than realized fishery (</w:t>
      </w:r>
      <w:r w:rsidRPr="00304882">
        <w:rPr>
          <w:rFonts w:ascii="Times New Roman" w:hAnsi="Times New Roman" w:cs="Times New Roman"/>
          <w:b w:val="0"/>
          <w:i/>
          <w:sz w:val="24"/>
          <w:szCs w:val="24"/>
        </w:rPr>
        <w:t xml:space="preserve">H </w:t>
      </w:r>
      <w:r w:rsidRPr="00304882">
        <w:rPr>
          <w:rFonts w:ascii="Times New Roman" w:hAnsi="Times New Roman" w:cs="Times New Roman"/>
          <w:b w:val="0"/>
          <w:sz w:val="24"/>
          <w:szCs w:val="24"/>
        </w:rPr>
        <w:t xml:space="preserve">&gt; 1). </w:t>
      </w:r>
    </w:p>
    <w:p w14:paraId="6572FCEA" w14:textId="77777777" w:rsidR="006A46D0" w:rsidRPr="00BB1C0E" w:rsidRDefault="006A46D0" w:rsidP="006A46D0">
      <w:pPr>
        <w:spacing w:line="480" w:lineRule="auto"/>
        <w:ind w:firstLine="720"/>
        <w:rPr>
          <w:rFonts w:ascii="Times New Roman" w:hAnsi="Times New Roman" w:cs="Times New Roman"/>
          <w:b w:val="0"/>
          <w:sz w:val="24"/>
          <w:szCs w:val="24"/>
        </w:rPr>
      </w:pPr>
      <w:r w:rsidRPr="00304882">
        <w:rPr>
          <w:rFonts w:ascii="Times New Roman" w:hAnsi="Times New Roman" w:cs="Times New Roman"/>
          <w:b w:val="0"/>
          <w:sz w:val="24"/>
          <w:szCs w:val="24"/>
        </w:rPr>
        <w:t>To represent connectivity among realized fis</w:t>
      </w:r>
      <w:r>
        <w:rPr>
          <w:rFonts w:ascii="Times New Roman" w:hAnsi="Times New Roman" w:cs="Times New Roman"/>
          <w:b w:val="0"/>
          <w:sz w:val="24"/>
          <w:szCs w:val="24"/>
        </w:rPr>
        <w:t>heries at the port level I build</w:t>
      </w:r>
      <w:r w:rsidRPr="00304882">
        <w:rPr>
          <w:rFonts w:ascii="Times New Roman" w:hAnsi="Times New Roman" w:cs="Times New Roman"/>
          <w:b w:val="0"/>
          <w:sz w:val="24"/>
          <w:szCs w:val="24"/>
        </w:rPr>
        <w:t xml:space="preserve"> </w:t>
      </w:r>
      <w:r>
        <w:rPr>
          <w:rFonts w:ascii="Times New Roman" w:hAnsi="Times New Roman" w:cs="Times New Roman"/>
          <w:b w:val="0"/>
          <w:sz w:val="24"/>
          <w:szCs w:val="24"/>
        </w:rPr>
        <w:t>participation networks for port groups</w:t>
      </w:r>
      <w:r w:rsidRPr="00304882">
        <w:rPr>
          <w:rFonts w:ascii="Times New Roman" w:hAnsi="Times New Roman" w:cs="Times New Roman"/>
          <w:b w:val="0"/>
          <w:sz w:val="24"/>
          <w:szCs w:val="24"/>
        </w:rPr>
        <w:t>,</w:t>
      </w:r>
      <w:r>
        <w:rPr>
          <w:rFonts w:ascii="Times New Roman" w:hAnsi="Times New Roman" w:cs="Times New Roman"/>
          <w:b w:val="0"/>
          <w:sz w:val="24"/>
          <w:szCs w:val="24"/>
        </w:rPr>
        <w:t xml:space="preserve"> which are</w:t>
      </w:r>
      <w:r w:rsidRPr="00304882">
        <w:rPr>
          <w:rFonts w:ascii="Times New Roman" w:hAnsi="Times New Roman" w:cs="Times New Roman"/>
          <w:b w:val="0"/>
          <w:sz w:val="24"/>
          <w:szCs w:val="24"/>
        </w:rPr>
        <w:t xml:space="preserve"> weighted networks where nodes represented a realized </w:t>
      </w:r>
      <w:r w:rsidRPr="00304882">
        <w:rPr>
          <w:rFonts w:ascii="Times New Roman" w:hAnsi="Times New Roman" w:cs="Times New Roman"/>
          <w:b w:val="0"/>
          <w:sz w:val="24"/>
          <w:szCs w:val="24"/>
        </w:rPr>
        <w:lastRenderedPageBreak/>
        <w:t>fishery, and the strength of the connections between nodes represented the number of vessels that landed catch in both over a given period</w:t>
      </w:r>
      <w:r>
        <w:rPr>
          <w:rFonts w:ascii="Times New Roman" w:hAnsi="Times New Roman" w:cs="Times New Roman"/>
          <w:b w:val="0"/>
          <w:sz w:val="24"/>
          <w:szCs w:val="24"/>
        </w:rPr>
        <w:t xml:space="preserve"> (see Chapter 2 for methodological details). Port groups are assemblages of ports close in geographic distance to one another. Using port groups helps to remove artificial distinctions within communities (i.e. the LA metropolis has &gt; 3 different named ports to which vessels land, see Chapter 2 supplement for composition of port groups). In the following I will refer to ports and port groups interchangeably to mean these groups of nearby ports. </w:t>
      </w:r>
      <w:r w:rsidRPr="00BB1C0E">
        <w:rPr>
          <w:rFonts w:ascii="Times New Roman" w:hAnsi="Times New Roman" w:cs="Times New Roman"/>
          <w:b w:val="0"/>
          <w:sz w:val="24"/>
          <w:szCs w:val="24"/>
        </w:rPr>
        <w:t xml:space="preserve">To measure port-level fisheries connectivity </w:t>
      </w:r>
      <w:r>
        <w:rPr>
          <w:rFonts w:ascii="Times New Roman" w:hAnsi="Times New Roman" w:cs="Times New Roman"/>
          <w:b w:val="0"/>
          <w:sz w:val="24"/>
          <w:szCs w:val="24"/>
        </w:rPr>
        <w:t>I</w:t>
      </w:r>
      <w:r w:rsidRPr="00BB1C0E">
        <w:rPr>
          <w:rFonts w:ascii="Times New Roman" w:hAnsi="Times New Roman" w:cs="Times New Roman"/>
          <w:b w:val="0"/>
          <w:sz w:val="24"/>
          <w:szCs w:val="24"/>
        </w:rPr>
        <w:t xml:space="preserve"> </w:t>
      </w:r>
      <w:r>
        <w:rPr>
          <w:rFonts w:ascii="Times New Roman" w:hAnsi="Times New Roman" w:cs="Times New Roman"/>
          <w:b w:val="0"/>
          <w:sz w:val="24"/>
          <w:szCs w:val="24"/>
        </w:rPr>
        <w:t>calculate</w:t>
      </w:r>
      <w:r w:rsidRPr="00BB1C0E">
        <w:rPr>
          <w:rFonts w:ascii="Times New Roman" w:hAnsi="Times New Roman" w:cs="Times New Roman"/>
          <w:b w:val="0"/>
          <w:sz w:val="24"/>
          <w:szCs w:val="24"/>
        </w:rPr>
        <w:t xml:space="preserve"> the link density (</w:t>
      </w:r>
      <w:r w:rsidRPr="00BB1C0E">
        <w:rPr>
          <w:rFonts w:ascii="Times New Roman" w:hAnsi="Times New Roman" w:cs="Times New Roman"/>
          <w:b w:val="0"/>
          <w:i/>
          <w:sz w:val="24"/>
          <w:szCs w:val="24"/>
        </w:rPr>
        <w:t xml:space="preserve">LD, </w:t>
      </w:r>
      <w:r w:rsidRPr="00BB1C0E">
        <w:rPr>
          <w:rFonts w:ascii="Times New Roman" w:hAnsi="Times New Roman" w:cs="Times New Roman"/>
          <w:b w:val="0"/>
          <w:sz w:val="24"/>
          <w:szCs w:val="24"/>
        </w:rPr>
        <w:t xml:space="preserve">number of edges divided by nodes) which scales both with network size and interconnectedness. Because the network is </w:t>
      </w:r>
      <w:r>
        <w:rPr>
          <w:rFonts w:ascii="Times New Roman" w:hAnsi="Times New Roman" w:cs="Times New Roman"/>
          <w:b w:val="0"/>
          <w:sz w:val="24"/>
          <w:szCs w:val="24"/>
        </w:rPr>
        <w:t>undirected</w:t>
      </w:r>
      <w:r w:rsidRPr="00BB1C0E">
        <w:rPr>
          <w:rFonts w:ascii="Times New Roman" w:hAnsi="Times New Roman" w:cs="Times New Roman"/>
          <w:b w:val="0"/>
          <w:sz w:val="24"/>
          <w:szCs w:val="24"/>
        </w:rPr>
        <w:t xml:space="preserve">, this value can be interpreted as the average number of fisheries to which a fishery is connected at port </w:t>
      </w:r>
      <w:r w:rsidRPr="00BB1C0E">
        <w:rPr>
          <w:rFonts w:ascii="Times New Roman" w:hAnsi="Times New Roman" w:cs="Times New Roman"/>
          <w:b w:val="0"/>
          <w:i/>
          <w:sz w:val="24"/>
          <w:szCs w:val="24"/>
        </w:rPr>
        <w:t>k</w:t>
      </w:r>
      <w:r w:rsidRPr="00BB1C0E">
        <w:rPr>
          <w:rFonts w:ascii="Times New Roman" w:hAnsi="Times New Roman" w:cs="Times New Roman"/>
          <w:b w:val="0"/>
          <w:sz w:val="24"/>
          <w:szCs w:val="24"/>
        </w:rPr>
        <w:t xml:space="preserve">. </w:t>
      </w:r>
    </w:p>
    <w:p w14:paraId="075D8FCD" w14:textId="77777777" w:rsidR="006A46D0" w:rsidRPr="005024AD" w:rsidRDefault="006A46D0" w:rsidP="006A46D0">
      <w:pPr>
        <w:spacing w:line="480" w:lineRule="auto"/>
        <w:ind w:firstLine="720"/>
        <w:rPr>
          <w:rFonts w:ascii="Times New Roman" w:hAnsi="Times New Roman" w:cs="Times New Roman"/>
          <w:b w:val="0"/>
          <w:sz w:val="24"/>
          <w:szCs w:val="24"/>
        </w:rPr>
      </w:pPr>
      <w:r w:rsidRPr="00304882">
        <w:rPr>
          <w:rFonts w:ascii="Times New Roman" w:hAnsi="Times New Roman" w:cs="Times New Roman"/>
          <w:b w:val="0"/>
          <w:sz w:val="24"/>
          <w:szCs w:val="24"/>
        </w:rPr>
        <w:t>In order to test whether realized fishery participation at the vessel or port level changes as a function of the implementa</w:t>
      </w:r>
      <w:r>
        <w:rPr>
          <w:rFonts w:ascii="Times New Roman" w:hAnsi="Times New Roman" w:cs="Times New Roman"/>
          <w:b w:val="0"/>
          <w:sz w:val="24"/>
          <w:szCs w:val="24"/>
        </w:rPr>
        <w:t>tion of catch shares, I assign</w:t>
      </w:r>
      <w:r w:rsidRPr="00304882">
        <w:rPr>
          <w:rFonts w:ascii="Times New Roman" w:hAnsi="Times New Roman" w:cs="Times New Roman"/>
          <w:b w:val="0"/>
          <w:sz w:val="24"/>
          <w:szCs w:val="24"/>
        </w:rPr>
        <w:t xml:space="preserve"> vessels and ports to one of three categories: </w:t>
      </w:r>
      <w:r w:rsidRPr="00304882">
        <w:rPr>
          <w:rFonts w:ascii="Times New Roman" w:hAnsi="Times New Roman" w:cs="Times New Roman"/>
          <w:b w:val="0"/>
          <w:i/>
          <w:sz w:val="24"/>
          <w:szCs w:val="24"/>
        </w:rPr>
        <w:t>M</w:t>
      </w:r>
      <w:r w:rsidRPr="00304882">
        <w:rPr>
          <w:rFonts w:ascii="Times New Roman" w:hAnsi="Times New Roman" w:cs="Times New Roman"/>
          <w:b w:val="0"/>
          <w:i/>
          <w:sz w:val="24"/>
          <w:szCs w:val="24"/>
          <w:vertAlign w:val="subscript"/>
        </w:rPr>
        <w:t>1</w:t>
      </w:r>
      <w:r w:rsidRPr="00304882">
        <w:rPr>
          <w:rFonts w:ascii="Times New Roman" w:hAnsi="Times New Roman" w:cs="Times New Roman"/>
          <w:b w:val="0"/>
          <w:sz w:val="24"/>
          <w:szCs w:val="24"/>
        </w:rPr>
        <w:t>,</w:t>
      </w:r>
      <w:r w:rsidRPr="00304882">
        <w:rPr>
          <w:rFonts w:ascii="Times New Roman" w:hAnsi="Times New Roman" w:cs="Times New Roman"/>
          <w:b w:val="0"/>
          <w:i/>
          <w:sz w:val="24"/>
          <w:szCs w:val="24"/>
        </w:rPr>
        <w:t xml:space="preserve"> M</w:t>
      </w:r>
      <w:r w:rsidRPr="00304882">
        <w:rPr>
          <w:rFonts w:ascii="Times New Roman" w:hAnsi="Times New Roman" w:cs="Times New Roman"/>
          <w:b w:val="0"/>
          <w:i/>
          <w:sz w:val="24"/>
          <w:szCs w:val="24"/>
          <w:vertAlign w:val="subscript"/>
        </w:rPr>
        <w:t xml:space="preserve">2 </w:t>
      </w:r>
      <w:r w:rsidRPr="00304882">
        <w:rPr>
          <w:rFonts w:ascii="Times New Roman" w:hAnsi="Times New Roman" w:cs="Times New Roman"/>
          <w:b w:val="0"/>
          <w:sz w:val="24"/>
          <w:szCs w:val="24"/>
        </w:rPr>
        <w:t>or</w:t>
      </w:r>
      <w:r w:rsidRPr="00304882">
        <w:rPr>
          <w:rFonts w:ascii="Times New Roman" w:hAnsi="Times New Roman" w:cs="Times New Roman"/>
          <w:b w:val="0"/>
          <w:i/>
          <w:sz w:val="24"/>
          <w:szCs w:val="24"/>
          <w:vertAlign w:val="subscript"/>
        </w:rPr>
        <w:t xml:space="preserve"> </w:t>
      </w:r>
      <w:r w:rsidRPr="00304882">
        <w:rPr>
          <w:rFonts w:ascii="Times New Roman" w:hAnsi="Times New Roman" w:cs="Times New Roman"/>
          <w:b w:val="0"/>
          <w:i/>
          <w:sz w:val="24"/>
          <w:szCs w:val="24"/>
        </w:rPr>
        <w:t>M</w:t>
      </w:r>
      <w:r w:rsidRPr="00304882">
        <w:rPr>
          <w:rFonts w:ascii="Times New Roman" w:hAnsi="Times New Roman" w:cs="Times New Roman"/>
          <w:b w:val="0"/>
          <w:i/>
          <w:sz w:val="24"/>
          <w:szCs w:val="24"/>
          <w:vertAlign w:val="subscript"/>
        </w:rPr>
        <w:t>3</w:t>
      </w:r>
      <w:r w:rsidRPr="00304882">
        <w:rPr>
          <w:rFonts w:ascii="Times New Roman" w:hAnsi="Times New Roman" w:cs="Times New Roman"/>
          <w:b w:val="0"/>
          <w:sz w:val="24"/>
          <w:szCs w:val="24"/>
        </w:rPr>
        <w:t xml:space="preserve">. </w:t>
      </w:r>
      <w:r w:rsidRPr="00304882">
        <w:rPr>
          <w:rFonts w:ascii="Times New Roman" w:hAnsi="Times New Roman" w:cs="Times New Roman"/>
          <w:b w:val="0"/>
          <w:i/>
          <w:sz w:val="24"/>
          <w:szCs w:val="24"/>
        </w:rPr>
        <w:t>M</w:t>
      </w:r>
      <w:r w:rsidRPr="00304882">
        <w:rPr>
          <w:rFonts w:ascii="Times New Roman" w:hAnsi="Times New Roman" w:cs="Times New Roman"/>
          <w:b w:val="0"/>
          <w:i/>
          <w:sz w:val="24"/>
          <w:szCs w:val="24"/>
          <w:vertAlign w:val="subscript"/>
        </w:rPr>
        <w:t>1</w:t>
      </w:r>
      <w:r w:rsidRPr="00304882">
        <w:rPr>
          <w:rFonts w:ascii="Times New Roman" w:hAnsi="Times New Roman" w:cs="Times New Roman"/>
          <w:b w:val="0"/>
          <w:sz w:val="24"/>
          <w:szCs w:val="24"/>
        </w:rPr>
        <w:t xml:space="preserve">: vessels (ports) unaffected by catch shares were termed the </w:t>
      </w:r>
      <w:r w:rsidRPr="00304882">
        <w:rPr>
          <w:rFonts w:ascii="Times New Roman" w:hAnsi="Times New Roman" w:cs="Times New Roman"/>
          <w:b w:val="0"/>
          <w:i/>
          <w:sz w:val="24"/>
          <w:szCs w:val="24"/>
        </w:rPr>
        <w:t>general participants</w:t>
      </w:r>
      <w:r w:rsidRPr="00304882">
        <w:rPr>
          <w:rFonts w:ascii="Times New Roman" w:hAnsi="Times New Roman" w:cs="Times New Roman"/>
          <w:b w:val="0"/>
          <w:sz w:val="24"/>
          <w:szCs w:val="24"/>
        </w:rPr>
        <w:t>, which included only those vess</w:t>
      </w:r>
      <w:r>
        <w:rPr>
          <w:rFonts w:ascii="Times New Roman" w:hAnsi="Times New Roman" w:cs="Times New Roman"/>
          <w:b w:val="0"/>
          <w:sz w:val="24"/>
          <w:szCs w:val="24"/>
        </w:rPr>
        <w:t>els (ports) for which I observe</w:t>
      </w:r>
      <w:r w:rsidRPr="00304882">
        <w:rPr>
          <w:rFonts w:ascii="Times New Roman" w:hAnsi="Times New Roman" w:cs="Times New Roman"/>
          <w:b w:val="0"/>
          <w:sz w:val="24"/>
          <w:szCs w:val="24"/>
        </w:rPr>
        <w:t xml:space="preserve"> no commercial landings in the catch</w:t>
      </w:r>
      <w:r>
        <w:rPr>
          <w:rFonts w:ascii="Times New Roman" w:hAnsi="Times New Roman" w:cs="Times New Roman"/>
          <w:b w:val="0"/>
          <w:sz w:val="24"/>
          <w:szCs w:val="24"/>
        </w:rPr>
        <w:t>-shares affected fishery in 2009</w:t>
      </w:r>
      <w:r w:rsidRPr="00304882">
        <w:rPr>
          <w:rFonts w:ascii="Times New Roman" w:hAnsi="Times New Roman" w:cs="Times New Roman"/>
          <w:b w:val="0"/>
          <w:sz w:val="24"/>
          <w:szCs w:val="24"/>
        </w:rPr>
        <w:t>-2010 or 2012-201</w:t>
      </w:r>
      <w:r>
        <w:rPr>
          <w:rFonts w:ascii="Times New Roman" w:hAnsi="Times New Roman" w:cs="Times New Roman"/>
          <w:b w:val="0"/>
          <w:sz w:val="24"/>
          <w:szCs w:val="24"/>
        </w:rPr>
        <w:t>3</w:t>
      </w:r>
      <w:r w:rsidRPr="00304882">
        <w:rPr>
          <w:rFonts w:ascii="Times New Roman" w:hAnsi="Times New Roman" w:cs="Times New Roman"/>
          <w:b w:val="0"/>
          <w:sz w:val="24"/>
          <w:szCs w:val="24"/>
        </w:rPr>
        <w:t xml:space="preserve"> (</w:t>
      </w:r>
      <w:r w:rsidRPr="00304882">
        <w:rPr>
          <w:rFonts w:ascii="Times New Roman" w:hAnsi="Times New Roman" w:cs="Times New Roman"/>
          <w:b w:val="0"/>
          <w:i/>
          <w:sz w:val="24"/>
          <w:szCs w:val="24"/>
        </w:rPr>
        <w:t>n</w:t>
      </w:r>
      <w:r w:rsidRPr="00304882">
        <w:rPr>
          <w:rFonts w:ascii="Times New Roman" w:hAnsi="Times New Roman" w:cs="Times New Roman"/>
          <w:b w:val="0"/>
          <w:i/>
          <w:sz w:val="24"/>
          <w:szCs w:val="24"/>
          <w:vertAlign w:val="subscript"/>
        </w:rPr>
        <w:t>vessels</w:t>
      </w:r>
      <w:r>
        <w:rPr>
          <w:rFonts w:ascii="Times New Roman" w:hAnsi="Times New Roman" w:cs="Times New Roman"/>
          <w:b w:val="0"/>
          <w:sz w:val="24"/>
          <w:szCs w:val="24"/>
        </w:rPr>
        <w:t xml:space="preserve"> = 2,412</w:t>
      </w:r>
      <w:r w:rsidRPr="00304882">
        <w:rPr>
          <w:rFonts w:ascii="Times New Roman" w:hAnsi="Times New Roman" w:cs="Times New Roman"/>
          <w:b w:val="0"/>
          <w:sz w:val="24"/>
          <w:szCs w:val="24"/>
        </w:rPr>
        <w:t xml:space="preserve">, </w:t>
      </w:r>
      <w:r w:rsidRPr="00304882">
        <w:rPr>
          <w:rFonts w:ascii="Times New Roman" w:hAnsi="Times New Roman" w:cs="Times New Roman"/>
          <w:b w:val="0"/>
          <w:i/>
          <w:sz w:val="24"/>
          <w:szCs w:val="24"/>
        </w:rPr>
        <w:t>n</w:t>
      </w:r>
      <w:r w:rsidRPr="00304882">
        <w:rPr>
          <w:rFonts w:ascii="Times New Roman" w:hAnsi="Times New Roman" w:cs="Times New Roman"/>
          <w:b w:val="0"/>
          <w:i/>
          <w:sz w:val="24"/>
          <w:szCs w:val="24"/>
          <w:vertAlign w:val="subscript"/>
        </w:rPr>
        <w:t xml:space="preserve">ports </w:t>
      </w:r>
      <w:r>
        <w:rPr>
          <w:rFonts w:ascii="Times New Roman" w:hAnsi="Times New Roman" w:cs="Times New Roman"/>
          <w:b w:val="0"/>
          <w:sz w:val="24"/>
          <w:szCs w:val="24"/>
        </w:rPr>
        <w:t>= 1</w:t>
      </w:r>
      <w:r w:rsidRPr="00304882">
        <w:rPr>
          <w:rFonts w:ascii="Times New Roman" w:hAnsi="Times New Roman" w:cs="Times New Roman"/>
          <w:b w:val="0"/>
          <w:sz w:val="24"/>
          <w:szCs w:val="24"/>
        </w:rPr>
        <w:t xml:space="preserve">). </w:t>
      </w:r>
      <w:r w:rsidRPr="00304882">
        <w:rPr>
          <w:rFonts w:ascii="Times New Roman" w:hAnsi="Times New Roman" w:cs="Times New Roman"/>
          <w:b w:val="0"/>
          <w:i/>
          <w:sz w:val="24"/>
          <w:szCs w:val="24"/>
        </w:rPr>
        <w:t>M</w:t>
      </w:r>
      <w:r w:rsidRPr="00304882">
        <w:rPr>
          <w:rFonts w:ascii="Times New Roman" w:hAnsi="Times New Roman" w:cs="Times New Roman"/>
          <w:b w:val="0"/>
          <w:i/>
          <w:sz w:val="24"/>
          <w:szCs w:val="24"/>
          <w:vertAlign w:val="subscript"/>
        </w:rPr>
        <w:t>1</w:t>
      </w:r>
      <w:r w:rsidRPr="00304882">
        <w:rPr>
          <w:rFonts w:ascii="Times New Roman" w:hAnsi="Times New Roman" w:cs="Times New Roman"/>
          <w:b w:val="0"/>
          <w:sz w:val="24"/>
          <w:szCs w:val="24"/>
        </w:rPr>
        <w:t>:</w:t>
      </w:r>
      <w:r w:rsidRPr="00304882">
        <w:rPr>
          <w:rFonts w:ascii="Times New Roman" w:hAnsi="Times New Roman" w:cs="Times New Roman"/>
          <w:b w:val="0"/>
          <w:i/>
          <w:sz w:val="24"/>
          <w:szCs w:val="24"/>
        </w:rPr>
        <w:t xml:space="preserve"> catch share participants</w:t>
      </w:r>
      <w:r w:rsidRPr="00304882">
        <w:rPr>
          <w:rFonts w:ascii="Times New Roman" w:hAnsi="Times New Roman" w:cs="Times New Roman"/>
          <w:b w:val="0"/>
          <w:sz w:val="24"/>
          <w:szCs w:val="24"/>
        </w:rPr>
        <w:t xml:space="preserve"> were those vessels (ports) had landings in the limited entry trawl fishery prior to 2011 and continued to have catch share quota landings after 2011 (</w:t>
      </w:r>
      <w:r w:rsidRPr="00304882">
        <w:rPr>
          <w:rFonts w:ascii="Times New Roman" w:hAnsi="Times New Roman" w:cs="Times New Roman"/>
          <w:b w:val="0"/>
          <w:i/>
          <w:sz w:val="24"/>
          <w:szCs w:val="24"/>
        </w:rPr>
        <w:t>n</w:t>
      </w:r>
      <w:r w:rsidRPr="00304882">
        <w:rPr>
          <w:rFonts w:ascii="Times New Roman" w:hAnsi="Times New Roman" w:cs="Times New Roman"/>
          <w:b w:val="0"/>
          <w:i/>
          <w:sz w:val="24"/>
          <w:szCs w:val="24"/>
          <w:vertAlign w:val="subscript"/>
        </w:rPr>
        <w:t>vessels</w:t>
      </w:r>
      <w:r>
        <w:rPr>
          <w:rFonts w:ascii="Times New Roman" w:hAnsi="Times New Roman" w:cs="Times New Roman"/>
          <w:b w:val="0"/>
          <w:sz w:val="24"/>
          <w:szCs w:val="24"/>
        </w:rPr>
        <w:t xml:space="preserve"> = 79</w:t>
      </w:r>
      <w:r w:rsidRPr="00304882">
        <w:rPr>
          <w:rFonts w:ascii="Times New Roman" w:hAnsi="Times New Roman" w:cs="Times New Roman"/>
          <w:b w:val="0"/>
          <w:sz w:val="24"/>
          <w:szCs w:val="24"/>
        </w:rPr>
        <w:t xml:space="preserve">, </w:t>
      </w:r>
      <w:r w:rsidRPr="00304882">
        <w:rPr>
          <w:rFonts w:ascii="Times New Roman" w:hAnsi="Times New Roman" w:cs="Times New Roman"/>
          <w:b w:val="0"/>
          <w:i/>
          <w:sz w:val="24"/>
          <w:szCs w:val="24"/>
        </w:rPr>
        <w:t>n</w:t>
      </w:r>
      <w:r w:rsidRPr="00304882">
        <w:rPr>
          <w:rFonts w:ascii="Times New Roman" w:hAnsi="Times New Roman" w:cs="Times New Roman"/>
          <w:b w:val="0"/>
          <w:i/>
          <w:sz w:val="24"/>
          <w:szCs w:val="24"/>
          <w:vertAlign w:val="subscript"/>
        </w:rPr>
        <w:t xml:space="preserve">ports </w:t>
      </w:r>
      <w:r w:rsidRPr="00304882">
        <w:rPr>
          <w:rFonts w:ascii="Times New Roman" w:hAnsi="Times New Roman" w:cs="Times New Roman"/>
          <w:b w:val="0"/>
          <w:i/>
          <w:sz w:val="24"/>
          <w:szCs w:val="24"/>
        </w:rPr>
        <w:t xml:space="preserve"> </w:t>
      </w:r>
      <w:r>
        <w:rPr>
          <w:rFonts w:ascii="Times New Roman" w:hAnsi="Times New Roman" w:cs="Times New Roman"/>
          <w:b w:val="0"/>
          <w:sz w:val="24"/>
          <w:szCs w:val="24"/>
        </w:rPr>
        <w:t>= 17</w:t>
      </w:r>
      <w:r w:rsidRPr="00304882">
        <w:rPr>
          <w:rFonts w:ascii="Times New Roman" w:hAnsi="Times New Roman" w:cs="Times New Roman"/>
          <w:b w:val="0"/>
          <w:sz w:val="24"/>
          <w:szCs w:val="24"/>
        </w:rPr>
        <w:t xml:space="preserve">). </w:t>
      </w:r>
      <w:r w:rsidRPr="00304882">
        <w:rPr>
          <w:rFonts w:ascii="Times New Roman" w:hAnsi="Times New Roman" w:cs="Times New Roman"/>
          <w:b w:val="0"/>
          <w:i/>
          <w:sz w:val="24"/>
          <w:szCs w:val="24"/>
        </w:rPr>
        <w:t>M</w:t>
      </w:r>
      <w:r w:rsidRPr="00304882">
        <w:rPr>
          <w:rFonts w:ascii="Times New Roman" w:hAnsi="Times New Roman" w:cs="Times New Roman"/>
          <w:b w:val="0"/>
          <w:i/>
          <w:sz w:val="24"/>
          <w:szCs w:val="24"/>
          <w:vertAlign w:val="subscript"/>
        </w:rPr>
        <w:t>3</w:t>
      </w:r>
      <w:r w:rsidRPr="00304882">
        <w:rPr>
          <w:rFonts w:ascii="Times New Roman" w:hAnsi="Times New Roman" w:cs="Times New Roman"/>
          <w:b w:val="0"/>
          <w:sz w:val="24"/>
          <w:szCs w:val="24"/>
        </w:rPr>
        <w:t xml:space="preserve">: </w:t>
      </w:r>
      <w:r w:rsidRPr="00304882">
        <w:rPr>
          <w:rFonts w:ascii="Times New Roman" w:hAnsi="Times New Roman" w:cs="Times New Roman"/>
          <w:b w:val="0"/>
          <w:i/>
          <w:sz w:val="24"/>
          <w:szCs w:val="24"/>
        </w:rPr>
        <w:t>limited entry exits</w:t>
      </w:r>
      <w:r w:rsidRPr="00304882">
        <w:rPr>
          <w:rFonts w:ascii="Times New Roman" w:hAnsi="Times New Roman" w:cs="Times New Roman"/>
          <w:b w:val="0"/>
          <w:sz w:val="24"/>
          <w:szCs w:val="24"/>
        </w:rPr>
        <w:t xml:space="preserve"> were those vessels (ports) that landed in the limited entry trawl fishery prior to 2011, but had no landings using catch shares quota after 2011 (</w:t>
      </w:r>
      <w:r w:rsidRPr="00304882">
        <w:rPr>
          <w:rFonts w:ascii="Times New Roman" w:hAnsi="Times New Roman" w:cs="Times New Roman"/>
          <w:b w:val="0"/>
          <w:i/>
          <w:sz w:val="24"/>
          <w:szCs w:val="24"/>
        </w:rPr>
        <w:t>M</w:t>
      </w:r>
      <w:r w:rsidRPr="00304882">
        <w:rPr>
          <w:rFonts w:ascii="Times New Roman" w:hAnsi="Times New Roman" w:cs="Times New Roman"/>
          <w:b w:val="0"/>
          <w:i/>
          <w:sz w:val="24"/>
          <w:szCs w:val="24"/>
          <w:vertAlign w:val="subscript"/>
        </w:rPr>
        <w:t>3</w:t>
      </w:r>
      <w:r w:rsidRPr="00304882">
        <w:rPr>
          <w:rFonts w:ascii="Times New Roman" w:hAnsi="Times New Roman" w:cs="Times New Roman"/>
          <w:b w:val="0"/>
          <w:i/>
          <w:sz w:val="24"/>
          <w:szCs w:val="24"/>
        </w:rPr>
        <w:t>, n</w:t>
      </w:r>
      <w:r w:rsidRPr="00304882">
        <w:rPr>
          <w:rFonts w:ascii="Times New Roman" w:hAnsi="Times New Roman" w:cs="Times New Roman"/>
          <w:b w:val="0"/>
          <w:i/>
          <w:sz w:val="24"/>
          <w:szCs w:val="24"/>
          <w:vertAlign w:val="subscript"/>
        </w:rPr>
        <w:t>vessels</w:t>
      </w:r>
      <w:r w:rsidRPr="00304882">
        <w:rPr>
          <w:rFonts w:ascii="Times New Roman" w:hAnsi="Times New Roman" w:cs="Times New Roman"/>
          <w:b w:val="0"/>
          <w:i/>
          <w:sz w:val="24"/>
          <w:szCs w:val="24"/>
        </w:rPr>
        <w:t xml:space="preserve"> = </w:t>
      </w:r>
      <w:r>
        <w:rPr>
          <w:rFonts w:ascii="Times New Roman" w:hAnsi="Times New Roman" w:cs="Times New Roman"/>
          <w:b w:val="0"/>
          <w:sz w:val="24"/>
          <w:szCs w:val="24"/>
        </w:rPr>
        <w:t>48</w:t>
      </w:r>
      <w:r w:rsidRPr="00304882">
        <w:rPr>
          <w:rFonts w:ascii="Times New Roman" w:hAnsi="Times New Roman" w:cs="Times New Roman"/>
          <w:b w:val="0"/>
          <w:sz w:val="24"/>
          <w:szCs w:val="24"/>
        </w:rPr>
        <w:t xml:space="preserve">, </w:t>
      </w:r>
      <w:r w:rsidRPr="00304882">
        <w:rPr>
          <w:rFonts w:ascii="Times New Roman" w:hAnsi="Times New Roman" w:cs="Times New Roman"/>
          <w:b w:val="0"/>
          <w:i/>
          <w:sz w:val="24"/>
          <w:szCs w:val="24"/>
        </w:rPr>
        <w:t>n</w:t>
      </w:r>
      <w:r w:rsidRPr="00304882">
        <w:rPr>
          <w:rFonts w:ascii="Times New Roman" w:hAnsi="Times New Roman" w:cs="Times New Roman"/>
          <w:b w:val="0"/>
          <w:i/>
          <w:sz w:val="24"/>
          <w:szCs w:val="24"/>
          <w:vertAlign w:val="subscript"/>
        </w:rPr>
        <w:t xml:space="preserve">ports </w:t>
      </w:r>
      <w:r w:rsidRPr="00304882">
        <w:rPr>
          <w:rFonts w:ascii="Times New Roman" w:hAnsi="Times New Roman" w:cs="Times New Roman"/>
          <w:b w:val="0"/>
          <w:sz w:val="24"/>
          <w:szCs w:val="24"/>
        </w:rPr>
        <w:t xml:space="preserve">= </w:t>
      </w:r>
      <w:r>
        <w:rPr>
          <w:rFonts w:ascii="Times New Roman" w:hAnsi="Times New Roman" w:cs="Times New Roman"/>
          <w:b w:val="0"/>
          <w:sz w:val="24"/>
          <w:szCs w:val="24"/>
        </w:rPr>
        <w:t>0</w:t>
      </w:r>
      <w:r w:rsidRPr="00304882">
        <w:rPr>
          <w:rFonts w:ascii="Times New Roman" w:hAnsi="Times New Roman" w:cs="Times New Roman"/>
          <w:b w:val="0"/>
          <w:sz w:val="24"/>
          <w:szCs w:val="24"/>
        </w:rPr>
        <w:t>, Fig. 2). By comparing the general participants to vessels (ports) affected by catch shares (</w:t>
      </w:r>
      <w:r w:rsidRPr="005024AD">
        <w:rPr>
          <w:rFonts w:ascii="Times New Roman" w:hAnsi="Times New Roman" w:cs="Times New Roman"/>
          <w:b w:val="0"/>
          <w:sz w:val="24"/>
          <w:szCs w:val="24"/>
        </w:rPr>
        <w:t>catch share participants and limit entry exits</w:t>
      </w:r>
      <w:r w:rsidRPr="00304882">
        <w:rPr>
          <w:rFonts w:ascii="Times New Roman" w:hAnsi="Times New Roman" w:cs="Times New Roman"/>
          <w:b w:val="0"/>
          <w:sz w:val="24"/>
          <w:szCs w:val="24"/>
        </w:rPr>
        <w:t xml:space="preserve">) I were able to control for exogenous inter-annual variation in revenue diversity present in both groups of vessels. </w:t>
      </w:r>
    </w:p>
    <w:p w14:paraId="2B626971" w14:textId="77777777" w:rsidR="006A46D0" w:rsidRDefault="006A46D0" w:rsidP="006A46D0">
      <w:pPr>
        <w:spacing w:line="480" w:lineRule="auto"/>
        <w:outlineLvl w:val="0"/>
        <w:rPr>
          <w:rFonts w:ascii="Times New Roman" w:hAnsi="Times New Roman" w:cs="Times New Roman"/>
          <w:bCs w:val="0"/>
          <w:sz w:val="24"/>
          <w:szCs w:val="24"/>
        </w:rPr>
      </w:pPr>
    </w:p>
    <w:p w14:paraId="7973CFD7" w14:textId="77777777" w:rsidR="006A46D0" w:rsidRPr="00304882" w:rsidRDefault="006A46D0" w:rsidP="006A46D0">
      <w:pPr>
        <w:spacing w:line="480" w:lineRule="auto"/>
        <w:outlineLvl w:val="0"/>
        <w:rPr>
          <w:rFonts w:ascii="Times New Roman" w:hAnsi="Times New Roman" w:cs="Times New Roman"/>
          <w:bCs w:val="0"/>
          <w:sz w:val="24"/>
          <w:szCs w:val="24"/>
        </w:rPr>
      </w:pPr>
      <w:r w:rsidRPr="00304882">
        <w:rPr>
          <w:rFonts w:ascii="Times New Roman" w:hAnsi="Times New Roman" w:cs="Times New Roman"/>
          <w:bCs w:val="0"/>
          <w:sz w:val="24"/>
          <w:szCs w:val="24"/>
        </w:rPr>
        <w:lastRenderedPageBreak/>
        <w:t xml:space="preserve">Effects of Catch Shares on Revenue Diversity and Fisheries Connectivity </w:t>
      </w:r>
    </w:p>
    <w:p w14:paraId="6AF9695B" w14:textId="77777777" w:rsidR="006A46D0" w:rsidRPr="005024AD" w:rsidRDefault="006A46D0" w:rsidP="006A46D0">
      <w:pPr>
        <w:spacing w:line="480" w:lineRule="auto"/>
        <w:rPr>
          <w:rFonts w:ascii="Times New Roman" w:hAnsi="Times New Roman" w:cs="Times New Roman"/>
          <w:b w:val="0"/>
          <w:sz w:val="24"/>
          <w:szCs w:val="24"/>
        </w:rPr>
      </w:pPr>
      <w:r>
        <w:rPr>
          <w:rFonts w:ascii="Times New Roman" w:hAnsi="Times New Roman" w:cs="Times New Roman"/>
          <w:b w:val="0"/>
          <w:sz w:val="24"/>
          <w:szCs w:val="24"/>
        </w:rPr>
        <w:t>I</w:t>
      </w:r>
      <w:r w:rsidRPr="005024AD">
        <w:rPr>
          <w:rFonts w:ascii="Times New Roman" w:hAnsi="Times New Roman" w:cs="Times New Roman"/>
          <w:b w:val="0"/>
          <w:sz w:val="24"/>
          <w:szCs w:val="24"/>
        </w:rPr>
        <w:t xml:space="preserve"> use linear regressions to determine whether a change to catch shares management in the limited entry groundfish trawl sector was associated with a change in revenue diversity at the vessel level and/or a change in fisheries connectivity at the port level. For each vessel and port (henceforth </w:t>
      </w:r>
      <w:r>
        <w:rPr>
          <w:rFonts w:ascii="Times New Roman" w:hAnsi="Times New Roman" w:cs="Times New Roman"/>
          <w:b w:val="0"/>
          <w:sz w:val="24"/>
          <w:szCs w:val="24"/>
        </w:rPr>
        <w:t>I</w:t>
      </w:r>
      <w:r w:rsidRPr="005024AD">
        <w:rPr>
          <w:rFonts w:ascii="Times New Roman" w:hAnsi="Times New Roman" w:cs="Times New Roman"/>
          <w:b w:val="0"/>
          <w:sz w:val="24"/>
          <w:szCs w:val="24"/>
        </w:rPr>
        <w:t xml:space="preserve"> drop the indices for vessel and port for brevity)</w:t>
      </w:r>
      <w:r w:rsidRPr="005024AD">
        <w:rPr>
          <w:rFonts w:ascii="Times New Roman" w:hAnsi="Times New Roman" w:cs="Times New Roman"/>
          <w:b w:val="0"/>
          <w:i/>
          <w:sz w:val="24"/>
          <w:szCs w:val="24"/>
        </w:rPr>
        <w:t xml:space="preserve"> </w:t>
      </w:r>
      <w:r>
        <w:rPr>
          <w:rFonts w:ascii="Times New Roman" w:hAnsi="Times New Roman" w:cs="Times New Roman"/>
          <w:b w:val="0"/>
          <w:sz w:val="24"/>
          <w:szCs w:val="24"/>
        </w:rPr>
        <w:t>I calculate</w:t>
      </w:r>
      <w:r w:rsidRPr="005024AD">
        <w:rPr>
          <w:rFonts w:ascii="Times New Roman" w:hAnsi="Times New Roman" w:cs="Times New Roman"/>
          <w:b w:val="0"/>
          <w:sz w:val="24"/>
          <w:szCs w:val="24"/>
        </w:rPr>
        <w:t xml:space="preserve"> the change in revenue diversity as the difference in revenue diversity before (</w:t>
      </w:r>
      <w:r w:rsidRPr="005024AD">
        <w:rPr>
          <w:rFonts w:ascii="Times New Roman" w:hAnsi="Times New Roman" w:cs="Times New Roman"/>
          <w:b w:val="0"/>
          <w:i/>
          <w:sz w:val="24"/>
          <w:szCs w:val="24"/>
        </w:rPr>
        <w:t>H</w:t>
      </w:r>
      <w:r w:rsidRPr="005024AD">
        <w:rPr>
          <w:rFonts w:ascii="Times New Roman" w:hAnsi="Times New Roman" w:cs="Times New Roman"/>
          <w:b w:val="0"/>
          <w:i/>
          <w:sz w:val="24"/>
          <w:szCs w:val="24"/>
          <w:vertAlign w:val="subscript"/>
        </w:rPr>
        <w:t>pre</w:t>
      </w:r>
      <w:r w:rsidRPr="005024AD">
        <w:rPr>
          <w:rFonts w:ascii="Times New Roman" w:hAnsi="Times New Roman" w:cs="Times New Roman"/>
          <w:b w:val="0"/>
          <w:sz w:val="24"/>
          <w:szCs w:val="24"/>
        </w:rPr>
        <w:t>) and after (</w:t>
      </w:r>
      <w:r w:rsidRPr="005024AD">
        <w:rPr>
          <w:rFonts w:ascii="Times New Roman" w:hAnsi="Times New Roman" w:cs="Times New Roman"/>
          <w:b w:val="0"/>
          <w:i/>
          <w:sz w:val="24"/>
          <w:szCs w:val="24"/>
        </w:rPr>
        <w:t>H</w:t>
      </w:r>
      <w:r w:rsidRPr="005024AD">
        <w:rPr>
          <w:rFonts w:ascii="Times New Roman" w:hAnsi="Times New Roman" w:cs="Times New Roman"/>
          <w:b w:val="0"/>
          <w:i/>
          <w:sz w:val="24"/>
          <w:szCs w:val="24"/>
          <w:vertAlign w:val="subscript"/>
        </w:rPr>
        <w:t>post</w:t>
      </w:r>
      <w:r w:rsidRPr="005024AD">
        <w:rPr>
          <w:rFonts w:ascii="Times New Roman" w:hAnsi="Times New Roman" w:cs="Times New Roman"/>
          <w:b w:val="0"/>
          <w:sz w:val="24"/>
          <w:szCs w:val="24"/>
        </w:rPr>
        <w:t xml:space="preserve">) the implementation of catch shares as </w:t>
      </w:r>
      <w:r w:rsidRPr="005024AD">
        <w:rPr>
          <w:rFonts w:ascii="Times New Roman" w:hAnsi="Times New Roman" w:cs="Times New Roman"/>
          <w:b w:val="0"/>
          <w:i/>
          <w:sz w:val="24"/>
          <w:szCs w:val="24"/>
        </w:rPr>
        <w:t>ΔH = H</w:t>
      </w:r>
      <w:r w:rsidRPr="005024AD">
        <w:rPr>
          <w:rFonts w:ascii="Times New Roman" w:hAnsi="Times New Roman" w:cs="Times New Roman"/>
          <w:b w:val="0"/>
          <w:i/>
          <w:sz w:val="24"/>
          <w:szCs w:val="24"/>
          <w:vertAlign w:val="subscript"/>
        </w:rPr>
        <w:t xml:space="preserve">post </w:t>
      </w:r>
      <w:r w:rsidRPr="005024AD">
        <w:rPr>
          <w:rFonts w:ascii="Times New Roman" w:hAnsi="Times New Roman" w:cs="Times New Roman"/>
          <w:b w:val="0"/>
          <w:i/>
          <w:sz w:val="24"/>
          <w:szCs w:val="24"/>
        </w:rPr>
        <w:t>– H</w:t>
      </w:r>
      <w:r w:rsidRPr="005024AD">
        <w:rPr>
          <w:rFonts w:ascii="Times New Roman" w:hAnsi="Times New Roman" w:cs="Times New Roman"/>
          <w:b w:val="0"/>
          <w:i/>
          <w:sz w:val="24"/>
          <w:szCs w:val="24"/>
          <w:vertAlign w:val="subscript"/>
        </w:rPr>
        <w:t>pre</w:t>
      </w:r>
      <w:r w:rsidRPr="005024AD">
        <w:rPr>
          <w:rFonts w:ascii="Times New Roman" w:hAnsi="Times New Roman" w:cs="Times New Roman"/>
          <w:b w:val="0"/>
          <w:sz w:val="24"/>
          <w:szCs w:val="24"/>
        </w:rPr>
        <w:t xml:space="preserve">. </w:t>
      </w:r>
      <w:r>
        <w:rPr>
          <w:rFonts w:ascii="Times New Roman" w:hAnsi="Times New Roman" w:cs="Times New Roman"/>
          <w:b w:val="0"/>
          <w:sz w:val="24"/>
          <w:szCs w:val="24"/>
        </w:rPr>
        <w:t>I</w:t>
      </w:r>
      <w:r w:rsidRPr="005024AD">
        <w:rPr>
          <w:rFonts w:ascii="Times New Roman" w:hAnsi="Times New Roman" w:cs="Times New Roman"/>
          <w:b w:val="0"/>
          <w:sz w:val="24"/>
          <w:szCs w:val="24"/>
        </w:rPr>
        <w:t xml:space="preserve"> define a change in fisheries connectivity for each port as the difference in link density before (</w:t>
      </w:r>
      <w:r w:rsidRPr="005024AD">
        <w:rPr>
          <w:rFonts w:ascii="Times New Roman" w:hAnsi="Times New Roman" w:cs="Times New Roman"/>
          <w:b w:val="0"/>
          <w:i/>
          <w:sz w:val="24"/>
          <w:szCs w:val="24"/>
        </w:rPr>
        <w:t>C</w:t>
      </w:r>
      <w:r w:rsidRPr="005024AD">
        <w:rPr>
          <w:rFonts w:ascii="Times New Roman" w:hAnsi="Times New Roman" w:cs="Times New Roman"/>
          <w:b w:val="0"/>
          <w:i/>
          <w:sz w:val="24"/>
          <w:szCs w:val="24"/>
          <w:vertAlign w:val="subscript"/>
        </w:rPr>
        <w:t>pre</w:t>
      </w:r>
      <w:r w:rsidRPr="005024AD">
        <w:rPr>
          <w:rFonts w:ascii="Times New Roman" w:hAnsi="Times New Roman" w:cs="Times New Roman"/>
          <w:b w:val="0"/>
          <w:sz w:val="24"/>
          <w:szCs w:val="24"/>
        </w:rPr>
        <w:t>) and after (</w:t>
      </w:r>
      <w:r w:rsidRPr="005024AD">
        <w:rPr>
          <w:rFonts w:ascii="Times New Roman" w:hAnsi="Times New Roman" w:cs="Times New Roman"/>
          <w:b w:val="0"/>
          <w:i/>
          <w:sz w:val="24"/>
          <w:szCs w:val="24"/>
        </w:rPr>
        <w:t>C</w:t>
      </w:r>
      <w:r w:rsidRPr="005024AD">
        <w:rPr>
          <w:rFonts w:ascii="Times New Roman" w:hAnsi="Times New Roman" w:cs="Times New Roman"/>
          <w:b w:val="0"/>
          <w:i/>
          <w:sz w:val="24"/>
          <w:szCs w:val="24"/>
          <w:vertAlign w:val="subscript"/>
        </w:rPr>
        <w:t>post</w:t>
      </w:r>
      <w:r w:rsidRPr="005024AD">
        <w:rPr>
          <w:rFonts w:ascii="Times New Roman" w:hAnsi="Times New Roman" w:cs="Times New Roman"/>
          <w:b w:val="0"/>
          <w:sz w:val="24"/>
          <w:szCs w:val="24"/>
        </w:rPr>
        <w:t xml:space="preserve">) the implementation of catch shares as </w:t>
      </w:r>
      <w:r w:rsidRPr="005024AD">
        <w:rPr>
          <w:rFonts w:ascii="Times New Roman" w:hAnsi="Times New Roman" w:cs="Times New Roman"/>
          <w:b w:val="0"/>
          <w:i/>
          <w:sz w:val="24"/>
          <w:szCs w:val="24"/>
        </w:rPr>
        <w:t>ΔC = C</w:t>
      </w:r>
      <w:r w:rsidRPr="005024AD">
        <w:rPr>
          <w:rFonts w:ascii="Times New Roman" w:hAnsi="Times New Roman" w:cs="Times New Roman"/>
          <w:b w:val="0"/>
          <w:i/>
          <w:sz w:val="24"/>
          <w:szCs w:val="24"/>
          <w:vertAlign w:val="subscript"/>
        </w:rPr>
        <w:t xml:space="preserve">post </w:t>
      </w:r>
      <w:r w:rsidRPr="005024AD">
        <w:rPr>
          <w:rFonts w:ascii="Times New Roman" w:hAnsi="Times New Roman" w:cs="Times New Roman"/>
          <w:b w:val="0"/>
          <w:i/>
          <w:sz w:val="24"/>
          <w:szCs w:val="24"/>
        </w:rPr>
        <w:t>– C</w:t>
      </w:r>
      <w:r w:rsidRPr="005024AD">
        <w:rPr>
          <w:rFonts w:ascii="Times New Roman" w:hAnsi="Times New Roman" w:cs="Times New Roman"/>
          <w:b w:val="0"/>
          <w:i/>
          <w:sz w:val="24"/>
          <w:szCs w:val="24"/>
          <w:vertAlign w:val="subscript"/>
        </w:rPr>
        <w:t>pre</w:t>
      </w:r>
      <w:r w:rsidRPr="005024AD">
        <w:rPr>
          <w:rFonts w:ascii="Times New Roman" w:hAnsi="Times New Roman" w:cs="Times New Roman"/>
          <w:b w:val="0"/>
          <w:sz w:val="24"/>
          <w:szCs w:val="24"/>
        </w:rPr>
        <w:t xml:space="preserve">. Thus a value of zero for </w:t>
      </w:r>
      <w:r w:rsidRPr="005024AD">
        <w:rPr>
          <w:rFonts w:ascii="Times New Roman" w:hAnsi="Times New Roman" w:cs="Times New Roman"/>
          <w:b w:val="0"/>
          <w:sz w:val="24"/>
          <w:szCs w:val="24"/>
        </w:rPr>
        <w:sym w:font="Symbol" w:char="F044"/>
      </w:r>
      <w:r w:rsidRPr="005024AD">
        <w:rPr>
          <w:rFonts w:ascii="Times New Roman" w:hAnsi="Times New Roman" w:cs="Times New Roman"/>
          <w:b w:val="0"/>
          <w:i/>
          <w:sz w:val="24"/>
          <w:szCs w:val="24"/>
        </w:rPr>
        <w:t>H</w:t>
      </w:r>
      <w:r w:rsidRPr="005024AD">
        <w:rPr>
          <w:rFonts w:ascii="Times New Roman" w:hAnsi="Times New Roman" w:cs="Times New Roman"/>
          <w:b w:val="0"/>
          <w:sz w:val="24"/>
          <w:szCs w:val="24"/>
        </w:rPr>
        <w:t xml:space="preserve"> or </w:t>
      </w:r>
      <w:r w:rsidRPr="005024AD">
        <w:rPr>
          <w:rFonts w:ascii="Times New Roman" w:hAnsi="Times New Roman" w:cs="Times New Roman"/>
          <w:b w:val="0"/>
          <w:sz w:val="24"/>
          <w:szCs w:val="24"/>
        </w:rPr>
        <w:sym w:font="Symbol" w:char="F044"/>
      </w:r>
      <w:r w:rsidRPr="005024AD">
        <w:rPr>
          <w:rFonts w:ascii="Times New Roman" w:hAnsi="Times New Roman" w:cs="Times New Roman"/>
          <w:b w:val="0"/>
          <w:i/>
          <w:sz w:val="24"/>
          <w:szCs w:val="24"/>
        </w:rPr>
        <w:t>C</w:t>
      </w:r>
      <w:r w:rsidRPr="005024AD">
        <w:rPr>
          <w:rFonts w:ascii="Times New Roman" w:hAnsi="Times New Roman" w:cs="Times New Roman"/>
          <w:b w:val="0"/>
          <w:sz w:val="24"/>
          <w:szCs w:val="24"/>
        </w:rPr>
        <w:t xml:space="preserve"> indicated there was no change in revenue diversity or fisheries connectivity for a given port, respectively, between the two periods, and a positive value indicated the vessel or port increased the evenness and/or the number of fisheries from which it received revenue. </w:t>
      </w:r>
    </w:p>
    <w:p w14:paraId="7D4BCACE" w14:textId="77777777" w:rsidR="006A46D0" w:rsidRPr="005024AD" w:rsidRDefault="006A46D0" w:rsidP="006A46D0">
      <w:pPr>
        <w:spacing w:line="480" w:lineRule="auto"/>
        <w:ind w:firstLine="720"/>
        <w:rPr>
          <w:rFonts w:ascii="Times New Roman" w:hAnsi="Times New Roman" w:cs="Times New Roman"/>
          <w:b w:val="0"/>
          <w:sz w:val="24"/>
          <w:szCs w:val="24"/>
        </w:rPr>
      </w:pPr>
      <w:r w:rsidRPr="005024AD">
        <w:rPr>
          <w:rFonts w:ascii="Times New Roman" w:hAnsi="Times New Roman" w:cs="Times New Roman"/>
          <w:b w:val="0"/>
          <w:sz w:val="24"/>
          <w:szCs w:val="24"/>
        </w:rPr>
        <w:t xml:space="preserve">At the vessel level, if catch shares allowed more flexibility in fisheries participation, </w:t>
      </w:r>
      <w:r>
        <w:rPr>
          <w:rFonts w:ascii="Times New Roman" w:hAnsi="Times New Roman" w:cs="Times New Roman"/>
          <w:b w:val="0"/>
          <w:sz w:val="24"/>
          <w:szCs w:val="24"/>
        </w:rPr>
        <w:t>I</w:t>
      </w:r>
      <w:r w:rsidRPr="005024AD">
        <w:rPr>
          <w:rFonts w:ascii="Times New Roman" w:hAnsi="Times New Roman" w:cs="Times New Roman"/>
          <w:b w:val="0"/>
          <w:sz w:val="24"/>
          <w:szCs w:val="24"/>
        </w:rPr>
        <w:t xml:space="preserve"> expect that catch share participants would, on average, demonstrate increased revenue diversity after the implementation of catch shares. To this end, </w:t>
      </w:r>
      <w:r>
        <w:rPr>
          <w:rFonts w:ascii="Times New Roman" w:hAnsi="Times New Roman" w:cs="Times New Roman"/>
          <w:b w:val="0"/>
          <w:sz w:val="24"/>
          <w:szCs w:val="24"/>
        </w:rPr>
        <w:t>I conduct</w:t>
      </w:r>
      <w:r w:rsidRPr="005024AD">
        <w:rPr>
          <w:rFonts w:ascii="Times New Roman" w:hAnsi="Times New Roman" w:cs="Times New Roman"/>
          <w:b w:val="0"/>
          <w:sz w:val="24"/>
          <w:szCs w:val="24"/>
        </w:rPr>
        <w:t xml:space="preserve"> a linear regression to determine the relationship between </w:t>
      </w:r>
      <w:r w:rsidRPr="005024AD">
        <w:rPr>
          <w:rFonts w:ascii="Times New Roman" w:hAnsi="Times New Roman" w:cs="Times New Roman"/>
          <w:b w:val="0"/>
          <w:sz w:val="24"/>
          <w:szCs w:val="24"/>
        </w:rPr>
        <w:sym w:font="Symbol" w:char="F044"/>
      </w:r>
      <w:r w:rsidRPr="005024AD">
        <w:rPr>
          <w:rFonts w:ascii="Times New Roman" w:hAnsi="Times New Roman" w:cs="Times New Roman"/>
          <w:b w:val="0"/>
          <w:i/>
          <w:sz w:val="24"/>
          <w:szCs w:val="24"/>
        </w:rPr>
        <w:t>H</w:t>
      </w:r>
      <w:r w:rsidRPr="005024AD">
        <w:rPr>
          <w:rFonts w:ascii="Times New Roman" w:hAnsi="Times New Roman" w:cs="Times New Roman"/>
          <w:b w:val="0"/>
          <w:sz w:val="24"/>
          <w:szCs w:val="24"/>
        </w:rPr>
        <w:t xml:space="preserve"> and the three vessel categories </w:t>
      </w:r>
      <w:r w:rsidRPr="005024AD">
        <w:rPr>
          <w:rFonts w:ascii="Times New Roman" w:hAnsi="Times New Roman" w:cs="Times New Roman"/>
          <w:b w:val="0"/>
          <w:i/>
          <w:sz w:val="24"/>
          <w:szCs w:val="24"/>
        </w:rPr>
        <w:t>M</w:t>
      </w:r>
      <w:r w:rsidRPr="005024AD">
        <w:rPr>
          <w:rFonts w:ascii="Times New Roman" w:hAnsi="Times New Roman" w:cs="Times New Roman"/>
          <w:b w:val="0"/>
          <w:i/>
          <w:sz w:val="24"/>
          <w:szCs w:val="24"/>
          <w:vertAlign w:val="subscript"/>
        </w:rPr>
        <w:t xml:space="preserve">1 </w:t>
      </w:r>
      <w:r w:rsidRPr="005024AD">
        <w:rPr>
          <w:rFonts w:ascii="Times New Roman" w:hAnsi="Times New Roman" w:cs="Times New Roman"/>
          <w:b w:val="0"/>
          <w:sz w:val="24"/>
          <w:szCs w:val="24"/>
        </w:rPr>
        <w:t xml:space="preserve">(general participants), </w:t>
      </w:r>
      <w:r w:rsidRPr="005024AD">
        <w:rPr>
          <w:rFonts w:ascii="Times New Roman" w:hAnsi="Times New Roman" w:cs="Times New Roman"/>
          <w:b w:val="0"/>
          <w:i/>
          <w:sz w:val="24"/>
          <w:szCs w:val="24"/>
        </w:rPr>
        <w:t>M</w:t>
      </w:r>
      <w:r w:rsidRPr="005024AD">
        <w:rPr>
          <w:rFonts w:ascii="Times New Roman" w:hAnsi="Times New Roman" w:cs="Times New Roman"/>
          <w:b w:val="0"/>
          <w:i/>
          <w:sz w:val="24"/>
          <w:szCs w:val="24"/>
          <w:vertAlign w:val="subscript"/>
        </w:rPr>
        <w:t xml:space="preserve">2 </w:t>
      </w:r>
      <w:r w:rsidRPr="005024AD">
        <w:rPr>
          <w:rFonts w:ascii="Times New Roman" w:hAnsi="Times New Roman" w:cs="Times New Roman"/>
          <w:b w:val="0"/>
          <w:sz w:val="24"/>
          <w:szCs w:val="24"/>
        </w:rPr>
        <w:t xml:space="preserve">(catch share participants) and </w:t>
      </w:r>
      <w:r w:rsidRPr="005024AD">
        <w:rPr>
          <w:rFonts w:ascii="Times New Roman" w:hAnsi="Times New Roman" w:cs="Times New Roman"/>
          <w:b w:val="0"/>
          <w:i/>
          <w:sz w:val="24"/>
          <w:szCs w:val="24"/>
        </w:rPr>
        <w:t>M</w:t>
      </w:r>
      <w:r w:rsidRPr="005024AD">
        <w:rPr>
          <w:rFonts w:ascii="Times New Roman" w:hAnsi="Times New Roman" w:cs="Times New Roman"/>
          <w:b w:val="0"/>
          <w:i/>
          <w:sz w:val="24"/>
          <w:szCs w:val="24"/>
          <w:vertAlign w:val="subscript"/>
        </w:rPr>
        <w:t xml:space="preserve">3 </w:t>
      </w:r>
      <w:r w:rsidRPr="005024AD">
        <w:rPr>
          <w:rFonts w:ascii="Times New Roman" w:hAnsi="Times New Roman" w:cs="Times New Roman"/>
          <w:b w:val="0"/>
          <w:sz w:val="24"/>
          <w:szCs w:val="24"/>
        </w:rPr>
        <w:t xml:space="preserve">(limited entry exits). However, the ability to change diversity between two periods is related to the starting period diversity. For example, if a vessel is a specialist (i.e. </w:t>
      </w:r>
      <w:r w:rsidRPr="005024AD">
        <w:rPr>
          <w:rFonts w:ascii="Times New Roman" w:hAnsi="Times New Roman" w:cs="Times New Roman"/>
          <w:b w:val="0"/>
          <w:i/>
          <w:sz w:val="24"/>
          <w:szCs w:val="24"/>
        </w:rPr>
        <w:t>H</w:t>
      </w:r>
      <w:r w:rsidRPr="005024AD">
        <w:rPr>
          <w:rFonts w:ascii="Times New Roman" w:hAnsi="Times New Roman" w:cs="Times New Roman"/>
          <w:b w:val="0"/>
          <w:sz w:val="24"/>
          <w:szCs w:val="24"/>
        </w:rPr>
        <w:t xml:space="preserve"> = 1), then it is impossible for that vessel to have a drop in diversity and any random variation will bias </w:t>
      </w:r>
      <w:r w:rsidRPr="005024AD">
        <w:rPr>
          <w:rFonts w:ascii="Times New Roman" w:hAnsi="Times New Roman" w:cs="Times New Roman"/>
          <w:b w:val="0"/>
          <w:i/>
          <w:sz w:val="24"/>
          <w:szCs w:val="24"/>
        </w:rPr>
        <w:sym w:font="Symbol" w:char="F044"/>
      </w:r>
      <w:r w:rsidRPr="005024AD">
        <w:rPr>
          <w:rFonts w:ascii="Times New Roman" w:hAnsi="Times New Roman" w:cs="Times New Roman"/>
          <w:b w:val="0"/>
          <w:i/>
          <w:sz w:val="24"/>
          <w:szCs w:val="24"/>
        </w:rPr>
        <w:t>H</w:t>
      </w:r>
      <w:r w:rsidRPr="005024AD">
        <w:rPr>
          <w:rFonts w:ascii="Times New Roman" w:hAnsi="Times New Roman" w:cs="Times New Roman"/>
          <w:b w:val="0"/>
          <w:sz w:val="24"/>
          <w:szCs w:val="24"/>
        </w:rPr>
        <w:t xml:space="preserve"> upwards. Similarly, if a vessel was maximally diversified, then the vessel could either remain the same or with a random drop in diversity. Thus, </w:t>
      </w:r>
      <w:r>
        <w:rPr>
          <w:rFonts w:ascii="Times New Roman" w:hAnsi="Times New Roman" w:cs="Times New Roman"/>
          <w:b w:val="0"/>
          <w:sz w:val="24"/>
          <w:szCs w:val="24"/>
        </w:rPr>
        <w:t>I also evaluat</w:t>
      </w:r>
      <w:r w:rsidRPr="005024AD">
        <w:rPr>
          <w:rFonts w:ascii="Times New Roman" w:hAnsi="Times New Roman" w:cs="Times New Roman"/>
          <w:b w:val="0"/>
          <w:sz w:val="24"/>
          <w:szCs w:val="24"/>
        </w:rPr>
        <w:t xml:space="preserve"> a model in which the pre-catch share revenue diversity </w:t>
      </w:r>
      <w:r w:rsidRPr="005024AD">
        <w:rPr>
          <w:rFonts w:ascii="Times New Roman" w:hAnsi="Times New Roman" w:cs="Times New Roman"/>
          <w:b w:val="0"/>
          <w:i/>
          <w:sz w:val="24"/>
          <w:szCs w:val="24"/>
        </w:rPr>
        <w:t>H</w:t>
      </w:r>
      <w:r w:rsidRPr="005024AD">
        <w:rPr>
          <w:rFonts w:ascii="Times New Roman" w:hAnsi="Times New Roman" w:cs="Times New Roman"/>
          <w:b w:val="0"/>
          <w:i/>
          <w:sz w:val="24"/>
          <w:szCs w:val="24"/>
          <w:vertAlign w:val="subscript"/>
        </w:rPr>
        <w:t>pre</w:t>
      </w:r>
      <w:r w:rsidRPr="005024AD">
        <w:rPr>
          <w:rFonts w:ascii="Times New Roman" w:hAnsi="Times New Roman" w:cs="Times New Roman"/>
          <w:b w:val="0"/>
          <w:sz w:val="24"/>
          <w:szCs w:val="24"/>
        </w:rPr>
        <w:t xml:space="preserve"> of each vessel was a covariate. </w:t>
      </w:r>
    </w:p>
    <w:p w14:paraId="5FB03FB0" w14:textId="77777777" w:rsidR="006A46D0" w:rsidRPr="005024AD" w:rsidRDefault="006A46D0" w:rsidP="006A46D0">
      <w:pPr>
        <w:spacing w:line="480" w:lineRule="auto"/>
        <w:ind w:firstLine="720"/>
        <w:rPr>
          <w:rFonts w:ascii="Times New Roman" w:hAnsi="Times New Roman" w:cs="Times New Roman"/>
          <w:b w:val="0"/>
          <w:sz w:val="24"/>
          <w:szCs w:val="24"/>
        </w:rPr>
      </w:pPr>
      <w:r w:rsidRPr="005024AD">
        <w:rPr>
          <w:rFonts w:ascii="Times New Roman" w:hAnsi="Times New Roman" w:cs="Times New Roman"/>
          <w:b w:val="0"/>
          <w:sz w:val="24"/>
          <w:szCs w:val="24"/>
        </w:rPr>
        <w:lastRenderedPageBreak/>
        <w:t xml:space="preserve">At the port level, </w:t>
      </w:r>
      <w:r>
        <w:rPr>
          <w:rFonts w:ascii="Times New Roman" w:hAnsi="Times New Roman" w:cs="Times New Roman"/>
          <w:b w:val="0"/>
          <w:sz w:val="24"/>
          <w:szCs w:val="24"/>
        </w:rPr>
        <w:t>I</w:t>
      </w:r>
      <w:r w:rsidRPr="005024AD">
        <w:rPr>
          <w:rFonts w:ascii="Times New Roman" w:hAnsi="Times New Roman" w:cs="Times New Roman"/>
          <w:b w:val="0"/>
          <w:sz w:val="24"/>
          <w:szCs w:val="24"/>
        </w:rPr>
        <w:t xml:space="preserve"> use similar regressions to those employed at the vessel level, to determine whether a change to catch shares management in the limited entry groundfish trawl sector was associated with a change in fishery connectivity. Thus </w:t>
      </w:r>
      <w:r>
        <w:rPr>
          <w:rFonts w:ascii="Times New Roman" w:hAnsi="Times New Roman" w:cs="Times New Roman"/>
          <w:b w:val="0"/>
          <w:sz w:val="24"/>
          <w:szCs w:val="24"/>
        </w:rPr>
        <w:t>I also regress</w:t>
      </w:r>
      <w:r w:rsidRPr="005024AD">
        <w:rPr>
          <w:rFonts w:ascii="Times New Roman" w:hAnsi="Times New Roman" w:cs="Times New Roman"/>
          <w:b w:val="0"/>
          <w:sz w:val="24"/>
          <w:szCs w:val="24"/>
        </w:rPr>
        <w:t xml:space="preserve"> </w:t>
      </w:r>
      <w:r w:rsidRPr="005024AD">
        <w:rPr>
          <w:rFonts w:ascii="Times New Roman" w:hAnsi="Times New Roman" w:cs="Times New Roman"/>
          <w:b w:val="0"/>
          <w:sz w:val="24"/>
          <w:szCs w:val="24"/>
        </w:rPr>
        <w:sym w:font="Symbol" w:char="F044"/>
      </w:r>
      <w:r w:rsidRPr="005024AD">
        <w:rPr>
          <w:rFonts w:ascii="Times New Roman" w:hAnsi="Times New Roman" w:cs="Times New Roman"/>
          <w:b w:val="0"/>
          <w:i/>
          <w:sz w:val="24"/>
          <w:szCs w:val="24"/>
        </w:rPr>
        <w:t>C</w:t>
      </w:r>
      <w:r w:rsidRPr="005024AD">
        <w:rPr>
          <w:rFonts w:ascii="Times New Roman" w:hAnsi="Times New Roman" w:cs="Times New Roman"/>
          <w:b w:val="0"/>
          <w:sz w:val="24"/>
          <w:szCs w:val="24"/>
        </w:rPr>
        <w:t xml:space="preserve"> against catch shares participation with and without </w:t>
      </w:r>
      <w:r w:rsidRPr="005024AD">
        <w:rPr>
          <w:rFonts w:ascii="Times New Roman" w:hAnsi="Times New Roman" w:cs="Times New Roman"/>
          <w:b w:val="0"/>
          <w:i/>
          <w:sz w:val="24"/>
          <w:szCs w:val="24"/>
        </w:rPr>
        <w:t>C</w:t>
      </w:r>
      <w:r w:rsidRPr="005024AD">
        <w:rPr>
          <w:rFonts w:ascii="Times New Roman" w:hAnsi="Times New Roman" w:cs="Times New Roman"/>
          <w:b w:val="0"/>
          <w:i/>
          <w:sz w:val="24"/>
          <w:szCs w:val="24"/>
          <w:vertAlign w:val="subscript"/>
        </w:rPr>
        <w:t>pre</w:t>
      </w:r>
      <w:r w:rsidRPr="005024AD">
        <w:rPr>
          <w:rFonts w:ascii="Times New Roman" w:hAnsi="Times New Roman" w:cs="Times New Roman"/>
          <w:b w:val="0"/>
          <w:sz w:val="24"/>
          <w:szCs w:val="24"/>
        </w:rPr>
        <w:t xml:space="preserve"> to catch shares as a covariate. </w:t>
      </w:r>
    </w:p>
    <w:p w14:paraId="078830B6" w14:textId="77777777" w:rsidR="006A46D0" w:rsidRDefault="006A46D0" w:rsidP="006A46D0">
      <w:pPr>
        <w:spacing w:line="480" w:lineRule="auto"/>
        <w:ind w:firstLine="720"/>
        <w:rPr>
          <w:rFonts w:ascii="Times New Roman" w:hAnsi="Times New Roman" w:cs="Times New Roman"/>
          <w:b w:val="0"/>
          <w:sz w:val="24"/>
          <w:szCs w:val="24"/>
        </w:rPr>
      </w:pPr>
      <w:r w:rsidRPr="005024AD">
        <w:rPr>
          <w:rFonts w:ascii="Times New Roman" w:hAnsi="Times New Roman" w:cs="Times New Roman"/>
          <w:b w:val="0"/>
          <w:sz w:val="24"/>
          <w:szCs w:val="24"/>
        </w:rPr>
        <w:t xml:space="preserve">In both the vessel and port level analyses, the Akaike Information Criterion (AIC) was used to find the most parsimonious model which balanced both the goodness of fit, as measured by likelihood, and model complexity, as measured by the number of parameters </w:t>
      </w:r>
      <w:r w:rsidRPr="005024AD">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&lt;citation&gt;&lt;uuid&gt;E3CCFB5C-2B47-44BE-9827-99F0599D544C&lt;/uuid&gt;&lt;priority&gt;0&lt;/priority&gt;&lt;publications&gt;&lt;publication&gt;&lt;publication_date&gt;99200200001200000000200000&lt;/publication_date&gt;&lt;title&gt;Model selection and multimodel inference: a practical information-theoretic approach&lt;/title&gt;&lt;type&gt;0&lt;/type&gt;&lt;subtype&gt;0&lt;/subtype&gt;&lt;uuid&gt;42D5E015-FAB3-4ABA-B5C9-6647B22B4885&lt;/uuid&gt;&lt;authors&gt;&lt;author&gt;&lt;firstName&gt;Kenneth&lt;/firstName&gt;&lt;middleNames&gt;P&lt;/middleNames&gt;&lt;lastName&gt;Burnham&lt;/lastName&gt;&lt;/author&gt;&lt;author&gt;&lt;firstName&gt;David&lt;/firstName&gt;&lt;middleNames&gt;R&lt;/middleNames&gt;&lt;lastName&gt;Anderson&lt;/lastName&gt;&lt;/author&gt;&lt;/authors&gt;&lt;editors&gt;&lt;author&gt;&lt;lastName&gt;Springer Science &amp;amp; Business Media&lt;/lastName&gt;&lt;/author&gt;&lt;/editors&gt;&lt;/publication&gt;&lt;/publications&gt;&lt;cites&gt;&lt;/cites&gt;&lt;/citation&gt;</w:instrText>
      </w:r>
      <w:r w:rsidRPr="005024AD">
        <w:rPr>
          <w:rFonts w:ascii="Times New Roman" w:hAnsi="Times New Roman" w:cs="Times New Roman"/>
          <w:b w:val="0"/>
          <w:sz w:val="24"/>
          <w:szCs w:val="24"/>
        </w:rPr>
        <w:fldChar w:fldCharType="separate"/>
      </w:r>
      <w:r w:rsidRPr="005024AD">
        <w:rPr>
          <w:rFonts w:ascii="Times New Roman" w:hAnsi="Times New Roman" w:cs="Times New Roman"/>
          <w:b w:val="0"/>
          <w:sz w:val="24"/>
          <w:szCs w:val="24"/>
        </w:rPr>
        <w:t>(Burnham and Anderson 2002)</w:t>
      </w:r>
      <w:r w:rsidRPr="005024AD">
        <w:rPr>
          <w:rFonts w:ascii="Times New Roman" w:hAnsi="Times New Roman" w:cs="Times New Roman"/>
          <w:b w:val="0"/>
          <w:sz w:val="24"/>
          <w:szCs w:val="24"/>
        </w:rPr>
        <w:fldChar w:fldCharType="end"/>
      </w:r>
      <w:r w:rsidRPr="005024AD">
        <w:rPr>
          <w:rFonts w:ascii="Times New Roman" w:hAnsi="Times New Roman" w:cs="Times New Roman"/>
          <w:b w:val="0"/>
          <w:sz w:val="24"/>
          <w:szCs w:val="24"/>
        </w:rPr>
        <w:t xml:space="preserve">. </w:t>
      </w:r>
      <w:r>
        <w:rPr>
          <w:rFonts w:ascii="Times New Roman" w:hAnsi="Times New Roman" w:cs="Times New Roman"/>
          <w:b w:val="0"/>
          <w:sz w:val="24"/>
          <w:szCs w:val="24"/>
        </w:rPr>
        <w:t>I calculate</w:t>
      </w:r>
      <w:r w:rsidRPr="005024AD">
        <w:rPr>
          <w:rFonts w:ascii="Times New Roman" w:hAnsi="Times New Roman" w:cs="Times New Roman"/>
          <w:b w:val="0"/>
          <w:sz w:val="24"/>
          <w:szCs w:val="24"/>
        </w:rPr>
        <w:t xml:space="preserve"> 95% confidence intervals by randomly selected data with replacement, from both the vessel and port datasets, and repeated this procedure 10,000 times</w:t>
      </w:r>
    </w:p>
    <w:p w14:paraId="0EC16D91" w14:textId="77777777" w:rsidR="006A46D0" w:rsidRDefault="006A46D0" w:rsidP="006A46D0">
      <w:pPr>
        <w:rPr>
          <w:rFonts w:ascii="Times New Roman" w:hAnsi="Times New Roman" w:cs="Times New Roman"/>
          <w:sz w:val="24"/>
          <w:szCs w:val="24"/>
        </w:rPr>
      </w:pPr>
    </w:p>
    <w:p w14:paraId="2D95170A" w14:textId="77777777" w:rsidR="006A46D0" w:rsidRDefault="006A46D0" w:rsidP="006A46D0">
      <w:pPr>
        <w:spacing w:line="480" w:lineRule="auto"/>
        <w:outlineLvl w:val="0"/>
        <w:rPr>
          <w:rFonts w:ascii="Times New Roman" w:hAnsi="Times New Roman" w:cs="Times New Roman"/>
          <w:bCs w:val="0"/>
          <w:sz w:val="28"/>
          <w:szCs w:val="24"/>
        </w:rPr>
      </w:pPr>
      <w:r w:rsidRPr="00EE4181">
        <w:rPr>
          <w:rFonts w:ascii="Times New Roman" w:hAnsi="Times New Roman" w:cs="Times New Roman"/>
          <w:bCs w:val="0"/>
          <w:noProof/>
          <w:sz w:val="28"/>
          <w:szCs w:val="24"/>
        </w:rPr>
        <w:drawing>
          <wp:inline distT="0" distB="0" distL="0" distR="0" wp14:anchorId="0B2C46FA" wp14:editId="3CABA928">
            <wp:extent cx="5943600" cy="44577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57700"/>
                    </a:xfrm>
                    <a:prstGeom prst="rect">
                      <a:avLst/>
                    </a:prstGeom>
                  </pic:spPr>
                </pic:pic>
              </a:graphicData>
            </a:graphic>
          </wp:inline>
        </w:drawing>
      </w:r>
    </w:p>
    <w:p w14:paraId="4BA1996C" w14:textId="77777777" w:rsidR="006A46D0" w:rsidRPr="00EE4181" w:rsidRDefault="006A46D0" w:rsidP="006A46D0">
      <w:pPr>
        <w:rPr>
          <w:rFonts w:ascii="Times New Roman" w:hAnsi="Times New Roman" w:cs="Times New Roman"/>
          <w:b w:val="0"/>
          <w:bCs w:val="0"/>
          <w:sz w:val="24"/>
          <w:szCs w:val="24"/>
        </w:rPr>
      </w:pPr>
      <w:r>
        <w:rPr>
          <w:rFonts w:ascii="Times New Roman" w:hAnsi="Times New Roman" w:cs="Times New Roman"/>
          <w:sz w:val="24"/>
          <w:szCs w:val="24"/>
        </w:rPr>
        <w:lastRenderedPageBreak/>
        <w:t xml:space="preserve">Figure 1. </w:t>
      </w:r>
      <w:r>
        <w:rPr>
          <w:rFonts w:ascii="Times New Roman" w:hAnsi="Times New Roman" w:cs="Times New Roman"/>
          <w:b w:val="0"/>
          <w:sz w:val="24"/>
          <w:szCs w:val="24"/>
        </w:rPr>
        <w:t>Using landing tickets I use</w:t>
      </w:r>
      <w:r w:rsidRPr="00EE4181">
        <w:rPr>
          <w:rFonts w:ascii="Times New Roman" w:hAnsi="Times New Roman" w:cs="Times New Roman"/>
          <w:b w:val="0"/>
          <w:sz w:val="24"/>
          <w:szCs w:val="24"/>
        </w:rPr>
        <w:t xml:space="preserve"> price per pound (ppp) and landed weight to calculate revenue pe</w:t>
      </w:r>
      <w:r>
        <w:rPr>
          <w:rFonts w:ascii="Times New Roman" w:hAnsi="Times New Roman" w:cs="Times New Roman"/>
          <w:b w:val="0"/>
          <w:sz w:val="24"/>
          <w:szCs w:val="24"/>
        </w:rPr>
        <w:t>r species per trip. I aggregate</w:t>
      </w:r>
      <w:r w:rsidRPr="00EE4181">
        <w:rPr>
          <w:rFonts w:ascii="Times New Roman" w:hAnsi="Times New Roman" w:cs="Times New Roman"/>
          <w:b w:val="0"/>
          <w:sz w:val="24"/>
          <w:szCs w:val="24"/>
        </w:rPr>
        <w:t xml:space="preserve"> </w:t>
      </w:r>
      <w:r>
        <w:rPr>
          <w:rFonts w:ascii="Times New Roman" w:hAnsi="Times New Roman" w:cs="Times New Roman"/>
          <w:b w:val="0"/>
          <w:sz w:val="24"/>
          <w:szCs w:val="24"/>
        </w:rPr>
        <w:t>landings to trips and group</w:t>
      </w:r>
      <w:r w:rsidRPr="00EE4181">
        <w:rPr>
          <w:rFonts w:ascii="Times New Roman" w:hAnsi="Times New Roman" w:cs="Times New Roman"/>
          <w:b w:val="0"/>
          <w:sz w:val="24"/>
          <w:szCs w:val="24"/>
        </w:rPr>
        <w:t xml:space="preserve"> trips by gear. In </w:t>
      </w:r>
      <w:r>
        <w:rPr>
          <w:rFonts w:ascii="Times New Roman" w:hAnsi="Times New Roman" w:cs="Times New Roman"/>
          <w:b w:val="0"/>
          <w:sz w:val="24"/>
          <w:szCs w:val="24"/>
        </w:rPr>
        <w:t>each gear partition I identify</w:t>
      </w:r>
      <w:r w:rsidRPr="00EE4181">
        <w:rPr>
          <w:rFonts w:ascii="Times New Roman" w:hAnsi="Times New Roman" w:cs="Times New Roman"/>
          <w:b w:val="0"/>
          <w:sz w:val="24"/>
          <w:szCs w:val="24"/>
        </w:rPr>
        <w:t xml:space="preserve"> realized fisheries by measuring pairwise similarity of each trip’s revenue composition of catch using the Hellinger distance, and clustered using infoMap. Using the</w:t>
      </w:r>
      <w:r>
        <w:rPr>
          <w:rFonts w:ascii="Times New Roman" w:hAnsi="Times New Roman" w:cs="Times New Roman"/>
          <w:b w:val="0"/>
          <w:sz w:val="24"/>
          <w:szCs w:val="24"/>
        </w:rPr>
        <w:t>se fishery designations, I map</w:t>
      </w:r>
      <w:r w:rsidRPr="00EE4181">
        <w:rPr>
          <w:rFonts w:ascii="Times New Roman" w:hAnsi="Times New Roman" w:cs="Times New Roman"/>
          <w:b w:val="0"/>
          <w:sz w:val="24"/>
          <w:szCs w:val="24"/>
        </w:rPr>
        <w:t xml:space="preserve"> participation at the vessel level, </w:t>
      </w:r>
      <w:r>
        <w:rPr>
          <w:rFonts w:ascii="Times New Roman" w:hAnsi="Times New Roman" w:cs="Times New Roman"/>
          <w:b w:val="0"/>
          <w:sz w:val="24"/>
          <w:szCs w:val="24"/>
        </w:rPr>
        <w:t>quantify</w:t>
      </w:r>
      <w:r w:rsidRPr="00EE4181">
        <w:rPr>
          <w:rFonts w:ascii="Times New Roman" w:hAnsi="Times New Roman" w:cs="Times New Roman"/>
          <w:b w:val="0"/>
          <w:sz w:val="24"/>
          <w:szCs w:val="24"/>
        </w:rPr>
        <w:t xml:space="preserve"> revenue diversity and fisheries connectivity at the port level.</w:t>
      </w:r>
    </w:p>
    <w:p w14:paraId="1187A652" w14:textId="77777777" w:rsidR="006A46D0" w:rsidRDefault="006A46D0" w:rsidP="006A46D0">
      <w:pPr>
        <w:spacing w:line="480" w:lineRule="auto"/>
        <w:outlineLvl w:val="0"/>
        <w:rPr>
          <w:rFonts w:ascii="Times New Roman" w:hAnsi="Times New Roman" w:cs="Times New Roman"/>
          <w:bCs w:val="0"/>
          <w:sz w:val="28"/>
          <w:szCs w:val="24"/>
        </w:rPr>
      </w:pPr>
    </w:p>
    <w:p w14:paraId="1C04425A" w14:textId="77777777" w:rsidR="006A46D0" w:rsidRDefault="006A46D0" w:rsidP="006A46D0">
      <w:pPr>
        <w:spacing w:line="480" w:lineRule="auto"/>
        <w:outlineLvl w:val="0"/>
        <w:rPr>
          <w:rFonts w:ascii="Times New Roman" w:hAnsi="Times New Roman" w:cs="Times New Roman"/>
          <w:bCs w:val="0"/>
          <w:sz w:val="28"/>
          <w:szCs w:val="24"/>
        </w:rPr>
      </w:pPr>
      <w:r w:rsidRPr="00B13B77">
        <w:rPr>
          <w:rFonts w:ascii="Times New Roman" w:hAnsi="Times New Roman" w:cs="Times New Roman"/>
          <w:bCs w:val="0"/>
          <w:sz w:val="28"/>
          <w:szCs w:val="24"/>
        </w:rPr>
        <w:t>Results</w:t>
      </w:r>
    </w:p>
    <w:p w14:paraId="6A7230C3" w14:textId="77777777" w:rsidR="006A46D0" w:rsidRDefault="006A46D0" w:rsidP="006A46D0">
      <w:pPr>
        <w:spacing w:line="480" w:lineRule="auto"/>
        <w:outlineLvl w:val="0"/>
        <w:rPr>
          <w:rFonts w:ascii="Times New Roman" w:hAnsi="Times New Roman" w:cs="Times New Roman"/>
          <w:bCs w:val="0"/>
          <w:sz w:val="24"/>
          <w:szCs w:val="24"/>
        </w:rPr>
      </w:pPr>
      <w:r>
        <w:rPr>
          <w:rFonts w:ascii="Times New Roman" w:hAnsi="Times New Roman" w:cs="Times New Roman"/>
          <w:bCs w:val="0"/>
          <w:sz w:val="24"/>
          <w:szCs w:val="24"/>
        </w:rPr>
        <w:t>Realized Fisheries</w:t>
      </w:r>
    </w:p>
    <w:p w14:paraId="39C5A047" w14:textId="77777777" w:rsidR="006A46D0" w:rsidRDefault="006A46D0" w:rsidP="006A46D0">
      <w:pPr>
        <w:spacing w:line="480" w:lineRule="auto"/>
        <w:outlineLvl w:val="0"/>
        <w:rPr>
          <w:rFonts w:ascii="Times New Roman" w:hAnsi="Times New Roman" w:cs="Times New Roman"/>
          <w:b w:val="0"/>
          <w:bCs w:val="0"/>
          <w:sz w:val="24"/>
          <w:szCs w:val="24"/>
        </w:rPr>
      </w:pPr>
      <w:r w:rsidRPr="00C22723">
        <w:rPr>
          <w:rFonts w:ascii="Times New Roman" w:hAnsi="Times New Roman" w:cs="Times New Roman"/>
          <w:b w:val="0"/>
          <w:bCs w:val="0"/>
          <w:sz w:val="24"/>
          <w:szCs w:val="24"/>
        </w:rPr>
        <w:t xml:space="preserve">Applied to the landing ticket data, </w:t>
      </w:r>
      <w:r>
        <w:rPr>
          <w:rFonts w:ascii="Times New Roman" w:hAnsi="Times New Roman" w:cs="Times New Roman"/>
          <w:b w:val="0"/>
          <w:bCs w:val="0"/>
          <w:sz w:val="24"/>
          <w:szCs w:val="24"/>
        </w:rPr>
        <w:t>my</w:t>
      </w:r>
      <w:r w:rsidRPr="00C22723">
        <w:rPr>
          <w:rFonts w:ascii="Times New Roman" w:hAnsi="Times New Roman" w:cs="Times New Roman"/>
          <w:b w:val="0"/>
          <w:bCs w:val="0"/>
          <w:sz w:val="24"/>
          <w:szCs w:val="24"/>
        </w:rPr>
        <w:t xml:space="preserve"> clustering algorithm identified 118 realized fisheries (Table </w:t>
      </w:r>
      <w:r>
        <w:rPr>
          <w:rFonts w:ascii="Times New Roman" w:hAnsi="Times New Roman" w:cs="Times New Roman"/>
          <w:b w:val="0"/>
          <w:bCs w:val="0"/>
          <w:sz w:val="24"/>
          <w:szCs w:val="24"/>
        </w:rPr>
        <w:t>S3</w:t>
      </w:r>
      <w:r w:rsidRPr="00C22723">
        <w:rPr>
          <w:rFonts w:ascii="Times New Roman" w:hAnsi="Times New Roman" w:cs="Times New Roman"/>
          <w:b w:val="0"/>
          <w:bCs w:val="0"/>
          <w:sz w:val="24"/>
          <w:szCs w:val="24"/>
        </w:rPr>
        <w:t>). Realized fisheries often consisted of a single species, but could also comprise assemblages of species (Fig. 2b). Whether their catch consisted of a single species or multiple species, the realized fisheries were characterized by distinct temporal and spatial structure (Fig. 3). This structure showed strong agreement with the NWFSC Observer sector designations, as did comparisons of vessel sizes and catch composition (single- vs. multi-species, Table 1).</w:t>
      </w:r>
    </w:p>
    <w:p w14:paraId="6DA28BCC" w14:textId="77777777" w:rsidR="006A46D0" w:rsidRPr="00FA086A" w:rsidRDefault="006A46D0" w:rsidP="006A46D0">
      <w:pPr>
        <w:rPr>
          <w:rFonts w:ascii="Times New Roman" w:hAnsi="Times New Roman" w:cs="Times New Roman"/>
          <w:iCs/>
          <w:sz w:val="24"/>
        </w:rPr>
      </w:pPr>
      <w:r w:rsidRPr="00FA086A">
        <w:rPr>
          <w:rFonts w:ascii="Times New Roman" w:hAnsi="Times New Roman" w:cs="Times New Roman"/>
          <w:iCs/>
          <w:sz w:val="24"/>
        </w:rPr>
        <w:t xml:space="preserve">Table 1. </w:t>
      </w:r>
      <w:r w:rsidRPr="00FA086A">
        <w:rPr>
          <w:rFonts w:ascii="Times New Roman" w:hAnsi="Times New Roman" w:cs="Times New Roman"/>
          <w:b w:val="0"/>
          <w:iCs/>
          <w:sz w:val="24"/>
        </w:rPr>
        <w:t>I summarize fleet characteristics for three realized fisheries and compare to the corresponding NWFSC Observer sector description. Parenthetical values represent the percentage of trips which fell within expected ranges. The following fisheries represent (with pink shrimp and limited entry groundfish) the top fifteen realized fisheries by revenue. Fleet characteristics for which no corresponding NWSFC observer sector is present are presented as 95 percentiles for length, latitude and seasonality.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1"/>
        <w:gridCol w:w="1496"/>
        <w:gridCol w:w="1918"/>
        <w:gridCol w:w="1444"/>
        <w:gridCol w:w="1341"/>
      </w:tblGrid>
      <w:tr w:rsidR="006A46D0" w:rsidRPr="00181D12" w14:paraId="681CFC30" w14:textId="77777777" w:rsidTr="006A46D0">
        <w:trPr>
          <w:trHeight w:val="432"/>
          <w:jc w:val="center"/>
        </w:trPr>
        <w:tc>
          <w:tcPr>
            <w:tcW w:w="0" w:type="auto"/>
            <w:tcBorders>
              <w:top w:val="single" w:sz="18" w:space="0" w:color="auto"/>
              <w:left w:val="nil"/>
              <w:bottom w:val="single" w:sz="18" w:space="0" w:color="auto"/>
              <w:right w:val="nil"/>
            </w:tcBorders>
            <w:shd w:val="clear" w:color="auto" w:fill="auto"/>
            <w:vAlign w:val="center"/>
          </w:tcPr>
          <w:p w14:paraId="0FDA004E" w14:textId="77777777" w:rsidR="006A46D0" w:rsidRPr="00181D12" w:rsidRDefault="006A46D0" w:rsidP="006A46D0">
            <w:pPr>
              <w:rPr>
                <w:rFonts w:ascii="Times New Roman" w:hAnsi="Times New Roman" w:cs="Times New Roman"/>
                <w:b w:val="0"/>
              </w:rPr>
            </w:pPr>
            <w:r w:rsidRPr="00181D12">
              <w:rPr>
                <w:rFonts w:ascii="Times New Roman" w:hAnsi="Times New Roman" w:cs="Times New Roman"/>
              </w:rPr>
              <w:t>Fishery</w:t>
            </w:r>
          </w:p>
          <w:p w14:paraId="394A7918" w14:textId="77777777" w:rsidR="006A46D0" w:rsidRPr="00181D12" w:rsidRDefault="006A46D0" w:rsidP="006A46D0">
            <w:pPr>
              <w:rPr>
                <w:rFonts w:ascii="Times New Roman" w:hAnsi="Times New Roman" w:cs="Times New Roman"/>
              </w:rPr>
            </w:pPr>
            <w:r w:rsidRPr="00181D12">
              <w:rPr>
                <w:rFonts w:ascii="Times New Roman" w:hAnsi="Times New Roman" w:cs="Times New Roman"/>
              </w:rPr>
              <w:t>Sector name if applicable</w:t>
            </w:r>
          </w:p>
        </w:tc>
        <w:tc>
          <w:tcPr>
            <w:tcW w:w="0" w:type="auto"/>
            <w:tcBorders>
              <w:top w:val="single" w:sz="18" w:space="0" w:color="auto"/>
              <w:left w:val="nil"/>
              <w:bottom w:val="single" w:sz="18" w:space="0" w:color="auto"/>
              <w:right w:val="nil"/>
            </w:tcBorders>
            <w:shd w:val="clear" w:color="auto" w:fill="auto"/>
            <w:vAlign w:val="center"/>
          </w:tcPr>
          <w:p w14:paraId="79144F81" w14:textId="77777777" w:rsidR="006A46D0" w:rsidRPr="00181D12" w:rsidRDefault="006A46D0" w:rsidP="006A46D0">
            <w:pPr>
              <w:jc w:val="center"/>
              <w:rPr>
                <w:rFonts w:ascii="Times New Roman" w:hAnsi="Times New Roman" w:cs="Times New Roman"/>
                <w:b w:val="0"/>
              </w:rPr>
            </w:pPr>
            <w:r w:rsidRPr="00181D12">
              <w:rPr>
                <w:rFonts w:ascii="Times New Roman" w:hAnsi="Times New Roman" w:cs="Times New Roman"/>
              </w:rPr>
              <w:t>Latitude</w:t>
            </w:r>
          </w:p>
          <w:p w14:paraId="1B3AF423" w14:textId="77777777" w:rsidR="006A46D0" w:rsidRPr="00181D12" w:rsidRDefault="006A46D0" w:rsidP="006A46D0">
            <w:pPr>
              <w:jc w:val="center"/>
              <w:rPr>
                <w:rFonts w:ascii="Times New Roman" w:hAnsi="Times New Roman" w:cs="Times New Roman"/>
                <w:b w:val="0"/>
              </w:rPr>
            </w:pPr>
            <w:r w:rsidRPr="00181D12">
              <w:rPr>
                <w:rFonts w:ascii="Times New Roman" w:hAnsi="Times New Roman" w:cs="Times New Roman"/>
              </w:rPr>
              <w:t>decimal degrees</w:t>
            </w:r>
          </w:p>
        </w:tc>
        <w:tc>
          <w:tcPr>
            <w:tcW w:w="0" w:type="auto"/>
            <w:tcBorders>
              <w:top w:val="single" w:sz="18" w:space="0" w:color="auto"/>
              <w:left w:val="nil"/>
              <w:bottom w:val="single" w:sz="18" w:space="0" w:color="auto"/>
              <w:right w:val="nil"/>
            </w:tcBorders>
            <w:shd w:val="clear" w:color="auto" w:fill="auto"/>
            <w:vAlign w:val="center"/>
          </w:tcPr>
          <w:p w14:paraId="3FB4A853" w14:textId="77777777" w:rsidR="006A46D0" w:rsidRPr="00181D12" w:rsidRDefault="006A46D0" w:rsidP="006A46D0">
            <w:pPr>
              <w:jc w:val="center"/>
              <w:rPr>
                <w:rFonts w:ascii="Times New Roman" w:hAnsi="Times New Roman" w:cs="Times New Roman"/>
              </w:rPr>
            </w:pPr>
            <w:r w:rsidRPr="00181D12">
              <w:rPr>
                <w:rFonts w:ascii="Times New Roman" w:hAnsi="Times New Roman" w:cs="Times New Roman"/>
              </w:rPr>
              <w:t>Catch composition</w:t>
            </w:r>
          </w:p>
          <w:p w14:paraId="10AA482E" w14:textId="77777777" w:rsidR="006A46D0" w:rsidRPr="00181D12" w:rsidRDefault="006A46D0" w:rsidP="006A46D0">
            <w:pPr>
              <w:jc w:val="center"/>
              <w:rPr>
                <w:rFonts w:ascii="Times New Roman" w:hAnsi="Times New Roman" w:cs="Times New Roman"/>
                <w:b w:val="0"/>
              </w:rPr>
            </w:pPr>
            <w:r w:rsidRPr="00181D12">
              <w:rPr>
                <w:rFonts w:ascii="Times New Roman" w:hAnsi="Times New Roman" w:cs="Times New Roman"/>
              </w:rPr>
              <w:t>% trips multispecies</w:t>
            </w:r>
          </w:p>
        </w:tc>
        <w:tc>
          <w:tcPr>
            <w:tcW w:w="0" w:type="auto"/>
            <w:tcBorders>
              <w:top w:val="single" w:sz="18" w:space="0" w:color="auto"/>
              <w:left w:val="nil"/>
              <w:bottom w:val="single" w:sz="18" w:space="0" w:color="auto"/>
              <w:right w:val="nil"/>
            </w:tcBorders>
            <w:vAlign w:val="center"/>
          </w:tcPr>
          <w:p w14:paraId="6F9FBFE2" w14:textId="77777777" w:rsidR="006A46D0" w:rsidRPr="00181D12" w:rsidRDefault="006A46D0" w:rsidP="006A46D0">
            <w:pPr>
              <w:jc w:val="center"/>
              <w:rPr>
                <w:rFonts w:ascii="Times New Roman" w:hAnsi="Times New Roman" w:cs="Times New Roman"/>
                <w:b w:val="0"/>
              </w:rPr>
            </w:pPr>
            <w:r w:rsidRPr="00181D12">
              <w:rPr>
                <w:rFonts w:ascii="Times New Roman" w:hAnsi="Times New Roman" w:cs="Times New Roman"/>
              </w:rPr>
              <w:t>Seasonality</w:t>
            </w:r>
          </w:p>
          <w:p w14:paraId="5E9143A0" w14:textId="77777777" w:rsidR="006A46D0" w:rsidRPr="00181D12" w:rsidRDefault="006A46D0" w:rsidP="006A46D0">
            <w:pPr>
              <w:jc w:val="center"/>
              <w:rPr>
                <w:rFonts w:ascii="Times New Roman" w:hAnsi="Times New Roman" w:cs="Times New Roman"/>
              </w:rPr>
            </w:pPr>
            <w:r w:rsidRPr="00181D12">
              <w:rPr>
                <w:rFonts w:ascii="Times New Roman" w:hAnsi="Times New Roman" w:cs="Times New Roman"/>
              </w:rPr>
              <w:t>fishing season</w:t>
            </w:r>
          </w:p>
        </w:tc>
        <w:tc>
          <w:tcPr>
            <w:tcW w:w="0" w:type="auto"/>
            <w:tcBorders>
              <w:top w:val="single" w:sz="18" w:space="0" w:color="auto"/>
              <w:left w:val="nil"/>
              <w:bottom w:val="single" w:sz="18" w:space="0" w:color="auto"/>
              <w:right w:val="nil"/>
            </w:tcBorders>
            <w:vAlign w:val="center"/>
          </w:tcPr>
          <w:p w14:paraId="05DC3B27" w14:textId="77777777" w:rsidR="006A46D0" w:rsidRPr="00181D12" w:rsidRDefault="006A46D0" w:rsidP="006A46D0">
            <w:pPr>
              <w:jc w:val="center"/>
              <w:rPr>
                <w:rFonts w:ascii="Times New Roman" w:hAnsi="Times New Roman" w:cs="Times New Roman"/>
                <w:b w:val="0"/>
              </w:rPr>
            </w:pPr>
            <w:r w:rsidRPr="00181D12">
              <w:rPr>
                <w:rFonts w:ascii="Times New Roman" w:hAnsi="Times New Roman" w:cs="Times New Roman"/>
              </w:rPr>
              <w:t>Vessel Length</w:t>
            </w:r>
          </w:p>
          <w:p w14:paraId="6CD5FB77" w14:textId="77777777" w:rsidR="006A46D0" w:rsidRPr="00181D12" w:rsidRDefault="006A46D0" w:rsidP="006A46D0">
            <w:pPr>
              <w:jc w:val="center"/>
              <w:rPr>
                <w:rFonts w:ascii="Times New Roman" w:hAnsi="Times New Roman" w:cs="Times New Roman"/>
                <w:b w:val="0"/>
              </w:rPr>
            </w:pPr>
            <w:r w:rsidRPr="00181D12">
              <w:rPr>
                <w:rFonts w:ascii="Times New Roman" w:hAnsi="Times New Roman" w:cs="Times New Roman"/>
              </w:rPr>
              <w:sym w:font="Symbol" w:char="F0B1"/>
            </w:r>
            <w:r w:rsidRPr="00181D12">
              <w:rPr>
                <w:rFonts w:ascii="Times New Roman" w:hAnsi="Times New Roman" w:cs="Times New Roman"/>
              </w:rPr>
              <w:t xml:space="preserve"> 1 ft</w:t>
            </w:r>
          </w:p>
        </w:tc>
      </w:tr>
      <w:tr w:rsidR="006A46D0" w:rsidRPr="00181D12" w14:paraId="29DB7061" w14:textId="77777777" w:rsidTr="006A46D0">
        <w:trPr>
          <w:trHeight w:val="20"/>
          <w:jc w:val="center"/>
        </w:trPr>
        <w:tc>
          <w:tcPr>
            <w:tcW w:w="0" w:type="auto"/>
            <w:tcBorders>
              <w:top w:val="single" w:sz="18" w:space="0" w:color="auto"/>
              <w:left w:val="nil"/>
              <w:bottom w:val="nil"/>
              <w:right w:val="nil"/>
            </w:tcBorders>
            <w:shd w:val="clear" w:color="auto" w:fill="auto"/>
            <w:vAlign w:val="center"/>
          </w:tcPr>
          <w:p w14:paraId="3B03B64C" w14:textId="77777777" w:rsidR="006A46D0" w:rsidRPr="00A0028C" w:rsidRDefault="006A46D0" w:rsidP="006A46D0">
            <w:pPr>
              <w:rPr>
                <w:rFonts w:ascii="Times New Roman" w:hAnsi="Times New Roman" w:cs="Times New Roman"/>
                <w:b w:val="0"/>
              </w:rPr>
            </w:pPr>
            <w:r w:rsidRPr="00A0028C">
              <w:rPr>
                <w:rFonts w:ascii="Times New Roman" w:hAnsi="Times New Roman" w:cs="Times New Roman"/>
                <w:b w:val="0"/>
              </w:rPr>
              <w:t>Limited entry groundfish trawl/catch shares</w:t>
            </w:r>
          </w:p>
        </w:tc>
        <w:tc>
          <w:tcPr>
            <w:tcW w:w="0" w:type="auto"/>
            <w:tcBorders>
              <w:top w:val="single" w:sz="18" w:space="0" w:color="auto"/>
              <w:left w:val="nil"/>
              <w:bottom w:val="nil"/>
              <w:right w:val="nil"/>
            </w:tcBorders>
            <w:shd w:val="clear" w:color="auto" w:fill="auto"/>
            <w:vAlign w:val="center"/>
          </w:tcPr>
          <w:p w14:paraId="18755AED" w14:textId="77777777" w:rsidR="006A46D0" w:rsidRPr="00A0028C" w:rsidRDefault="006A46D0" w:rsidP="006A46D0">
            <w:pPr>
              <w:jc w:val="center"/>
              <w:rPr>
                <w:rFonts w:ascii="Times New Roman" w:hAnsi="Times New Roman" w:cs="Times New Roman"/>
                <w:b w:val="0"/>
              </w:rPr>
            </w:pPr>
            <w:r w:rsidRPr="00A0028C">
              <w:rPr>
                <w:rFonts w:ascii="Times New Roman" w:hAnsi="Times New Roman" w:cs="Times New Roman"/>
                <w:b w:val="0"/>
              </w:rPr>
              <w:t>35.4-49</w:t>
            </w:r>
          </w:p>
          <w:p w14:paraId="692DFD5A" w14:textId="77777777" w:rsidR="006A46D0" w:rsidRPr="00A0028C" w:rsidRDefault="006A46D0" w:rsidP="006A46D0">
            <w:pPr>
              <w:jc w:val="center"/>
              <w:rPr>
                <w:rFonts w:ascii="Times New Roman" w:hAnsi="Times New Roman" w:cs="Times New Roman"/>
                <w:b w:val="0"/>
              </w:rPr>
            </w:pPr>
            <w:r w:rsidRPr="00A0028C">
              <w:rPr>
                <w:rFonts w:ascii="Times New Roman" w:hAnsi="Times New Roman" w:cs="Times New Roman"/>
                <w:b w:val="0"/>
              </w:rPr>
              <w:t>(100%)</w:t>
            </w:r>
          </w:p>
        </w:tc>
        <w:tc>
          <w:tcPr>
            <w:tcW w:w="0" w:type="auto"/>
            <w:tcBorders>
              <w:top w:val="single" w:sz="18" w:space="0" w:color="auto"/>
              <w:left w:val="nil"/>
              <w:bottom w:val="nil"/>
              <w:right w:val="nil"/>
            </w:tcBorders>
            <w:shd w:val="clear" w:color="auto" w:fill="auto"/>
            <w:vAlign w:val="center"/>
          </w:tcPr>
          <w:p w14:paraId="245D5BEF" w14:textId="77777777" w:rsidR="006A46D0" w:rsidRPr="00A0028C" w:rsidRDefault="006A46D0" w:rsidP="006A46D0">
            <w:pPr>
              <w:jc w:val="center"/>
              <w:rPr>
                <w:rFonts w:ascii="Times New Roman" w:hAnsi="Times New Roman" w:cs="Times New Roman"/>
                <w:b w:val="0"/>
              </w:rPr>
            </w:pPr>
            <w:r w:rsidRPr="00A0028C">
              <w:rPr>
                <w:rFonts w:ascii="Times New Roman" w:hAnsi="Times New Roman" w:cs="Times New Roman"/>
                <w:b w:val="0"/>
              </w:rPr>
              <w:t>100%</w:t>
            </w:r>
          </w:p>
          <w:p w14:paraId="2C9CAB6E" w14:textId="77777777" w:rsidR="006A46D0" w:rsidRPr="00A0028C" w:rsidRDefault="006A46D0" w:rsidP="006A46D0">
            <w:pPr>
              <w:jc w:val="center"/>
              <w:rPr>
                <w:rFonts w:ascii="Times New Roman" w:hAnsi="Times New Roman" w:cs="Times New Roman"/>
                <w:b w:val="0"/>
              </w:rPr>
            </w:pPr>
            <w:r w:rsidRPr="00A0028C">
              <w:rPr>
                <w:rFonts w:ascii="Times New Roman" w:hAnsi="Times New Roman" w:cs="Times New Roman"/>
                <w:b w:val="0"/>
              </w:rPr>
              <w:t>(87.1%)</w:t>
            </w:r>
          </w:p>
        </w:tc>
        <w:tc>
          <w:tcPr>
            <w:tcW w:w="0" w:type="auto"/>
            <w:tcBorders>
              <w:top w:val="single" w:sz="18" w:space="0" w:color="auto"/>
              <w:left w:val="nil"/>
              <w:bottom w:val="nil"/>
              <w:right w:val="nil"/>
            </w:tcBorders>
            <w:vAlign w:val="center"/>
          </w:tcPr>
          <w:p w14:paraId="11695901" w14:textId="77777777" w:rsidR="006A46D0" w:rsidRPr="00A0028C" w:rsidRDefault="006A46D0" w:rsidP="006A46D0">
            <w:pPr>
              <w:jc w:val="center"/>
              <w:rPr>
                <w:rFonts w:ascii="Times New Roman" w:hAnsi="Times New Roman" w:cs="Times New Roman"/>
                <w:b w:val="0"/>
              </w:rPr>
            </w:pPr>
            <w:r w:rsidRPr="00A0028C">
              <w:rPr>
                <w:rFonts w:ascii="Times New Roman" w:hAnsi="Times New Roman" w:cs="Times New Roman"/>
                <w:b w:val="0"/>
              </w:rPr>
              <w:t>year-round</w:t>
            </w:r>
          </w:p>
        </w:tc>
        <w:tc>
          <w:tcPr>
            <w:tcW w:w="0" w:type="auto"/>
            <w:tcBorders>
              <w:top w:val="single" w:sz="18" w:space="0" w:color="auto"/>
              <w:left w:val="nil"/>
              <w:bottom w:val="nil"/>
              <w:right w:val="nil"/>
            </w:tcBorders>
            <w:vAlign w:val="center"/>
          </w:tcPr>
          <w:p w14:paraId="11883E21" w14:textId="77777777" w:rsidR="006A46D0" w:rsidRPr="00A0028C" w:rsidRDefault="006A46D0" w:rsidP="006A46D0">
            <w:pPr>
              <w:jc w:val="center"/>
              <w:rPr>
                <w:rFonts w:ascii="Times New Roman" w:hAnsi="Times New Roman" w:cs="Times New Roman"/>
                <w:b w:val="0"/>
              </w:rPr>
            </w:pPr>
            <w:r w:rsidRPr="00A0028C">
              <w:rPr>
                <w:rFonts w:ascii="Times New Roman" w:hAnsi="Times New Roman" w:cs="Times New Roman"/>
                <w:b w:val="0"/>
              </w:rPr>
              <w:t>35-95</w:t>
            </w:r>
          </w:p>
          <w:p w14:paraId="32C42565" w14:textId="77777777" w:rsidR="006A46D0" w:rsidRPr="00A0028C" w:rsidRDefault="006A46D0" w:rsidP="006A46D0">
            <w:pPr>
              <w:jc w:val="center"/>
              <w:rPr>
                <w:rFonts w:ascii="Times New Roman" w:hAnsi="Times New Roman" w:cs="Times New Roman"/>
                <w:b w:val="0"/>
              </w:rPr>
            </w:pPr>
            <w:r w:rsidRPr="00A0028C">
              <w:rPr>
                <w:rFonts w:ascii="Times New Roman" w:hAnsi="Times New Roman" w:cs="Times New Roman"/>
                <w:b w:val="0"/>
              </w:rPr>
              <w:t>(98.9%)</w:t>
            </w:r>
          </w:p>
        </w:tc>
      </w:tr>
      <w:tr w:rsidR="006A46D0" w:rsidRPr="00181D12" w14:paraId="4AB6C041" w14:textId="77777777" w:rsidTr="006A46D0">
        <w:trPr>
          <w:trHeight w:val="20"/>
          <w:jc w:val="center"/>
        </w:trPr>
        <w:tc>
          <w:tcPr>
            <w:tcW w:w="0" w:type="auto"/>
            <w:tcBorders>
              <w:top w:val="nil"/>
              <w:left w:val="nil"/>
              <w:bottom w:val="nil"/>
              <w:right w:val="nil"/>
            </w:tcBorders>
            <w:shd w:val="clear" w:color="auto" w:fill="auto"/>
            <w:vAlign w:val="center"/>
          </w:tcPr>
          <w:p w14:paraId="62730729" w14:textId="77777777" w:rsidR="006A46D0" w:rsidRPr="00A0028C" w:rsidRDefault="006A46D0" w:rsidP="006A46D0">
            <w:pPr>
              <w:rPr>
                <w:rFonts w:ascii="Times New Roman" w:hAnsi="Times New Roman" w:cs="Times New Roman"/>
                <w:b w:val="0"/>
              </w:rPr>
            </w:pPr>
            <w:r w:rsidRPr="00A0028C">
              <w:rPr>
                <w:rFonts w:ascii="Times New Roman" w:hAnsi="Times New Roman" w:cs="Times New Roman"/>
                <w:b w:val="0"/>
              </w:rPr>
              <w:t>Pink shrimp trawl</w:t>
            </w:r>
          </w:p>
        </w:tc>
        <w:tc>
          <w:tcPr>
            <w:tcW w:w="0" w:type="auto"/>
            <w:tcBorders>
              <w:top w:val="nil"/>
              <w:left w:val="nil"/>
              <w:bottom w:val="nil"/>
              <w:right w:val="nil"/>
            </w:tcBorders>
            <w:shd w:val="clear" w:color="auto" w:fill="auto"/>
            <w:vAlign w:val="center"/>
          </w:tcPr>
          <w:p w14:paraId="71E6AC7F" w14:textId="77777777" w:rsidR="006A46D0" w:rsidRPr="00A0028C" w:rsidRDefault="006A46D0" w:rsidP="006A46D0">
            <w:pPr>
              <w:jc w:val="center"/>
              <w:rPr>
                <w:rFonts w:ascii="Times New Roman" w:hAnsi="Times New Roman" w:cs="Times New Roman"/>
                <w:b w:val="0"/>
              </w:rPr>
            </w:pPr>
            <w:r w:rsidRPr="00A0028C">
              <w:rPr>
                <w:rFonts w:ascii="Times New Roman" w:hAnsi="Times New Roman" w:cs="Times New Roman"/>
                <w:b w:val="0"/>
              </w:rPr>
              <w:t>35.8-49</w:t>
            </w:r>
          </w:p>
          <w:p w14:paraId="397486F6" w14:textId="77777777" w:rsidR="006A46D0" w:rsidRPr="00A0028C" w:rsidRDefault="006A46D0" w:rsidP="006A46D0">
            <w:pPr>
              <w:jc w:val="center"/>
              <w:rPr>
                <w:rFonts w:ascii="Times New Roman" w:hAnsi="Times New Roman" w:cs="Times New Roman"/>
                <w:b w:val="0"/>
              </w:rPr>
            </w:pPr>
            <w:r w:rsidRPr="00A0028C">
              <w:rPr>
                <w:rFonts w:ascii="Times New Roman" w:hAnsi="Times New Roman" w:cs="Times New Roman"/>
                <w:b w:val="0"/>
              </w:rPr>
              <w:t>(100%)</w:t>
            </w:r>
          </w:p>
        </w:tc>
        <w:tc>
          <w:tcPr>
            <w:tcW w:w="0" w:type="auto"/>
            <w:tcBorders>
              <w:top w:val="nil"/>
              <w:left w:val="nil"/>
              <w:bottom w:val="nil"/>
              <w:right w:val="nil"/>
            </w:tcBorders>
            <w:shd w:val="clear" w:color="auto" w:fill="auto"/>
            <w:vAlign w:val="center"/>
          </w:tcPr>
          <w:p w14:paraId="466A6AE7" w14:textId="77777777" w:rsidR="006A46D0" w:rsidRPr="00A0028C" w:rsidRDefault="006A46D0" w:rsidP="006A46D0">
            <w:pPr>
              <w:jc w:val="center"/>
              <w:rPr>
                <w:rFonts w:ascii="Times New Roman" w:hAnsi="Times New Roman" w:cs="Times New Roman"/>
                <w:b w:val="0"/>
              </w:rPr>
            </w:pPr>
            <w:r w:rsidRPr="00A0028C">
              <w:rPr>
                <w:rFonts w:ascii="Times New Roman" w:hAnsi="Times New Roman" w:cs="Times New Roman"/>
                <w:b w:val="0"/>
              </w:rPr>
              <w:t>NA</w:t>
            </w:r>
          </w:p>
          <w:p w14:paraId="7B93EA18" w14:textId="77777777" w:rsidR="006A46D0" w:rsidRPr="00A0028C" w:rsidRDefault="006A46D0" w:rsidP="006A46D0">
            <w:pPr>
              <w:jc w:val="center"/>
              <w:rPr>
                <w:rFonts w:ascii="Times New Roman" w:hAnsi="Times New Roman" w:cs="Times New Roman"/>
                <w:b w:val="0"/>
              </w:rPr>
            </w:pPr>
          </w:p>
        </w:tc>
        <w:tc>
          <w:tcPr>
            <w:tcW w:w="0" w:type="auto"/>
            <w:tcBorders>
              <w:top w:val="nil"/>
              <w:left w:val="nil"/>
              <w:bottom w:val="nil"/>
              <w:right w:val="nil"/>
            </w:tcBorders>
            <w:vAlign w:val="center"/>
          </w:tcPr>
          <w:p w14:paraId="7488942D" w14:textId="77777777" w:rsidR="006A46D0" w:rsidRPr="00A0028C" w:rsidRDefault="006A46D0" w:rsidP="006A46D0">
            <w:pPr>
              <w:jc w:val="center"/>
              <w:rPr>
                <w:rFonts w:ascii="Times New Roman" w:hAnsi="Times New Roman" w:cs="Times New Roman"/>
                <w:b w:val="0"/>
              </w:rPr>
            </w:pPr>
            <w:r w:rsidRPr="00A0028C">
              <w:rPr>
                <w:rFonts w:ascii="Times New Roman" w:hAnsi="Times New Roman" w:cs="Times New Roman"/>
                <w:b w:val="0"/>
              </w:rPr>
              <w:t>Apr – Oct</w:t>
            </w:r>
          </w:p>
          <w:p w14:paraId="36A96D1F" w14:textId="77777777" w:rsidR="006A46D0" w:rsidRPr="00A0028C" w:rsidRDefault="006A46D0" w:rsidP="006A46D0">
            <w:pPr>
              <w:jc w:val="center"/>
              <w:rPr>
                <w:rFonts w:ascii="Times New Roman" w:hAnsi="Times New Roman" w:cs="Times New Roman"/>
                <w:b w:val="0"/>
              </w:rPr>
            </w:pPr>
            <w:r w:rsidRPr="00A0028C">
              <w:rPr>
                <w:rFonts w:ascii="Times New Roman" w:hAnsi="Times New Roman" w:cs="Times New Roman"/>
                <w:b w:val="0"/>
              </w:rPr>
              <w:t>(99.9%)</w:t>
            </w:r>
          </w:p>
        </w:tc>
        <w:tc>
          <w:tcPr>
            <w:tcW w:w="0" w:type="auto"/>
            <w:tcBorders>
              <w:top w:val="nil"/>
              <w:left w:val="nil"/>
              <w:bottom w:val="nil"/>
              <w:right w:val="nil"/>
            </w:tcBorders>
            <w:vAlign w:val="center"/>
          </w:tcPr>
          <w:p w14:paraId="1CCC11F6" w14:textId="77777777" w:rsidR="006A46D0" w:rsidRPr="00A0028C" w:rsidRDefault="006A46D0" w:rsidP="006A46D0">
            <w:pPr>
              <w:jc w:val="center"/>
              <w:rPr>
                <w:rFonts w:ascii="Times New Roman" w:hAnsi="Times New Roman" w:cs="Times New Roman"/>
                <w:b w:val="0"/>
              </w:rPr>
            </w:pPr>
            <w:r w:rsidRPr="00A0028C">
              <w:rPr>
                <w:rFonts w:ascii="Times New Roman" w:hAnsi="Times New Roman" w:cs="Times New Roman"/>
                <w:b w:val="0"/>
              </w:rPr>
              <w:t>38-105</w:t>
            </w:r>
          </w:p>
          <w:p w14:paraId="5BD9B9B8" w14:textId="77777777" w:rsidR="006A46D0" w:rsidRPr="00A0028C" w:rsidRDefault="006A46D0" w:rsidP="006A46D0">
            <w:pPr>
              <w:jc w:val="center"/>
              <w:rPr>
                <w:rFonts w:ascii="Times New Roman" w:hAnsi="Times New Roman" w:cs="Times New Roman"/>
                <w:b w:val="0"/>
              </w:rPr>
            </w:pPr>
            <w:r w:rsidRPr="00A0028C">
              <w:rPr>
                <w:rFonts w:ascii="Times New Roman" w:hAnsi="Times New Roman" w:cs="Times New Roman"/>
                <w:b w:val="0"/>
              </w:rPr>
              <w:t>(99.5%)</w:t>
            </w:r>
          </w:p>
        </w:tc>
      </w:tr>
      <w:tr w:rsidR="006A46D0" w:rsidRPr="00181D12" w14:paraId="3E3758FF" w14:textId="77777777" w:rsidTr="006A46D0">
        <w:trPr>
          <w:trHeight w:val="20"/>
          <w:jc w:val="center"/>
        </w:trPr>
        <w:tc>
          <w:tcPr>
            <w:tcW w:w="0" w:type="auto"/>
            <w:tcBorders>
              <w:top w:val="nil"/>
              <w:left w:val="nil"/>
              <w:bottom w:val="dotted" w:sz="2" w:space="0" w:color="auto"/>
              <w:right w:val="nil"/>
            </w:tcBorders>
            <w:shd w:val="clear" w:color="auto" w:fill="auto"/>
            <w:vAlign w:val="center"/>
          </w:tcPr>
          <w:p w14:paraId="5FFA537B" w14:textId="77777777" w:rsidR="006A46D0" w:rsidRPr="00A0028C" w:rsidRDefault="006A46D0" w:rsidP="006A46D0">
            <w:pPr>
              <w:rPr>
                <w:rFonts w:ascii="Times New Roman" w:hAnsi="Times New Roman" w:cs="Times New Roman"/>
                <w:b w:val="0"/>
              </w:rPr>
            </w:pPr>
            <w:r>
              <w:rPr>
                <w:rFonts w:ascii="Times New Roman" w:hAnsi="Times New Roman" w:cs="Times New Roman"/>
                <w:b w:val="0"/>
              </w:rPr>
              <w:t>California</w:t>
            </w:r>
            <w:r w:rsidRPr="00A0028C">
              <w:rPr>
                <w:rFonts w:ascii="Times New Roman" w:hAnsi="Times New Roman" w:cs="Times New Roman"/>
                <w:b w:val="0"/>
              </w:rPr>
              <w:t xml:space="preserve"> halibut trawl</w:t>
            </w:r>
          </w:p>
        </w:tc>
        <w:tc>
          <w:tcPr>
            <w:tcW w:w="0" w:type="auto"/>
            <w:tcBorders>
              <w:top w:val="nil"/>
              <w:left w:val="nil"/>
              <w:bottom w:val="dotted" w:sz="2" w:space="0" w:color="auto"/>
              <w:right w:val="nil"/>
            </w:tcBorders>
            <w:shd w:val="clear" w:color="auto" w:fill="auto"/>
            <w:vAlign w:val="center"/>
          </w:tcPr>
          <w:p w14:paraId="216175AB" w14:textId="77777777" w:rsidR="006A46D0" w:rsidRPr="00A0028C" w:rsidRDefault="006A46D0" w:rsidP="006A46D0">
            <w:pPr>
              <w:jc w:val="center"/>
              <w:rPr>
                <w:rFonts w:ascii="Times New Roman" w:hAnsi="Times New Roman" w:cs="Times New Roman"/>
                <w:b w:val="0"/>
              </w:rPr>
            </w:pPr>
            <w:r w:rsidRPr="00A0028C">
              <w:rPr>
                <w:rFonts w:ascii="Times New Roman" w:hAnsi="Times New Roman" w:cs="Times New Roman"/>
                <w:b w:val="0"/>
              </w:rPr>
              <w:t>34.05--37.4</w:t>
            </w:r>
          </w:p>
          <w:p w14:paraId="32EBEEBF" w14:textId="77777777" w:rsidR="006A46D0" w:rsidRPr="00A0028C" w:rsidRDefault="006A46D0" w:rsidP="006A46D0">
            <w:pPr>
              <w:jc w:val="center"/>
              <w:rPr>
                <w:rFonts w:ascii="Times New Roman" w:hAnsi="Times New Roman" w:cs="Times New Roman"/>
                <w:b w:val="0"/>
              </w:rPr>
            </w:pPr>
            <w:r w:rsidRPr="00A0028C">
              <w:rPr>
                <w:rFonts w:ascii="Times New Roman" w:hAnsi="Times New Roman" w:cs="Times New Roman"/>
                <w:b w:val="0"/>
              </w:rPr>
              <w:t>(65%)</w:t>
            </w:r>
          </w:p>
        </w:tc>
        <w:tc>
          <w:tcPr>
            <w:tcW w:w="0" w:type="auto"/>
            <w:tcBorders>
              <w:top w:val="nil"/>
              <w:left w:val="nil"/>
              <w:bottom w:val="dotted" w:sz="2" w:space="0" w:color="auto"/>
              <w:right w:val="nil"/>
            </w:tcBorders>
            <w:shd w:val="clear" w:color="auto" w:fill="auto"/>
            <w:vAlign w:val="center"/>
          </w:tcPr>
          <w:p w14:paraId="2032F61F" w14:textId="77777777" w:rsidR="006A46D0" w:rsidRPr="00A0028C" w:rsidRDefault="006A46D0" w:rsidP="006A46D0">
            <w:pPr>
              <w:jc w:val="center"/>
              <w:rPr>
                <w:rFonts w:ascii="Times New Roman" w:hAnsi="Times New Roman" w:cs="Times New Roman"/>
                <w:b w:val="0"/>
              </w:rPr>
            </w:pPr>
            <w:r w:rsidRPr="00A0028C">
              <w:rPr>
                <w:rFonts w:ascii="Times New Roman" w:hAnsi="Times New Roman" w:cs="Times New Roman"/>
                <w:b w:val="0"/>
              </w:rPr>
              <w:t>CA halibut dominated</w:t>
            </w:r>
          </w:p>
        </w:tc>
        <w:tc>
          <w:tcPr>
            <w:tcW w:w="0" w:type="auto"/>
            <w:tcBorders>
              <w:top w:val="nil"/>
              <w:left w:val="nil"/>
              <w:bottom w:val="dotted" w:sz="2" w:space="0" w:color="auto"/>
              <w:right w:val="nil"/>
            </w:tcBorders>
            <w:vAlign w:val="center"/>
          </w:tcPr>
          <w:p w14:paraId="5E18C9D8" w14:textId="77777777" w:rsidR="006A46D0" w:rsidRPr="00A0028C" w:rsidRDefault="006A46D0" w:rsidP="006A46D0">
            <w:pPr>
              <w:jc w:val="center"/>
              <w:rPr>
                <w:rFonts w:ascii="Times New Roman" w:hAnsi="Times New Roman" w:cs="Times New Roman"/>
                <w:b w:val="0"/>
              </w:rPr>
            </w:pPr>
            <w:r w:rsidRPr="00A0028C">
              <w:rPr>
                <w:rFonts w:ascii="Times New Roman" w:hAnsi="Times New Roman" w:cs="Times New Roman"/>
                <w:b w:val="0"/>
              </w:rPr>
              <w:t>year-round</w:t>
            </w:r>
          </w:p>
        </w:tc>
        <w:tc>
          <w:tcPr>
            <w:tcW w:w="0" w:type="auto"/>
            <w:tcBorders>
              <w:top w:val="nil"/>
              <w:left w:val="nil"/>
              <w:bottom w:val="dotted" w:sz="2" w:space="0" w:color="auto"/>
              <w:right w:val="nil"/>
            </w:tcBorders>
            <w:vAlign w:val="center"/>
          </w:tcPr>
          <w:p w14:paraId="7804415A" w14:textId="77777777" w:rsidR="006A46D0" w:rsidRPr="00A0028C" w:rsidRDefault="006A46D0" w:rsidP="006A46D0">
            <w:pPr>
              <w:jc w:val="center"/>
              <w:rPr>
                <w:rFonts w:ascii="Times New Roman" w:hAnsi="Times New Roman" w:cs="Times New Roman"/>
                <w:b w:val="0"/>
              </w:rPr>
            </w:pPr>
            <w:r w:rsidRPr="00A0028C">
              <w:rPr>
                <w:rFonts w:ascii="Times New Roman" w:hAnsi="Times New Roman" w:cs="Times New Roman"/>
                <w:b w:val="0"/>
              </w:rPr>
              <w:t>29-71</w:t>
            </w:r>
          </w:p>
          <w:p w14:paraId="564C0A63" w14:textId="77777777" w:rsidR="006A46D0" w:rsidRPr="00A0028C" w:rsidRDefault="006A46D0" w:rsidP="006A46D0">
            <w:pPr>
              <w:jc w:val="center"/>
              <w:rPr>
                <w:rFonts w:ascii="Times New Roman" w:hAnsi="Times New Roman" w:cs="Times New Roman"/>
                <w:b w:val="0"/>
              </w:rPr>
            </w:pPr>
            <w:r w:rsidRPr="00A0028C">
              <w:rPr>
                <w:rFonts w:ascii="Times New Roman" w:hAnsi="Times New Roman" w:cs="Times New Roman"/>
                <w:b w:val="0"/>
              </w:rPr>
              <w:t>(99.8%)</w:t>
            </w:r>
          </w:p>
        </w:tc>
      </w:tr>
      <w:tr w:rsidR="006A46D0" w:rsidRPr="00181D12" w14:paraId="73122E48" w14:textId="77777777" w:rsidTr="006A46D0">
        <w:trPr>
          <w:trHeight w:val="20"/>
          <w:jc w:val="center"/>
        </w:trPr>
        <w:tc>
          <w:tcPr>
            <w:tcW w:w="0" w:type="auto"/>
            <w:tcBorders>
              <w:top w:val="dotted" w:sz="2" w:space="0" w:color="auto"/>
              <w:left w:val="nil"/>
              <w:bottom w:val="nil"/>
              <w:right w:val="nil"/>
            </w:tcBorders>
            <w:shd w:val="clear" w:color="auto" w:fill="auto"/>
            <w:vAlign w:val="center"/>
          </w:tcPr>
          <w:p w14:paraId="6C5E1117" w14:textId="77777777" w:rsidR="006A46D0" w:rsidRPr="00A0028C" w:rsidRDefault="006A46D0" w:rsidP="006A46D0">
            <w:pPr>
              <w:rPr>
                <w:rFonts w:ascii="Times New Roman" w:hAnsi="Times New Roman" w:cs="Times New Roman"/>
                <w:b w:val="0"/>
              </w:rPr>
            </w:pPr>
            <w:r w:rsidRPr="00A0028C">
              <w:rPr>
                <w:rFonts w:ascii="Times New Roman" w:hAnsi="Times New Roman" w:cs="Times New Roman"/>
                <w:b w:val="0"/>
              </w:rPr>
              <w:t>Dungeness crab pots</w:t>
            </w:r>
          </w:p>
        </w:tc>
        <w:tc>
          <w:tcPr>
            <w:tcW w:w="0" w:type="auto"/>
            <w:tcBorders>
              <w:top w:val="dotted" w:sz="2" w:space="0" w:color="auto"/>
              <w:left w:val="nil"/>
              <w:bottom w:val="nil"/>
              <w:right w:val="nil"/>
            </w:tcBorders>
            <w:shd w:val="clear" w:color="auto" w:fill="auto"/>
            <w:vAlign w:val="center"/>
          </w:tcPr>
          <w:p w14:paraId="6FC2931E" w14:textId="77777777" w:rsidR="006A46D0" w:rsidRPr="00A0028C" w:rsidRDefault="006A46D0" w:rsidP="006A46D0">
            <w:pPr>
              <w:jc w:val="center"/>
              <w:rPr>
                <w:rFonts w:ascii="Times New Roman" w:hAnsi="Times New Roman" w:cs="Times New Roman"/>
                <w:b w:val="0"/>
              </w:rPr>
            </w:pPr>
            <w:r w:rsidRPr="00A0028C">
              <w:rPr>
                <w:rFonts w:ascii="Times New Roman" w:hAnsi="Times New Roman" w:cs="Times New Roman"/>
                <w:b w:val="0"/>
              </w:rPr>
              <w:t>36.8-49.0</w:t>
            </w:r>
          </w:p>
        </w:tc>
        <w:tc>
          <w:tcPr>
            <w:tcW w:w="0" w:type="auto"/>
            <w:tcBorders>
              <w:top w:val="dotted" w:sz="2" w:space="0" w:color="auto"/>
              <w:left w:val="nil"/>
              <w:bottom w:val="nil"/>
              <w:right w:val="nil"/>
            </w:tcBorders>
            <w:shd w:val="clear" w:color="auto" w:fill="auto"/>
            <w:vAlign w:val="center"/>
          </w:tcPr>
          <w:p w14:paraId="1692D82B" w14:textId="77777777" w:rsidR="006A46D0" w:rsidRPr="00A0028C" w:rsidRDefault="006A46D0" w:rsidP="006A46D0">
            <w:pPr>
              <w:jc w:val="center"/>
              <w:rPr>
                <w:rFonts w:ascii="Times New Roman" w:hAnsi="Times New Roman" w:cs="Times New Roman"/>
                <w:b w:val="0"/>
              </w:rPr>
            </w:pPr>
            <w:r w:rsidRPr="00A0028C">
              <w:rPr>
                <w:rFonts w:ascii="Times New Roman" w:hAnsi="Times New Roman" w:cs="Times New Roman"/>
                <w:b w:val="0"/>
              </w:rPr>
              <w:t>0%</w:t>
            </w:r>
          </w:p>
        </w:tc>
        <w:tc>
          <w:tcPr>
            <w:tcW w:w="0" w:type="auto"/>
            <w:tcBorders>
              <w:top w:val="dotted" w:sz="2" w:space="0" w:color="auto"/>
              <w:left w:val="nil"/>
              <w:bottom w:val="nil"/>
              <w:right w:val="nil"/>
            </w:tcBorders>
            <w:vAlign w:val="center"/>
          </w:tcPr>
          <w:p w14:paraId="1A7B9D40" w14:textId="77777777" w:rsidR="006A46D0" w:rsidRPr="00A0028C" w:rsidRDefault="006A46D0" w:rsidP="006A46D0">
            <w:pPr>
              <w:jc w:val="center"/>
              <w:rPr>
                <w:rFonts w:ascii="Times New Roman" w:hAnsi="Times New Roman" w:cs="Times New Roman"/>
                <w:b w:val="0"/>
              </w:rPr>
            </w:pPr>
            <w:r w:rsidRPr="00A0028C">
              <w:rPr>
                <w:rFonts w:ascii="Times New Roman" w:hAnsi="Times New Roman" w:cs="Times New Roman"/>
                <w:b w:val="0"/>
              </w:rPr>
              <w:t xml:space="preserve">Oct – Jul </w:t>
            </w:r>
          </w:p>
        </w:tc>
        <w:tc>
          <w:tcPr>
            <w:tcW w:w="0" w:type="auto"/>
            <w:tcBorders>
              <w:top w:val="dotted" w:sz="2" w:space="0" w:color="auto"/>
              <w:left w:val="nil"/>
              <w:bottom w:val="nil"/>
              <w:right w:val="nil"/>
            </w:tcBorders>
            <w:vAlign w:val="center"/>
          </w:tcPr>
          <w:p w14:paraId="134C5980" w14:textId="77777777" w:rsidR="006A46D0" w:rsidRPr="00A0028C" w:rsidRDefault="006A46D0" w:rsidP="006A46D0">
            <w:pPr>
              <w:jc w:val="center"/>
              <w:rPr>
                <w:rFonts w:ascii="Times New Roman" w:hAnsi="Times New Roman" w:cs="Times New Roman"/>
                <w:b w:val="0"/>
              </w:rPr>
            </w:pPr>
            <w:r w:rsidRPr="00A0028C">
              <w:rPr>
                <w:rFonts w:ascii="Times New Roman" w:hAnsi="Times New Roman" w:cs="Times New Roman"/>
                <w:b w:val="0"/>
              </w:rPr>
              <w:t>22-65</w:t>
            </w:r>
          </w:p>
        </w:tc>
      </w:tr>
      <w:tr w:rsidR="006A46D0" w:rsidRPr="00181D12" w14:paraId="4502237B" w14:textId="77777777" w:rsidTr="006A46D0">
        <w:trPr>
          <w:trHeight w:val="20"/>
          <w:jc w:val="center"/>
        </w:trPr>
        <w:tc>
          <w:tcPr>
            <w:tcW w:w="0" w:type="auto"/>
            <w:tcBorders>
              <w:top w:val="nil"/>
              <w:left w:val="nil"/>
              <w:bottom w:val="nil"/>
              <w:right w:val="nil"/>
            </w:tcBorders>
            <w:shd w:val="clear" w:color="auto" w:fill="auto"/>
            <w:vAlign w:val="center"/>
          </w:tcPr>
          <w:p w14:paraId="1B86757F" w14:textId="77777777" w:rsidR="006A46D0" w:rsidRPr="00A0028C" w:rsidRDefault="006A46D0" w:rsidP="006A46D0">
            <w:pPr>
              <w:rPr>
                <w:rFonts w:ascii="Times New Roman" w:hAnsi="Times New Roman" w:cs="Times New Roman"/>
                <w:b w:val="0"/>
              </w:rPr>
            </w:pPr>
            <w:r w:rsidRPr="00A0028C">
              <w:rPr>
                <w:rFonts w:ascii="Times New Roman" w:hAnsi="Times New Roman" w:cs="Times New Roman"/>
                <w:b w:val="0"/>
              </w:rPr>
              <w:t>Market squid seine</w:t>
            </w:r>
          </w:p>
        </w:tc>
        <w:tc>
          <w:tcPr>
            <w:tcW w:w="0" w:type="auto"/>
            <w:tcBorders>
              <w:top w:val="nil"/>
              <w:left w:val="nil"/>
              <w:bottom w:val="nil"/>
              <w:right w:val="nil"/>
            </w:tcBorders>
            <w:shd w:val="clear" w:color="auto" w:fill="auto"/>
            <w:vAlign w:val="center"/>
          </w:tcPr>
          <w:p w14:paraId="10564E00" w14:textId="77777777" w:rsidR="006A46D0" w:rsidRPr="00A0028C" w:rsidRDefault="006A46D0" w:rsidP="006A46D0">
            <w:pPr>
              <w:jc w:val="center"/>
              <w:rPr>
                <w:rFonts w:ascii="Times New Roman" w:hAnsi="Times New Roman" w:cs="Times New Roman"/>
                <w:b w:val="0"/>
              </w:rPr>
            </w:pPr>
            <w:r w:rsidRPr="00A0028C">
              <w:rPr>
                <w:rFonts w:ascii="Times New Roman" w:hAnsi="Times New Roman" w:cs="Times New Roman"/>
                <w:b w:val="0"/>
              </w:rPr>
              <w:t>33.7-37.5</w:t>
            </w:r>
          </w:p>
        </w:tc>
        <w:tc>
          <w:tcPr>
            <w:tcW w:w="0" w:type="auto"/>
            <w:tcBorders>
              <w:top w:val="nil"/>
              <w:left w:val="nil"/>
              <w:bottom w:val="nil"/>
              <w:right w:val="nil"/>
            </w:tcBorders>
            <w:shd w:val="clear" w:color="auto" w:fill="auto"/>
            <w:vAlign w:val="center"/>
          </w:tcPr>
          <w:p w14:paraId="59FB06B4" w14:textId="77777777" w:rsidR="006A46D0" w:rsidRPr="00A0028C" w:rsidRDefault="006A46D0" w:rsidP="006A46D0">
            <w:pPr>
              <w:jc w:val="center"/>
              <w:rPr>
                <w:rFonts w:ascii="Times New Roman" w:hAnsi="Times New Roman" w:cs="Times New Roman"/>
                <w:b w:val="0"/>
              </w:rPr>
            </w:pPr>
            <w:r w:rsidRPr="00A0028C">
              <w:rPr>
                <w:rFonts w:ascii="Times New Roman" w:hAnsi="Times New Roman" w:cs="Times New Roman"/>
                <w:b w:val="0"/>
              </w:rPr>
              <w:t>1%</w:t>
            </w:r>
          </w:p>
        </w:tc>
        <w:tc>
          <w:tcPr>
            <w:tcW w:w="0" w:type="auto"/>
            <w:tcBorders>
              <w:top w:val="nil"/>
              <w:left w:val="nil"/>
              <w:bottom w:val="nil"/>
              <w:right w:val="nil"/>
            </w:tcBorders>
            <w:vAlign w:val="center"/>
          </w:tcPr>
          <w:p w14:paraId="0E3D03C8" w14:textId="77777777" w:rsidR="006A46D0" w:rsidRPr="00A0028C" w:rsidRDefault="006A46D0" w:rsidP="006A46D0">
            <w:pPr>
              <w:jc w:val="center"/>
              <w:rPr>
                <w:rFonts w:ascii="Times New Roman" w:hAnsi="Times New Roman" w:cs="Times New Roman"/>
                <w:b w:val="0"/>
              </w:rPr>
            </w:pPr>
            <w:r w:rsidRPr="00A0028C">
              <w:rPr>
                <w:rFonts w:ascii="Times New Roman" w:hAnsi="Times New Roman" w:cs="Times New Roman"/>
                <w:b w:val="0"/>
              </w:rPr>
              <w:t xml:space="preserve">May – Feb </w:t>
            </w:r>
          </w:p>
        </w:tc>
        <w:tc>
          <w:tcPr>
            <w:tcW w:w="0" w:type="auto"/>
            <w:tcBorders>
              <w:top w:val="nil"/>
              <w:left w:val="nil"/>
              <w:bottom w:val="nil"/>
              <w:right w:val="nil"/>
            </w:tcBorders>
            <w:vAlign w:val="center"/>
          </w:tcPr>
          <w:p w14:paraId="55C6C1B5" w14:textId="77777777" w:rsidR="006A46D0" w:rsidRPr="00A0028C" w:rsidRDefault="006A46D0" w:rsidP="006A46D0">
            <w:pPr>
              <w:jc w:val="center"/>
              <w:rPr>
                <w:rFonts w:ascii="Times New Roman" w:hAnsi="Times New Roman" w:cs="Times New Roman"/>
                <w:b w:val="0"/>
              </w:rPr>
            </w:pPr>
            <w:r w:rsidRPr="00A0028C">
              <w:rPr>
                <w:rFonts w:ascii="Times New Roman" w:hAnsi="Times New Roman" w:cs="Times New Roman"/>
                <w:b w:val="0"/>
              </w:rPr>
              <w:t>37-80</w:t>
            </w:r>
          </w:p>
        </w:tc>
      </w:tr>
      <w:tr w:rsidR="006A46D0" w:rsidRPr="00181D12" w14:paraId="1BDE91C0" w14:textId="77777777" w:rsidTr="006A46D0">
        <w:trPr>
          <w:trHeight w:val="20"/>
          <w:jc w:val="center"/>
        </w:trPr>
        <w:tc>
          <w:tcPr>
            <w:tcW w:w="0" w:type="auto"/>
            <w:tcBorders>
              <w:top w:val="nil"/>
              <w:left w:val="nil"/>
              <w:bottom w:val="nil"/>
              <w:right w:val="nil"/>
            </w:tcBorders>
            <w:shd w:val="clear" w:color="auto" w:fill="auto"/>
            <w:vAlign w:val="center"/>
          </w:tcPr>
          <w:p w14:paraId="7E1800A5" w14:textId="77777777" w:rsidR="006A46D0" w:rsidRPr="00A0028C" w:rsidRDefault="006A46D0" w:rsidP="006A46D0">
            <w:pPr>
              <w:rPr>
                <w:rFonts w:ascii="Times New Roman" w:hAnsi="Times New Roman" w:cs="Times New Roman"/>
                <w:b w:val="0"/>
              </w:rPr>
            </w:pPr>
            <w:r w:rsidRPr="00A0028C">
              <w:rPr>
                <w:rFonts w:ascii="Times New Roman" w:hAnsi="Times New Roman" w:cs="Times New Roman"/>
                <w:b w:val="0"/>
              </w:rPr>
              <w:t>Albacore troll</w:t>
            </w:r>
          </w:p>
        </w:tc>
        <w:tc>
          <w:tcPr>
            <w:tcW w:w="0" w:type="auto"/>
            <w:tcBorders>
              <w:top w:val="nil"/>
              <w:left w:val="nil"/>
              <w:bottom w:val="nil"/>
              <w:right w:val="nil"/>
            </w:tcBorders>
            <w:shd w:val="clear" w:color="auto" w:fill="auto"/>
            <w:vAlign w:val="center"/>
          </w:tcPr>
          <w:p w14:paraId="79DDA769" w14:textId="77777777" w:rsidR="006A46D0" w:rsidRPr="00A0028C" w:rsidRDefault="006A46D0" w:rsidP="006A46D0">
            <w:pPr>
              <w:jc w:val="center"/>
              <w:rPr>
                <w:rFonts w:ascii="Times New Roman" w:hAnsi="Times New Roman" w:cs="Times New Roman"/>
                <w:b w:val="0"/>
              </w:rPr>
            </w:pPr>
            <w:r w:rsidRPr="00A0028C">
              <w:rPr>
                <w:rFonts w:ascii="Times New Roman" w:hAnsi="Times New Roman" w:cs="Times New Roman"/>
                <w:b w:val="0"/>
              </w:rPr>
              <w:t>38.2-46.9</w:t>
            </w:r>
          </w:p>
        </w:tc>
        <w:tc>
          <w:tcPr>
            <w:tcW w:w="0" w:type="auto"/>
            <w:tcBorders>
              <w:top w:val="nil"/>
              <w:left w:val="nil"/>
              <w:bottom w:val="nil"/>
              <w:right w:val="nil"/>
            </w:tcBorders>
            <w:shd w:val="clear" w:color="auto" w:fill="auto"/>
            <w:vAlign w:val="center"/>
          </w:tcPr>
          <w:p w14:paraId="476C4F85" w14:textId="77777777" w:rsidR="006A46D0" w:rsidRPr="00A0028C" w:rsidRDefault="006A46D0" w:rsidP="006A46D0">
            <w:pPr>
              <w:jc w:val="center"/>
              <w:rPr>
                <w:rFonts w:ascii="Times New Roman" w:hAnsi="Times New Roman" w:cs="Times New Roman"/>
                <w:b w:val="0"/>
              </w:rPr>
            </w:pPr>
            <w:r w:rsidRPr="00A0028C">
              <w:rPr>
                <w:rFonts w:ascii="Times New Roman" w:hAnsi="Times New Roman" w:cs="Times New Roman"/>
                <w:b w:val="0"/>
              </w:rPr>
              <w:t>0%</w:t>
            </w:r>
          </w:p>
        </w:tc>
        <w:tc>
          <w:tcPr>
            <w:tcW w:w="0" w:type="auto"/>
            <w:tcBorders>
              <w:top w:val="nil"/>
              <w:left w:val="nil"/>
              <w:bottom w:val="nil"/>
              <w:right w:val="nil"/>
            </w:tcBorders>
            <w:vAlign w:val="center"/>
          </w:tcPr>
          <w:p w14:paraId="21337C35" w14:textId="77777777" w:rsidR="006A46D0" w:rsidRPr="00A0028C" w:rsidRDefault="006A46D0" w:rsidP="006A46D0">
            <w:pPr>
              <w:jc w:val="center"/>
              <w:rPr>
                <w:rFonts w:ascii="Times New Roman" w:hAnsi="Times New Roman" w:cs="Times New Roman"/>
                <w:b w:val="0"/>
              </w:rPr>
            </w:pPr>
            <w:r w:rsidRPr="00A0028C">
              <w:rPr>
                <w:rFonts w:ascii="Times New Roman" w:hAnsi="Times New Roman" w:cs="Times New Roman"/>
                <w:b w:val="0"/>
              </w:rPr>
              <w:t>Jul -- Oct</w:t>
            </w:r>
          </w:p>
        </w:tc>
        <w:tc>
          <w:tcPr>
            <w:tcW w:w="0" w:type="auto"/>
            <w:tcBorders>
              <w:top w:val="nil"/>
              <w:left w:val="nil"/>
              <w:bottom w:val="nil"/>
              <w:right w:val="nil"/>
            </w:tcBorders>
            <w:vAlign w:val="center"/>
          </w:tcPr>
          <w:p w14:paraId="4F30BD64" w14:textId="77777777" w:rsidR="006A46D0" w:rsidRPr="00A0028C" w:rsidRDefault="006A46D0" w:rsidP="006A46D0">
            <w:pPr>
              <w:jc w:val="center"/>
              <w:rPr>
                <w:rFonts w:ascii="Times New Roman" w:hAnsi="Times New Roman" w:cs="Times New Roman"/>
                <w:b w:val="0"/>
              </w:rPr>
            </w:pPr>
            <w:r w:rsidRPr="00A0028C">
              <w:rPr>
                <w:rFonts w:ascii="Times New Roman" w:hAnsi="Times New Roman" w:cs="Times New Roman"/>
                <w:b w:val="0"/>
              </w:rPr>
              <w:t>24-72.75</w:t>
            </w:r>
          </w:p>
        </w:tc>
      </w:tr>
      <w:tr w:rsidR="006A46D0" w:rsidRPr="00181D12" w14:paraId="3D5189C0" w14:textId="77777777" w:rsidTr="006A46D0">
        <w:trPr>
          <w:trHeight w:val="20"/>
          <w:jc w:val="center"/>
        </w:trPr>
        <w:tc>
          <w:tcPr>
            <w:tcW w:w="0" w:type="auto"/>
            <w:tcBorders>
              <w:top w:val="nil"/>
              <w:left w:val="nil"/>
              <w:bottom w:val="nil"/>
              <w:right w:val="nil"/>
            </w:tcBorders>
            <w:shd w:val="clear" w:color="auto" w:fill="auto"/>
            <w:vAlign w:val="center"/>
          </w:tcPr>
          <w:p w14:paraId="448A4638" w14:textId="77777777" w:rsidR="006A46D0" w:rsidRPr="00A0028C" w:rsidRDefault="006A46D0" w:rsidP="006A46D0">
            <w:pPr>
              <w:rPr>
                <w:rFonts w:ascii="Times New Roman" w:hAnsi="Times New Roman" w:cs="Times New Roman"/>
                <w:b w:val="0"/>
              </w:rPr>
            </w:pPr>
            <w:r w:rsidRPr="00A0028C">
              <w:rPr>
                <w:rFonts w:ascii="Times New Roman" w:hAnsi="Times New Roman" w:cs="Times New Roman"/>
                <w:b w:val="0"/>
              </w:rPr>
              <w:t>Geoduck dredge</w:t>
            </w:r>
          </w:p>
        </w:tc>
        <w:tc>
          <w:tcPr>
            <w:tcW w:w="0" w:type="auto"/>
            <w:tcBorders>
              <w:top w:val="nil"/>
              <w:left w:val="nil"/>
              <w:bottom w:val="nil"/>
              <w:right w:val="nil"/>
            </w:tcBorders>
            <w:shd w:val="clear" w:color="auto" w:fill="auto"/>
            <w:vAlign w:val="center"/>
          </w:tcPr>
          <w:p w14:paraId="07B4B986" w14:textId="77777777" w:rsidR="006A46D0" w:rsidRPr="00A0028C" w:rsidRDefault="006A46D0" w:rsidP="006A46D0">
            <w:pPr>
              <w:jc w:val="center"/>
              <w:rPr>
                <w:rFonts w:ascii="Times New Roman" w:hAnsi="Times New Roman" w:cs="Times New Roman"/>
                <w:b w:val="0"/>
              </w:rPr>
            </w:pPr>
            <w:r w:rsidRPr="00A0028C">
              <w:rPr>
                <w:rFonts w:ascii="Times New Roman" w:hAnsi="Times New Roman" w:cs="Times New Roman"/>
                <w:b w:val="0"/>
              </w:rPr>
              <w:t>47.0-49.0</w:t>
            </w:r>
          </w:p>
        </w:tc>
        <w:tc>
          <w:tcPr>
            <w:tcW w:w="0" w:type="auto"/>
            <w:tcBorders>
              <w:top w:val="nil"/>
              <w:left w:val="nil"/>
              <w:bottom w:val="nil"/>
              <w:right w:val="nil"/>
            </w:tcBorders>
            <w:shd w:val="clear" w:color="auto" w:fill="auto"/>
            <w:vAlign w:val="center"/>
          </w:tcPr>
          <w:p w14:paraId="3B3E01BA" w14:textId="77777777" w:rsidR="006A46D0" w:rsidRPr="00A0028C" w:rsidRDefault="006A46D0" w:rsidP="006A46D0">
            <w:pPr>
              <w:jc w:val="center"/>
              <w:rPr>
                <w:rFonts w:ascii="Times New Roman" w:hAnsi="Times New Roman" w:cs="Times New Roman"/>
                <w:b w:val="0"/>
              </w:rPr>
            </w:pPr>
            <w:r w:rsidRPr="00A0028C">
              <w:rPr>
                <w:rFonts w:ascii="Times New Roman" w:hAnsi="Times New Roman" w:cs="Times New Roman"/>
                <w:b w:val="0"/>
              </w:rPr>
              <w:t>0%</w:t>
            </w:r>
          </w:p>
        </w:tc>
        <w:tc>
          <w:tcPr>
            <w:tcW w:w="0" w:type="auto"/>
            <w:tcBorders>
              <w:top w:val="nil"/>
              <w:left w:val="nil"/>
              <w:bottom w:val="nil"/>
              <w:right w:val="nil"/>
            </w:tcBorders>
            <w:vAlign w:val="center"/>
          </w:tcPr>
          <w:p w14:paraId="54D51150" w14:textId="77777777" w:rsidR="006A46D0" w:rsidRPr="00A0028C" w:rsidRDefault="006A46D0" w:rsidP="006A46D0">
            <w:pPr>
              <w:jc w:val="center"/>
              <w:rPr>
                <w:rFonts w:ascii="Times New Roman" w:hAnsi="Times New Roman" w:cs="Times New Roman"/>
                <w:b w:val="0"/>
              </w:rPr>
            </w:pPr>
            <w:r w:rsidRPr="00A0028C">
              <w:rPr>
                <w:rFonts w:ascii="Times New Roman" w:hAnsi="Times New Roman" w:cs="Times New Roman"/>
                <w:b w:val="0"/>
              </w:rPr>
              <w:t>Year-round</w:t>
            </w:r>
          </w:p>
        </w:tc>
        <w:tc>
          <w:tcPr>
            <w:tcW w:w="0" w:type="auto"/>
            <w:tcBorders>
              <w:top w:val="nil"/>
              <w:left w:val="nil"/>
              <w:bottom w:val="nil"/>
              <w:right w:val="nil"/>
            </w:tcBorders>
            <w:vAlign w:val="center"/>
          </w:tcPr>
          <w:p w14:paraId="0D06149D" w14:textId="77777777" w:rsidR="006A46D0" w:rsidRPr="00A0028C" w:rsidRDefault="006A46D0" w:rsidP="006A46D0">
            <w:pPr>
              <w:jc w:val="center"/>
              <w:rPr>
                <w:rFonts w:ascii="Times New Roman" w:hAnsi="Times New Roman" w:cs="Times New Roman"/>
                <w:b w:val="0"/>
              </w:rPr>
            </w:pPr>
            <w:r w:rsidRPr="00A0028C">
              <w:rPr>
                <w:rFonts w:ascii="Times New Roman" w:hAnsi="Times New Roman" w:cs="Times New Roman"/>
                <w:b w:val="0"/>
              </w:rPr>
              <w:t>NA</w:t>
            </w:r>
          </w:p>
        </w:tc>
      </w:tr>
      <w:tr w:rsidR="006A46D0" w:rsidRPr="00181D12" w14:paraId="1F16BA6A" w14:textId="77777777" w:rsidTr="006A46D0">
        <w:trPr>
          <w:trHeight w:val="20"/>
          <w:jc w:val="center"/>
        </w:trPr>
        <w:tc>
          <w:tcPr>
            <w:tcW w:w="0" w:type="auto"/>
            <w:tcBorders>
              <w:top w:val="nil"/>
              <w:left w:val="nil"/>
              <w:bottom w:val="nil"/>
              <w:right w:val="nil"/>
            </w:tcBorders>
            <w:shd w:val="clear" w:color="auto" w:fill="auto"/>
            <w:vAlign w:val="center"/>
          </w:tcPr>
          <w:p w14:paraId="7C1E65DC" w14:textId="77777777" w:rsidR="006A46D0" w:rsidRPr="00A0028C" w:rsidRDefault="006A46D0" w:rsidP="006A46D0">
            <w:pPr>
              <w:rPr>
                <w:rFonts w:ascii="Times New Roman" w:hAnsi="Times New Roman" w:cs="Times New Roman"/>
                <w:b w:val="0"/>
              </w:rPr>
            </w:pPr>
            <w:r w:rsidRPr="00A0028C">
              <w:rPr>
                <w:rFonts w:ascii="Times New Roman" w:hAnsi="Times New Roman" w:cs="Times New Roman"/>
                <w:b w:val="0"/>
              </w:rPr>
              <w:t>Sablefish long-line</w:t>
            </w:r>
          </w:p>
        </w:tc>
        <w:tc>
          <w:tcPr>
            <w:tcW w:w="0" w:type="auto"/>
            <w:tcBorders>
              <w:top w:val="nil"/>
              <w:left w:val="nil"/>
              <w:bottom w:val="nil"/>
              <w:right w:val="nil"/>
            </w:tcBorders>
            <w:shd w:val="clear" w:color="auto" w:fill="auto"/>
            <w:vAlign w:val="center"/>
          </w:tcPr>
          <w:p w14:paraId="3536A454" w14:textId="77777777" w:rsidR="006A46D0" w:rsidRPr="00A0028C" w:rsidRDefault="006A46D0" w:rsidP="006A46D0">
            <w:pPr>
              <w:jc w:val="center"/>
              <w:rPr>
                <w:rFonts w:ascii="Times New Roman" w:hAnsi="Times New Roman" w:cs="Times New Roman"/>
                <w:b w:val="0"/>
              </w:rPr>
            </w:pPr>
            <w:r w:rsidRPr="00A0028C">
              <w:rPr>
                <w:rFonts w:ascii="Times New Roman" w:hAnsi="Times New Roman" w:cs="Times New Roman"/>
                <w:b w:val="0"/>
              </w:rPr>
              <w:t>33.2-48.4</w:t>
            </w:r>
          </w:p>
        </w:tc>
        <w:tc>
          <w:tcPr>
            <w:tcW w:w="0" w:type="auto"/>
            <w:tcBorders>
              <w:top w:val="nil"/>
              <w:left w:val="nil"/>
              <w:bottom w:val="nil"/>
              <w:right w:val="nil"/>
            </w:tcBorders>
            <w:shd w:val="clear" w:color="auto" w:fill="auto"/>
            <w:vAlign w:val="center"/>
          </w:tcPr>
          <w:p w14:paraId="0C4B0AA7" w14:textId="77777777" w:rsidR="006A46D0" w:rsidRPr="00A0028C" w:rsidRDefault="006A46D0" w:rsidP="006A46D0">
            <w:pPr>
              <w:jc w:val="center"/>
              <w:rPr>
                <w:rFonts w:ascii="Times New Roman" w:hAnsi="Times New Roman" w:cs="Times New Roman"/>
                <w:b w:val="0"/>
              </w:rPr>
            </w:pPr>
            <w:r w:rsidRPr="00A0028C">
              <w:rPr>
                <w:rFonts w:ascii="Times New Roman" w:hAnsi="Times New Roman" w:cs="Times New Roman"/>
                <w:b w:val="0"/>
              </w:rPr>
              <w:t>26.8%</w:t>
            </w:r>
          </w:p>
        </w:tc>
        <w:tc>
          <w:tcPr>
            <w:tcW w:w="0" w:type="auto"/>
            <w:tcBorders>
              <w:top w:val="nil"/>
              <w:left w:val="nil"/>
              <w:bottom w:val="nil"/>
              <w:right w:val="nil"/>
            </w:tcBorders>
            <w:vAlign w:val="center"/>
          </w:tcPr>
          <w:p w14:paraId="35E45DDE" w14:textId="77777777" w:rsidR="006A46D0" w:rsidRPr="00A0028C" w:rsidRDefault="006A46D0" w:rsidP="006A46D0">
            <w:pPr>
              <w:jc w:val="center"/>
              <w:rPr>
                <w:rFonts w:ascii="Times New Roman" w:hAnsi="Times New Roman" w:cs="Times New Roman"/>
                <w:b w:val="0"/>
              </w:rPr>
            </w:pPr>
            <w:r w:rsidRPr="00A0028C">
              <w:rPr>
                <w:rFonts w:ascii="Times New Roman" w:hAnsi="Times New Roman" w:cs="Times New Roman"/>
                <w:b w:val="0"/>
              </w:rPr>
              <w:t>Year-round</w:t>
            </w:r>
          </w:p>
        </w:tc>
        <w:tc>
          <w:tcPr>
            <w:tcW w:w="0" w:type="auto"/>
            <w:tcBorders>
              <w:top w:val="nil"/>
              <w:left w:val="nil"/>
              <w:bottom w:val="nil"/>
              <w:right w:val="nil"/>
            </w:tcBorders>
            <w:vAlign w:val="center"/>
          </w:tcPr>
          <w:p w14:paraId="14F1E624" w14:textId="77777777" w:rsidR="006A46D0" w:rsidRPr="00A0028C" w:rsidRDefault="006A46D0" w:rsidP="006A46D0">
            <w:pPr>
              <w:jc w:val="center"/>
              <w:rPr>
                <w:rFonts w:ascii="Times New Roman" w:hAnsi="Times New Roman" w:cs="Times New Roman"/>
                <w:b w:val="0"/>
              </w:rPr>
            </w:pPr>
            <w:r w:rsidRPr="00A0028C">
              <w:rPr>
                <w:rFonts w:ascii="Times New Roman" w:hAnsi="Times New Roman" w:cs="Times New Roman"/>
                <w:b w:val="0"/>
              </w:rPr>
              <w:t>20-56.5</w:t>
            </w:r>
          </w:p>
        </w:tc>
      </w:tr>
      <w:tr w:rsidR="006A46D0" w:rsidRPr="00181D12" w14:paraId="349D950B" w14:textId="77777777" w:rsidTr="006A46D0">
        <w:trPr>
          <w:trHeight w:val="20"/>
          <w:jc w:val="center"/>
        </w:trPr>
        <w:tc>
          <w:tcPr>
            <w:tcW w:w="0" w:type="auto"/>
            <w:tcBorders>
              <w:top w:val="nil"/>
              <w:left w:val="nil"/>
              <w:bottom w:val="nil"/>
              <w:right w:val="nil"/>
            </w:tcBorders>
            <w:shd w:val="clear" w:color="auto" w:fill="auto"/>
            <w:vAlign w:val="center"/>
          </w:tcPr>
          <w:p w14:paraId="45FA24FD" w14:textId="77777777" w:rsidR="006A46D0" w:rsidRPr="00A0028C" w:rsidRDefault="006A46D0" w:rsidP="006A46D0">
            <w:pPr>
              <w:rPr>
                <w:rFonts w:ascii="Times New Roman" w:hAnsi="Times New Roman" w:cs="Times New Roman"/>
                <w:b w:val="0"/>
              </w:rPr>
            </w:pPr>
            <w:r w:rsidRPr="00A0028C">
              <w:rPr>
                <w:rFonts w:ascii="Times New Roman" w:hAnsi="Times New Roman" w:cs="Times New Roman"/>
                <w:b w:val="0"/>
              </w:rPr>
              <w:t>Chinook salmon troll</w:t>
            </w:r>
          </w:p>
        </w:tc>
        <w:tc>
          <w:tcPr>
            <w:tcW w:w="0" w:type="auto"/>
            <w:tcBorders>
              <w:top w:val="nil"/>
              <w:left w:val="nil"/>
              <w:bottom w:val="nil"/>
              <w:right w:val="nil"/>
            </w:tcBorders>
            <w:shd w:val="clear" w:color="auto" w:fill="auto"/>
            <w:vAlign w:val="center"/>
          </w:tcPr>
          <w:p w14:paraId="2869C565" w14:textId="77777777" w:rsidR="006A46D0" w:rsidRPr="00A0028C" w:rsidRDefault="006A46D0" w:rsidP="006A46D0">
            <w:pPr>
              <w:jc w:val="center"/>
              <w:rPr>
                <w:rFonts w:ascii="Times New Roman" w:hAnsi="Times New Roman" w:cs="Times New Roman"/>
                <w:b w:val="0"/>
              </w:rPr>
            </w:pPr>
            <w:r w:rsidRPr="00A0028C">
              <w:rPr>
                <w:rFonts w:ascii="Times New Roman" w:hAnsi="Times New Roman" w:cs="Times New Roman"/>
                <w:b w:val="0"/>
              </w:rPr>
              <w:t>35.4-48.1</w:t>
            </w:r>
          </w:p>
        </w:tc>
        <w:tc>
          <w:tcPr>
            <w:tcW w:w="0" w:type="auto"/>
            <w:tcBorders>
              <w:top w:val="nil"/>
              <w:left w:val="nil"/>
              <w:bottom w:val="nil"/>
              <w:right w:val="nil"/>
            </w:tcBorders>
            <w:shd w:val="clear" w:color="auto" w:fill="auto"/>
            <w:vAlign w:val="center"/>
          </w:tcPr>
          <w:p w14:paraId="7CC6721A" w14:textId="77777777" w:rsidR="006A46D0" w:rsidRPr="00A0028C" w:rsidRDefault="006A46D0" w:rsidP="006A46D0">
            <w:pPr>
              <w:jc w:val="center"/>
              <w:rPr>
                <w:rFonts w:ascii="Times New Roman" w:hAnsi="Times New Roman" w:cs="Times New Roman"/>
                <w:b w:val="0"/>
              </w:rPr>
            </w:pPr>
            <w:r w:rsidRPr="00A0028C">
              <w:rPr>
                <w:rFonts w:ascii="Times New Roman" w:hAnsi="Times New Roman" w:cs="Times New Roman"/>
                <w:b w:val="0"/>
              </w:rPr>
              <w:t>5.6%</w:t>
            </w:r>
          </w:p>
        </w:tc>
        <w:tc>
          <w:tcPr>
            <w:tcW w:w="0" w:type="auto"/>
            <w:tcBorders>
              <w:top w:val="nil"/>
              <w:left w:val="nil"/>
              <w:bottom w:val="nil"/>
              <w:right w:val="nil"/>
            </w:tcBorders>
            <w:vAlign w:val="center"/>
          </w:tcPr>
          <w:p w14:paraId="64145B69" w14:textId="77777777" w:rsidR="006A46D0" w:rsidRPr="00A0028C" w:rsidRDefault="006A46D0" w:rsidP="006A46D0">
            <w:pPr>
              <w:jc w:val="center"/>
              <w:rPr>
                <w:rFonts w:ascii="Times New Roman" w:hAnsi="Times New Roman" w:cs="Times New Roman"/>
                <w:b w:val="0"/>
              </w:rPr>
            </w:pPr>
            <w:r w:rsidRPr="00A0028C">
              <w:rPr>
                <w:rFonts w:ascii="Times New Roman" w:hAnsi="Times New Roman" w:cs="Times New Roman"/>
                <w:b w:val="0"/>
              </w:rPr>
              <w:t>Apr -- Oct</w:t>
            </w:r>
          </w:p>
        </w:tc>
        <w:tc>
          <w:tcPr>
            <w:tcW w:w="0" w:type="auto"/>
            <w:tcBorders>
              <w:top w:val="nil"/>
              <w:left w:val="nil"/>
              <w:bottom w:val="nil"/>
              <w:right w:val="nil"/>
            </w:tcBorders>
            <w:vAlign w:val="center"/>
          </w:tcPr>
          <w:p w14:paraId="7C03B0AB" w14:textId="77777777" w:rsidR="006A46D0" w:rsidRPr="00A0028C" w:rsidRDefault="006A46D0" w:rsidP="006A46D0">
            <w:pPr>
              <w:jc w:val="center"/>
              <w:rPr>
                <w:rFonts w:ascii="Times New Roman" w:hAnsi="Times New Roman" w:cs="Times New Roman"/>
                <w:b w:val="0"/>
              </w:rPr>
            </w:pPr>
            <w:r w:rsidRPr="00A0028C">
              <w:rPr>
                <w:rFonts w:ascii="Times New Roman" w:hAnsi="Times New Roman" w:cs="Times New Roman"/>
                <w:b w:val="0"/>
              </w:rPr>
              <w:t>20-50</w:t>
            </w:r>
          </w:p>
        </w:tc>
      </w:tr>
      <w:tr w:rsidR="006A46D0" w:rsidRPr="00181D12" w14:paraId="4E805FE5" w14:textId="77777777" w:rsidTr="006A46D0">
        <w:trPr>
          <w:trHeight w:val="20"/>
          <w:jc w:val="center"/>
        </w:trPr>
        <w:tc>
          <w:tcPr>
            <w:tcW w:w="0" w:type="auto"/>
            <w:tcBorders>
              <w:top w:val="nil"/>
              <w:left w:val="nil"/>
              <w:bottom w:val="nil"/>
              <w:right w:val="nil"/>
            </w:tcBorders>
            <w:shd w:val="clear" w:color="auto" w:fill="auto"/>
            <w:vAlign w:val="center"/>
          </w:tcPr>
          <w:p w14:paraId="1C6BA9D4" w14:textId="77777777" w:rsidR="006A46D0" w:rsidRPr="00A0028C" w:rsidRDefault="006A46D0" w:rsidP="006A46D0">
            <w:pPr>
              <w:rPr>
                <w:rFonts w:ascii="Times New Roman" w:hAnsi="Times New Roman" w:cs="Times New Roman"/>
                <w:b w:val="0"/>
              </w:rPr>
            </w:pPr>
            <w:r w:rsidRPr="00A0028C">
              <w:rPr>
                <w:rFonts w:ascii="Times New Roman" w:hAnsi="Times New Roman" w:cs="Times New Roman"/>
                <w:b w:val="0"/>
              </w:rPr>
              <w:t>Sardine seine</w:t>
            </w:r>
          </w:p>
        </w:tc>
        <w:tc>
          <w:tcPr>
            <w:tcW w:w="0" w:type="auto"/>
            <w:tcBorders>
              <w:top w:val="nil"/>
              <w:left w:val="nil"/>
              <w:bottom w:val="nil"/>
              <w:right w:val="nil"/>
            </w:tcBorders>
            <w:shd w:val="clear" w:color="auto" w:fill="auto"/>
            <w:vAlign w:val="center"/>
          </w:tcPr>
          <w:p w14:paraId="695EF3E5" w14:textId="77777777" w:rsidR="006A46D0" w:rsidRPr="00A0028C" w:rsidRDefault="006A46D0" w:rsidP="006A46D0">
            <w:pPr>
              <w:jc w:val="center"/>
              <w:rPr>
                <w:rFonts w:ascii="Times New Roman" w:hAnsi="Times New Roman" w:cs="Times New Roman"/>
                <w:b w:val="0"/>
              </w:rPr>
            </w:pPr>
            <w:r w:rsidRPr="00A0028C">
              <w:rPr>
                <w:rFonts w:ascii="Times New Roman" w:hAnsi="Times New Roman" w:cs="Times New Roman"/>
                <w:b w:val="0"/>
              </w:rPr>
              <w:t>33.7-46.9</w:t>
            </w:r>
          </w:p>
        </w:tc>
        <w:tc>
          <w:tcPr>
            <w:tcW w:w="0" w:type="auto"/>
            <w:tcBorders>
              <w:top w:val="nil"/>
              <w:left w:val="nil"/>
              <w:bottom w:val="nil"/>
              <w:right w:val="nil"/>
            </w:tcBorders>
            <w:shd w:val="clear" w:color="auto" w:fill="auto"/>
            <w:vAlign w:val="center"/>
          </w:tcPr>
          <w:p w14:paraId="7ABF75C6" w14:textId="77777777" w:rsidR="006A46D0" w:rsidRPr="00A0028C" w:rsidRDefault="006A46D0" w:rsidP="006A46D0">
            <w:pPr>
              <w:jc w:val="center"/>
              <w:rPr>
                <w:rFonts w:ascii="Times New Roman" w:hAnsi="Times New Roman" w:cs="Times New Roman"/>
                <w:b w:val="0"/>
              </w:rPr>
            </w:pPr>
            <w:r w:rsidRPr="00A0028C">
              <w:rPr>
                <w:rFonts w:ascii="Times New Roman" w:hAnsi="Times New Roman" w:cs="Times New Roman"/>
                <w:b w:val="0"/>
              </w:rPr>
              <w:t>10.6%</w:t>
            </w:r>
          </w:p>
        </w:tc>
        <w:tc>
          <w:tcPr>
            <w:tcW w:w="0" w:type="auto"/>
            <w:tcBorders>
              <w:top w:val="nil"/>
              <w:left w:val="nil"/>
              <w:bottom w:val="nil"/>
              <w:right w:val="nil"/>
            </w:tcBorders>
            <w:vAlign w:val="center"/>
          </w:tcPr>
          <w:p w14:paraId="1E16281D" w14:textId="77777777" w:rsidR="006A46D0" w:rsidRPr="00A0028C" w:rsidRDefault="006A46D0" w:rsidP="006A46D0">
            <w:pPr>
              <w:jc w:val="center"/>
              <w:rPr>
                <w:rFonts w:ascii="Times New Roman" w:hAnsi="Times New Roman" w:cs="Times New Roman"/>
                <w:b w:val="0"/>
              </w:rPr>
            </w:pPr>
            <w:r w:rsidRPr="00A0028C">
              <w:rPr>
                <w:rFonts w:ascii="Times New Roman" w:hAnsi="Times New Roman" w:cs="Times New Roman"/>
                <w:b w:val="0"/>
              </w:rPr>
              <w:t>Year-round</w:t>
            </w:r>
          </w:p>
        </w:tc>
        <w:tc>
          <w:tcPr>
            <w:tcW w:w="0" w:type="auto"/>
            <w:tcBorders>
              <w:top w:val="nil"/>
              <w:left w:val="nil"/>
              <w:bottom w:val="nil"/>
              <w:right w:val="nil"/>
            </w:tcBorders>
            <w:vAlign w:val="center"/>
          </w:tcPr>
          <w:p w14:paraId="530DABB0" w14:textId="77777777" w:rsidR="006A46D0" w:rsidRPr="00A0028C" w:rsidRDefault="006A46D0" w:rsidP="006A46D0">
            <w:pPr>
              <w:jc w:val="center"/>
              <w:rPr>
                <w:rFonts w:ascii="Times New Roman" w:hAnsi="Times New Roman" w:cs="Times New Roman"/>
                <w:b w:val="0"/>
              </w:rPr>
            </w:pPr>
            <w:r w:rsidRPr="00A0028C">
              <w:rPr>
                <w:rFonts w:ascii="Times New Roman" w:hAnsi="Times New Roman" w:cs="Times New Roman"/>
                <w:b w:val="0"/>
              </w:rPr>
              <w:t>46-80</w:t>
            </w:r>
          </w:p>
        </w:tc>
      </w:tr>
      <w:tr w:rsidR="006A46D0" w:rsidRPr="00181D12" w14:paraId="7E93B26D" w14:textId="77777777" w:rsidTr="006A46D0">
        <w:trPr>
          <w:trHeight w:val="20"/>
          <w:jc w:val="center"/>
        </w:trPr>
        <w:tc>
          <w:tcPr>
            <w:tcW w:w="0" w:type="auto"/>
            <w:tcBorders>
              <w:top w:val="nil"/>
              <w:left w:val="nil"/>
              <w:bottom w:val="nil"/>
              <w:right w:val="nil"/>
            </w:tcBorders>
            <w:shd w:val="clear" w:color="auto" w:fill="auto"/>
            <w:vAlign w:val="center"/>
          </w:tcPr>
          <w:p w14:paraId="2DEBAFAE" w14:textId="77777777" w:rsidR="006A46D0" w:rsidRPr="00A0028C" w:rsidRDefault="006A46D0" w:rsidP="006A46D0">
            <w:pPr>
              <w:rPr>
                <w:rFonts w:ascii="Times New Roman" w:hAnsi="Times New Roman" w:cs="Times New Roman"/>
                <w:b w:val="0"/>
              </w:rPr>
            </w:pPr>
            <w:r w:rsidRPr="00A0028C">
              <w:rPr>
                <w:rFonts w:ascii="Times New Roman" w:hAnsi="Times New Roman" w:cs="Times New Roman"/>
                <w:b w:val="0"/>
              </w:rPr>
              <w:lastRenderedPageBreak/>
              <w:t>Spiny lobster pot</w:t>
            </w:r>
          </w:p>
        </w:tc>
        <w:tc>
          <w:tcPr>
            <w:tcW w:w="0" w:type="auto"/>
            <w:tcBorders>
              <w:top w:val="nil"/>
              <w:left w:val="nil"/>
              <w:bottom w:val="nil"/>
              <w:right w:val="nil"/>
            </w:tcBorders>
            <w:shd w:val="clear" w:color="auto" w:fill="auto"/>
            <w:vAlign w:val="center"/>
          </w:tcPr>
          <w:p w14:paraId="45BF77BC" w14:textId="77777777" w:rsidR="006A46D0" w:rsidRPr="00A0028C" w:rsidRDefault="006A46D0" w:rsidP="006A46D0">
            <w:pPr>
              <w:jc w:val="center"/>
              <w:rPr>
                <w:rFonts w:ascii="Times New Roman" w:hAnsi="Times New Roman" w:cs="Times New Roman"/>
                <w:b w:val="0"/>
              </w:rPr>
            </w:pPr>
            <w:r w:rsidRPr="00A0028C">
              <w:rPr>
                <w:rFonts w:ascii="Times New Roman" w:hAnsi="Times New Roman" w:cs="Times New Roman"/>
                <w:b w:val="0"/>
              </w:rPr>
              <w:t>32.7-34.4</w:t>
            </w:r>
          </w:p>
        </w:tc>
        <w:tc>
          <w:tcPr>
            <w:tcW w:w="0" w:type="auto"/>
            <w:tcBorders>
              <w:top w:val="nil"/>
              <w:left w:val="nil"/>
              <w:bottom w:val="nil"/>
              <w:right w:val="nil"/>
            </w:tcBorders>
            <w:shd w:val="clear" w:color="auto" w:fill="auto"/>
            <w:vAlign w:val="center"/>
          </w:tcPr>
          <w:p w14:paraId="5D6132C0" w14:textId="77777777" w:rsidR="006A46D0" w:rsidRPr="00A0028C" w:rsidRDefault="006A46D0" w:rsidP="006A46D0">
            <w:pPr>
              <w:jc w:val="center"/>
              <w:rPr>
                <w:rFonts w:ascii="Times New Roman" w:hAnsi="Times New Roman" w:cs="Times New Roman"/>
                <w:b w:val="0"/>
              </w:rPr>
            </w:pPr>
            <w:r w:rsidRPr="00A0028C">
              <w:rPr>
                <w:rFonts w:ascii="Times New Roman" w:hAnsi="Times New Roman" w:cs="Times New Roman"/>
                <w:b w:val="0"/>
              </w:rPr>
              <w:t>3.5%</w:t>
            </w:r>
          </w:p>
        </w:tc>
        <w:tc>
          <w:tcPr>
            <w:tcW w:w="0" w:type="auto"/>
            <w:tcBorders>
              <w:top w:val="nil"/>
              <w:left w:val="nil"/>
              <w:bottom w:val="nil"/>
              <w:right w:val="nil"/>
            </w:tcBorders>
            <w:vAlign w:val="center"/>
          </w:tcPr>
          <w:p w14:paraId="74E4C637" w14:textId="77777777" w:rsidR="006A46D0" w:rsidRPr="00A0028C" w:rsidRDefault="006A46D0" w:rsidP="006A46D0">
            <w:pPr>
              <w:jc w:val="center"/>
              <w:rPr>
                <w:rFonts w:ascii="Times New Roman" w:hAnsi="Times New Roman" w:cs="Times New Roman"/>
                <w:b w:val="0"/>
              </w:rPr>
            </w:pPr>
            <w:r w:rsidRPr="00A0028C">
              <w:rPr>
                <w:rFonts w:ascii="Times New Roman" w:hAnsi="Times New Roman" w:cs="Times New Roman"/>
                <w:b w:val="0"/>
              </w:rPr>
              <w:t>Year-round</w:t>
            </w:r>
          </w:p>
        </w:tc>
        <w:tc>
          <w:tcPr>
            <w:tcW w:w="0" w:type="auto"/>
            <w:tcBorders>
              <w:top w:val="nil"/>
              <w:left w:val="nil"/>
              <w:bottom w:val="nil"/>
              <w:right w:val="nil"/>
            </w:tcBorders>
            <w:vAlign w:val="center"/>
          </w:tcPr>
          <w:p w14:paraId="07951D5A" w14:textId="77777777" w:rsidR="006A46D0" w:rsidRPr="00A0028C" w:rsidRDefault="006A46D0" w:rsidP="006A46D0">
            <w:pPr>
              <w:jc w:val="center"/>
              <w:rPr>
                <w:rFonts w:ascii="Times New Roman" w:hAnsi="Times New Roman" w:cs="Times New Roman"/>
                <w:b w:val="0"/>
              </w:rPr>
            </w:pPr>
            <w:r w:rsidRPr="00A0028C">
              <w:rPr>
                <w:rFonts w:ascii="Times New Roman" w:hAnsi="Times New Roman" w:cs="Times New Roman"/>
                <w:b w:val="0"/>
              </w:rPr>
              <w:t>18-42</w:t>
            </w:r>
          </w:p>
        </w:tc>
      </w:tr>
      <w:tr w:rsidR="006A46D0" w:rsidRPr="00181D12" w14:paraId="3DEB6AF6" w14:textId="77777777" w:rsidTr="006A46D0">
        <w:trPr>
          <w:trHeight w:val="20"/>
          <w:jc w:val="center"/>
        </w:trPr>
        <w:tc>
          <w:tcPr>
            <w:tcW w:w="0" w:type="auto"/>
            <w:tcBorders>
              <w:top w:val="nil"/>
              <w:left w:val="nil"/>
              <w:bottom w:val="nil"/>
              <w:right w:val="nil"/>
            </w:tcBorders>
            <w:shd w:val="clear" w:color="auto" w:fill="auto"/>
            <w:vAlign w:val="center"/>
          </w:tcPr>
          <w:p w14:paraId="0330EA4D" w14:textId="77777777" w:rsidR="006A46D0" w:rsidRPr="00A0028C" w:rsidRDefault="006A46D0" w:rsidP="006A46D0">
            <w:pPr>
              <w:rPr>
                <w:rFonts w:ascii="Times New Roman" w:hAnsi="Times New Roman" w:cs="Times New Roman"/>
                <w:b w:val="0"/>
              </w:rPr>
            </w:pPr>
            <w:r w:rsidRPr="00A0028C">
              <w:rPr>
                <w:rFonts w:ascii="Times New Roman" w:hAnsi="Times New Roman" w:cs="Times New Roman"/>
                <w:b w:val="0"/>
              </w:rPr>
              <w:t>Red urchin diving</w:t>
            </w:r>
          </w:p>
        </w:tc>
        <w:tc>
          <w:tcPr>
            <w:tcW w:w="0" w:type="auto"/>
            <w:tcBorders>
              <w:top w:val="nil"/>
              <w:left w:val="nil"/>
              <w:bottom w:val="nil"/>
              <w:right w:val="nil"/>
            </w:tcBorders>
            <w:shd w:val="clear" w:color="auto" w:fill="auto"/>
            <w:vAlign w:val="center"/>
          </w:tcPr>
          <w:p w14:paraId="06993244" w14:textId="77777777" w:rsidR="006A46D0" w:rsidRPr="00A0028C" w:rsidRDefault="006A46D0" w:rsidP="006A46D0">
            <w:pPr>
              <w:jc w:val="center"/>
              <w:rPr>
                <w:rFonts w:ascii="Times New Roman" w:hAnsi="Times New Roman" w:cs="Times New Roman"/>
                <w:b w:val="0"/>
              </w:rPr>
            </w:pPr>
            <w:r w:rsidRPr="00A0028C">
              <w:rPr>
                <w:rFonts w:ascii="Times New Roman" w:hAnsi="Times New Roman" w:cs="Times New Roman"/>
                <w:b w:val="0"/>
              </w:rPr>
              <w:t>36.8-49.0</w:t>
            </w:r>
          </w:p>
        </w:tc>
        <w:tc>
          <w:tcPr>
            <w:tcW w:w="0" w:type="auto"/>
            <w:tcBorders>
              <w:top w:val="nil"/>
              <w:left w:val="nil"/>
              <w:bottom w:val="nil"/>
              <w:right w:val="nil"/>
            </w:tcBorders>
            <w:shd w:val="clear" w:color="auto" w:fill="auto"/>
            <w:vAlign w:val="center"/>
          </w:tcPr>
          <w:p w14:paraId="3E2A0737" w14:textId="77777777" w:rsidR="006A46D0" w:rsidRPr="00A0028C" w:rsidRDefault="006A46D0" w:rsidP="006A46D0">
            <w:pPr>
              <w:jc w:val="center"/>
              <w:rPr>
                <w:rFonts w:ascii="Times New Roman" w:hAnsi="Times New Roman" w:cs="Times New Roman"/>
                <w:b w:val="0"/>
              </w:rPr>
            </w:pPr>
            <w:r w:rsidRPr="00A0028C">
              <w:rPr>
                <w:rFonts w:ascii="Times New Roman" w:hAnsi="Times New Roman" w:cs="Times New Roman"/>
                <w:b w:val="0"/>
              </w:rPr>
              <w:t>0.2%</w:t>
            </w:r>
          </w:p>
        </w:tc>
        <w:tc>
          <w:tcPr>
            <w:tcW w:w="0" w:type="auto"/>
            <w:tcBorders>
              <w:top w:val="nil"/>
              <w:left w:val="nil"/>
              <w:bottom w:val="nil"/>
              <w:right w:val="nil"/>
            </w:tcBorders>
            <w:vAlign w:val="center"/>
          </w:tcPr>
          <w:p w14:paraId="6D638F67" w14:textId="77777777" w:rsidR="006A46D0" w:rsidRPr="00A0028C" w:rsidRDefault="006A46D0" w:rsidP="006A46D0">
            <w:pPr>
              <w:jc w:val="center"/>
              <w:rPr>
                <w:rFonts w:ascii="Times New Roman" w:hAnsi="Times New Roman" w:cs="Times New Roman"/>
                <w:b w:val="0"/>
              </w:rPr>
            </w:pPr>
            <w:r w:rsidRPr="00A0028C">
              <w:rPr>
                <w:rFonts w:ascii="Times New Roman" w:hAnsi="Times New Roman" w:cs="Times New Roman"/>
                <w:b w:val="0"/>
              </w:rPr>
              <w:t>Year-round</w:t>
            </w:r>
          </w:p>
        </w:tc>
        <w:tc>
          <w:tcPr>
            <w:tcW w:w="0" w:type="auto"/>
            <w:tcBorders>
              <w:top w:val="nil"/>
              <w:left w:val="nil"/>
              <w:bottom w:val="nil"/>
              <w:right w:val="nil"/>
            </w:tcBorders>
            <w:vAlign w:val="center"/>
          </w:tcPr>
          <w:p w14:paraId="1F814972" w14:textId="77777777" w:rsidR="006A46D0" w:rsidRPr="00A0028C" w:rsidRDefault="006A46D0" w:rsidP="006A46D0">
            <w:pPr>
              <w:jc w:val="center"/>
              <w:rPr>
                <w:rFonts w:ascii="Times New Roman" w:hAnsi="Times New Roman" w:cs="Times New Roman"/>
                <w:b w:val="0"/>
              </w:rPr>
            </w:pPr>
            <w:r w:rsidRPr="00A0028C">
              <w:rPr>
                <w:rFonts w:ascii="Times New Roman" w:hAnsi="Times New Roman" w:cs="Times New Roman"/>
                <w:b w:val="0"/>
              </w:rPr>
              <w:t>22-65</w:t>
            </w:r>
          </w:p>
        </w:tc>
      </w:tr>
      <w:tr w:rsidR="006A46D0" w:rsidRPr="00181D12" w14:paraId="19FE1F98" w14:textId="77777777" w:rsidTr="006A46D0">
        <w:trPr>
          <w:trHeight w:val="20"/>
          <w:jc w:val="center"/>
        </w:trPr>
        <w:tc>
          <w:tcPr>
            <w:tcW w:w="0" w:type="auto"/>
            <w:tcBorders>
              <w:top w:val="nil"/>
              <w:left w:val="nil"/>
              <w:bottom w:val="nil"/>
              <w:right w:val="nil"/>
            </w:tcBorders>
            <w:shd w:val="clear" w:color="auto" w:fill="auto"/>
            <w:vAlign w:val="center"/>
          </w:tcPr>
          <w:p w14:paraId="0B734353" w14:textId="77777777" w:rsidR="006A46D0" w:rsidRPr="00A0028C" w:rsidRDefault="006A46D0" w:rsidP="006A46D0">
            <w:pPr>
              <w:rPr>
                <w:rFonts w:ascii="Times New Roman" w:hAnsi="Times New Roman" w:cs="Times New Roman"/>
                <w:b w:val="0"/>
              </w:rPr>
            </w:pPr>
            <w:r w:rsidRPr="00A0028C">
              <w:rPr>
                <w:rFonts w:ascii="Times New Roman" w:hAnsi="Times New Roman" w:cs="Times New Roman"/>
                <w:b w:val="0"/>
              </w:rPr>
              <w:t>Sablefish pot</w:t>
            </w:r>
          </w:p>
        </w:tc>
        <w:tc>
          <w:tcPr>
            <w:tcW w:w="0" w:type="auto"/>
            <w:tcBorders>
              <w:top w:val="nil"/>
              <w:left w:val="nil"/>
              <w:bottom w:val="nil"/>
              <w:right w:val="nil"/>
            </w:tcBorders>
            <w:shd w:val="clear" w:color="auto" w:fill="auto"/>
            <w:vAlign w:val="center"/>
          </w:tcPr>
          <w:p w14:paraId="5FEA8677" w14:textId="77777777" w:rsidR="006A46D0" w:rsidRPr="00A0028C" w:rsidRDefault="006A46D0" w:rsidP="006A46D0">
            <w:pPr>
              <w:jc w:val="center"/>
              <w:rPr>
                <w:rFonts w:ascii="Times New Roman" w:hAnsi="Times New Roman" w:cs="Times New Roman"/>
                <w:b w:val="0"/>
              </w:rPr>
            </w:pPr>
            <w:r w:rsidRPr="00A0028C">
              <w:rPr>
                <w:rFonts w:ascii="Times New Roman" w:hAnsi="Times New Roman" w:cs="Times New Roman"/>
                <w:b w:val="0"/>
              </w:rPr>
              <w:t>34.3-46.3</w:t>
            </w:r>
          </w:p>
        </w:tc>
        <w:tc>
          <w:tcPr>
            <w:tcW w:w="0" w:type="auto"/>
            <w:tcBorders>
              <w:top w:val="nil"/>
              <w:left w:val="nil"/>
              <w:bottom w:val="nil"/>
              <w:right w:val="nil"/>
            </w:tcBorders>
            <w:shd w:val="clear" w:color="auto" w:fill="auto"/>
            <w:vAlign w:val="center"/>
          </w:tcPr>
          <w:p w14:paraId="43356FBA" w14:textId="77777777" w:rsidR="006A46D0" w:rsidRPr="00A0028C" w:rsidRDefault="006A46D0" w:rsidP="006A46D0">
            <w:pPr>
              <w:jc w:val="center"/>
              <w:rPr>
                <w:rFonts w:ascii="Times New Roman" w:hAnsi="Times New Roman" w:cs="Times New Roman"/>
                <w:b w:val="0"/>
              </w:rPr>
            </w:pPr>
            <w:r w:rsidRPr="00A0028C">
              <w:rPr>
                <w:rFonts w:ascii="Times New Roman" w:hAnsi="Times New Roman" w:cs="Times New Roman"/>
                <w:b w:val="0"/>
              </w:rPr>
              <w:t>2.2%</w:t>
            </w:r>
          </w:p>
        </w:tc>
        <w:tc>
          <w:tcPr>
            <w:tcW w:w="0" w:type="auto"/>
            <w:tcBorders>
              <w:top w:val="nil"/>
              <w:left w:val="nil"/>
              <w:bottom w:val="nil"/>
              <w:right w:val="nil"/>
            </w:tcBorders>
            <w:vAlign w:val="center"/>
          </w:tcPr>
          <w:p w14:paraId="740C0D02" w14:textId="77777777" w:rsidR="006A46D0" w:rsidRPr="00A0028C" w:rsidRDefault="006A46D0" w:rsidP="006A46D0">
            <w:pPr>
              <w:jc w:val="center"/>
              <w:rPr>
                <w:rFonts w:ascii="Times New Roman" w:hAnsi="Times New Roman" w:cs="Times New Roman"/>
                <w:b w:val="0"/>
              </w:rPr>
            </w:pPr>
            <w:r w:rsidRPr="00A0028C">
              <w:rPr>
                <w:rFonts w:ascii="Times New Roman" w:hAnsi="Times New Roman" w:cs="Times New Roman"/>
                <w:b w:val="0"/>
              </w:rPr>
              <w:t>Year-round</w:t>
            </w:r>
          </w:p>
        </w:tc>
        <w:tc>
          <w:tcPr>
            <w:tcW w:w="0" w:type="auto"/>
            <w:tcBorders>
              <w:top w:val="nil"/>
              <w:left w:val="nil"/>
              <w:bottom w:val="nil"/>
              <w:right w:val="nil"/>
            </w:tcBorders>
            <w:vAlign w:val="center"/>
          </w:tcPr>
          <w:p w14:paraId="0D5BE8C9" w14:textId="77777777" w:rsidR="006A46D0" w:rsidRPr="00A0028C" w:rsidRDefault="006A46D0" w:rsidP="006A46D0">
            <w:pPr>
              <w:jc w:val="center"/>
              <w:rPr>
                <w:rFonts w:ascii="Times New Roman" w:hAnsi="Times New Roman" w:cs="Times New Roman"/>
                <w:b w:val="0"/>
              </w:rPr>
            </w:pPr>
            <w:r w:rsidRPr="00A0028C">
              <w:rPr>
                <w:rFonts w:ascii="Times New Roman" w:hAnsi="Times New Roman" w:cs="Times New Roman"/>
                <w:b w:val="0"/>
              </w:rPr>
              <w:t>25-66</w:t>
            </w:r>
          </w:p>
        </w:tc>
      </w:tr>
      <w:tr w:rsidR="006A46D0" w:rsidRPr="00181D12" w14:paraId="54A8D926" w14:textId="77777777" w:rsidTr="006A46D0">
        <w:trPr>
          <w:trHeight w:val="20"/>
          <w:jc w:val="center"/>
        </w:trPr>
        <w:tc>
          <w:tcPr>
            <w:tcW w:w="0" w:type="auto"/>
            <w:tcBorders>
              <w:top w:val="nil"/>
              <w:left w:val="nil"/>
              <w:bottom w:val="nil"/>
              <w:right w:val="nil"/>
            </w:tcBorders>
            <w:shd w:val="clear" w:color="auto" w:fill="auto"/>
            <w:vAlign w:val="center"/>
          </w:tcPr>
          <w:p w14:paraId="450EC304" w14:textId="77777777" w:rsidR="006A46D0" w:rsidRPr="00A0028C" w:rsidRDefault="006A46D0" w:rsidP="006A46D0">
            <w:pPr>
              <w:rPr>
                <w:rFonts w:ascii="Times New Roman" w:hAnsi="Times New Roman" w:cs="Times New Roman"/>
                <w:b w:val="0"/>
              </w:rPr>
            </w:pPr>
            <w:r w:rsidRPr="00A0028C">
              <w:rPr>
                <w:rFonts w:ascii="Times New Roman" w:hAnsi="Times New Roman" w:cs="Times New Roman"/>
                <w:b w:val="0"/>
              </w:rPr>
              <w:t>Chinook gillnet</w:t>
            </w:r>
          </w:p>
        </w:tc>
        <w:tc>
          <w:tcPr>
            <w:tcW w:w="0" w:type="auto"/>
            <w:tcBorders>
              <w:top w:val="nil"/>
              <w:left w:val="nil"/>
              <w:bottom w:val="nil"/>
              <w:right w:val="nil"/>
            </w:tcBorders>
            <w:shd w:val="clear" w:color="auto" w:fill="auto"/>
            <w:vAlign w:val="center"/>
          </w:tcPr>
          <w:p w14:paraId="625C3E27" w14:textId="77777777" w:rsidR="006A46D0" w:rsidRPr="00A0028C" w:rsidRDefault="006A46D0" w:rsidP="006A46D0">
            <w:pPr>
              <w:jc w:val="center"/>
              <w:rPr>
                <w:rFonts w:ascii="Times New Roman" w:hAnsi="Times New Roman" w:cs="Times New Roman"/>
                <w:b w:val="0"/>
              </w:rPr>
            </w:pPr>
            <w:r w:rsidRPr="00A0028C">
              <w:rPr>
                <w:rFonts w:ascii="Times New Roman" w:hAnsi="Times New Roman" w:cs="Times New Roman"/>
                <w:b w:val="0"/>
              </w:rPr>
              <w:t>46.3-48.7</w:t>
            </w:r>
          </w:p>
        </w:tc>
        <w:tc>
          <w:tcPr>
            <w:tcW w:w="0" w:type="auto"/>
            <w:tcBorders>
              <w:top w:val="nil"/>
              <w:left w:val="nil"/>
              <w:bottom w:val="nil"/>
              <w:right w:val="nil"/>
            </w:tcBorders>
            <w:shd w:val="clear" w:color="auto" w:fill="auto"/>
            <w:vAlign w:val="center"/>
          </w:tcPr>
          <w:p w14:paraId="07C945DF" w14:textId="77777777" w:rsidR="006A46D0" w:rsidRPr="00A0028C" w:rsidRDefault="006A46D0" w:rsidP="006A46D0">
            <w:pPr>
              <w:jc w:val="center"/>
              <w:rPr>
                <w:rFonts w:ascii="Times New Roman" w:hAnsi="Times New Roman" w:cs="Times New Roman"/>
                <w:b w:val="0"/>
              </w:rPr>
            </w:pPr>
            <w:r w:rsidRPr="00A0028C">
              <w:rPr>
                <w:rFonts w:ascii="Times New Roman" w:hAnsi="Times New Roman" w:cs="Times New Roman"/>
                <w:b w:val="0"/>
              </w:rPr>
              <w:t>3.15%</w:t>
            </w:r>
          </w:p>
        </w:tc>
        <w:tc>
          <w:tcPr>
            <w:tcW w:w="0" w:type="auto"/>
            <w:tcBorders>
              <w:top w:val="nil"/>
              <w:left w:val="nil"/>
              <w:bottom w:val="nil"/>
              <w:right w:val="nil"/>
            </w:tcBorders>
            <w:vAlign w:val="center"/>
          </w:tcPr>
          <w:p w14:paraId="4F8A3E79" w14:textId="77777777" w:rsidR="006A46D0" w:rsidRPr="00A0028C" w:rsidRDefault="006A46D0" w:rsidP="006A46D0">
            <w:pPr>
              <w:jc w:val="center"/>
              <w:rPr>
                <w:rFonts w:ascii="Times New Roman" w:hAnsi="Times New Roman" w:cs="Times New Roman"/>
                <w:b w:val="0"/>
              </w:rPr>
            </w:pPr>
            <w:r w:rsidRPr="00A0028C">
              <w:rPr>
                <w:rFonts w:ascii="Times New Roman" w:hAnsi="Times New Roman" w:cs="Times New Roman"/>
                <w:b w:val="0"/>
              </w:rPr>
              <w:t>March -- Oct</w:t>
            </w:r>
          </w:p>
        </w:tc>
        <w:tc>
          <w:tcPr>
            <w:tcW w:w="0" w:type="auto"/>
            <w:tcBorders>
              <w:top w:val="nil"/>
              <w:left w:val="nil"/>
              <w:bottom w:val="nil"/>
              <w:right w:val="nil"/>
            </w:tcBorders>
            <w:vAlign w:val="center"/>
          </w:tcPr>
          <w:p w14:paraId="058B8639" w14:textId="77777777" w:rsidR="006A46D0" w:rsidRPr="00A0028C" w:rsidRDefault="006A46D0" w:rsidP="006A46D0">
            <w:pPr>
              <w:jc w:val="center"/>
              <w:rPr>
                <w:rFonts w:ascii="Times New Roman" w:hAnsi="Times New Roman" w:cs="Times New Roman"/>
                <w:b w:val="0"/>
              </w:rPr>
            </w:pPr>
            <w:r w:rsidRPr="00A0028C">
              <w:rPr>
                <w:rFonts w:ascii="Times New Roman" w:hAnsi="Times New Roman" w:cs="Times New Roman"/>
                <w:b w:val="0"/>
              </w:rPr>
              <w:t>18-32</w:t>
            </w:r>
          </w:p>
        </w:tc>
      </w:tr>
      <w:tr w:rsidR="006A46D0" w:rsidRPr="00181D12" w14:paraId="3D58F1CE" w14:textId="77777777" w:rsidTr="006A46D0">
        <w:trPr>
          <w:trHeight w:val="20"/>
          <w:jc w:val="center"/>
        </w:trPr>
        <w:tc>
          <w:tcPr>
            <w:tcW w:w="0" w:type="auto"/>
            <w:tcBorders>
              <w:top w:val="nil"/>
              <w:left w:val="nil"/>
              <w:bottom w:val="nil"/>
              <w:right w:val="nil"/>
            </w:tcBorders>
            <w:shd w:val="clear" w:color="auto" w:fill="auto"/>
            <w:vAlign w:val="center"/>
          </w:tcPr>
          <w:p w14:paraId="6C9F7998" w14:textId="77777777" w:rsidR="006A46D0" w:rsidRPr="00A0028C" w:rsidRDefault="006A46D0" w:rsidP="006A46D0">
            <w:pPr>
              <w:rPr>
                <w:rFonts w:ascii="Times New Roman" w:hAnsi="Times New Roman" w:cs="Times New Roman"/>
                <w:b w:val="0"/>
              </w:rPr>
            </w:pPr>
            <w:r w:rsidRPr="00A0028C">
              <w:rPr>
                <w:rFonts w:ascii="Times New Roman" w:hAnsi="Times New Roman" w:cs="Times New Roman"/>
                <w:b w:val="0"/>
              </w:rPr>
              <w:t>Spotted prawn trap</w:t>
            </w:r>
          </w:p>
        </w:tc>
        <w:tc>
          <w:tcPr>
            <w:tcW w:w="0" w:type="auto"/>
            <w:tcBorders>
              <w:top w:val="nil"/>
              <w:left w:val="nil"/>
              <w:bottom w:val="nil"/>
              <w:right w:val="nil"/>
            </w:tcBorders>
            <w:shd w:val="clear" w:color="auto" w:fill="auto"/>
            <w:vAlign w:val="center"/>
          </w:tcPr>
          <w:p w14:paraId="3D08A08C" w14:textId="77777777" w:rsidR="006A46D0" w:rsidRPr="00A0028C" w:rsidRDefault="006A46D0" w:rsidP="006A46D0">
            <w:pPr>
              <w:jc w:val="center"/>
              <w:rPr>
                <w:rFonts w:ascii="Times New Roman" w:hAnsi="Times New Roman" w:cs="Times New Roman"/>
                <w:b w:val="0"/>
              </w:rPr>
            </w:pPr>
            <w:r w:rsidRPr="00A0028C">
              <w:rPr>
                <w:rFonts w:ascii="Times New Roman" w:hAnsi="Times New Roman" w:cs="Times New Roman"/>
                <w:b w:val="0"/>
              </w:rPr>
              <w:t>33.2-48.7</w:t>
            </w:r>
          </w:p>
        </w:tc>
        <w:tc>
          <w:tcPr>
            <w:tcW w:w="0" w:type="auto"/>
            <w:tcBorders>
              <w:top w:val="nil"/>
              <w:left w:val="nil"/>
              <w:bottom w:val="nil"/>
              <w:right w:val="nil"/>
            </w:tcBorders>
            <w:shd w:val="clear" w:color="auto" w:fill="auto"/>
            <w:vAlign w:val="center"/>
          </w:tcPr>
          <w:p w14:paraId="0F03FD18" w14:textId="77777777" w:rsidR="006A46D0" w:rsidRPr="00A0028C" w:rsidRDefault="006A46D0" w:rsidP="006A46D0">
            <w:pPr>
              <w:jc w:val="center"/>
              <w:rPr>
                <w:rFonts w:ascii="Times New Roman" w:hAnsi="Times New Roman" w:cs="Times New Roman"/>
                <w:b w:val="0"/>
              </w:rPr>
            </w:pPr>
            <w:r w:rsidRPr="00A0028C">
              <w:rPr>
                <w:rFonts w:ascii="Times New Roman" w:hAnsi="Times New Roman" w:cs="Times New Roman"/>
                <w:b w:val="0"/>
              </w:rPr>
              <w:t>4.3%</w:t>
            </w:r>
          </w:p>
        </w:tc>
        <w:tc>
          <w:tcPr>
            <w:tcW w:w="0" w:type="auto"/>
            <w:tcBorders>
              <w:top w:val="nil"/>
              <w:left w:val="nil"/>
              <w:bottom w:val="nil"/>
              <w:right w:val="nil"/>
            </w:tcBorders>
            <w:vAlign w:val="center"/>
          </w:tcPr>
          <w:p w14:paraId="27113A37" w14:textId="77777777" w:rsidR="006A46D0" w:rsidRPr="00A0028C" w:rsidRDefault="006A46D0" w:rsidP="006A46D0">
            <w:pPr>
              <w:jc w:val="center"/>
              <w:rPr>
                <w:rFonts w:ascii="Times New Roman" w:hAnsi="Times New Roman" w:cs="Times New Roman"/>
                <w:b w:val="0"/>
              </w:rPr>
            </w:pPr>
            <w:r w:rsidRPr="00A0028C">
              <w:rPr>
                <w:rFonts w:ascii="Times New Roman" w:hAnsi="Times New Roman" w:cs="Times New Roman"/>
                <w:b w:val="0"/>
              </w:rPr>
              <w:t>Year-round</w:t>
            </w:r>
          </w:p>
        </w:tc>
        <w:tc>
          <w:tcPr>
            <w:tcW w:w="0" w:type="auto"/>
            <w:tcBorders>
              <w:top w:val="nil"/>
              <w:left w:val="nil"/>
              <w:bottom w:val="nil"/>
              <w:right w:val="nil"/>
            </w:tcBorders>
            <w:vAlign w:val="center"/>
          </w:tcPr>
          <w:p w14:paraId="5AF3282B" w14:textId="77777777" w:rsidR="006A46D0" w:rsidRPr="00A0028C" w:rsidRDefault="006A46D0" w:rsidP="006A46D0">
            <w:pPr>
              <w:jc w:val="center"/>
              <w:rPr>
                <w:rFonts w:ascii="Times New Roman" w:hAnsi="Times New Roman" w:cs="Times New Roman"/>
                <w:b w:val="0"/>
              </w:rPr>
            </w:pPr>
            <w:r w:rsidRPr="00A0028C">
              <w:rPr>
                <w:rFonts w:ascii="Times New Roman" w:hAnsi="Times New Roman" w:cs="Times New Roman"/>
                <w:b w:val="0"/>
              </w:rPr>
              <w:t>25-73</w:t>
            </w:r>
          </w:p>
        </w:tc>
      </w:tr>
      <w:tr w:rsidR="006A46D0" w:rsidRPr="00181D12" w14:paraId="71718D52" w14:textId="77777777" w:rsidTr="006A46D0">
        <w:trPr>
          <w:trHeight w:val="20"/>
          <w:jc w:val="center"/>
        </w:trPr>
        <w:tc>
          <w:tcPr>
            <w:tcW w:w="0" w:type="auto"/>
            <w:tcBorders>
              <w:top w:val="nil"/>
              <w:left w:val="nil"/>
              <w:bottom w:val="single" w:sz="18" w:space="0" w:color="auto"/>
              <w:right w:val="nil"/>
            </w:tcBorders>
            <w:shd w:val="clear" w:color="auto" w:fill="auto"/>
            <w:vAlign w:val="center"/>
          </w:tcPr>
          <w:p w14:paraId="1841532A" w14:textId="77777777" w:rsidR="006A46D0" w:rsidRPr="00A0028C" w:rsidRDefault="006A46D0" w:rsidP="006A46D0">
            <w:pPr>
              <w:rPr>
                <w:rFonts w:ascii="Times New Roman" w:hAnsi="Times New Roman" w:cs="Times New Roman"/>
                <w:b w:val="0"/>
              </w:rPr>
            </w:pPr>
            <w:r w:rsidRPr="00A0028C">
              <w:rPr>
                <w:rFonts w:ascii="Times New Roman" w:hAnsi="Times New Roman" w:cs="Times New Roman"/>
                <w:b w:val="0"/>
              </w:rPr>
              <w:t>Pacific halibut longline</w:t>
            </w:r>
          </w:p>
        </w:tc>
        <w:tc>
          <w:tcPr>
            <w:tcW w:w="0" w:type="auto"/>
            <w:tcBorders>
              <w:top w:val="nil"/>
              <w:left w:val="nil"/>
              <w:bottom w:val="single" w:sz="18" w:space="0" w:color="auto"/>
              <w:right w:val="nil"/>
            </w:tcBorders>
            <w:shd w:val="clear" w:color="auto" w:fill="auto"/>
            <w:vAlign w:val="center"/>
          </w:tcPr>
          <w:p w14:paraId="1D20383E" w14:textId="77777777" w:rsidR="006A46D0" w:rsidRPr="00A0028C" w:rsidRDefault="006A46D0" w:rsidP="006A46D0">
            <w:pPr>
              <w:jc w:val="center"/>
              <w:rPr>
                <w:rFonts w:ascii="Times New Roman" w:hAnsi="Times New Roman" w:cs="Times New Roman"/>
                <w:b w:val="0"/>
              </w:rPr>
            </w:pPr>
            <w:r w:rsidRPr="00A0028C">
              <w:rPr>
                <w:rFonts w:ascii="Times New Roman" w:hAnsi="Times New Roman" w:cs="Times New Roman"/>
                <w:b w:val="0"/>
              </w:rPr>
              <w:t>42.7-48.7</w:t>
            </w:r>
          </w:p>
        </w:tc>
        <w:tc>
          <w:tcPr>
            <w:tcW w:w="0" w:type="auto"/>
            <w:tcBorders>
              <w:top w:val="nil"/>
              <w:left w:val="nil"/>
              <w:bottom w:val="single" w:sz="18" w:space="0" w:color="auto"/>
              <w:right w:val="nil"/>
            </w:tcBorders>
            <w:shd w:val="clear" w:color="auto" w:fill="auto"/>
            <w:vAlign w:val="center"/>
          </w:tcPr>
          <w:p w14:paraId="781A6F06" w14:textId="77777777" w:rsidR="006A46D0" w:rsidRPr="00A0028C" w:rsidRDefault="006A46D0" w:rsidP="006A46D0">
            <w:pPr>
              <w:jc w:val="center"/>
              <w:rPr>
                <w:rFonts w:ascii="Times New Roman" w:hAnsi="Times New Roman" w:cs="Times New Roman"/>
                <w:b w:val="0"/>
              </w:rPr>
            </w:pPr>
            <w:r w:rsidRPr="00A0028C">
              <w:rPr>
                <w:rFonts w:ascii="Times New Roman" w:hAnsi="Times New Roman" w:cs="Times New Roman"/>
                <w:b w:val="0"/>
              </w:rPr>
              <w:t>1.5%</w:t>
            </w:r>
          </w:p>
        </w:tc>
        <w:tc>
          <w:tcPr>
            <w:tcW w:w="0" w:type="auto"/>
            <w:tcBorders>
              <w:top w:val="nil"/>
              <w:left w:val="nil"/>
              <w:bottom w:val="single" w:sz="18" w:space="0" w:color="auto"/>
              <w:right w:val="nil"/>
            </w:tcBorders>
            <w:vAlign w:val="center"/>
          </w:tcPr>
          <w:p w14:paraId="2922247B" w14:textId="77777777" w:rsidR="006A46D0" w:rsidRPr="00A0028C" w:rsidRDefault="006A46D0" w:rsidP="006A46D0">
            <w:pPr>
              <w:jc w:val="center"/>
              <w:rPr>
                <w:rFonts w:ascii="Times New Roman" w:hAnsi="Times New Roman" w:cs="Times New Roman"/>
                <w:b w:val="0"/>
              </w:rPr>
            </w:pPr>
            <w:r w:rsidRPr="00A0028C">
              <w:rPr>
                <w:rFonts w:ascii="Times New Roman" w:hAnsi="Times New Roman" w:cs="Times New Roman"/>
                <w:b w:val="0"/>
              </w:rPr>
              <w:t>Jun -- Oct</w:t>
            </w:r>
          </w:p>
        </w:tc>
        <w:tc>
          <w:tcPr>
            <w:tcW w:w="0" w:type="auto"/>
            <w:tcBorders>
              <w:top w:val="nil"/>
              <w:left w:val="nil"/>
              <w:bottom w:val="single" w:sz="18" w:space="0" w:color="auto"/>
              <w:right w:val="nil"/>
            </w:tcBorders>
            <w:vAlign w:val="center"/>
          </w:tcPr>
          <w:p w14:paraId="1DDE3A5C" w14:textId="77777777" w:rsidR="006A46D0" w:rsidRPr="00A0028C" w:rsidRDefault="006A46D0" w:rsidP="006A46D0">
            <w:pPr>
              <w:jc w:val="center"/>
              <w:rPr>
                <w:rFonts w:ascii="Times New Roman" w:hAnsi="Times New Roman" w:cs="Times New Roman"/>
                <w:b w:val="0"/>
              </w:rPr>
            </w:pPr>
            <w:r w:rsidRPr="00A0028C">
              <w:rPr>
                <w:rFonts w:ascii="Times New Roman" w:hAnsi="Times New Roman" w:cs="Times New Roman"/>
                <w:b w:val="0"/>
              </w:rPr>
              <w:t>26-76</w:t>
            </w:r>
          </w:p>
        </w:tc>
      </w:tr>
    </w:tbl>
    <w:p w14:paraId="2C4781F2" w14:textId="77777777" w:rsidR="006A46D0" w:rsidRPr="00C22723" w:rsidRDefault="006A46D0" w:rsidP="006A46D0">
      <w:pPr>
        <w:spacing w:line="480" w:lineRule="auto"/>
        <w:outlineLvl w:val="0"/>
        <w:rPr>
          <w:rFonts w:ascii="Times New Roman" w:hAnsi="Times New Roman" w:cs="Times New Roman"/>
          <w:b w:val="0"/>
          <w:bCs w:val="0"/>
          <w:sz w:val="24"/>
          <w:szCs w:val="24"/>
        </w:rPr>
      </w:pPr>
    </w:p>
    <w:p w14:paraId="4E50DDD5" w14:textId="77777777" w:rsidR="006A46D0" w:rsidRDefault="006A46D0" w:rsidP="006A46D0">
      <w:pPr>
        <w:spacing w:line="480" w:lineRule="auto"/>
        <w:ind w:firstLine="720"/>
        <w:outlineLvl w:val="0"/>
        <w:rPr>
          <w:rFonts w:ascii="Times New Roman" w:hAnsi="Times New Roman" w:cs="Times New Roman"/>
          <w:b w:val="0"/>
          <w:bCs w:val="0"/>
          <w:sz w:val="24"/>
          <w:szCs w:val="24"/>
        </w:rPr>
      </w:pPr>
      <w:r>
        <w:rPr>
          <w:rFonts w:ascii="Times New Roman" w:hAnsi="Times New Roman" w:cs="Times New Roman"/>
          <w:b w:val="0"/>
          <w:bCs w:val="0"/>
          <w:sz w:val="24"/>
          <w:szCs w:val="24"/>
        </w:rPr>
        <w:t>The realized fisheries vary</w:t>
      </w:r>
      <w:r w:rsidRPr="00C22723">
        <w:rPr>
          <w:rFonts w:ascii="Times New Roman" w:hAnsi="Times New Roman" w:cs="Times New Roman"/>
          <w:b w:val="0"/>
          <w:bCs w:val="0"/>
          <w:sz w:val="24"/>
          <w:szCs w:val="24"/>
        </w:rPr>
        <w:t xml:space="preserve"> by several orders of magnitude in effort (number of trips) and revenue (Fig. 2</w:t>
      </w:r>
      <w:r>
        <w:rPr>
          <w:rFonts w:ascii="Times New Roman" w:hAnsi="Times New Roman" w:cs="Times New Roman"/>
          <w:b w:val="0"/>
          <w:bCs w:val="0"/>
          <w:sz w:val="24"/>
          <w:szCs w:val="24"/>
        </w:rPr>
        <w:t>a</w:t>
      </w:r>
      <w:r w:rsidRPr="00C22723">
        <w:rPr>
          <w:rFonts w:ascii="Times New Roman" w:hAnsi="Times New Roman" w:cs="Times New Roman"/>
          <w:b w:val="0"/>
          <w:bCs w:val="0"/>
          <w:sz w:val="24"/>
          <w:szCs w:val="24"/>
        </w:rPr>
        <w:t>), with a small number of fisheries accounting for the majority of effort and revenu</w:t>
      </w:r>
      <w:r>
        <w:rPr>
          <w:rFonts w:ascii="Times New Roman" w:hAnsi="Times New Roman" w:cs="Times New Roman"/>
          <w:b w:val="0"/>
          <w:bCs w:val="0"/>
          <w:sz w:val="24"/>
          <w:szCs w:val="24"/>
        </w:rPr>
        <w:t>e.</w:t>
      </w:r>
      <w:r w:rsidRPr="00C22723">
        <w:rPr>
          <w:rFonts w:ascii="Times New Roman" w:hAnsi="Times New Roman" w:cs="Times New Roman"/>
          <w:b w:val="0"/>
          <w:bCs w:val="0"/>
          <w:sz w:val="24"/>
          <w:szCs w:val="24"/>
        </w:rPr>
        <w:t xml:space="preserve"> For example, only 15 of the 118 fisheries were responsible for 90% of ex-vessel revenue and landings (pounds) in the time period </w:t>
      </w:r>
      <w:r>
        <w:rPr>
          <w:rFonts w:ascii="Times New Roman" w:hAnsi="Times New Roman" w:cs="Times New Roman"/>
          <w:b w:val="0"/>
          <w:bCs w:val="0"/>
          <w:sz w:val="24"/>
          <w:szCs w:val="24"/>
        </w:rPr>
        <w:t>I examine</w:t>
      </w:r>
      <w:r w:rsidRPr="00C22723">
        <w:rPr>
          <w:rFonts w:ascii="Times New Roman" w:hAnsi="Times New Roman" w:cs="Times New Roman"/>
          <w:b w:val="0"/>
          <w:bCs w:val="0"/>
          <w:sz w:val="24"/>
          <w:szCs w:val="24"/>
        </w:rPr>
        <w:t xml:space="preserve"> (Table 1). These</w:t>
      </w:r>
      <w:r>
        <w:rPr>
          <w:rFonts w:ascii="Times New Roman" w:hAnsi="Times New Roman" w:cs="Times New Roman"/>
          <w:b w:val="0"/>
          <w:bCs w:val="0"/>
          <w:sz w:val="24"/>
          <w:szCs w:val="24"/>
        </w:rPr>
        <w:t xml:space="preserve"> key realized fisheries include</w:t>
      </w:r>
      <w:r w:rsidRPr="00C22723">
        <w:rPr>
          <w:rFonts w:ascii="Times New Roman" w:hAnsi="Times New Roman" w:cs="Times New Roman"/>
          <w:b w:val="0"/>
          <w:bCs w:val="0"/>
          <w:sz w:val="24"/>
          <w:szCs w:val="24"/>
        </w:rPr>
        <w:t xml:space="preserve"> sectors which have been well-studied, but not quantitatively described prior to now, for example the Dungeness crab pot  </w:t>
      </w:r>
      <w:r w:rsidRPr="00C22723">
        <w:rPr>
          <w:rFonts w:ascii="Times New Roman" w:hAnsi="Times New Roman" w:cs="Times New Roman"/>
          <w:b w:val="0"/>
          <w:bCs w:val="0"/>
          <w:sz w:val="24"/>
          <w:szCs w:val="24"/>
        </w:rPr>
        <w:fldChar w:fldCharType="begin"/>
      </w:r>
      <w:r>
        <w:rPr>
          <w:rFonts w:ascii="Times New Roman" w:hAnsi="Times New Roman" w:cs="Times New Roman"/>
          <w:b w:val="0"/>
          <w:bCs w:val="0"/>
          <w:sz w:val="24"/>
          <w:szCs w:val="24"/>
        </w:rPr>
        <w:instrText xml:space="preserve"> ADDIN PAPERS2_CITATIONS &lt;citation&gt;&lt;uuid&gt;4290EB3A-E336-4361-AED5-3A1A10B78C43&lt;/uuid&gt;&lt;priority&gt;0&lt;/priority&gt;&lt;publications&gt;&lt;publication&gt;&lt;volume&gt;35&lt;/volume&gt;&lt;publication_date&gt;99197806001200000000220000&lt;/publication_date&gt;&lt;number&gt;6&lt;/number&gt;&lt;doi&gt;10.1139/f78-134&lt;/doi&gt;&lt;startpage&gt;833&lt;/startpage&gt;&lt;title&gt;Behavior of Age-Specific, Density-Dependent Models and the Northern California Dungeness Crab ( Cancer magister) Fishery&lt;/title&gt;&lt;uuid&gt;0D7EB11A-F150-43F5-B093-B0EBCB927397&lt;/uuid&gt;&lt;subtype&gt;400&lt;/subtype&gt;&lt;endpage&gt;843&lt;/endpage&gt;&lt;type&gt;400&lt;/type&gt;&lt;url&gt;http://www.nrcresearchpress.com/doi/abs/10.1139/f78-134&lt;/url&gt;&lt;bundle&gt;&lt;publication&gt;&lt;title&gt;Journal of the Fisheries Research Board of Canada&lt;/title&gt;&lt;type&gt;-100&lt;/type&gt;&lt;subtype&gt;-100&lt;/subtype&gt;&lt;uuid&gt;C346B25B-72D1-41EC-86C0-CE3C25A1D236&lt;/uuid&gt;&lt;/publication&gt;&lt;/bundle&gt;&lt;authors&gt;&lt;author&gt;&lt;firstName&gt;Louis&lt;/firstName&gt;&lt;middleNames&gt;W&lt;/middleNames&gt;&lt;lastName&gt;Botsford&lt;/lastName&gt;&lt;/author&gt;&lt;author&gt;&lt;firstName&gt;Daniel&lt;/firstName&gt;&lt;middleNames&gt;E&lt;/middleNames&gt;&lt;lastName&gt;Wickham&lt;/lastName&gt;&lt;/author&gt;&lt;/authors&gt;&lt;/publication&gt;&lt;/publications&gt;&lt;cites&gt;&lt;/cites&gt;&lt;/citation&gt;</w:instrText>
      </w:r>
      <w:r w:rsidRPr="00C22723">
        <w:rPr>
          <w:rFonts w:ascii="Times New Roman" w:hAnsi="Times New Roman" w:cs="Times New Roman"/>
          <w:b w:val="0"/>
          <w:bCs w:val="0"/>
          <w:sz w:val="24"/>
          <w:szCs w:val="24"/>
        </w:rPr>
        <w:fldChar w:fldCharType="separate"/>
      </w:r>
      <w:r w:rsidRPr="00C22723">
        <w:rPr>
          <w:rFonts w:ascii="Times New Roman" w:hAnsi="Times New Roman" w:cs="Times New Roman"/>
          <w:b w:val="0"/>
          <w:bCs w:val="0"/>
          <w:sz w:val="24"/>
          <w:szCs w:val="24"/>
        </w:rPr>
        <w:t>(Botsford and Wickham 1978)</w:t>
      </w:r>
      <w:r w:rsidRPr="00C22723">
        <w:rPr>
          <w:rFonts w:ascii="Times New Roman" w:hAnsi="Times New Roman" w:cs="Times New Roman"/>
          <w:b w:val="0"/>
          <w:bCs w:val="0"/>
          <w:sz w:val="24"/>
          <w:szCs w:val="24"/>
        </w:rPr>
        <w:fldChar w:fldCharType="end"/>
      </w:r>
      <w:r w:rsidRPr="00C22723">
        <w:rPr>
          <w:rFonts w:ascii="Times New Roman" w:hAnsi="Times New Roman" w:cs="Times New Roman"/>
          <w:b w:val="0"/>
          <w:bCs w:val="0"/>
          <w:sz w:val="24"/>
          <w:szCs w:val="24"/>
        </w:rPr>
        <w:t xml:space="preserve">, spiny lobster pot </w:t>
      </w:r>
      <w:r w:rsidRPr="00C22723">
        <w:rPr>
          <w:rFonts w:ascii="Times New Roman" w:hAnsi="Times New Roman" w:cs="Times New Roman"/>
          <w:b w:val="0"/>
          <w:bCs w:val="0"/>
          <w:sz w:val="24"/>
          <w:szCs w:val="24"/>
        </w:rPr>
        <w:fldChar w:fldCharType="begin"/>
      </w:r>
      <w:r>
        <w:rPr>
          <w:rFonts w:ascii="Times New Roman" w:hAnsi="Times New Roman" w:cs="Times New Roman"/>
          <w:b w:val="0"/>
          <w:bCs w:val="0"/>
          <w:sz w:val="24"/>
          <w:szCs w:val="24"/>
        </w:rPr>
        <w:instrText xml:space="preserve"> ADDIN PAPERS2_CITATIONS &lt;citation&gt;&lt;uuid&gt;B194373E-6A07-4864-9E6F-AE8CC54390AF&lt;/uuid&gt;&lt;priority&gt;0&lt;/priority&gt;&lt;publications&gt;&lt;publication&gt;&lt;volume&gt;22&lt;/volume&gt;&lt;publication_date&gt;99201201001200000000220000&lt;/publication_date&gt;&lt;number&gt;1&lt;/number&gt;&lt;institution&gt;Bren School of Environmental Science and Management, University of California, Santa Barbara, California 93106-5131, USA. mattckay@gmail.com&lt;/institution&gt;&lt;startpage&gt;322&lt;/startpage&gt;&lt;title&gt;Collaborative assessment of California spiny lobster population and fishery responses to a marine reserve network.&lt;/title&gt;&lt;uuid&gt;C0B9B1EC-905F-414F-93D8-C604220422CB&lt;/uuid&gt;&lt;subtype&gt;400&lt;/subtype&gt;&lt;endpage&gt;335&lt;/endpage&gt;&lt;type&gt;400&lt;/type&gt;&lt;url&gt;http://eutils.ncbi.nlm.nih.gov/entrez/eutils/elink.fcgi?dbfrom=pubmed&amp;amp;id=22471093&amp;amp;retmode=ref&amp;amp;cmd=prlinks&lt;/url&gt;&lt;bundle&gt;&lt;publication&gt;&lt;title&gt;Ecological applications : a publication of the Ecological Society of America&lt;/title&gt;&lt;type&gt;-100&lt;/type&gt;&lt;subtype&gt;-100&lt;/subtype&gt;&lt;uuid&gt;637213FF-B720-465B-886C-3BA0EC8FF4B6&lt;/uuid&gt;&lt;/publication&gt;&lt;/bundle&gt;&lt;authors&gt;&lt;author&gt;&lt;firstName&gt;Matthew&lt;/firstName&gt;&lt;middleNames&gt;C&lt;/middleNames&gt;&lt;lastName&gt;Kay&lt;/lastName&gt;&lt;/author&gt;&lt;author&gt;&lt;firstName&gt;Hunter&lt;/firstName&gt;&lt;middleNames&gt;S&lt;/middleNames&gt;&lt;lastName&gt;Lenihan&lt;/lastName&gt;&lt;/author&gt;&lt;author&gt;&lt;firstName&gt;Carla&lt;/firstName&gt;&lt;middleNames&gt;M&lt;/middleNames&gt;&lt;lastName&gt;Guenther&lt;/lastName&gt;&lt;/author&gt;&lt;author&gt;&lt;firstName&gt;Jono&lt;/firstName&gt;&lt;middleNames&gt;R&lt;/middleNames&gt;&lt;lastName&gt;Wilson&lt;/lastName&gt;&lt;/author&gt;&lt;author&gt;&lt;firstName&gt;Christopher&lt;/firstName&gt;&lt;middleNames&gt;J&lt;/middleNames&gt;&lt;lastName&gt;Miller&lt;/lastName&gt;&lt;/author&gt;&lt;author&gt;&lt;firstName&gt;Samuel&lt;/firstName&gt;&lt;middleNames&gt;W&lt;/middleNames&gt;&lt;lastName&gt;Shrout&lt;/lastName&gt;&lt;/author&gt;&lt;/authors&gt;&lt;/publication&gt;&lt;/publications&gt;&lt;cites&gt;&lt;/cites&gt;&lt;/citation&gt;</w:instrText>
      </w:r>
      <w:r w:rsidRPr="00C22723">
        <w:rPr>
          <w:rFonts w:ascii="Times New Roman" w:hAnsi="Times New Roman" w:cs="Times New Roman"/>
          <w:b w:val="0"/>
          <w:bCs w:val="0"/>
          <w:sz w:val="24"/>
          <w:szCs w:val="24"/>
        </w:rPr>
        <w:fldChar w:fldCharType="separate"/>
      </w:r>
      <w:r w:rsidRPr="00C22723">
        <w:rPr>
          <w:rFonts w:ascii="Times New Roman" w:hAnsi="Times New Roman" w:cs="Times New Roman"/>
          <w:b w:val="0"/>
          <w:bCs w:val="0"/>
          <w:sz w:val="24"/>
          <w:szCs w:val="24"/>
        </w:rPr>
        <w:t>(Kay et al. 2012)</w:t>
      </w:r>
      <w:r w:rsidRPr="00C22723">
        <w:rPr>
          <w:rFonts w:ascii="Times New Roman" w:hAnsi="Times New Roman" w:cs="Times New Roman"/>
          <w:b w:val="0"/>
          <w:bCs w:val="0"/>
          <w:sz w:val="24"/>
          <w:szCs w:val="24"/>
        </w:rPr>
        <w:fldChar w:fldCharType="end"/>
      </w:r>
      <w:r w:rsidRPr="00C22723">
        <w:rPr>
          <w:rFonts w:ascii="Times New Roman" w:hAnsi="Times New Roman" w:cs="Times New Roman"/>
          <w:b w:val="0"/>
          <w:bCs w:val="0"/>
          <w:sz w:val="24"/>
          <w:szCs w:val="24"/>
        </w:rPr>
        <w:t xml:space="preserve">, and red urchin diving </w:t>
      </w:r>
      <w:r w:rsidRPr="00C22723">
        <w:rPr>
          <w:rFonts w:ascii="Times New Roman" w:hAnsi="Times New Roman" w:cs="Times New Roman"/>
          <w:b w:val="0"/>
          <w:bCs w:val="0"/>
          <w:sz w:val="24"/>
          <w:szCs w:val="24"/>
        </w:rPr>
        <w:fldChar w:fldCharType="begin"/>
      </w:r>
      <w:r>
        <w:rPr>
          <w:rFonts w:ascii="Times New Roman" w:hAnsi="Times New Roman" w:cs="Times New Roman"/>
          <w:b w:val="0"/>
          <w:bCs w:val="0"/>
          <w:sz w:val="24"/>
          <w:szCs w:val="24"/>
        </w:rPr>
        <w:instrText xml:space="preserve"> ADDIN PAPERS2_CITATIONS &lt;citation&gt;&lt;uuid&gt;B874C3BD-AC9C-4A80-A5C1-6B6301C35A70&lt;/uuid&gt;&lt;priority&gt;0&lt;/priority&gt;&lt;publications&gt;&lt;publication&gt;&lt;volume&gt;46&lt;/volume&gt;&lt;publication_date&gt;99200309001200000000220000&lt;/publication_date&gt;&lt;number&gt;2&lt;/number&gt;&lt;doi&gt;10.1016/S0095-0696(03)00024-X&lt;/doi&gt;&lt;startpage&gt;183&lt;/startpage&gt;&lt;title&gt;Economic impacts of marine reserves: the importance of spatial behavior&lt;/title&gt;&lt;uuid&gt;28AFBE4B-1AFE-494F-8EA3-4DE925AB2659&lt;/uuid&gt;&lt;subtype&gt;400&lt;/subtype&gt;&lt;endpage&gt;206&lt;/endpage&gt;&lt;type&gt;400&lt;/type&gt;&lt;url&gt;http://linkinghub.elsevier.com/retrieve/pii/S009506960300024X&lt;/url&gt;&lt;bundle&gt;&lt;publication&gt;&lt;title&gt;Journal of Environmental Economics and Management&lt;/title&gt;&lt;type&gt;-100&lt;/type&gt;&lt;subtype&gt;-100&lt;/subtype&gt;&lt;uuid&gt;2F6934FA-621D-46C9-90E8-0A8D74B1342D&lt;/uuid&gt;&lt;/publication&gt;&lt;/bundle&gt;&lt;authors&gt;&lt;author&gt;&lt;firstName&gt;Martin&lt;/firstName&gt;&lt;middleNames&gt;D&lt;/middleNames&gt;&lt;lastName&gt;Smith&lt;/lastName&gt;&lt;/author&gt;&lt;author&gt;&lt;firstName&gt;James&lt;/firstName&gt;&lt;middleNames&gt;E&lt;/middleNames&gt;&lt;lastName&gt;Wilen&lt;/lastName&gt;&lt;/author&gt;&lt;/authors&gt;&lt;/publication&gt;&lt;/publications&gt;&lt;cites&gt;&lt;/cites&gt;&lt;/citation&gt;</w:instrText>
      </w:r>
      <w:r w:rsidRPr="00C22723">
        <w:rPr>
          <w:rFonts w:ascii="Times New Roman" w:hAnsi="Times New Roman" w:cs="Times New Roman"/>
          <w:b w:val="0"/>
          <w:bCs w:val="0"/>
          <w:sz w:val="24"/>
          <w:szCs w:val="24"/>
        </w:rPr>
        <w:fldChar w:fldCharType="separate"/>
      </w:r>
      <w:r w:rsidRPr="00C22723">
        <w:rPr>
          <w:rFonts w:ascii="Times New Roman" w:hAnsi="Times New Roman" w:cs="Times New Roman"/>
          <w:b w:val="0"/>
          <w:bCs w:val="0"/>
          <w:sz w:val="24"/>
          <w:szCs w:val="24"/>
        </w:rPr>
        <w:t>(Smith and Wilen 2003)</w:t>
      </w:r>
      <w:r w:rsidRPr="00C22723">
        <w:rPr>
          <w:rFonts w:ascii="Times New Roman" w:hAnsi="Times New Roman" w:cs="Times New Roman"/>
          <w:b w:val="0"/>
          <w:bCs w:val="0"/>
          <w:sz w:val="24"/>
          <w:szCs w:val="24"/>
        </w:rPr>
        <w:fldChar w:fldCharType="end"/>
      </w:r>
      <w:r w:rsidRPr="00C22723">
        <w:rPr>
          <w:rFonts w:ascii="Times New Roman" w:hAnsi="Times New Roman" w:cs="Times New Roman"/>
          <w:b w:val="0"/>
          <w:bCs w:val="0"/>
          <w:sz w:val="24"/>
          <w:szCs w:val="24"/>
        </w:rPr>
        <w:t xml:space="preserve"> (Table 1) realized fisheries.</w:t>
      </w:r>
    </w:p>
    <w:p w14:paraId="0F5B01B5" w14:textId="77777777" w:rsidR="006A46D0" w:rsidRDefault="006A46D0" w:rsidP="006A46D0">
      <w:pPr>
        <w:spacing w:line="480" w:lineRule="auto"/>
        <w:ind w:firstLine="720"/>
        <w:outlineLvl w:val="0"/>
        <w:rPr>
          <w:rFonts w:ascii="Times New Roman" w:hAnsi="Times New Roman" w:cs="Times New Roman"/>
          <w:b w:val="0"/>
          <w:bCs w:val="0"/>
          <w:sz w:val="24"/>
          <w:szCs w:val="24"/>
        </w:rPr>
      </w:pPr>
    </w:p>
    <w:p w14:paraId="315D419D" w14:textId="77777777" w:rsidR="006A46D0" w:rsidRDefault="006A46D0" w:rsidP="006A46D0">
      <w:pPr>
        <w:rPr>
          <w:rFonts w:ascii="Times New Roman" w:hAnsi="Times New Roman" w:cs="Times New Roman"/>
          <w:b w:val="0"/>
        </w:rPr>
      </w:pPr>
      <w:r>
        <w:rPr>
          <w:rFonts w:ascii="Times New Roman" w:hAnsi="Times New Roman" w:cs="Times New Roman"/>
          <w:b w:val="0"/>
          <w:noProof/>
        </w:rPr>
        <w:drawing>
          <wp:inline distT="0" distB="0" distL="0" distR="0" wp14:anchorId="2085302F" wp14:editId="30964DF2">
            <wp:extent cx="5939155" cy="3223895"/>
            <wp:effectExtent l="0" t="0" r="4445" b="1905"/>
            <wp:docPr id="3" name="Picture 3" descr="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155" cy="3223895"/>
                    </a:xfrm>
                    <a:prstGeom prst="rect">
                      <a:avLst/>
                    </a:prstGeom>
                    <a:noFill/>
                    <a:ln>
                      <a:noFill/>
                    </a:ln>
                  </pic:spPr>
                </pic:pic>
              </a:graphicData>
            </a:graphic>
          </wp:inline>
        </w:drawing>
      </w:r>
    </w:p>
    <w:p w14:paraId="61AAFB1A" w14:textId="77777777" w:rsidR="006A46D0" w:rsidRPr="00FA086A" w:rsidRDefault="006A46D0" w:rsidP="006A46D0">
      <w:pPr>
        <w:rPr>
          <w:rFonts w:ascii="Times New Roman" w:hAnsi="Times New Roman" w:cs="Times New Roman"/>
          <w:b w:val="0"/>
          <w:sz w:val="24"/>
        </w:rPr>
      </w:pPr>
      <w:r w:rsidRPr="00FA086A">
        <w:rPr>
          <w:rFonts w:ascii="Times New Roman" w:hAnsi="Times New Roman" w:cs="Times New Roman"/>
          <w:sz w:val="24"/>
        </w:rPr>
        <w:t xml:space="preserve">Figure 2: A) </w:t>
      </w:r>
      <w:r w:rsidRPr="00FA086A">
        <w:rPr>
          <w:rFonts w:ascii="Times New Roman" w:hAnsi="Times New Roman" w:cs="Times New Roman"/>
          <w:b w:val="0"/>
          <w:sz w:val="24"/>
        </w:rPr>
        <w:t>Comparison of effort and revenue for all realized fisheries between 2006-2014.</w:t>
      </w:r>
    </w:p>
    <w:p w14:paraId="776FF0D4" w14:textId="77777777" w:rsidR="006A46D0" w:rsidRPr="00FA086A" w:rsidRDefault="006A46D0" w:rsidP="006A46D0">
      <w:pPr>
        <w:rPr>
          <w:rFonts w:ascii="Times New Roman" w:hAnsi="Times New Roman" w:cs="Times New Roman"/>
          <w:b w:val="0"/>
          <w:sz w:val="24"/>
        </w:rPr>
      </w:pPr>
      <w:r w:rsidRPr="00FA086A">
        <w:rPr>
          <w:rFonts w:ascii="Times New Roman" w:hAnsi="Times New Roman" w:cs="Times New Roman"/>
          <w:b w:val="0"/>
          <w:sz w:val="24"/>
        </w:rPr>
        <w:t xml:space="preserve">B) Species composition for fifteen ten realized fisheries (rows), accounting for 90% of the total revenue derived from commercial fisheries landings. Cell color represents the proportion of landings for which each species (columns) is responsible. Most of the biggest realized fisheries </w:t>
      </w:r>
      <w:r w:rsidRPr="00FA086A">
        <w:rPr>
          <w:rFonts w:ascii="Times New Roman" w:hAnsi="Times New Roman" w:cs="Times New Roman"/>
          <w:b w:val="0"/>
          <w:sz w:val="24"/>
        </w:rPr>
        <w:lastRenderedPageBreak/>
        <w:t>are composed of primarily a single species, but dover sole roller-trawl, for example, is multispecies.</w:t>
      </w:r>
    </w:p>
    <w:p w14:paraId="1C76F3CC" w14:textId="77777777" w:rsidR="006A46D0" w:rsidRDefault="006A46D0" w:rsidP="006A46D0">
      <w:pPr>
        <w:rPr>
          <w:rFonts w:ascii="Times New Roman" w:hAnsi="Times New Roman" w:cs="Times New Roman"/>
          <w:b w:val="0"/>
        </w:rPr>
      </w:pPr>
    </w:p>
    <w:p w14:paraId="1A73997A" w14:textId="77777777" w:rsidR="006A46D0" w:rsidRDefault="006A46D0" w:rsidP="006A46D0">
      <w:pPr>
        <w:rPr>
          <w:rFonts w:ascii="Times New Roman" w:hAnsi="Times New Roman" w:cs="Times New Roman"/>
        </w:rPr>
      </w:pPr>
    </w:p>
    <w:p w14:paraId="5FD391EB" w14:textId="77777777" w:rsidR="006A46D0" w:rsidRDefault="006A46D0" w:rsidP="006A46D0">
      <w:pPr>
        <w:rPr>
          <w:rFonts w:ascii="Times New Roman" w:hAnsi="Times New Roman" w:cs="Times New Roman"/>
        </w:rPr>
      </w:pPr>
    </w:p>
    <w:p w14:paraId="5291D1D7" w14:textId="77777777" w:rsidR="006A46D0" w:rsidRDefault="006A46D0" w:rsidP="006A46D0">
      <w:pPr>
        <w:rPr>
          <w:rFonts w:ascii="Times New Roman" w:hAnsi="Times New Roman" w:cs="Times New Roman"/>
        </w:rPr>
      </w:pPr>
      <w:r>
        <w:rPr>
          <w:rFonts w:ascii="Times New Roman" w:hAnsi="Times New Roman" w:cs="Times New Roman"/>
          <w:noProof/>
        </w:rPr>
        <w:drawing>
          <wp:inline distT="0" distB="0" distL="0" distR="0" wp14:anchorId="113912B6" wp14:editId="558F82C5">
            <wp:extent cx="5939155" cy="4600575"/>
            <wp:effectExtent l="0" t="0" r="4445" b="0"/>
            <wp:docPr id="4" name="Picture 4" descr="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155" cy="4600575"/>
                    </a:xfrm>
                    <a:prstGeom prst="rect">
                      <a:avLst/>
                    </a:prstGeom>
                    <a:noFill/>
                    <a:ln>
                      <a:noFill/>
                    </a:ln>
                  </pic:spPr>
                </pic:pic>
              </a:graphicData>
            </a:graphic>
          </wp:inline>
        </w:drawing>
      </w:r>
    </w:p>
    <w:p w14:paraId="3F2C0D68" w14:textId="77777777" w:rsidR="006A46D0" w:rsidRPr="00FA086A" w:rsidRDefault="006A46D0" w:rsidP="006A46D0">
      <w:pPr>
        <w:rPr>
          <w:rFonts w:ascii="Times New Roman" w:hAnsi="Times New Roman" w:cs="Times New Roman"/>
          <w:bCs w:val="0"/>
          <w:sz w:val="24"/>
        </w:rPr>
      </w:pPr>
      <w:r w:rsidRPr="00FA086A">
        <w:rPr>
          <w:rFonts w:ascii="Times New Roman" w:hAnsi="Times New Roman" w:cs="Times New Roman"/>
          <w:sz w:val="24"/>
        </w:rPr>
        <w:t xml:space="preserve">Figure 3: </w:t>
      </w:r>
      <w:r w:rsidRPr="00FA086A">
        <w:rPr>
          <w:rFonts w:ascii="Times New Roman" w:hAnsi="Times New Roman" w:cs="Times New Roman"/>
          <w:b w:val="0"/>
          <w:sz w:val="24"/>
        </w:rPr>
        <w:t xml:space="preserve">A) Seasonality of five major realized fisheries. Distinct seasonal patterns are observed in Dungeness crab, market squid and pink shrimp fisheries. B) Spatial structure of landings for two example fisheries. Revenue from landings are binned by latitude. Dungeness crab is landed further north, while California spiny lobster pot landings are restricted to the area around the Channel Islands. </w:t>
      </w:r>
    </w:p>
    <w:p w14:paraId="180B22A1" w14:textId="77777777" w:rsidR="006A46D0" w:rsidRDefault="006A46D0" w:rsidP="006A46D0">
      <w:pPr>
        <w:rPr>
          <w:rFonts w:ascii="Times New Roman" w:hAnsi="Times New Roman" w:cs="Times New Roman"/>
        </w:rPr>
      </w:pPr>
    </w:p>
    <w:p w14:paraId="7E3C37C7" w14:textId="77777777" w:rsidR="006A46D0" w:rsidRPr="00661075" w:rsidRDefault="006A46D0" w:rsidP="006A46D0">
      <w:pPr>
        <w:rPr>
          <w:rFonts w:ascii="Times New Roman" w:hAnsi="Times New Roman" w:cs="Times New Roman"/>
          <w:bCs w:val="0"/>
        </w:rPr>
      </w:pPr>
    </w:p>
    <w:p w14:paraId="6734BD75" w14:textId="77777777" w:rsidR="006A46D0" w:rsidRPr="00304882" w:rsidRDefault="006A46D0" w:rsidP="006A46D0">
      <w:pPr>
        <w:spacing w:line="480" w:lineRule="auto"/>
        <w:outlineLvl w:val="0"/>
        <w:rPr>
          <w:rFonts w:ascii="Times New Roman" w:hAnsi="Times New Roman" w:cs="Times New Roman"/>
          <w:bCs w:val="0"/>
          <w:sz w:val="24"/>
          <w:szCs w:val="24"/>
        </w:rPr>
      </w:pPr>
      <w:r w:rsidRPr="00304882">
        <w:rPr>
          <w:rFonts w:ascii="Times New Roman" w:hAnsi="Times New Roman" w:cs="Times New Roman"/>
          <w:bCs w:val="0"/>
          <w:sz w:val="24"/>
          <w:szCs w:val="24"/>
        </w:rPr>
        <w:t xml:space="preserve">Vessel and Community Level Fishing Diversity </w:t>
      </w:r>
    </w:p>
    <w:p w14:paraId="6D552E8F" w14:textId="77777777" w:rsidR="006A46D0" w:rsidRDefault="006A46D0" w:rsidP="006A46D0">
      <w:pPr>
        <w:spacing w:line="480" w:lineRule="auto"/>
        <w:ind w:firstLine="720"/>
        <w:rPr>
          <w:rFonts w:ascii="Times New Roman" w:hAnsi="Times New Roman" w:cs="Times New Roman"/>
          <w:b w:val="0"/>
          <w:sz w:val="24"/>
          <w:szCs w:val="24"/>
        </w:rPr>
      </w:pPr>
      <w:r>
        <w:rPr>
          <w:rFonts w:ascii="Times New Roman" w:hAnsi="Times New Roman" w:cs="Times New Roman"/>
          <w:b w:val="0"/>
          <w:sz w:val="24"/>
          <w:szCs w:val="24"/>
        </w:rPr>
        <w:t>I</w:t>
      </w:r>
      <w:r w:rsidRPr="00304882">
        <w:rPr>
          <w:rFonts w:ascii="Times New Roman" w:hAnsi="Times New Roman" w:cs="Times New Roman"/>
          <w:b w:val="0"/>
          <w:sz w:val="24"/>
          <w:szCs w:val="24"/>
        </w:rPr>
        <w:t xml:space="preserve"> </w:t>
      </w:r>
      <w:r>
        <w:rPr>
          <w:rFonts w:ascii="Times New Roman" w:hAnsi="Times New Roman" w:cs="Times New Roman"/>
          <w:b w:val="0"/>
          <w:sz w:val="24"/>
          <w:szCs w:val="24"/>
        </w:rPr>
        <w:t>find</w:t>
      </w:r>
      <w:r w:rsidRPr="00304882">
        <w:rPr>
          <w:rFonts w:ascii="Times New Roman" w:hAnsi="Times New Roman" w:cs="Times New Roman"/>
          <w:b w:val="0"/>
          <w:sz w:val="24"/>
          <w:szCs w:val="24"/>
        </w:rPr>
        <w:t xml:space="preserve"> that between the start</w:t>
      </w:r>
      <w:r>
        <w:rPr>
          <w:rFonts w:ascii="Times New Roman" w:hAnsi="Times New Roman" w:cs="Times New Roman"/>
          <w:b w:val="0"/>
          <w:sz w:val="24"/>
          <w:szCs w:val="24"/>
        </w:rPr>
        <w:t xml:space="preserve"> of 2009 and the end of 2010, 71</w:t>
      </w:r>
      <w:r w:rsidRPr="00304882">
        <w:rPr>
          <w:rFonts w:ascii="Times New Roman" w:hAnsi="Times New Roman" w:cs="Times New Roman"/>
          <w:b w:val="0"/>
          <w:sz w:val="24"/>
          <w:szCs w:val="24"/>
        </w:rPr>
        <w:t>% of commercial vessels on the west coast participated in more t</w:t>
      </w:r>
      <w:r>
        <w:rPr>
          <w:rFonts w:ascii="Times New Roman" w:hAnsi="Times New Roman" w:cs="Times New Roman"/>
          <w:b w:val="0"/>
          <w:sz w:val="24"/>
          <w:szCs w:val="24"/>
        </w:rPr>
        <w:t>han one realized fishery (Figure 4</w:t>
      </w:r>
      <w:r w:rsidRPr="00304882">
        <w:rPr>
          <w:rFonts w:ascii="Times New Roman" w:hAnsi="Times New Roman" w:cs="Times New Roman"/>
          <w:b w:val="0"/>
          <w:sz w:val="24"/>
          <w:szCs w:val="24"/>
        </w:rPr>
        <w:t>a) although the degree to which vessels diversified varied. Breaking these patterns down regionally using PFMC management regions, generalists outnumb</w:t>
      </w:r>
      <w:r>
        <w:rPr>
          <w:rFonts w:ascii="Times New Roman" w:hAnsi="Times New Roman" w:cs="Times New Roman"/>
          <w:b w:val="0"/>
          <w:sz w:val="24"/>
          <w:szCs w:val="24"/>
        </w:rPr>
        <w:t>er specialists (Figure 4</w:t>
      </w:r>
      <w:r w:rsidRPr="00304882">
        <w:rPr>
          <w:rFonts w:ascii="Times New Roman" w:hAnsi="Times New Roman" w:cs="Times New Roman"/>
          <w:b w:val="0"/>
          <w:sz w:val="24"/>
          <w:szCs w:val="24"/>
        </w:rPr>
        <w:t xml:space="preserve">b). The </w:t>
      </w:r>
      <w:r>
        <w:rPr>
          <w:rFonts w:ascii="Times New Roman" w:hAnsi="Times New Roman" w:cs="Times New Roman"/>
          <w:b w:val="0"/>
          <w:sz w:val="24"/>
          <w:szCs w:val="24"/>
        </w:rPr>
        <w:t xml:space="preserve">distribution of diversity </w:t>
      </w:r>
      <w:r>
        <w:rPr>
          <w:rFonts w:ascii="Times New Roman" w:hAnsi="Times New Roman" w:cs="Times New Roman"/>
          <w:b w:val="0"/>
          <w:sz w:val="24"/>
          <w:szCs w:val="24"/>
        </w:rPr>
        <w:lastRenderedPageBreak/>
        <w:t>varies</w:t>
      </w:r>
      <w:r w:rsidRPr="00304882">
        <w:rPr>
          <w:rFonts w:ascii="Times New Roman" w:hAnsi="Times New Roman" w:cs="Times New Roman"/>
          <w:b w:val="0"/>
          <w:sz w:val="24"/>
          <w:szCs w:val="24"/>
        </w:rPr>
        <w:t xml:space="preserve"> among the generalists, from vessels that </w:t>
      </w:r>
      <w:r>
        <w:rPr>
          <w:rFonts w:ascii="Times New Roman" w:hAnsi="Times New Roman" w:cs="Times New Roman"/>
          <w:b w:val="0"/>
          <w:sz w:val="24"/>
          <w:szCs w:val="24"/>
        </w:rPr>
        <w:t>are</w:t>
      </w:r>
      <w:r w:rsidRPr="00304882">
        <w:rPr>
          <w:rFonts w:ascii="Times New Roman" w:hAnsi="Times New Roman" w:cs="Times New Roman"/>
          <w:b w:val="0"/>
          <w:sz w:val="24"/>
          <w:szCs w:val="24"/>
        </w:rPr>
        <w:t xml:space="preserve"> highly specialized, but ha</w:t>
      </w:r>
      <w:r>
        <w:rPr>
          <w:rFonts w:ascii="Times New Roman" w:hAnsi="Times New Roman" w:cs="Times New Roman"/>
          <w:b w:val="0"/>
          <w:sz w:val="24"/>
          <w:szCs w:val="24"/>
        </w:rPr>
        <w:t>ve</w:t>
      </w:r>
      <w:r w:rsidRPr="00304882">
        <w:rPr>
          <w:rFonts w:ascii="Times New Roman" w:hAnsi="Times New Roman" w:cs="Times New Roman"/>
          <w:b w:val="0"/>
          <w:sz w:val="24"/>
          <w:szCs w:val="24"/>
        </w:rPr>
        <w:t xml:space="preserve"> a few landings in additiona</w:t>
      </w:r>
      <w:r>
        <w:rPr>
          <w:rFonts w:ascii="Times New Roman" w:hAnsi="Times New Roman" w:cs="Times New Roman"/>
          <w:b w:val="0"/>
          <w:sz w:val="24"/>
          <w:szCs w:val="24"/>
        </w:rPr>
        <w:t>l fisheries to those that fish</w:t>
      </w:r>
      <w:r w:rsidRPr="00304882">
        <w:rPr>
          <w:rFonts w:ascii="Times New Roman" w:hAnsi="Times New Roman" w:cs="Times New Roman"/>
          <w:b w:val="0"/>
          <w:sz w:val="24"/>
          <w:szCs w:val="24"/>
        </w:rPr>
        <w:t xml:space="preserve"> </w:t>
      </w:r>
      <w:r>
        <w:rPr>
          <w:rFonts w:ascii="Times New Roman" w:hAnsi="Times New Roman" w:cs="Times New Roman"/>
          <w:b w:val="0"/>
          <w:sz w:val="24"/>
          <w:szCs w:val="24"/>
        </w:rPr>
        <w:t>in many fisheries evenly (Figure 4</w:t>
      </w:r>
      <w:r w:rsidRPr="00304882">
        <w:rPr>
          <w:rFonts w:ascii="Times New Roman" w:hAnsi="Times New Roman" w:cs="Times New Roman"/>
          <w:b w:val="0"/>
          <w:sz w:val="24"/>
          <w:szCs w:val="24"/>
        </w:rPr>
        <w:t xml:space="preserve">c). Notably, the majority of diversified vessels revenue </w:t>
      </w:r>
      <w:r>
        <w:rPr>
          <w:rFonts w:ascii="Times New Roman" w:hAnsi="Times New Roman" w:cs="Times New Roman"/>
          <w:b w:val="0"/>
          <w:sz w:val="24"/>
          <w:szCs w:val="24"/>
        </w:rPr>
        <w:t>is</w:t>
      </w:r>
      <w:r w:rsidRPr="00304882">
        <w:rPr>
          <w:rFonts w:ascii="Times New Roman" w:hAnsi="Times New Roman" w:cs="Times New Roman"/>
          <w:b w:val="0"/>
          <w:sz w:val="24"/>
          <w:szCs w:val="24"/>
        </w:rPr>
        <w:t xml:space="preserve"> dominated by revenue from a single fishery (7</w:t>
      </w:r>
      <w:r>
        <w:rPr>
          <w:rFonts w:ascii="Times New Roman" w:hAnsi="Times New Roman" w:cs="Times New Roman"/>
          <w:b w:val="0"/>
          <w:sz w:val="24"/>
          <w:szCs w:val="24"/>
        </w:rPr>
        <w:t>5</w:t>
      </w:r>
      <w:r w:rsidRPr="00304882">
        <w:rPr>
          <w:rFonts w:ascii="Times New Roman" w:hAnsi="Times New Roman" w:cs="Times New Roman"/>
          <w:b w:val="0"/>
          <w:sz w:val="24"/>
          <w:szCs w:val="24"/>
        </w:rPr>
        <w:t>%), with very small percentages coming from alternativ</w:t>
      </w:r>
      <w:r>
        <w:rPr>
          <w:rFonts w:ascii="Times New Roman" w:hAnsi="Times New Roman" w:cs="Times New Roman"/>
          <w:b w:val="0"/>
          <w:sz w:val="24"/>
          <w:szCs w:val="24"/>
        </w:rPr>
        <w:t>es. However a fifth (20</w:t>
      </w:r>
      <w:r w:rsidRPr="00304882">
        <w:rPr>
          <w:rFonts w:ascii="Times New Roman" w:hAnsi="Times New Roman" w:cs="Times New Roman"/>
          <w:b w:val="0"/>
          <w:sz w:val="24"/>
          <w:szCs w:val="24"/>
        </w:rPr>
        <w:t xml:space="preserve">%) of diversified vessels </w:t>
      </w:r>
      <w:r>
        <w:rPr>
          <w:rFonts w:ascii="Times New Roman" w:hAnsi="Times New Roman" w:cs="Times New Roman"/>
          <w:b w:val="0"/>
          <w:sz w:val="24"/>
          <w:szCs w:val="24"/>
        </w:rPr>
        <w:t>are</w:t>
      </w:r>
      <w:r w:rsidRPr="00304882">
        <w:rPr>
          <w:rFonts w:ascii="Times New Roman" w:hAnsi="Times New Roman" w:cs="Times New Roman"/>
          <w:b w:val="0"/>
          <w:sz w:val="24"/>
          <w:szCs w:val="24"/>
        </w:rPr>
        <w:t xml:space="preserve"> participating in at least two fisheries equally, with some vessels (</w:t>
      </w:r>
      <w:r>
        <w:rPr>
          <w:rFonts w:ascii="Times New Roman" w:hAnsi="Times New Roman" w:cs="Times New Roman"/>
          <w:b w:val="0"/>
          <w:sz w:val="24"/>
          <w:szCs w:val="24"/>
        </w:rPr>
        <w:t>5</w:t>
      </w:r>
      <w:r w:rsidRPr="00304882">
        <w:rPr>
          <w:rFonts w:ascii="Times New Roman" w:hAnsi="Times New Roman" w:cs="Times New Roman"/>
          <w:b w:val="0"/>
          <w:sz w:val="24"/>
          <w:szCs w:val="24"/>
        </w:rPr>
        <w:t>%) participating evenly in m</w:t>
      </w:r>
      <w:r>
        <w:rPr>
          <w:rFonts w:ascii="Times New Roman" w:hAnsi="Times New Roman" w:cs="Times New Roman"/>
          <w:b w:val="0"/>
          <w:sz w:val="24"/>
          <w:szCs w:val="24"/>
        </w:rPr>
        <w:t>ore than three fisheries (Figure 4</w:t>
      </w:r>
      <w:r w:rsidRPr="00304882">
        <w:rPr>
          <w:rFonts w:ascii="Times New Roman" w:hAnsi="Times New Roman" w:cs="Times New Roman"/>
          <w:b w:val="0"/>
          <w:sz w:val="24"/>
          <w:szCs w:val="24"/>
        </w:rPr>
        <w:t xml:space="preserve">c).  </w:t>
      </w:r>
    </w:p>
    <w:p w14:paraId="77E803DB" w14:textId="77777777" w:rsidR="006A46D0" w:rsidRPr="00304882" w:rsidRDefault="006A46D0" w:rsidP="006A46D0">
      <w:pPr>
        <w:jc w:val="center"/>
        <w:rPr>
          <w:rFonts w:ascii="Times New Roman" w:hAnsi="Times New Roman" w:cs="Times New Roman"/>
          <w:b w:val="0"/>
          <w:sz w:val="24"/>
          <w:szCs w:val="24"/>
        </w:rPr>
      </w:pPr>
      <w:r>
        <w:rPr>
          <w:rFonts w:ascii="Times New Roman" w:hAnsi="Times New Roman" w:cs="Times New Roman"/>
          <w:b w:val="0"/>
          <w:noProof/>
          <w:sz w:val="24"/>
          <w:szCs w:val="24"/>
        </w:rPr>
        <w:drawing>
          <wp:inline distT="0" distB="0" distL="0" distR="0" wp14:anchorId="7D98914F" wp14:editId="610B8A6B">
            <wp:extent cx="5932170" cy="3649980"/>
            <wp:effectExtent l="0" t="0" r="11430" b="7620"/>
            <wp:docPr id="1" name="Picture 1" descr="../Analysis/new_analysis/catch_shares/Analysis/fig_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ysis/new_analysis/catch_shares/Analysis/fig_2.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170" cy="3649980"/>
                    </a:xfrm>
                    <a:prstGeom prst="rect">
                      <a:avLst/>
                    </a:prstGeom>
                    <a:noFill/>
                    <a:ln>
                      <a:noFill/>
                    </a:ln>
                  </pic:spPr>
                </pic:pic>
              </a:graphicData>
            </a:graphic>
          </wp:inline>
        </w:drawing>
      </w:r>
    </w:p>
    <w:p w14:paraId="1AE8D595" w14:textId="77777777" w:rsidR="006A46D0" w:rsidRPr="002674A2" w:rsidRDefault="006A46D0" w:rsidP="006A46D0">
      <w:pPr>
        <w:rPr>
          <w:rFonts w:ascii="Times New Roman" w:hAnsi="Times New Roman" w:cs="Times New Roman"/>
          <w:b w:val="0"/>
          <w:sz w:val="24"/>
          <w:szCs w:val="24"/>
        </w:rPr>
      </w:pPr>
      <w:r>
        <w:rPr>
          <w:rFonts w:ascii="Times New Roman" w:hAnsi="Times New Roman" w:cs="Times New Roman"/>
          <w:sz w:val="24"/>
          <w:szCs w:val="24"/>
        </w:rPr>
        <w:t>Figure 4</w:t>
      </w:r>
      <w:r w:rsidRPr="002674A2">
        <w:rPr>
          <w:rFonts w:ascii="Times New Roman" w:hAnsi="Times New Roman" w:cs="Times New Roman"/>
          <w:sz w:val="24"/>
          <w:szCs w:val="24"/>
        </w:rPr>
        <w:t>.</w:t>
      </w:r>
      <w:r w:rsidRPr="002674A2">
        <w:rPr>
          <w:rFonts w:ascii="Times New Roman" w:hAnsi="Times New Roman" w:cs="Times New Roman"/>
          <w:b w:val="0"/>
          <w:sz w:val="24"/>
          <w:szCs w:val="24"/>
        </w:rPr>
        <w:t xml:space="preserve"> Distribution of revenue diversity at the vessel level measured as the effective </w:t>
      </w:r>
      <w:r>
        <w:rPr>
          <w:rFonts w:ascii="Times New Roman" w:hAnsi="Times New Roman" w:cs="Times New Roman"/>
          <w:b w:val="0"/>
          <w:sz w:val="24"/>
          <w:szCs w:val="24"/>
        </w:rPr>
        <w:t>S</w:t>
      </w:r>
      <w:r w:rsidRPr="002674A2">
        <w:rPr>
          <w:rFonts w:ascii="Times New Roman" w:hAnsi="Times New Roman" w:cs="Times New Roman"/>
          <w:b w:val="0"/>
          <w:sz w:val="24"/>
          <w:szCs w:val="24"/>
        </w:rPr>
        <w:t>hannon index of revenue plotted in three different ways: A) coast</w:t>
      </w:r>
      <w:r>
        <w:rPr>
          <w:rFonts w:ascii="Times New Roman" w:hAnsi="Times New Roman" w:cs="Times New Roman"/>
          <w:b w:val="0"/>
          <w:sz w:val="24"/>
          <w:szCs w:val="24"/>
        </w:rPr>
        <w:t>-</w:t>
      </w:r>
      <w:r w:rsidRPr="002674A2">
        <w:rPr>
          <w:rFonts w:ascii="Times New Roman" w:hAnsi="Times New Roman" w:cs="Times New Roman"/>
          <w:b w:val="0"/>
          <w:sz w:val="24"/>
          <w:szCs w:val="24"/>
        </w:rPr>
        <w:t xml:space="preserve">wide, B) by management region, and C) breakdown of generalism for each management </w:t>
      </w:r>
      <w:r>
        <w:rPr>
          <w:rFonts w:ascii="Times New Roman" w:hAnsi="Times New Roman" w:cs="Times New Roman"/>
          <w:b w:val="0"/>
          <w:sz w:val="24"/>
          <w:szCs w:val="24"/>
        </w:rPr>
        <w:t>region</w:t>
      </w:r>
      <w:r w:rsidRPr="002674A2">
        <w:rPr>
          <w:rFonts w:ascii="Times New Roman" w:hAnsi="Times New Roman" w:cs="Times New Roman"/>
          <w:b w:val="0"/>
          <w:sz w:val="24"/>
          <w:szCs w:val="24"/>
        </w:rPr>
        <w:t xml:space="preserve">. I define generalists as vessels that landed in more than one realized fishery. I </w:t>
      </w:r>
      <w:r>
        <w:rPr>
          <w:rFonts w:ascii="Times New Roman" w:hAnsi="Times New Roman" w:cs="Times New Roman"/>
          <w:b w:val="0"/>
          <w:sz w:val="24"/>
          <w:szCs w:val="24"/>
        </w:rPr>
        <w:t>find</w:t>
      </w:r>
      <w:r w:rsidRPr="002674A2">
        <w:rPr>
          <w:rFonts w:ascii="Times New Roman" w:hAnsi="Times New Roman" w:cs="Times New Roman"/>
          <w:b w:val="0"/>
          <w:sz w:val="24"/>
          <w:szCs w:val="24"/>
        </w:rPr>
        <w:t xml:space="preserve"> that generalists outnumbered specialists (A, B), although</w:t>
      </w:r>
      <w:r>
        <w:rPr>
          <w:rFonts w:ascii="Times New Roman" w:hAnsi="Times New Roman" w:cs="Times New Roman"/>
          <w:b w:val="0"/>
          <w:sz w:val="24"/>
          <w:szCs w:val="24"/>
        </w:rPr>
        <w:t xml:space="preserve"> the degree of generalism varies</w:t>
      </w:r>
      <w:r w:rsidRPr="002674A2">
        <w:rPr>
          <w:rFonts w:ascii="Times New Roman" w:hAnsi="Times New Roman" w:cs="Times New Roman"/>
          <w:b w:val="0"/>
          <w:sz w:val="24"/>
          <w:szCs w:val="24"/>
        </w:rPr>
        <w:t xml:space="preserve"> (C). </w:t>
      </w:r>
    </w:p>
    <w:p w14:paraId="715673B1" w14:textId="77777777" w:rsidR="006A46D0" w:rsidRPr="00304882" w:rsidRDefault="006A46D0" w:rsidP="006A46D0">
      <w:pPr>
        <w:ind w:firstLine="720"/>
        <w:rPr>
          <w:rFonts w:ascii="Times New Roman" w:hAnsi="Times New Roman" w:cs="Times New Roman"/>
          <w:b w:val="0"/>
          <w:sz w:val="24"/>
          <w:szCs w:val="24"/>
        </w:rPr>
      </w:pPr>
    </w:p>
    <w:p w14:paraId="1CA140D8" w14:textId="77777777" w:rsidR="006A46D0" w:rsidRDefault="006A46D0" w:rsidP="006A46D0">
      <w:pPr>
        <w:spacing w:line="480" w:lineRule="auto"/>
        <w:ind w:firstLine="720"/>
        <w:rPr>
          <w:rFonts w:ascii="Times New Roman" w:hAnsi="Times New Roman" w:cs="Times New Roman"/>
          <w:b w:val="0"/>
          <w:sz w:val="24"/>
          <w:szCs w:val="24"/>
        </w:rPr>
      </w:pPr>
      <w:r>
        <w:rPr>
          <w:rFonts w:ascii="Times New Roman" w:hAnsi="Times New Roman" w:cs="Times New Roman"/>
          <w:b w:val="0"/>
          <w:sz w:val="24"/>
          <w:szCs w:val="24"/>
        </w:rPr>
        <w:t>I</w:t>
      </w:r>
      <w:r w:rsidRPr="00304882">
        <w:rPr>
          <w:rFonts w:ascii="Times New Roman" w:hAnsi="Times New Roman" w:cs="Times New Roman"/>
          <w:b w:val="0"/>
          <w:sz w:val="24"/>
          <w:szCs w:val="24"/>
        </w:rPr>
        <w:t xml:space="preserve"> also </w:t>
      </w:r>
      <w:r>
        <w:rPr>
          <w:rFonts w:ascii="Times New Roman" w:hAnsi="Times New Roman" w:cs="Times New Roman"/>
          <w:b w:val="0"/>
          <w:sz w:val="24"/>
          <w:szCs w:val="24"/>
        </w:rPr>
        <w:t>find</w:t>
      </w:r>
      <w:r w:rsidRPr="00304882">
        <w:rPr>
          <w:rFonts w:ascii="Times New Roman" w:hAnsi="Times New Roman" w:cs="Times New Roman"/>
          <w:b w:val="0"/>
          <w:sz w:val="24"/>
          <w:szCs w:val="24"/>
        </w:rPr>
        <w:t xml:space="preserve"> differences in the number and interconnectedness o</w:t>
      </w:r>
      <w:r>
        <w:rPr>
          <w:rFonts w:ascii="Times New Roman" w:hAnsi="Times New Roman" w:cs="Times New Roman"/>
          <w:b w:val="0"/>
          <w:sz w:val="24"/>
          <w:szCs w:val="24"/>
        </w:rPr>
        <w:t>f fisheries across ports (Figure 5</w:t>
      </w:r>
      <w:r w:rsidRPr="00304882">
        <w:rPr>
          <w:rFonts w:ascii="Times New Roman" w:hAnsi="Times New Roman" w:cs="Times New Roman"/>
          <w:b w:val="0"/>
          <w:sz w:val="24"/>
          <w:szCs w:val="24"/>
        </w:rPr>
        <w:t>). Ports</w:t>
      </w:r>
      <w:r>
        <w:rPr>
          <w:rFonts w:ascii="Times New Roman" w:hAnsi="Times New Roman" w:cs="Times New Roman"/>
          <w:b w:val="0"/>
          <w:sz w:val="24"/>
          <w:szCs w:val="24"/>
        </w:rPr>
        <w:t xml:space="preserve"> have</w:t>
      </w:r>
      <w:r w:rsidRPr="00304882">
        <w:rPr>
          <w:rFonts w:ascii="Times New Roman" w:hAnsi="Times New Roman" w:cs="Times New Roman"/>
          <w:b w:val="0"/>
          <w:sz w:val="24"/>
          <w:szCs w:val="24"/>
        </w:rPr>
        <w:t xml:space="preserve"> between 0 and </w:t>
      </w:r>
      <w:r>
        <w:rPr>
          <w:rFonts w:ascii="Times New Roman" w:hAnsi="Times New Roman" w:cs="Times New Roman"/>
          <w:b w:val="0"/>
          <w:sz w:val="24"/>
          <w:szCs w:val="24"/>
        </w:rPr>
        <w:t>3</w:t>
      </w:r>
      <w:r w:rsidRPr="00304882">
        <w:rPr>
          <w:rFonts w:ascii="Times New Roman" w:hAnsi="Times New Roman" w:cs="Times New Roman"/>
          <w:b w:val="0"/>
          <w:sz w:val="24"/>
          <w:szCs w:val="24"/>
        </w:rPr>
        <w:t xml:space="preserve"> fisheries that were connected</w:t>
      </w:r>
      <w:r>
        <w:rPr>
          <w:rFonts w:ascii="Times New Roman" w:hAnsi="Times New Roman" w:cs="Times New Roman"/>
          <w:b w:val="0"/>
          <w:sz w:val="24"/>
          <w:szCs w:val="24"/>
        </w:rPr>
        <w:t xml:space="preserve">. </w:t>
      </w:r>
      <w:r w:rsidRPr="00304882">
        <w:rPr>
          <w:rFonts w:ascii="Times New Roman" w:hAnsi="Times New Roman" w:cs="Times New Roman"/>
          <w:b w:val="0"/>
          <w:sz w:val="24"/>
          <w:szCs w:val="24"/>
        </w:rPr>
        <w:t>Most ports ha</w:t>
      </w:r>
      <w:r>
        <w:rPr>
          <w:rFonts w:ascii="Times New Roman" w:hAnsi="Times New Roman" w:cs="Times New Roman"/>
          <w:b w:val="0"/>
          <w:sz w:val="24"/>
          <w:szCs w:val="24"/>
        </w:rPr>
        <w:t>ve</w:t>
      </w:r>
      <w:r w:rsidRPr="00304882">
        <w:rPr>
          <w:rFonts w:ascii="Times New Roman" w:hAnsi="Times New Roman" w:cs="Times New Roman"/>
          <w:b w:val="0"/>
          <w:sz w:val="24"/>
          <w:szCs w:val="24"/>
        </w:rPr>
        <w:t xml:space="preserve"> a spectrum of ves</w:t>
      </w:r>
      <w:r>
        <w:rPr>
          <w:rFonts w:ascii="Times New Roman" w:hAnsi="Times New Roman" w:cs="Times New Roman"/>
          <w:b w:val="0"/>
          <w:sz w:val="24"/>
          <w:szCs w:val="24"/>
        </w:rPr>
        <w:t>sels landing at them and I find no</w:t>
      </w:r>
      <w:r w:rsidRPr="00304882">
        <w:rPr>
          <w:rFonts w:ascii="Times New Roman" w:hAnsi="Times New Roman" w:cs="Times New Roman"/>
          <w:b w:val="0"/>
          <w:sz w:val="24"/>
          <w:szCs w:val="24"/>
        </w:rPr>
        <w:t xml:space="preserve"> relationship between vessel and port level diversity (Fig S</w:t>
      </w:r>
      <w:r>
        <w:rPr>
          <w:rFonts w:ascii="Times New Roman" w:hAnsi="Times New Roman" w:cs="Times New Roman"/>
          <w:b w:val="0"/>
          <w:sz w:val="24"/>
          <w:szCs w:val="24"/>
        </w:rPr>
        <w:t>1</w:t>
      </w:r>
      <w:r w:rsidRPr="00304882">
        <w:rPr>
          <w:rFonts w:ascii="Times New Roman" w:hAnsi="Times New Roman" w:cs="Times New Roman"/>
          <w:b w:val="0"/>
          <w:sz w:val="24"/>
          <w:szCs w:val="24"/>
        </w:rPr>
        <w:t xml:space="preserve">). </w:t>
      </w:r>
    </w:p>
    <w:p w14:paraId="7141558A" w14:textId="77777777" w:rsidR="006A46D0" w:rsidRDefault="006A46D0" w:rsidP="006A46D0">
      <w:pPr>
        <w:spacing w:line="480" w:lineRule="auto"/>
        <w:ind w:firstLine="720"/>
        <w:rPr>
          <w:rFonts w:ascii="Times New Roman" w:hAnsi="Times New Roman" w:cs="Times New Roman"/>
          <w:b w:val="0"/>
          <w:sz w:val="24"/>
          <w:szCs w:val="24"/>
        </w:rPr>
      </w:pPr>
    </w:p>
    <w:p w14:paraId="727B7C60" w14:textId="77777777" w:rsidR="006A46D0" w:rsidRDefault="006A46D0" w:rsidP="006A46D0">
      <w:pPr>
        <w:spacing w:line="480" w:lineRule="auto"/>
        <w:rPr>
          <w:rFonts w:ascii="Times New Roman" w:hAnsi="Times New Roman" w:cs="Times New Roman"/>
          <w:b w:val="0"/>
          <w:sz w:val="24"/>
          <w:szCs w:val="24"/>
        </w:rPr>
      </w:pPr>
      <w:r w:rsidRPr="00293A0C">
        <w:rPr>
          <w:rFonts w:ascii="Times New Roman" w:hAnsi="Times New Roman" w:cs="Times New Roman"/>
          <w:b w:val="0"/>
          <w:noProof/>
          <w:sz w:val="24"/>
          <w:szCs w:val="24"/>
        </w:rPr>
        <w:drawing>
          <wp:inline distT="0" distB="0" distL="0" distR="0" wp14:anchorId="12CA1B7E" wp14:editId="6E8D6479">
            <wp:extent cx="5943600" cy="25596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59685"/>
                    </a:xfrm>
                    <a:prstGeom prst="rect">
                      <a:avLst/>
                    </a:prstGeom>
                  </pic:spPr>
                </pic:pic>
              </a:graphicData>
            </a:graphic>
          </wp:inline>
        </w:drawing>
      </w:r>
    </w:p>
    <w:p w14:paraId="065F68CA" w14:textId="77777777" w:rsidR="006A46D0" w:rsidRPr="00304882" w:rsidRDefault="006A46D0" w:rsidP="006A46D0">
      <w:pPr>
        <w:rPr>
          <w:rFonts w:ascii="Times New Roman" w:hAnsi="Times New Roman" w:cs="Times New Roman"/>
          <w:b w:val="0"/>
          <w:sz w:val="24"/>
          <w:szCs w:val="24"/>
        </w:rPr>
      </w:pPr>
      <w:r>
        <w:rPr>
          <w:rFonts w:ascii="Times New Roman" w:hAnsi="Times New Roman" w:cs="Times New Roman"/>
          <w:sz w:val="24"/>
          <w:szCs w:val="24"/>
        </w:rPr>
        <w:t>Figure 5</w:t>
      </w:r>
      <w:r w:rsidRPr="00AA0FAD">
        <w:rPr>
          <w:rFonts w:ascii="Times New Roman" w:hAnsi="Times New Roman" w:cs="Times New Roman"/>
          <w:sz w:val="24"/>
          <w:szCs w:val="24"/>
        </w:rPr>
        <w:t xml:space="preserve">. </w:t>
      </w:r>
      <w:r w:rsidRPr="00AA0FAD">
        <w:rPr>
          <w:rFonts w:ascii="Times New Roman" w:hAnsi="Times New Roman" w:cs="Times New Roman"/>
          <w:b w:val="0"/>
          <w:sz w:val="24"/>
          <w:szCs w:val="24"/>
        </w:rPr>
        <w:t>Spectrum of fisheries connectivity present in participation networks on the US west coast as illustrated by participation networks for Monterey area ports (left) and Bodega bay area ports (right). Here nodes represent realized fisheries where edge width is proportional to the number of vessels that participate in the connected fisheries. Bar plot shows fisheries connectivity, measured as link-density for all ports on US west coast with more than three vessels landing between 2009-2013. Light bars correspond to the network above them.</w:t>
      </w:r>
    </w:p>
    <w:p w14:paraId="1543AEE1" w14:textId="77777777" w:rsidR="006A46D0" w:rsidRPr="00304882" w:rsidRDefault="006A46D0" w:rsidP="006A46D0">
      <w:pPr>
        <w:spacing w:line="480" w:lineRule="auto"/>
        <w:rPr>
          <w:rFonts w:ascii="Times New Roman" w:hAnsi="Times New Roman" w:cs="Times New Roman"/>
          <w:b w:val="0"/>
          <w:sz w:val="24"/>
          <w:szCs w:val="24"/>
        </w:rPr>
      </w:pPr>
    </w:p>
    <w:p w14:paraId="6098A8A1" w14:textId="77777777" w:rsidR="006A46D0" w:rsidRPr="00304882" w:rsidRDefault="006A46D0" w:rsidP="006A46D0">
      <w:pPr>
        <w:spacing w:line="480" w:lineRule="auto"/>
        <w:rPr>
          <w:rFonts w:ascii="Times New Roman" w:hAnsi="Times New Roman" w:cs="Times New Roman"/>
          <w:sz w:val="24"/>
          <w:szCs w:val="24"/>
        </w:rPr>
      </w:pPr>
      <w:r w:rsidRPr="00304882">
        <w:rPr>
          <w:rFonts w:ascii="Times New Roman" w:hAnsi="Times New Roman" w:cs="Times New Roman"/>
          <w:sz w:val="24"/>
          <w:szCs w:val="24"/>
        </w:rPr>
        <w:t>Effects of catch shares management on individual vessel diversification and community-level participation networks</w:t>
      </w:r>
    </w:p>
    <w:p w14:paraId="5B8A1FD9" w14:textId="77777777" w:rsidR="006A46D0" w:rsidRDefault="006A46D0" w:rsidP="006A46D0">
      <w:pPr>
        <w:spacing w:line="480" w:lineRule="auto"/>
        <w:ind w:firstLine="720"/>
        <w:rPr>
          <w:rFonts w:ascii="Times New Roman" w:hAnsi="Times New Roman" w:cs="Times New Roman"/>
          <w:b w:val="0"/>
          <w:sz w:val="24"/>
          <w:szCs w:val="24"/>
        </w:rPr>
      </w:pPr>
      <w:r w:rsidRPr="00304882">
        <w:rPr>
          <w:rFonts w:ascii="Times New Roman" w:hAnsi="Times New Roman" w:cs="Times New Roman"/>
          <w:b w:val="0"/>
          <w:sz w:val="24"/>
          <w:szCs w:val="24"/>
        </w:rPr>
        <w:t>Two-thirds (66%) of vessels that operated in the catch shares affected fishery</w:t>
      </w:r>
      <w:r>
        <w:rPr>
          <w:rFonts w:ascii="Times New Roman" w:hAnsi="Times New Roman" w:cs="Times New Roman"/>
          <w:b w:val="0"/>
          <w:sz w:val="24"/>
          <w:szCs w:val="24"/>
        </w:rPr>
        <w:t xml:space="preserve"> prior to 2011 continue</w:t>
      </w:r>
      <w:r w:rsidRPr="00304882">
        <w:rPr>
          <w:rFonts w:ascii="Times New Roman" w:hAnsi="Times New Roman" w:cs="Times New Roman"/>
          <w:b w:val="0"/>
          <w:sz w:val="24"/>
          <w:szCs w:val="24"/>
        </w:rPr>
        <w:t xml:space="preserve"> to participate in it following the implementation of catch shares, while only a minority (6%) of vessels left commercial fishing altogether. Of vessels which continued fishing in the catch-shares fishery</w:t>
      </w:r>
      <w:r>
        <w:rPr>
          <w:rFonts w:ascii="Times New Roman" w:hAnsi="Times New Roman" w:cs="Times New Roman"/>
          <w:b w:val="0"/>
          <w:sz w:val="24"/>
          <w:szCs w:val="24"/>
        </w:rPr>
        <w:t xml:space="preserve"> after 2011, 87% of vessels adjust</w:t>
      </w:r>
      <w:r w:rsidRPr="00304882">
        <w:rPr>
          <w:rFonts w:ascii="Times New Roman" w:hAnsi="Times New Roman" w:cs="Times New Roman"/>
          <w:b w:val="0"/>
          <w:sz w:val="24"/>
          <w:szCs w:val="24"/>
        </w:rPr>
        <w:t xml:space="preserve"> their fishing participation, entering or exiting new fisheries.  A third group consisted of vessels that exited catch shares but continued to fish commercially (28%) (Fig</w:t>
      </w:r>
      <w:r>
        <w:rPr>
          <w:rFonts w:ascii="Times New Roman" w:hAnsi="Times New Roman" w:cs="Times New Roman"/>
          <w:b w:val="0"/>
          <w:sz w:val="24"/>
          <w:szCs w:val="24"/>
        </w:rPr>
        <w:t>ure 6). These vessels show</w:t>
      </w:r>
      <w:r w:rsidRPr="00304882">
        <w:rPr>
          <w:rFonts w:ascii="Times New Roman" w:hAnsi="Times New Roman" w:cs="Times New Roman"/>
          <w:b w:val="0"/>
          <w:sz w:val="24"/>
          <w:szCs w:val="24"/>
        </w:rPr>
        <w:t xml:space="preserve"> a mixed response, with increased and decreased fishing diversity observed.</w:t>
      </w:r>
    </w:p>
    <w:p w14:paraId="5CF4AF3B" w14:textId="77777777" w:rsidR="006A46D0" w:rsidRPr="00304882" w:rsidRDefault="006A46D0" w:rsidP="006A46D0">
      <w:pPr>
        <w:jc w:val="center"/>
        <w:rPr>
          <w:rFonts w:ascii="Times New Roman" w:hAnsi="Times New Roman" w:cs="Times New Roman"/>
          <w:b w:val="0"/>
          <w:sz w:val="24"/>
          <w:szCs w:val="24"/>
        </w:rPr>
      </w:pPr>
      <w:r w:rsidRPr="00304882">
        <w:rPr>
          <w:rFonts w:ascii="Times New Roman" w:hAnsi="Times New Roman" w:cs="Times New Roman"/>
          <w:b w:val="0"/>
          <w:noProof/>
          <w:sz w:val="24"/>
          <w:szCs w:val="24"/>
        </w:rPr>
        <w:lastRenderedPageBreak/>
        <w:drawing>
          <wp:inline distT="0" distB="0" distL="0" distR="0" wp14:anchorId="41545C89" wp14:editId="5C6EC0DF">
            <wp:extent cx="5376643" cy="4030185"/>
            <wp:effectExtent l="0" t="0" r="8255" b="8890"/>
            <wp:docPr id="27" name="Picture 27" descr="../../Desktop/CNH/Analysis/Metiers/writing/draft/fig4.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CNH/Analysis/Metiers/writing/draft/fig4.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1823" cy="4049059"/>
                    </a:xfrm>
                    <a:prstGeom prst="rect">
                      <a:avLst/>
                    </a:prstGeom>
                    <a:noFill/>
                    <a:ln>
                      <a:noFill/>
                    </a:ln>
                  </pic:spPr>
                </pic:pic>
              </a:graphicData>
            </a:graphic>
          </wp:inline>
        </w:drawing>
      </w:r>
    </w:p>
    <w:p w14:paraId="31F35DC0" w14:textId="77777777" w:rsidR="006A46D0" w:rsidRPr="002674A2" w:rsidRDefault="006A46D0" w:rsidP="006A46D0">
      <w:pPr>
        <w:rPr>
          <w:rFonts w:ascii="Times New Roman" w:hAnsi="Times New Roman" w:cs="Times New Roman"/>
          <w:b w:val="0"/>
          <w:sz w:val="24"/>
          <w:szCs w:val="24"/>
        </w:rPr>
      </w:pPr>
      <w:r w:rsidRPr="002674A2">
        <w:rPr>
          <w:rFonts w:ascii="Times New Roman" w:hAnsi="Times New Roman" w:cs="Times New Roman"/>
          <w:sz w:val="24"/>
          <w:szCs w:val="24"/>
        </w:rPr>
        <w:t xml:space="preserve">Figure </w:t>
      </w:r>
      <w:r>
        <w:rPr>
          <w:rFonts w:ascii="Times New Roman" w:hAnsi="Times New Roman" w:cs="Times New Roman"/>
          <w:sz w:val="24"/>
          <w:szCs w:val="24"/>
        </w:rPr>
        <w:t>6</w:t>
      </w:r>
      <w:r w:rsidRPr="002674A2">
        <w:rPr>
          <w:rFonts w:ascii="Times New Roman" w:hAnsi="Times New Roman" w:cs="Times New Roman"/>
          <w:sz w:val="24"/>
          <w:szCs w:val="24"/>
        </w:rPr>
        <w:t>.</w:t>
      </w:r>
      <w:r w:rsidRPr="002674A2">
        <w:rPr>
          <w:rFonts w:ascii="Times New Roman" w:hAnsi="Times New Roman" w:cs="Times New Roman"/>
          <w:b w:val="0"/>
          <w:sz w:val="24"/>
          <w:szCs w:val="24"/>
        </w:rPr>
        <w:t xml:space="preserve"> I map the ways that a vessel can respond to the implementation of catch shares. Vessels that were directly affected by catch share implementation are those that fished in the limited entry (LE) groundfish fleet between 2009-2010. After 2011, vessels either continue to participate in the groundfish trawl fishery by landing with quota, or leave the catch share fishery and either leave commercial fishing entirely or continue to fish in other commercial fisheries.  The width of the bar in the decision tree is proportional to the absolute number of vessels which follow a given path given by the number. Percentages are relative to each decision point. I find that very few vessels which stopped fishing in the groundfish fishery actually left commercial fishing altogether, and vessels which participated in catch shares changing their participation across fisheries.</w:t>
      </w:r>
    </w:p>
    <w:p w14:paraId="60605721" w14:textId="77777777" w:rsidR="006A46D0" w:rsidRDefault="006A46D0" w:rsidP="006A46D0">
      <w:pPr>
        <w:ind w:firstLine="720"/>
        <w:rPr>
          <w:rFonts w:ascii="Times New Roman" w:hAnsi="Times New Roman" w:cs="Times New Roman"/>
          <w:b w:val="0"/>
          <w:sz w:val="24"/>
          <w:szCs w:val="24"/>
        </w:rPr>
      </w:pPr>
    </w:p>
    <w:p w14:paraId="6AFB78A8" w14:textId="77777777" w:rsidR="006A46D0" w:rsidRDefault="006A46D0" w:rsidP="006A46D0">
      <w:pPr>
        <w:spacing w:line="480" w:lineRule="auto"/>
        <w:ind w:firstLine="720"/>
        <w:rPr>
          <w:rFonts w:ascii="Times New Roman" w:hAnsi="Times New Roman" w:cs="Times New Roman"/>
          <w:b w:val="0"/>
          <w:sz w:val="24"/>
          <w:szCs w:val="24"/>
        </w:rPr>
      </w:pPr>
      <w:r w:rsidRPr="00304882">
        <w:rPr>
          <w:rFonts w:ascii="Times New Roman" w:hAnsi="Times New Roman" w:cs="Times New Roman"/>
          <w:b w:val="0"/>
          <w:sz w:val="24"/>
          <w:szCs w:val="24"/>
        </w:rPr>
        <w:t xml:space="preserve">Over </w:t>
      </w:r>
      <w:r>
        <w:rPr>
          <w:rFonts w:ascii="Times New Roman" w:hAnsi="Times New Roman" w:cs="Times New Roman"/>
          <w:b w:val="0"/>
          <w:sz w:val="24"/>
          <w:szCs w:val="24"/>
        </w:rPr>
        <w:t>my</w:t>
      </w:r>
      <w:r w:rsidRPr="00304882">
        <w:rPr>
          <w:rFonts w:ascii="Times New Roman" w:hAnsi="Times New Roman" w:cs="Times New Roman"/>
          <w:b w:val="0"/>
          <w:sz w:val="24"/>
          <w:szCs w:val="24"/>
        </w:rPr>
        <w:t xml:space="preserve"> study time period, vessels that continued to fish became mo</w:t>
      </w:r>
      <w:r>
        <w:rPr>
          <w:rFonts w:ascii="Times New Roman" w:hAnsi="Times New Roman" w:cs="Times New Roman"/>
          <w:b w:val="0"/>
          <w:sz w:val="24"/>
          <w:szCs w:val="24"/>
        </w:rPr>
        <w:t xml:space="preserve">re diversified on average (Figure 7). Vessels that participate in catch shares </w:t>
      </w:r>
      <w:r w:rsidRPr="00304882">
        <w:rPr>
          <w:rFonts w:ascii="Times New Roman" w:hAnsi="Times New Roman" w:cs="Times New Roman"/>
          <w:b w:val="0"/>
          <w:sz w:val="24"/>
          <w:szCs w:val="24"/>
        </w:rPr>
        <w:t xml:space="preserve">post 2011, saw an increase in their revenue diversity that was twice that for vessels which exited the catch share fishery. Notably, the change in revenue diversity </w:t>
      </w:r>
      <w:r>
        <w:rPr>
          <w:rFonts w:ascii="Times New Roman" w:hAnsi="Times New Roman" w:cs="Times New Roman"/>
          <w:b w:val="0"/>
          <w:sz w:val="24"/>
          <w:szCs w:val="24"/>
        </w:rPr>
        <w:t>is</w:t>
      </w:r>
      <w:r w:rsidRPr="00304882">
        <w:rPr>
          <w:rFonts w:ascii="Times New Roman" w:hAnsi="Times New Roman" w:cs="Times New Roman"/>
          <w:b w:val="0"/>
          <w:sz w:val="24"/>
          <w:szCs w:val="24"/>
        </w:rPr>
        <w:t xml:space="preserve"> strongly explained by the revenue diversity the vessels had prior to the implementation of catch shares (in 2009-2010). Vessels with higher (lower) </w:t>
      </w:r>
      <w:r w:rsidRPr="00304882">
        <w:rPr>
          <w:rFonts w:ascii="Times New Roman" w:hAnsi="Times New Roman" w:cs="Times New Roman"/>
          <w:b w:val="0"/>
          <w:sz w:val="24"/>
          <w:szCs w:val="24"/>
        </w:rPr>
        <w:lastRenderedPageBreak/>
        <w:t xml:space="preserve">participation diversity prior to catch shares </w:t>
      </w:r>
      <w:r>
        <w:rPr>
          <w:rFonts w:ascii="Times New Roman" w:hAnsi="Times New Roman" w:cs="Times New Roman"/>
          <w:b w:val="0"/>
          <w:sz w:val="24"/>
          <w:szCs w:val="24"/>
        </w:rPr>
        <w:t>are</w:t>
      </w:r>
      <w:r w:rsidRPr="00304882">
        <w:rPr>
          <w:rFonts w:ascii="Times New Roman" w:hAnsi="Times New Roman" w:cs="Times New Roman"/>
          <w:b w:val="0"/>
          <w:sz w:val="24"/>
          <w:szCs w:val="24"/>
        </w:rPr>
        <w:t xml:space="preserve"> more likely to show a reduction (increase) in diversity following catch shares (Table S2). </w:t>
      </w:r>
    </w:p>
    <w:p w14:paraId="4C50C5E8" w14:textId="77777777" w:rsidR="006A46D0" w:rsidRPr="00304882" w:rsidRDefault="006A46D0" w:rsidP="006A46D0">
      <w:pPr>
        <w:jc w:val="center"/>
        <w:rPr>
          <w:rFonts w:ascii="Times New Roman" w:hAnsi="Times New Roman" w:cs="Times New Roman"/>
          <w:b w:val="0"/>
          <w:sz w:val="24"/>
          <w:szCs w:val="24"/>
        </w:rPr>
      </w:pPr>
      <w:r w:rsidRPr="00304882">
        <w:rPr>
          <w:rFonts w:ascii="Times New Roman" w:hAnsi="Times New Roman" w:cs="Times New Roman"/>
          <w:b w:val="0"/>
          <w:noProof/>
          <w:sz w:val="24"/>
          <w:szCs w:val="24"/>
        </w:rPr>
        <w:drawing>
          <wp:inline distT="0" distB="0" distL="0" distR="0" wp14:anchorId="1FEA0155" wp14:editId="6F41D6F1">
            <wp:extent cx="3823335" cy="3823335"/>
            <wp:effectExtent l="0" t="0" r="12065" b="12065"/>
            <wp:docPr id="28" name="Picture 28" descr="../../Desktop/CNH/Analysis/Metiers/writing/draft/fig5.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CNH/Analysis/Metiers/writing/draft/fig5.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3335" cy="3823335"/>
                    </a:xfrm>
                    <a:prstGeom prst="rect">
                      <a:avLst/>
                    </a:prstGeom>
                    <a:noFill/>
                    <a:ln>
                      <a:noFill/>
                    </a:ln>
                  </pic:spPr>
                </pic:pic>
              </a:graphicData>
            </a:graphic>
          </wp:inline>
        </w:drawing>
      </w:r>
    </w:p>
    <w:p w14:paraId="51C53F4E" w14:textId="77777777" w:rsidR="006A46D0" w:rsidRPr="002674A2" w:rsidRDefault="006A46D0" w:rsidP="006A46D0">
      <w:pPr>
        <w:rPr>
          <w:rFonts w:ascii="Times New Roman" w:hAnsi="Times New Roman" w:cs="Times New Roman"/>
          <w:b w:val="0"/>
          <w:bCs w:val="0"/>
          <w:sz w:val="24"/>
          <w:szCs w:val="24"/>
        </w:rPr>
      </w:pPr>
      <w:r w:rsidRPr="002674A2">
        <w:rPr>
          <w:rFonts w:ascii="Times New Roman" w:hAnsi="Times New Roman" w:cs="Times New Roman"/>
          <w:sz w:val="24"/>
          <w:szCs w:val="24"/>
        </w:rPr>
        <w:t xml:space="preserve">Figure </w:t>
      </w:r>
      <w:r>
        <w:rPr>
          <w:rFonts w:ascii="Times New Roman" w:hAnsi="Times New Roman" w:cs="Times New Roman"/>
          <w:sz w:val="24"/>
          <w:szCs w:val="24"/>
        </w:rPr>
        <w:t>7</w:t>
      </w:r>
      <w:r w:rsidRPr="002674A2">
        <w:rPr>
          <w:rFonts w:ascii="Times New Roman" w:hAnsi="Times New Roman" w:cs="Times New Roman"/>
          <w:sz w:val="24"/>
          <w:szCs w:val="24"/>
        </w:rPr>
        <w:t>.</w:t>
      </w:r>
      <w:r w:rsidRPr="002674A2">
        <w:rPr>
          <w:rFonts w:ascii="Times New Roman" w:hAnsi="Times New Roman" w:cs="Times New Roman"/>
          <w:b w:val="0"/>
          <w:sz w:val="24"/>
          <w:szCs w:val="24"/>
        </w:rPr>
        <w:t xml:space="preserve"> Estimated effects of catch shares on revenue diversity for vessels, bars represent 95% confidence intervals. Vessels that participate in catch share increase in revenue diversity more than either the general participants or those that exited catch shares. At the port level the best supported model does not include a term for participation in catch shares.   </w:t>
      </w:r>
    </w:p>
    <w:p w14:paraId="171A6E01" w14:textId="77777777" w:rsidR="006A46D0" w:rsidRPr="00304882" w:rsidRDefault="006A46D0" w:rsidP="006A46D0">
      <w:pPr>
        <w:ind w:firstLine="720"/>
        <w:rPr>
          <w:rFonts w:ascii="Times New Roman" w:hAnsi="Times New Roman" w:cs="Times New Roman"/>
          <w:b w:val="0"/>
          <w:sz w:val="24"/>
          <w:szCs w:val="24"/>
        </w:rPr>
      </w:pPr>
    </w:p>
    <w:p w14:paraId="6BFAC798" w14:textId="77777777" w:rsidR="006A46D0" w:rsidRPr="00304882" w:rsidRDefault="006A46D0" w:rsidP="006A46D0">
      <w:pPr>
        <w:spacing w:line="480" w:lineRule="auto"/>
        <w:ind w:firstLine="720"/>
        <w:rPr>
          <w:rFonts w:ascii="Times New Roman" w:hAnsi="Times New Roman" w:cs="Times New Roman"/>
          <w:b w:val="0"/>
          <w:sz w:val="24"/>
          <w:szCs w:val="24"/>
        </w:rPr>
      </w:pPr>
      <w:r w:rsidRPr="00304882">
        <w:rPr>
          <w:rFonts w:ascii="Times New Roman" w:hAnsi="Times New Roman" w:cs="Times New Roman"/>
          <w:b w:val="0"/>
          <w:sz w:val="24"/>
          <w:szCs w:val="24"/>
        </w:rPr>
        <w:t xml:space="preserve">At the port level I </w:t>
      </w:r>
      <w:r>
        <w:rPr>
          <w:rFonts w:ascii="Times New Roman" w:hAnsi="Times New Roman" w:cs="Times New Roman"/>
          <w:b w:val="0"/>
          <w:sz w:val="24"/>
          <w:szCs w:val="24"/>
        </w:rPr>
        <w:t>find</w:t>
      </w:r>
      <w:r w:rsidRPr="00304882">
        <w:rPr>
          <w:rFonts w:ascii="Times New Roman" w:hAnsi="Times New Roman" w:cs="Times New Roman"/>
          <w:b w:val="0"/>
          <w:sz w:val="24"/>
          <w:szCs w:val="24"/>
        </w:rPr>
        <w:t xml:space="preserve"> that </w:t>
      </w:r>
      <w:r>
        <w:rPr>
          <w:rFonts w:ascii="Times New Roman" w:hAnsi="Times New Roman" w:cs="Times New Roman"/>
          <w:b w:val="0"/>
          <w:sz w:val="24"/>
          <w:szCs w:val="24"/>
        </w:rPr>
        <w:t>at the port-level</w:t>
      </w:r>
      <w:r w:rsidRPr="00304882">
        <w:rPr>
          <w:rFonts w:ascii="Times New Roman" w:hAnsi="Times New Roman" w:cs="Times New Roman"/>
          <w:b w:val="0"/>
          <w:sz w:val="24"/>
          <w:szCs w:val="24"/>
        </w:rPr>
        <w:t xml:space="preserve"> there </w:t>
      </w:r>
      <w:r>
        <w:rPr>
          <w:rFonts w:ascii="Times New Roman" w:hAnsi="Times New Roman" w:cs="Times New Roman"/>
          <w:b w:val="0"/>
          <w:sz w:val="24"/>
          <w:szCs w:val="24"/>
        </w:rPr>
        <w:t>is</w:t>
      </w:r>
      <w:r w:rsidRPr="00304882">
        <w:rPr>
          <w:rFonts w:ascii="Times New Roman" w:hAnsi="Times New Roman" w:cs="Times New Roman"/>
          <w:b w:val="0"/>
          <w:sz w:val="24"/>
          <w:szCs w:val="24"/>
        </w:rPr>
        <w:t xml:space="preserve"> a non-significant increase in fisheries connectivity by approximately 5% on average (two sided t-test p-value = 0.3287), and this was predicted by previous fisheries connectivity (</w:t>
      </w:r>
      <w:r w:rsidRPr="00304882">
        <w:rPr>
          <w:rFonts w:ascii="Times New Roman" w:hAnsi="Times New Roman" w:cs="Times New Roman"/>
          <w:b w:val="0"/>
          <w:i/>
          <w:sz w:val="24"/>
          <w:szCs w:val="24"/>
        </w:rPr>
        <w:t>C</w:t>
      </w:r>
      <w:r w:rsidRPr="00304882">
        <w:rPr>
          <w:rFonts w:ascii="Times New Roman" w:hAnsi="Times New Roman" w:cs="Times New Roman"/>
          <w:b w:val="0"/>
          <w:i/>
          <w:sz w:val="24"/>
          <w:szCs w:val="24"/>
          <w:vertAlign w:val="subscript"/>
        </w:rPr>
        <w:t>pre</w:t>
      </w:r>
      <w:r w:rsidRPr="00304882">
        <w:rPr>
          <w:rFonts w:ascii="Times New Roman" w:hAnsi="Times New Roman" w:cs="Times New Roman"/>
          <w:b w:val="0"/>
          <w:sz w:val="24"/>
          <w:szCs w:val="24"/>
        </w:rPr>
        <w:t>) (Table S1, S2). However, the model which best explained the change in fisheries connectivity did not include terms for a port’s relationship to catch shares (</w:t>
      </w:r>
      <w:r w:rsidRPr="00304882">
        <w:rPr>
          <w:rFonts w:ascii="Times New Roman" w:hAnsi="Times New Roman" w:cs="Times New Roman"/>
          <w:b w:val="0"/>
          <w:i/>
          <w:sz w:val="24"/>
          <w:szCs w:val="24"/>
        </w:rPr>
        <w:t>M</w:t>
      </w:r>
      <w:r w:rsidRPr="00304882">
        <w:rPr>
          <w:rFonts w:ascii="Times New Roman" w:hAnsi="Times New Roman" w:cs="Times New Roman"/>
          <w:b w:val="0"/>
          <w:i/>
          <w:sz w:val="24"/>
          <w:szCs w:val="24"/>
          <w:vertAlign w:val="subscript"/>
        </w:rPr>
        <w:t>n</w:t>
      </w:r>
      <w:r w:rsidRPr="00304882">
        <w:rPr>
          <w:rFonts w:ascii="Times New Roman" w:hAnsi="Times New Roman" w:cs="Times New Roman"/>
          <w:b w:val="0"/>
          <w:sz w:val="24"/>
          <w:szCs w:val="24"/>
        </w:rPr>
        <w:t xml:space="preserve">). </w:t>
      </w:r>
    </w:p>
    <w:p w14:paraId="0EC80B02" w14:textId="77777777" w:rsidR="006A46D0" w:rsidRPr="00304882" w:rsidRDefault="006A46D0" w:rsidP="006A46D0">
      <w:pPr>
        <w:spacing w:line="480" w:lineRule="auto"/>
        <w:rPr>
          <w:rFonts w:ascii="Times New Roman" w:hAnsi="Times New Roman" w:cs="Times New Roman"/>
          <w:b w:val="0"/>
          <w:sz w:val="24"/>
          <w:szCs w:val="24"/>
        </w:rPr>
      </w:pPr>
    </w:p>
    <w:p w14:paraId="2B5AF7B6" w14:textId="77777777" w:rsidR="006A46D0" w:rsidRPr="00B13B77" w:rsidRDefault="006A46D0" w:rsidP="006A46D0">
      <w:pPr>
        <w:spacing w:line="480" w:lineRule="auto"/>
        <w:outlineLvl w:val="0"/>
        <w:rPr>
          <w:rFonts w:ascii="Times New Roman" w:hAnsi="Times New Roman" w:cs="Times New Roman"/>
          <w:sz w:val="28"/>
          <w:szCs w:val="24"/>
        </w:rPr>
      </w:pPr>
      <w:r w:rsidRPr="00B13B77">
        <w:rPr>
          <w:rFonts w:ascii="Times New Roman" w:hAnsi="Times New Roman" w:cs="Times New Roman"/>
          <w:sz w:val="28"/>
          <w:szCs w:val="24"/>
        </w:rPr>
        <w:t>Discussion</w:t>
      </w:r>
    </w:p>
    <w:p w14:paraId="5BDDCC7E" w14:textId="77777777" w:rsidR="006A46D0" w:rsidRPr="00304882" w:rsidRDefault="006A46D0" w:rsidP="006A46D0">
      <w:pPr>
        <w:spacing w:line="480" w:lineRule="auto"/>
        <w:ind w:firstLine="720"/>
        <w:rPr>
          <w:rFonts w:ascii="Times New Roman" w:hAnsi="Times New Roman" w:cs="Times New Roman"/>
          <w:b w:val="0"/>
          <w:sz w:val="24"/>
          <w:szCs w:val="24"/>
        </w:rPr>
      </w:pPr>
      <w:r w:rsidRPr="00304882">
        <w:rPr>
          <w:rFonts w:ascii="Times New Roman" w:hAnsi="Times New Roman" w:cs="Times New Roman"/>
          <w:b w:val="0"/>
          <w:sz w:val="24"/>
          <w:szCs w:val="24"/>
        </w:rPr>
        <w:lastRenderedPageBreak/>
        <w:t xml:space="preserve">There is widespread recognition that ecosystem-based fishery management requires an understanding of the connectivity within and between the human and ecological subcomponents of marine systems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C5599789-DA31-4A01-BF59-05217015F57F&lt;/uuid&gt;&lt;priority&gt;0&lt;/priority&gt;&lt;publications&gt;&lt;publication&gt;&lt;uuid&gt;A95D09E7-1905-48B9-94C0-328D880AE896&lt;/uuid&gt;&lt;volume&gt;10&lt;/volume&gt;&lt;doi&gt;10.1371/journal.pone.0122809&lt;/doi&gt;&lt;startpage&gt;e0122809&lt;/startpage&gt;&lt;publication_date&gt;99201505061200000000222000&lt;/publication_date&gt;&lt;url&gt;http://dx.plos.org/10.1371/journal.pone.0122809&lt;/url&gt;&lt;citekey&gt;Anderson:2015et&lt;/citekey&gt;&lt;type&gt;400&lt;/type&gt;&lt;title&gt;The Fishery Performance Indicators: A Management Tool for Triple Bottom Line Outcomes&lt;/title&gt;&lt;number&gt;5&lt;/number&gt;&lt;subtype&gt;400&lt;/subtype&gt;&lt;endpage&gt;20&lt;/endpage&gt;&lt;bundle&gt;&lt;publication&gt;&lt;title&gt;PloS one&lt;/title&gt;&lt;type&gt;-100&lt;/type&gt;&lt;subtype&gt;-100&lt;/subtype&gt;&lt;uuid&gt;0E85683C-64CF-4D3D-8C9B-865788C7F76D&lt;/uuid&gt;&lt;/publication&gt;&lt;/bundle&gt;&lt;authors&gt;&lt;author&gt;&lt;firstName&gt;James&lt;/firstName&gt;&lt;middleNames&gt;L&lt;/middleNames&gt;&lt;lastName&gt;Anderson&lt;/lastName&gt;&lt;/author&gt;&lt;author&gt;&lt;firstName&gt;Christopher&lt;/firstName&gt;&lt;middleNames&gt;M&lt;/middleNames&gt;&lt;lastName&gt;Anderson&lt;/lastName&gt;&lt;/author&gt;&lt;author&gt;&lt;firstName&gt;Jingjie&lt;/firstName&gt;&lt;lastName&gt;Chu&lt;/lastName&gt;&lt;/author&gt;&lt;author&gt;&lt;firstName&gt;Jennifer&lt;/firstName&gt;&lt;lastName&gt;Meredith&lt;/lastName&gt;&lt;/author&gt;&lt;author&gt;&lt;firstName&gt;Frank&lt;/firstName&gt;&lt;lastName&gt;Asche&lt;/lastName&gt;&lt;/author&gt;&lt;author&gt;&lt;firstName&gt;Gil&lt;/firstName&gt;&lt;lastName&gt;Sylvia&lt;/lastName&gt;&lt;/author&gt;&lt;author&gt;&lt;firstName&gt;Martin&lt;/firstName&gt;&lt;middleNames&gt;D&lt;/middleNames&gt;&lt;lastName&gt;Smith&lt;/lastName&gt;&lt;/author&gt;&lt;author&gt;&lt;firstName&gt;Dessy&lt;/firstName&gt;&lt;lastName&gt;Anggraeni&lt;/lastName&gt;&lt;/author&gt;&lt;author&gt;&lt;firstName&gt;Robert&lt;/firstName&gt;&lt;lastName&gt;Arthur&lt;/lastName&gt;&lt;/author&gt;&lt;author&gt;&lt;firstName&gt;Atle&lt;/firstName&gt;&lt;lastName&gt;Guttormsen&lt;/lastName&gt;&lt;/author&gt;&lt;author&gt;&lt;firstName&gt;Jessica&lt;/firstName&gt;&lt;middleNames&gt;K&lt;/middleNames&gt;&lt;lastName&gt;McCluney&lt;/lastName&gt;&lt;/author&gt;&lt;author&gt;&lt;firstName&gt;Tim&lt;/firstName&gt;&lt;lastName&gt;Ward&lt;/lastName&gt;&lt;/author&gt;&lt;author&gt;&lt;firstName&gt;Wisdom&lt;/firstName&gt;&lt;lastName&gt;Akpalu&lt;/lastName&gt;&lt;/author&gt;&lt;author&gt;&lt;firstName&gt;Håkan&lt;/firstName&gt;&lt;lastName&gt;Eggert&lt;/lastName&gt;&lt;/author&gt;&lt;author&gt;&lt;firstName&gt;Jimely&lt;/firstName&gt;&lt;lastName&gt;Flores&lt;/lastName&gt;&lt;/author&gt;&lt;author&gt;&lt;firstName&gt;Matthew&lt;/firstName&gt;&lt;middleNames&gt;A&lt;/middleNames&gt;&lt;lastName&gt;Freeman&lt;/lastName&gt;&lt;/author&gt;&lt;author&gt;&lt;firstName&gt;Daniel&lt;/firstName&gt;&lt;middleNames&gt;S&lt;/middleNames&gt;&lt;lastName&gt;Holland&lt;/lastName&gt;&lt;/author&gt;&lt;author&gt;&lt;firstName&gt;Gunnar&lt;/firstName&gt;&lt;lastName&gt;Knapp&lt;/lastName&gt;&lt;/author&gt;&lt;author&gt;&lt;firstName&gt;Mimako&lt;/firstName&gt;&lt;lastName&gt;Kobayashi&lt;/lastName&gt;&lt;/author&gt;&lt;author&gt;&lt;firstName&gt;Sherry&lt;/firstName&gt;&lt;lastName&gt;Larkin&lt;/lastName&gt;&lt;/author&gt;&lt;author&gt;&lt;firstName&gt;Kari&lt;/firstName&gt;&lt;lastName&gt;MacLauchlin&lt;/lastName&gt;&lt;/author&gt;&lt;author&gt;&lt;firstName&gt;Kurt&lt;/firstName&gt;&lt;lastName&gt;Schnier&lt;/lastName&gt;&lt;/author&gt;&lt;author&gt;&lt;firstName&gt;Mark&lt;/firstName&gt;&lt;lastName&gt;Soboil&lt;/lastName&gt;&lt;/author&gt;&lt;author&gt;&lt;firstName&gt;Sigbjorn&lt;/firstName&gt;&lt;lastName&gt;Tveteras&lt;/lastName&gt;&lt;/author&gt;&lt;author&gt;&lt;firstName&gt;Hirotsugu&lt;/firstName&gt;&lt;lastName&gt;Uchida&lt;/lastName&gt;&lt;/author&gt;&lt;author&gt;&lt;firstName&gt;Diego&lt;/firstName&gt;&lt;lastName&gt;Valderrama&lt;/lastName&gt;&lt;/author&gt;&lt;/authors&gt;&lt;editors&gt;&lt;author&gt;&lt;firstName&gt;George&lt;/firstName&gt;&lt;lastName&gt;Tserpes&lt;/lastName&gt;&lt;/author&gt;&lt;/editors&gt;&lt;/publication&gt;&lt;/publications&gt;&lt;cites&gt;&lt;/cites&gt;&lt;/citation&gt;</w:instrText>
      </w:r>
      <w:r w:rsidRPr="00304882">
        <w:rPr>
          <w:rFonts w:ascii="Times New Roman" w:hAnsi="Times New Roman" w:cs="Times New Roman"/>
          <w:b w:val="0"/>
          <w:sz w:val="24"/>
          <w:szCs w:val="24"/>
        </w:rPr>
        <w:fldChar w:fldCharType="separate"/>
      </w:r>
      <w:r>
        <w:rPr>
          <w:rFonts w:ascii="Times New Roman" w:eastAsiaTheme="minorHAnsi" w:hAnsi="Times New Roman" w:cs="Times New Roman"/>
          <w:b w:val="0"/>
          <w:bCs w:val="0"/>
          <w:sz w:val="24"/>
          <w:szCs w:val="24"/>
        </w:rPr>
        <w:t>(Anderson et al. 2015)</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w:t>
      </w:r>
      <w:r>
        <w:rPr>
          <w:rFonts w:ascii="Times New Roman" w:hAnsi="Times New Roman" w:cs="Times New Roman"/>
          <w:b w:val="0"/>
          <w:sz w:val="24"/>
          <w:szCs w:val="24"/>
        </w:rPr>
        <w:t>Previous work which maps</w:t>
      </w:r>
      <w:r w:rsidRPr="00304882">
        <w:rPr>
          <w:rFonts w:ascii="Times New Roman" w:hAnsi="Times New Roman" w:cs="Times New Roman"/>
          <w:b w:val="0"/>
          <w:sz w:val="24"/>
          <w:szCs w:val="24"/>
        </w:rPr>
        <w:t xml:space="preserve"> these social-ecological connections has resulted in considerable insight, often by identifying drivers unobservable from social or ecological studies alone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4E54BF80-AC3F-49C4-8FBA-995F009F4ECD&lt;/uuid&gt;&lt;priority&gt;0&lt;/priority&gt;&lt;publications&gt;&lt;publication&gt;&lt;uuid&gt;B59EEC70-3E35-45BD-8FA2-ADC91B050BC4&lt;/uuid&gt;&lt;volume&gt;306&lt;/volume&gt;&lt;doi&gt;10.1126/science.1102425&lt;/doi&gt;&lt;startpage&gt;1180&lt;/startpage&gt;&lt;publication_date&gt;99200411121200000000222000&lt;/publication_date&gt;&lt;url&gt;http://www.sciencemag.org/content/306/5699/1180.full&lt;/url&gt;&lt;citekey&gt;Brashares:2004ji&lt;/citekey&gt;&lt;type&gt;400&lt;/type&gt;&lt;title&gt;Bushmeat Hunting, Wildlife Declines, and Fish Supply in West Africa&lt;/title&gt;&lt;publisher&gt;American Association for the Advancement of Science&lt;/publisher&gt;&lt;number&gt;5699&lt;/number&gt;&lt;subtype&gt;400&lt;/subtype&gt;&lt;endpage&gt;1183&lt;/endpage&gt;&lt;bundle&gt;&lt;publication&gt;&lt;publisher&gt;American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Justin&lt;/firstName&gt;&lt;middleNames&gt;S&lt;/middleNames&gt;&lt;lastName&gt;Brashares&lt;/lastName&gt;&lt;/author&gt;&lt;author&gt;&lt;firstName&gt;Peter&lt;/firstName&gt;&lt;lastName&gt;Arcese&lt;/lastName&gt;&lt;/author&gt;&lt;author&gt;&lt;firstName&gt;Moses&lt;/firstName&gt;&lt;middleNames&gt;K&lt;/middleNames&gt;&lt;lastName&gt;Sam&lt;/lastName&gt;&lt;/author&gt;&lt;author&gt;&lt;firstName&gt;Peter&lt;/firstName&gt;&lt;middleNames&gt;B&lt;/middleNames&gt;&lt;lastName&gt;Coppolillo&lt;/lastName&gt;&lt;/author&gt;&lt;author&gt;&lt;firstName&gt;A&lt;/firstName&gt;&lt;middleNames&gt;R E&lt;/middleNames&gt;&lt;lastName&gt;Sinclair&lt;/lastName&gt;&lt;/author&gt;&lt;author&gt;&lt;firstName&gt;Andrew&lt;/firstName&gt;&lt;lastName&gt;Balmford&lt;/lastName&gt;&lt;/author&gt;&lt;/authors&gt;&lt;/publication&gt;&lt;publication&gt;&lt;uuid&gt;6E77938E-5694-470E-8C29-704087D338EB&lt;/uuid&gt;&lt;volume&gt;112&lt;/volume&gt;&lt;doi&gt;10.1073/pnas.1504954112&lt;/doi&gt;&lt;startpage&gt;11120&lt;/startpage&gt;&lt;publication_date&gt;99201509011200000000222000&lt;/publication_date&gt;&lt;url&gt;http://eutils.ncbi.nlm.nih.gov/entrez/eutils/elink.fcgi?dbfrom=pubmed&amp;amp;id=26283344&amp;amp;retmode=ref&amp;amp;cmd=prlinks&lt;/url&gt;&lt;type&gt;400&lt;/type&gt;&lt;title&gt;An empirical model of the Baltic Sea reveals the importance of social dynamics for ecological regime shifts.&lt;/title&gt;&lt;institution&gt;Stockholm Resilience Centre, Stockholm University, 106 91 Stockholm, Sweden; Nordic Institute for Theoretical Physics, KTH Royal Institute of Technology and Stockholm University, 106 91 Stockholm, Sweden; steven.lade@su.se.&lt;/institution&gt;&lt;number&gt;35&lt;/number&gt;&lt;subtype&gt;400&lt;/subtype&gt;&lt;endpage&gt;11125&lt;/endpage&gt;&lt;bundle&gt;&lt;publication&gt;&lt;title&gt;Proceedings of the National Academy of Sciences of the United States of America&lt;/title&gt;&lt;type&gt;-100&lt;/type&gt;&lt;subtype&gt;-100&lt;/subtype&gt;&lt;uuid&gt;1254014B-9F10-411C-A536-04BA07A25C4A&lt;/uuid&gt;&lt;/publication&gt;&lt;/bundle&gt;&lt;authors&gt;&lt;author&gt;&lt;firstName&gt;Steven&lt;/firstName&gt;&lt;middleNames&gt;J&lt;/middleNames&gt;&lt;lastName&gt;Lade&lt;/lastName&gt;&lt;/author&gt;&lt;author&gt;&lt;firstName&gt;Susa&lt;/firstName&gt;&lt;lastName&gt;Niiranen&lt;/lastName&gt;&lt;/author&gt;&lt;author&gt;&lt;firstName&gt;Jonas&lt;/firstName&gt;&lt;lastName&gt;Hentati Sundberg&lt;/lastName&gt;&lt;/author&gt;&lt;author&gt;&lt;firstName&gt;Thorsten&lt;/firstName&gt;&lt;lastName&gt;Blenckner&lt;/lastName&gt;&lt;/author&gt;&lt;author&gt;&lt;firstName&gt;Wiebren&lt;/firstName&gt;&lt;middleNames&gt;J&lt;/middleNames&gt;&lt;lastName&gt;Boonstra&lt;/lastName&gt;&lt;/author&gt;&lt;author&gt;&lt;firstName&gt;Kirill&lt;/firstName&gt;&lt;lastName&gt;Orach&lt;/lastName&gt;&lt;/author&gt;&lt;author&gt;&lt;firstName&gt;Martin&lt;/firstName&gt;&lt;middleNames&gt;F&lt;/middleNames&gt;&lt;lastName&gt;Quaas&lt;/lastName&gt;&lt;/author&gt;&lt;author&gt;&lt;firstName&gt;Henrik&lt;/firstName&gt;&lt;lastName&gt;Österblom&lt;/lastName&gt;&lt;/author&gt;&lt;author&gt;&lt;firstName&gt;Maja&lt;/firstName&gt;&lt;lastName&gt;Schlüter&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(Brashares et al. 2004; Lade et al. 2015)</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This connectivity is particularly important in fisheries, where socioeconomic or ecological changes in one fishery can have cascading effects that ultimately influence others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F50B0510-33A5-44E9-9504-9CEC24D3DA26&lt;/uuid&gt;&lt;priority&gt;0&lt;/priority&gt;&lt;publications&gt;&lt;publication&gt;&lt;uuid&gt;6AE40FAD-ACC4-4C58-A8AA-9D3D493F95DD&lt;/uuid&gt;&lt;volume&gt;25&lt;/volume&gt;&lt;doi&gt;10.1111/j.1523-1739.2011.01717.x&lt;/doi&gt;&lt;subtitle&gt;Gilded Trap of Maine's Lobster Fishery&lt;/subtitle&gt;&lt;startpage&gt;904&lt;/startpage&gt;&lt;publication_date&gt;99201107281200000000222000&lt;/publication_date&gt;&lt;url&gt;http://doi.wiley.com/10.1111/j.1523-1739.2011.01717.x&lt;/url&gt;&lt;type&gt;400&lt;/type&gt;&lt;title&gt;Creation of a Gilded Trap by the High Economic Value of the Maine Lobster Fishery&lt;/title&gt;&lt;number&gt;5&lt;/number&gt;&lt;subtype&gt;400&lt;/subtype&gt;&lt;endpage&gt;912&lt;/endpage&gt;&lt;bundle&gt;&lt;publication&gt;&lt;title&gt;Conservation Biology&lt;/title&gt;&lt;type&gt;-100&lt;/type&gt;&lt;subtype&gt;-100&lt;/subtype&gt;&lt;uuid&gt;0B8C0BE1-655A-4E80-BE8A-0A6A3E835FC7&lt;/uuid&gt;&lt;/publication&gt;&lt;/bundle&gt;&lt;authors&gt;&lt;author&gt;&lt;firstName&gt;R&lt;/firstName&gt;&lt;middleNames&gt;S&lt;/middleNames&gt;&lt;lastName&gt;Steneck&lt;/lastName&gt;&lt;/author&gt;&lt;author&gt;&lt;firstName&gt;T&lt;/firstName&gt;&lt;middleNames&gt;P&lt;/middleNames&gt;&lt;lastName&gt;Hughes&lt;/lastName&gt;&lt;/author&gt;&lt;author&gt;&lt;firstName&gt;J&lt;/firstName&gt;&lt;middleNames&gt;E&lt;/middleNames&gt;&lt;lastName&gt;CINNER&lt;/lastName&gt;&lt;/author&gt;&lt;author&gt;&lt;firstName&gt;W&lt;/firstName&gt;&lt;middleNames&gt;N&lt;/middleNames&gt;&lt;lastName&gt;ADGER&lt;/lastName&gt;&lt;/author&gt;&lt;author&gt;&lt;firstName&gt;S&lt;/firstName&gt;&lt;middleNames&gt;N&lt;/middleNames&gt;&lt;lastName&gt;ARNOLD&lt;/lastName&gt;&lt;/author&gt;&lt;author&gt;&lt;firstName&gt;F&lt;/firstName&gt;&lt;lastName&gt;BERKES&lt;/lastName&gt;&lt;/author&gt;&lt;author&gt;&lt;firstName&gt;S&lt;/firstName&gt;&lt;middleNames&gt;A&lt;/middleNames&gt;&lt;lastName&gt;BOUDREAU&lt;/lastName&gt;&lt;/author&gt;&lt;author&gt;&lt;firstName&gt;K&lt;/firstName&gt;&lt;lastName&gt;BROWN&lt;/lastName&gt;&lt;/author&gt;&lt;author&gt;&lt;firstName&gt;C&lt;/firstName&gt;&lt;lastName&gt;Folke&lt;/lastName&gt;&lt;/author&gt;&lt;author&gt;&lt;firstName&gt;L&lt;/firstName&gt;&lt;lastName&gt;GUNDERSON&lt;/lastName&gt;&lt;/author&gt;&lt;author&gt;&lt;firstName&gt;P&lt;/firstName&gt;&lt;lastName&gt;OLSSON&lt;/lastName&gt;&lt;/author&gt;&lt;author&gt;&lt;firstName&gt;M&lt;/firstName&gt;&lt;lastName&gt;SCHEFFER&lt;/lastName&gt;&lt;/author&gt;&lt;author&gt;&lt;firstName&gt;E&lt;/firstName&gt;&lt;lastName&gt;STEPHENSON&lt;/lastName&gt;&lt;/author&gt;&lt;author&gt;&lt;firstName&gt;B&lt;/firstName&gt;&lt;lastName&gt;WALKER&lt;/lastName&gt;&lt;/author&gt;&lt;author&gt;&lt;firstName&gt;J&lt;/firstName&gt;&lt;lastName&gt;WILSON&lt;/lastName&gt;&lt;/author&gt;&lt;author&gt;&lt;firstName&gt;B&lt;/firstName&gt;&lt;lastName&gt;Worm&lt;/lastName&gt;&lt;/author&gt;&lt;/authors&gt;&lt;/publication&gt;&lt;publication&gt;&lt;uuid&gt;6E77938E-5694-470E-8C29-704087D338EB&lt;/uuid&gt;&lt;volume&gt;112&lt;/volume&gt;&lt;doi&gt;10.1073/pnas.1504954112&lt;/doi&gt;&lt;startpage&gt;11120&lt;/startpage&gt;&lt;publication_date&gt;99201509011200000000222000&lt;/publication_date&gt;&lt;url&gt;http://eutils.ncbi.nlm.nih.gov/entrez/eutils/elink.fcgi?dbfrom=pubmed&amp;amp;id=26283344&amp;amp;retmode=ref&amp;amp;cmd=prlinks&lt;/url&gt;&lt;type&gt;400&lt;/type&gt;&lt;title&gt;An empirical model of the Baltic Sea reveals the importance of social dynamics for ecological regime shifts.&lt;/title&gt;&lt;institution&gt;Stockholm Resilience Centre, Stockholm University, 106 91 Stockholm, Sweden; Nordic Institute for Theoretical Physics, KTH Royal Institute of Technology and Stockholm University, 106 91 Stockholm, Sweden; steven.lade@su.se.&lt;/institution&gt;&lt;number&gt;35&lt;/number&gt;&lt;subtype&gt;400&lt;/subtype&gt;&lt;endpage&gt;11125&lt;/endpage&gt;&lt;bundle&gt;&lt;publication&gt;&lt;title&gt;Proceedings of the National Academy of Sciences of the United States of America&lt;/title&gt;&lt;type&gt;-100&lt;/type&gt;&lt;subtype&gt;-100&lt;/subtype&gt;&lt;uuid&gt;1254014B-9F10-411C-A536-04BA07A25C4A&lt;/uuid&gt;&lt;/publication&gt;&lt;/bundle&gt;&lt;authors&gt;&lt;author&gt;&lt;firstName&gt;Steven&lt;/firstName&gt;&lt;middleNames&gt;J&lt;/middleNames&gt;&lt;lastName&gt;Lade&lt;/lastName&gt;&lt;/author&gt;&lt;author&gt;&lt;firstName&gt;Susa&lt;/firstName&gt;&lt;lastName&gt;Niiranen&lt;/lastName&gt;&lt;/author&gt;&lt;author&gt;&lt;firstName&gt;Jonas&lt;/firstName&gt;&lt;lastName&gt;Hentati Sundberg&lt;/lastName&gt;&lt;/author&gt;&lt;author&gt;&lt;firstName&gt;Thorsten&lt;/firstName&gt;&lt;lastName&gt;Blenckner&lt;/lastName&gt;&lt;/author&gt;&lt;author&gt;&lt;firstName&gt;Wiebren&lt;/firstName&gt;&lt;middleNames&gt;J&lt;/middleNames&gt;&lt;lastName&gt;Boonstra&lt;/lastName&gt;&lt;/author&gt;&lt;author&gt;&lt;firstName&gt;Kirill&lt;/firstName&gt;&lt;lastName&gt;Orach&lt;/lastName&gt;&lt;/author&gt;&lt;author&gt;&lt;firstName&gt;Martin&lt;/firstName&gt;&lt;middleNames&gt;F&lt;/middleNames&gt;&lt;lastName&gt;Quaas&lt;/lastName&gt;&lt;/author&gt;&lt;author&gt;&lt;firstName&gt;Henrik&lt;/firstName&gt;&lt;lastName&gt;Österblom&lt;/lastName&gt;&lt;/author&gt;&lt;author&gt;&lt;firstName&gt;Maja&lt;/firstName&gt;&lt;lastName&gt;Schlüter&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(Steneck et al. 2011; Lade et al. 2015)</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Yet despite this recognition, social dynamics are often missing and fishing fleets are usually represented as homogenous and non-interacting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&lt;citation&gt;&lt;uuid&gt;ADC84E7E-B4F9-46CE-8EBB-18106EAD75EC&lt;/uuid&gt;&lt;priority&gt;0&lt;/priority&gt;&lt;publications&gt;&lt;publication&gt;&lt;startpage&gt;1&lt;/startpage&gt;&lt;title&gt;Application of Ecosystem-Based Fishery Management Approaches in the Northern California Current &lt;/title&gt;&lt;uuid&gt;21B9CE43-2EE7-401E-BAE3-70A0B1B93EE2&lt;/uuid&gt;&lt;subtype&gt;10&lt;/subtype&gt;&lt;endpage&gt;418&lt;/endpage&gt;&lt;type&gt;0&lt;/type&gt;&lt;publication_date&gt;99200408131200000000222000&lt;/publication_date&gt;&lt;authors&gt;&lt;author&gt;&lt;firstName&gt;John&lt;/firstName&gt;&lt;middleNames&gt;C&lt;/middleNames&gt;&lt;lastName&gt;Field&lt;/lastName&gt;&lt;/author&gt;&lt;/authors&gt;&lt;editors&gt;&lt;author&gt;&lt;firstName&gt;Robert&lt;/firstName&gt;&lt;middleNames&gt;C&lt;/middleNames&gt;&lt;lastName&gt;Francis&lt;/lastName&gt;&lt;/author&gt;&lt;/editors&gt;&lt;photographers&gt;&lt;author&gt;&lt;firstName&gt;Robert&lt;/firstName&gt;&lt;middleNames&gt;C&lt;/middleNames&gt;&lt;lastName&gt;Francis&lt;/lastName&gt;&lt;/author&gt;&lt;author&gt;&lt;firstName&gt;David&lt;/firstName&gt;&lt;middleNames&gt;L&lt;/middleNames&gt;&lt;lastName&gt;Fluharty&lt;/lastName&gt;&lt;/author&gt;&lt;author&gt;&lt;firstName&gt;Donald&lt;/firstName&gt;&lt;lastName&gt;Gunderson&lt;/lastName&gt;&lt;/author&gt;&lt;/photographe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(Field 2004)</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w:t>
      </w:r>
      <w:r>
        <w:rPr>
          <w:rFonts w:ascii="Times New Roman" w:hAnsi="Times New Roman" w:cs="Times New Roman"/>
          <w:b w:val="0"/>
          <w:sz w:val="24"/>
          <w:szCs w:val="24"/>
        </w:rPr>
        <w:t>My</w:t>
      </w:r>
      <w:r w:rsidRPr="00304882">
        <w:rPr>
          <w:rFonts w:ascii="Times New Roman" w:hAnsi="Times New Roman" w:cs="Times New Roman"/>
          <w:b w:val="0"/>
          <w:sz w:val="24"/>
          <w:szCs w:val="24"/>
        </w:rPr>
        <w:t xml:space="preserve"> results highlight that on the contrary fishing fleets are highly heterogeneous and continually changing in size, effort level, and composition, as numerous exogenous and endogenous forces influence them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9713E84D-CB64-4D9E-A4FF-9BED48D2551C&lt;/uuid&gt;&lt;priority&gt;0&lt;/priority&gt;&lt;publications&gt;&lt;publication&gt;&lt;publication_date&gt;99198400001200000000200000&lt;/publication_date&gt;&lt;doi&gt;10.2307/42628847&lt;/doi&gt;&lt;title&gt;Behavioral modeling and fisheries management&lt;/title&gt;&lt;uuid&gt;DB6BF37C-9C1C-472F-967B-85046D7C70CD&lt;/uuid&gt;&lt;subtype&gt;400&lt;/subtype&gt;&lt;type&gt;400&lt;/type&gt;&lt;url&gt;http://www.jstor.org.ezproxy.princeton.edu/stable/42628847&lt;/url&gt;&lt;bundle&gt;&lt;publication&gt;&lt;title&gt;Marine Resource Economics&lt;/title&gt;&lt;type&gt;-100&lt;/type&gt;&lt;subtype&gt;-100&lt;/subtype&gt;&lt;uuid&gt;8B44B0CB-413C-42CC-BBD3-4B61C6411EC9&lt;/uuid&gt;&lt;/publication&gt;&lt;/bundle&gt;&lt;authors&gt;&lt;author&gt;&lt;firstName&gt;J&lt;/firstName&gt;&lt;middleNames&gt;J&lt;/middleNames&gt;&lt;lastName&gt;Opaluch&lt;/lastName&gt;&lt;/author&gt;&lt;author&gt;&lt;firstName&gt;N&lt;/firstName&gt;&lt;middleNames&gt;E&lt;/middleNames&gt;&lt;lastName&gt;Bockstael&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(Opaluch and Bockstael 1984)</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More generally, this study highlights a perhaps underappreciated aspect of social-ecological systems: as in food webs and social networks, the consequences of environmental and management changes are determined large part by the connectivity between nodes.</w:t>
      </w:r>
    </w:p>
    <w:p w14:paraId="66FAF3A2" w14:textId="77777777" w:rsidR="006A46D0" w:rsidRPr="00304882" w:rsidRDefault="006A46D0" w:rsidP="006A46D0">
      <w:pPr>
        <w:spacing w:line="480" w:lineRule="auto"/>
        <w:ind w:firstLine="720"/>
        <w:rPr>
          <w:rFonts w:ascii="Times New Roman" w:hAnsi="Times New Roman" w:cs="Times New Roman"/>
          <w:b w:val="0"/>
          <w:sz w:val="24"/>
          <w:szCs w:val="24"/>
        </w:rPr>
      </w:pPr>
      <w:r>
        <w:rPr>
          <w:rFonts w:ascii="Times New Roman" w:hAnsi="Times New Roman" w:cs="Times New Roman"/>
          <w:b w:val="0"/>
          <w:sz w:val="24"/>
          <w:szCs w:val="24"/>
        </w:rPr>
        <w:t>I</w:t>
      </w:r>
      <w:r w:rsidRPr="00304882">
        <w:rPr>
          <w:rFonts w:ascii="Times New Roman" w:hAnsi="Times New Roman" w:cs="Times New Roman"/>
          <w:b w:val="0"/>
          <w:sz w:val="24"/>
          <w:szCs w:val="24"/>
        </w:rPr>
        <w:t xml:space="preserve"> </w:t>
      </w:r>
      <w:r>
        <w:rPr>
          <w:rFonts w:ascii="Times New Roman" w:hAnsi="Times New Roman" w:cs="Times New Roman"/>
          <w:b w:val="0"/>
          <w:sz w:val="24"/>
          <w:szCs w:val="24"/>
        </w:rPr>
        <w:t>find</w:t>
      </w:r>
      <w:r w:rsidRPr="00304882">
        <w:rPr>
          <w:rFonts w:ascii="Times New Roman" w:hAnsi="Times New Roman" w:cs="Times New Roman"/>
          <w:b w:val="0"/>
          <w:sz w:val="24"/>
          <w:szCs w:val="24"/>
        </w:rPr>
        <w:t xml:space="preserve"> that the majority of vessels on the US west coast engage in multiple fisheries and that the implementation of the Pacific Trawl Rationalization program appears to have changed patterns of participation across fisheries. Greater than 60% of commercial fishing vessels were generalists, participating in more than one realized fishery. The revenue of each of these generalists was thus tied to multiple fisheries, effectively connecting them and setting up the potential for linked social-ecological dynamics that were previously invisible. The social implications of generalist fishing practices with corresponding diversified revenue portfolios have been most directly related to reduced exposure to income risk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2677F5B0-F428-4864-A933-CFFDE7200E05&lt;/uuid&gt;&lt;priority&gt;0&lt;/priority&gt;&lt;publications&gt;&lt;publication&gt;&lt;publication_date&gt;99201300001200000000200000&lt;/publication_date&gt;&lt;doi&gt;10.1073/pnas.1212278110/-/DCSupplemental&lt;/doi&gt;&lt;title&gt;Income diversification and risk for fishermen&lt;/title&gt;&lt;uuid&gt;80C4C128-1FF0-436F-87D2-C12738021631&lt;/uuid&gt;&lt;subtype&gt;400&lt;/subtype&gt;&lt;type&gt;400&lt;/type&gt;&lt;citekey&gt;Kasperski:2013gb&lt;/citekey&gt;&lt;url&gt;http://www.pnas.org/content/110/6/2076.short&lt;/url&gt;&lt;bundle&gt;&lt;publication&gt;&lt;title&gt;Proceedings of the National Academy of Sciences&lt;/title&gt;&lt;type&gt;-100&lt;/type&gt;&lt;subtype&gt;-100&lt;/subtype&gt;&lt;uuid&gt;7ECFDAC6-2224-4642-90F7-C549F6680AC8&lt;/uuid&gt;&lt;/publication&gt;&lt;/bundle&gt;&lt;authors&gt;&lt;author&gt;&lt;firstName&gt;S&lt;/firstName&gt;&lt;lastName&gt;Kasperski&lt;/lastName&gt;&lt;/author&gt;&lt;author&gt;&lt;firstName&gt;D&lt;/firstName&gt;&lt;middleNames&gt;S&lt;/middleNames&gt;&lt;lastName&gt;Holland&lt;/lastName&gt;&lt;/author&gt;&lt;/authors&gt;&lt;/publication&gt;&lt;publication&gt;&lt;publication_date&gt;99201400001200000000200000&lt;/publication_date&gt;&lt;doi&gt;10.1016/j.marpol.2014.03.027&lt;/doi&gt;&lt;title&gt;Alaskan fishing community revenues and the stabilizing role of fishing portfolios&lt;/title&gt;&lt;uuid&gt;D9B8AEDA-457E-4F1F-9C3D-8FAFB73D3FE5&lt;/uuid&gt;&lt;subtype&gt;400&lt;/subtype&gt;&lt;type&gt;400&lt;/type&gt;&lt;citekey&gt;Sethi:2014jh&lt;/citekey&gt;&lt;url&gt;http://www.sciencedirect.com/science/article/pii/S0308597X14000992&lt;/url&gt;&lt;bundle&gt;&lt;publication&gt;&lt;publisher&gt;Elsevier&lt;/publisher&gt;&lt;title&gt;Marine Policy&lt;/title&gt;&lt;type&gt;-100&lt;/type&gt;&lt;subtype&gt;-100&lt;/subtype&gt;&lt;uuid&gt;432FF130-79AF-4423-8D62-848D2CA1A3E6&lt;/uuid&gt;&lt;/publication&gt;&lt;/bundle&gt;&lt;authors&gt;&lt;author&gt;&lt;firstName&gt;S&lt;/firstName&gt;&lt;middleNames&gt;A&lt;/middleNames&gt;&lt;lastName&gt;Sethi&lt;/lastName&gt;&lt;/author&gt;&lt;author&gt;&lt;firstName&gt;M&lt;/firstName&gt;&lt;lastName&gt;Reimer&lt;/lastName&gt;&lt;/author&gt;&lt;author&gt;&lt;firstName&gt;G&lt;/firstName&gt;&lt;lastName&gt;Knapp&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 xml:space="preserve">(Kasperski and Holland </w:t>
      </w:r>
      <w:r w:rsidRPr="00304882">
        <w:rPr>
          <w:rFonts w:ascii="Times New Roman" w:hAnsi="Times New Roman" w:cs="Times New Roman"/>
          <w:b w:val="0"/>
          <w:sz w:val="24"/>
          <w:szCs w:val="24"/>
        </w:rPr>
        <w:lastRenderedPageBreak/>
        <w:t>2013; Sethi, Reimer, and Knapp 2014)</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with previous work identifying that vessels with more diverse revenue streams have less variable revenues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ED30E85A-8DAF-43A6-B3E1-38F900B09823&lt;/uuid&gt;&lt;priority&gt;0&lt;/priority&gt;&lt;publications&gt;&lt;publication&gt;&lt;publication_date&gt;99201300001200000000200000&lt;/publication_date&gt;&lt;doi&gt;10.1073/pnas.1212278110/-/DCSupplemental&lt;/doi&gt;&lt;title&gt;Income diversification and risk for fishermen&lt;/title&gt;&lt;uuid&gt;80C4C128-1FF0-436F-87D2-C12738021631&lt;/uuid&gt;&lt;subtype&gt;400&lt;/subtype&gt;&lt;type&gt;400&lt;/type&gt;&lt;citekey&gt;Kasperski:2013gb&lt;/citekey&gt;&lt;url&gt;http://www.pnas.org/content/110/6/2076.short&lt;/url&gt;&lt;bundle&gt;&lt;publication&gt;&lt;title&gt;Proceedings of the National Academy of Sciences&lt;/title&gt;&lt;type&gt;-100&lt;/type&gt;&lt;subtype&gt;-100&lt;/subtype&gt;&lt;uuid&gt;7ECFDAC6-2224-4642-90F7-C549F6680AC8&lt;/uuid&gt;&lt;/publication&gt;&lt;/bundle&gt;&lt;authors&gt;&lt;author&gt;&lt;firstName&gt;S&lt;/firstName&gt;&lt;lastName&gt;Kasperski&lt;/lastName&gt;&lt;/author&gt;&lt;author&gt;&lt;firstName&gt;D&lt;/firstName&gt;&lt;middleNames&gt;S&lt;/middleNames&gt;&lt;lastName&gt;Holland&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(Kasperski and Holland 2013)</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In contrast to US west coast fisheries, Steneck et al.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FAF1CC0B-588F-448A-9D3F-65329109F0FF&lt;/uuid&gt;&lt;priority&gt;0&lt;/priority&gt;&lt;publications&gt;&lt;publication&gt;&lt;uuid&gt;6AE40FAD-ACC4-4C58-A8AA-9D3D493F95DD&lt;/uuid&gt;&lt;volume&gt;25&lt;/volume&gt;&lt;doi&gt;10.1111/j.1523-1739.2011.01717.x&lt;/doi&gt;&lt;subtitle&gt;Gilded Trap of Maine's Lobster Fishery&lt;/subtitle&gt;&lt;startpage&gt;904&lt;/startpage&gt;&lt;publication_date&gt;99201107281200000000222000&lt;/publication_date&gt;&lt;url&gt;http://doi.wiley.com/10.1111/j.1523-1739.2011.01717.x&lt;/url&gt;&lt;type&gt;400&lt;/type&gt;&lt;title&gt;Creation of a Gilded Trap by the High Economic Value of the Maine Lobster Fishery&lt;/title&gt;&lt;number&gt;5&lt;/number&gt;&lt;subtype&gt;400&lt;/subtype&gt;&lt;endpage&gt;912&lt;/endpage&gt;&lt;bundle&gt;&lt;publication&gt;&lt;title&gt;Conservation Biology&lt;/title&gt;&lt;type&gt;-100&lt;/type&gt;&lt;subtype&gt;-100&lt;/subtype&gt;&lt;uuid&gt;0B8C0BE1-655A-4E80-BE8A-0A6A3E835FC7&lt;/uuid&gt;&lt;/publication&gt;&lt;/bundle&gt;&lt;authors&gt;&lt;author&gt;&lt;firstName&gt;R&lt;/firstName&gt;&lt;middleNames&gt;S&lt;/middleNames&gt;&lt;lastName&gt;Steneck&lt;/lastName&gt;&lt;/author&gt;&lt;author&gt;&lt;firstName&gt;T&lt;/firstName&gt;&lt;middleNames&gt;P&lt;/middleNames&gt;&lt;lastName&gt;Hughes&lt;/lastName&gt;&lt;/author&gt;&lt;author&gt;&lt;firstName&gt;J&lt;/firstName&gt;&lt;middleNames&gt;E&lt;/middleNames&gt;&lt;lastName&gt;CINNER&lt;/lastName&gt;&lt;/author&gt;&lt;author&gt;&lt;firstName&gt;W&lt;/firstName&gt;&lt;middleNames&gt;N&lt;/middleNames&gt;&lt;lastName&gt;ADGER&lt;/lastName&gt;&lt;/author&gt;&lt;author&gt;&lt;firstName&gt;S&lt;/firstName&gt;&lt;middleNames&gt;N&lt;/middleNames&gt;&lt;lastName&gt;ARNOLD&lt;/lastName&gt;&lt;/author&gt;&lt;author&gt;&lt;firstName&gt;F&lt;/firstName&gt;&lt;lastName&gt;BERKES&lt;/lastName&gt;&lt;/author&gt;&lt;author&gt;&lt;firstName&gt;S&lt;/firstName&gt;&lt;middleNames&gt;A&lt;/middleNames&gt;&lt;lastName&gt;BOUDREAU&lt;/lastName&gt;&lt;/author&gt;&lt;author&gt;&lt;firstName&gt;K&lt;/firstName&gt;&lt;lastName&gt;BROWN&lt;/lastName&gt;&lt;/author&gt;&lt;author&gt;&lt;firstName&gt;C&lt;/firstName&gt;&lt;lastName&gt;Folke&lt;/lastName&gt;&lt;/author&gt;&lt;author&gt;&lt;firstName&gt;L&lt;/firstName&gt;&lt;lastName&gt;GUNDERSON&lt;/lastName&gt;&lt;/author&gt;&lt;author&gt;&lt;firstName&gt;P&lt;/firstName&gt;&lt;lastName&gt;OLSSON&lt;/lastName&gt;&lt;/author&gt;&lt;author&gt;&lt;firstName&gt;M&lt;/firstName&gt;&lt;lastName&gt;SCHEFFER&lt;/lastName&gt;&lt;/author&gt;&lt;author&gt;&lt;firstName&gt;E&lt;/firstName&gt;&lt;lastName&gt;STEPHENSON&lt;/lastName&gt;&lt;/author&gt;&lt;author&gt;&lt;firstName&gt;B&lt;/firstName&gt;&lt;lastName&gt;WALKER&lt;/lastName&gt;&lt;/author&gt;&lt;author&gt;&lt;firstName&gt;J&lt;/firstName&gt;&lt;lastName&gt;WILSON&lt;/lastName&gt;&lt;/author&gt;&lt;author&gt;&lt;firstName&gt;B&lt;/firstName&gt;&lt;lastName&gt;Worm&lt;/lastName&gt;&lt;/author&gt;&lt;/authors&gt;&lt;/publication&gt;&lt;/publications&gt;&lt;cites&gt;&lt;cite&gt;&lt;suppress&gt;A&lt;/suppress&gt;&lt;/cite&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(2011)</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has documented how Maine fishermen have increasingly become dependent on a single species due to interactions among markets and ecological conditions. In addition, Hentati-Sundberg et al.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949E8CC3-767A-4B7F-A694-99D0D694F996&lt;/uuid&gt;&lt;priority&gt;0&lt;/priority&gt;&lt;publications&gt;&lt;publication&gt;&lt;uuid&gt;0D2DB78B-5998-46E4-97C8-6E0D9CC83FEC&lt;/uuid&gt;&lt;volume&gt;18&lt;/volume&gt;&lt;doi&gt;10.1007/s10021-014-9811-3&lt;/doi&gt;&lt;startpage&gt;45&lt;/startpage&gt;&lt;publication_date&gt;99201410071200000000222000&lt;/publication_date&gt;&lt;url&gt;http://link.springer.com/article/10.1007/s10021-014-9811-3/fulltext.html&lt;/url&gt;&lt;citekey&gt;HentatiSundberg:dq&lt;/citekey&gt;&lt;type&gt;400&lt;/type&gt;&lt;title&gt;Management Forcing Increased Specialization in a Fishery System&lt;/title&gt;&lt;publisher&gt;Springer US&lt;/publisher&gt;&lt;number&gt;1&lt;/number&gt;&lt;subtype&gt;400&lt;/subtype&gt;&lt;endpage&gt;61&lt;/endpage&gt;&lt;bundle&gt;&lt;publication&gt;&lt;publisher&gt;Springer US&lt;/publisher&gt;&lt;title&gt;Ecosystems&lt;/title&gt;&lt;type&gt;-100&lt;/type&gt;&lt;subtype&gt;-100&lt;/subtype&gt;&lt;uuid&gt;E06EF354-4028-4F5E-8FCB-7FE02732A8E0&lt;/uuid&gt;&lt;/publication&gt;&lt;/bundle&gt;&lt;authors&gt;&lt;author&gt;&lt;firstName&gt;J&lt;/firstName&gt;&lt;lastName&gt;Hentati-Sundberg&lt;/lastName&gt;&lt;/author&gt;&lt;author&gt;&lt;firstName&gt;J&lt;/firstName&gt;&lt;lastName&gt;Hjelm&lt;/lastName&gt;&lt;/author&gt;&lt;author&gt;&lt;firstName&gt;W&lt;/firstName&gt;&lt;middleNames&gt;J&lt;/middleNames&gt;&lt;lastName&gt;Boonstra&lt;/lastName&gt;&lt;/author&gt;&lt;author&gt;&lt;firstName&gt;H&lt;/firstName&gt;&lt;lastName&gt;Österblom&lt;/lastName&gt;&lt;/author&gt;&lt;/authors&gt;&lt;/publication&gt;&lt;/publications&gt;&lt;cites&gt;&lt;cite&gt;&lt;suppress&gt;A&lt;/suppress&gt;&lt;/cite&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(2014)</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and Stoll et al. (2016) have shown how commercial fishermen in Sweden and the Gulf of Maine respectively have grown increasingly specialized as management became more restrictive. Thus, while many forms of management can be constraining, reducing the portfolio of fisheries prosecuted by individual fishermen, catch shares management may expand portfolios. Further study is needed to determine whether the ubiquity of generalists on the US west-coast is indicative of systemic risk-adverse behavior, and whether revenue diversity confers a general resilience in fishermen’s revenues to perturbation, such as diminished catch due to exogenous environmental factors or a change in management or markets of particular fisheries. </w:t>
      </w:r>
    </w:p>
    <w:p w14:paraId="44618357" w14:textId="77777777" w:rsidR="006A46D0" w:rsidRPr="00304882" w:rsidRDefault="006A46D0" w:rsidP="006A46D0">
      <w:pPr>
        <w:spacing w:line="480" w:lineRule="auto"/>
        <w:rPr>
          <w:rFonts w:ascii="Times New Roman" w:hAnsi="Times New Roman" w:cs="Times New Roman"/>
          <w:b w:val="0"/>
          <w:sz w:val="24"/>
          <w:szCs w:val="24"/>
        </w:rPr>
      </w:pPr>
      <w:r w:rsidRPr="00304882">
        <w:rPr>
          <w:rFonts w:ascii="Times New Roman" w:hAnsi="Times New Roman" w:cs="Times New Roman"/>
          <w:b w:val="0"/>
          <w:sz w:val="24"/>
          <w:szCs w:val="24"/>
        </w:rPr>
        <w:tab/>
      </w:r>
      <w:r>
        <w:rPr>
          <w:rFonts w:ascii="Times New Roman" w:hAnsi="Times New Roman" w:cs="Times New Roman"/>
          <w:b w:val="0"/>
          <w:sz w:val="24"/>
          <w:szCs w:val="24"/>
        </w:rPr>
        <w:t>Previous</w:t>
      </w:r>
      <w:r w:rsidRPr="00304882">
        <w:rPr>
          <w:rFonts w:ascii="Times New Roman" w:hAnsi="Times New Roman" w:cs="Times New Roman"/>
          <w:b w:val="0"/>
          <w:sz w:val="24"/>
          <w:szCs w:val="24"/>
        </w:rPr>
        <w:t xml:space="preserve"> research on fishery diversity and revenue variability </w:t>
      </w:r>
      <w:r>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B90E23CD-BD43-4751-ADB6-FC4310F91C45&lt;/uuid&gt;&lt;priority&gt;0&lt;/priority&gt;&lt;publications&gt;&lt;publication&gt;&lt;publication_date&gt;99201300001200000000200000&lt;/publication_date&gt;&lt;doi&gt;10.1073/pnas.1212278110/-/DCSupplemental&lt;/doi&gt;&lt;title&gt;Income diversification and risk for fishermen&lt;/title&gt;&lt;uuid&gt;80C4C128-1FF0-436F-87D2-C12738021631&lt;/uuid&gt;&lt;subtype&gt;400&lt;/subtype&gt;&lt;type&gt;400&lt;/type&gt;&lt;citekey&gt;Kasperski:2013gb&lt;/citekey&gt;&lt;url&gt;http://www.pnas.org/content/110/6/2076.short&lt;/url&gt;&lt;bundle&gt;&lt;publication&gt;&lt;title&gt;Proceedings of the National Academy of Sciences&lt;/title&gt;&lt;type&gt;-100&lt;/type&gt;&lt;subtype&gt;-100&lt;/subtype&gt;&lt;uuid&gt;7ECFDAC6-2224-4642-90F7-C549F6680AC8&lt;/uuid&gt;&lt;/publication&gt;&lt;/bundle&gt;&lt;authors&gt;&lt;author&gt;&lt;firstName&gt;S&lt;/firstName&gt;&lt;lastName&gt;Kasperski&lt;/lastName&gt;&lt;/author&gt;&lt;author&gt;&lt;firstName&gt;D&lt;/firstName&gt;&lt;middleNames&gt;S&lt;/middleNames&gt;&lt;lastName&gt;Holland&lt;/lastName&gt;&lt;/author&gt;&lt;/authors&gt;&lt;/publication&gt;&lt;/publications&gt;&lt;cites&gt;&lt;/cites&gt;&lt;/citation&gt;</w:instrText>
      </w:r>
      <w:r>
        <w:rPr>
          <w:rFonts w:ascii="Times New Roman" w:hAnsi="Times New Roman" w:cs="Times New Roman"/>
          <w:b w:val="0"/>
          <w:sz w:val="24"/>
          <w:szCs w:val="24"/>
        </w:rPr>
        <w:fldChar w:fldCharType="separate"/>
      </w:r>
      <w:r>
        <w:rPr>
          <w:rFonts w:ascii="Times New Roman" w:eastAsiaTheme="minorHAnsi" w:hAnsi="Times New Roman" w:cs="Times New Roman"/>
          <w:b w:val="0"/>
          <w:bCs w:val="0"/>
          <w:sz w:val="24"/>
          <w:szCs w:val="24"/>
        </w:rPr>
        <w:t>(Kasperski and Holland 2013)</w:t>
      </w:r>
      <w:r>
        <w:rPr>
          <w:rFonts w:ascii="Times New Roman" w:hAnsi="Times New Roman" w:cs="Times New Roman"/>
          <w:b w:val="0"/>
          <w:sz w:val="24"/>
          <w:szCs w:val="24"/>
        </w:rPr>
        <w:fldChar w:fldCharType="end"/>
      </w:r>
      <w:r>
        <w:rPr>
          <w:rFonts w:ascii="Times New Roman" w:hAnsi="Times New Roman" w:cs="Times New Roman"/>
          <w:b w:val="0"/>
          <w:sz w:val="24"/>
          <w:szCs w:val="24"/>
        </w:rPr>
        <w:t xml:space="preserve"> </w:t>
      </w:r>
      <w:r w:rsidRPr="00304882">
        <w:rPr>
          <w:rFonts w:ascii="Times New Roman" w:hAnsi="Times New Roman" w:cs="Times New Roman"/>
          <w:b w:val="0"/>
          <w:sz w:val="24"/>
          <w:szCs w:val="24"/>
        </w:rPr>
        <w:t xml:space="preserve">has focused primarily on the impacts of catch shares on the vessels that have continued to operate within the fishery of interest, assuming that vessels that exit also exit commercial fishing entirely. </w:t>
      </w:r>
      <w:r>
        <w:rPr>
          <w:rFonts w:ascii="Times New Roman" w:hAnsi="Times New Roman" w:cs="Times New Roman"/>
          <w:b w:val="0"/>
          <w:sz w:val="24"/>
          <w:szCs w:val="24"/>
        </w:rPr>
        <w:t>My</w:t>
      </w:r>
      <w:r w:rsidRPr="00304882">
        <w:rPr>
          <w:rFonts w:ascii="Times New Roman" w:hAnsi="Times New Roman" w:cs="Times New Roman"/>
          <w:b w:val="0"/>
          <w:sz w:val="24"/>
          <w:szCs w:val="24"/>
        </w:rPr>
        <w:t xml:space="preserve"> analysis shows that for the US west-coast, the majority of vessels that participated in the groundfish fishery prior to the implementation of catch shares,</w:t>
      </w:r>
      <w:r>
        <w:rPr>
          <w:rFonts w:ascii="Times New Roman" w:hAnsi="Times New Roman" w:cs="Times New Roman"/>
          <w:b w:val="0"/>
          <w:sz w:val="24"/>
          <w:szCs w:val="24"/>
        </w:rPr>
        <w:t xml:space="preserve"> continue</w:t>
      </w:r>
      <w:r w:rsidRPr="00304882">
        <w:rPr>
          <w:rFonts w:ascii="Times New Roman" w:hAnsi="Times New Roman" w:cs="Times New Roman"/>
          <w:b w:val="0"/>
          <w:sz w:val="24"/>
          <w:szCs w:val="24"/>
        </w:rPr>
        <w:t xml:space="preserve"> to operate after the management change</w:t>
      </w:r>
      <w:r>
        <w:rPr>
          <w:rFonts w:ascii="Times New Roman" w:hAnsi="Times New Roman" w:cs="Times New Roman"/>
          <w:b w:val="0"/>
          <w:sz w:val="24"/>
          <w:szCs w:val="24"/>
        </w:rPr>
        <w:t>,</w:t>
      </w:r>
      <w:r w:rsidRPr="00304882">
        <w:rPr>
          <w:rFonts w:ascii="Times New Roman" w:hAnsi="Times New Roman" w:cs="Times New Roman"/>
          <w:b w:val="0"/>
          <w:sz w:val="24"/>
          <w:szCs w:val="24"/>
        </w:rPr>
        <w:t xml:space="preserve"> albeit in other realized fisheries</w:t>
      </w:r>
      <w:r>
        <w:rPr>
          <w:rFonts w:ascii="Times New Roman" w:hAnsi="Times New Roman" w:cs="Times New Roman"/>
          <w:b w:val="0"/>
          <w:sz w:val="24"/>
          <w:szCs w:val="24"/>
        </w:rPr>
        <w:t xml:space="preserve"> (Figure 2)</w:t>
      </w:r>
      <w:r w:rsidRPr="00304882">
        <w:rPr>
          <w:rFonts w:ascii="Times New Roman" w:hAnsi="Times New Roman" w:cs="Times New Roman"/>
          <w:b w:val="0"/>
          <w:sz w:val="24"/>
          <w:szCs w:val="24"/>
        </w:rPr>
        <w:t xml:space="preserve">. This highlights the need to quantify how a management change, or any other perturbation, is felt throughout the marine social-ecological system as vessels/individuals reorganize their participation across realized fisheries. </w:t>
      </w:r>
      <w:r>
        <w:rPr>
          <w:rFonts w:ascii="Times New Roman" w:hAnsi="Times New Roman" w:cs="Times New Roman"/>
          <w:b w:val="0"/>
          <w:bCs w:val="0"/>
          <w:sz w:val="24"/>
          <w:szCs w:val="24"/>
        </w:rPr>
        <w:t xml:space="preserve">This likely to be particularly important </w:t>
      </w:r>
      <w:r w:rsidRPr="00304882">
        <w:rPr>
          <w:rFonts w:ascii="Times New Roman" w:hAnsi="Times New Roman" w:cs="Times New Roman"/>
          <w:b w:val="0"/>
          <w:bCs w:val="0"/>
          <w:sz w:val="24"/>
          <w:szCs w:val="24"/>
        </w:rPr>
        <w:t xml:space="preserve">if there is a pair of species that are unconnected ecologically (i.e. there is no link between them in the food-web), but there are vessels that </w:t>
      </w:r>
      <w:r w:rsidRPr="00304882">
        <w:rPr>
          <w:rFonts w:ascii="Times New Roman" w:hAnsi="Times New Roman" w:cs="Times New Roman"/>
          <w:b w:val="0"/>
          <w:bCs w:val="0"/>
          <w:sz w:val="24"/>
          <w:szCs w:val="24"/>
        </w:rPr>
        <w:lastRenderedPageBreak/>
        <w:t xml:space="preserve">harvest both (i.e. there is a link in the participation network between these species’ realized fisheries), then there is a transitive link. As a consequence, a management change that affects vessel participation in one fishery, will affect that status of the (ecologically unconnected) stock of the other species. </w:t>
      </w:r>
      <w:r w:rsidRPr="00304882">
        <w:rPr>
          <w:rFonts w:ascii="Times New Roman" w:hAnsi="Times New Roman" w:cs="Times New Roman"/>
          <w:b w:val="0"/>
          <w:sz w:val="24"/>
          <w:szCs w:val="24"/>
        </w:rPr>
        <w:t>Dungeness crab and albacore tuna fisheries on the US west coast provide an appealing (but currently untested) example. Here, I find these two realized fisheries to be commonly connected by vessels at the port level, yet these species do not interact directly in the ocean. Examining changes in revenue diversity and vessel participation in the albacore tuna fishery after the recent closure of the Dungeness crab fishery in Washington and Oregon would be an excellent test of how connectivity influences fisheries participation. In general, environmental or management perturbations will ripple through these participation networks, and that their topology as well as the adaptability of fishermen, will largely determine their economic impacts.</w:t>
      </w:r>
    </w:p>
    <w:p w14:paraId="6BF87340" w14:textId="77777777" w:rsidR="006A46D0" w:rsidRPr="00304882" w:rsidRDefault="006A46D0" w:rsidP="006A46D0">
      <w:pPr>
        <w:spacing w:line="480" w:lineRule="auto"/>
        <w:rPr>
          <w:rFonts w:ascii="Times New Roman" w:hAnsi="Times New Roman" w:cs="Times New Roman"/>
          <w:b w:val="0"/>
          <w:sz w:val="24"/>
          <w:szCs w:val="24"/>
        </w:rPr>
      </w:pPr>
      <w:r w:rsidRPr="00304882">
        <w:rPr>
          <w:rFonts w:ascii="Times New Roman" w:hAnsi="Times New Roman" w:cs="Times New Roman"/>
          <w:b w:val="0"/>
          <w:sz w:val="24"/>
          <w:szCs w:val="24"/>
        </w:rPr>
        <w:tab/>
        <w:t xml:space="preserve">In conclusion, </w:t>
      </w:r>
      <w:r>
        <w:rPr>
          <w:rFonts w:ascii="Times New Roman" w:hAnsi="Times New Roman" w:cs="Times New Roman"/>
          <w:b w:val="0"/>
          <w:sz w:val="24"/>
          <w:szCs w:val="24"/>
        </w:rPr>
        <w:t>my</w:t>
      </w:r>
      <w:r w:rsidRPr="00304882">
        <w:rPr>
          <w:rFonts w:ascii="Times New Roman" w:hAnsi="Times New Roman" w:cs="Times New Roman"/>
          <w:b w:val="0"/>
          <w:sz w:val="24"/>
          <w:szCs w:val="24"/>
        </w:rPr>
        <w:t xml:space="preserve"> results highlight the need to consider fisheries as connected and dynamic entities. Not only </w:t>
      </w:r>
      <w:r>
        <w:rPr>
          <w:rFonts w:ascii="Times New Roman" w:hAnsi="Times New Roman" w:cs="Times New Roman"/>
          <w:b w:val="0"/>
          <w:sz w:val="24"/>
          <w:szCs w:val="24"/>
        </w:rPr>
        <w:t>should</w:t>
      </w:r>
      <w:r w:rsidRPr="00304882">
        <w:rPr>
          <w:rFonts w:ascii="Times New Roman" w:hAnsi="Times New Roman" w:cs="Times New Roman"/>
          <w:b w:val="0"/>
          <w:sz w:val="24"/>
          <w:szCs w:val="24"/>
        </w:rPr>
        <w:t xml:space="preserve"> EBFM </w:t>
      </w:r>
      <w:r>
        <w:rPr>
          <w:rFonts w:ascii="Times New Roman" w:hAnsi="Times New Roman" w:cs="Times New Roman"/>
          <w:b w:val="0"/>
          <w:sz w:val="24"/>
          <w:szCs w:val="24"/>
        </w:rPr>
        <w:t>a</w:t>
      </w:r>
      <w:r w:rsidRPr="00304882">
        <w:rPr>
          <w:rFonts w:ascii="Times New Roman" w:hAnsi="Times New Roman" w:cs="Times New Roman"/>
          <w:b w:val="0"/>
          <w:sz w:val="24"/>
          <w:szCs w:val="24"/>
        </w:rPr>
        <w:t>cknowledge the links between species in food-webs, there needs to be an equal emphasis on the connectivity between fisheries, based on the participation of vessels, and on the economic consequences of the topology of the participation networks. I have shown that fishery participation is heterogeneous, varying greatly from place to place, and dynamic, responding to the implementation of catch shares in the groundfish fishery. If</w:t>
      </w:r>
      <w:r>
        <w:rPr>
          <w:rFonts w:ascii="Times New Roman" w:hAnsi="Times New Roman" w:cs="Times New Roman"/>
          <w:b w:val="0"/>
          <w:sz w:val="24"/>
          <w:szCs w:val="24"/>
        </w:rPr>
        <w:t xml:space="preserve"> we</w:t>
      </w:r>
      <w:r w:rsidRPr="00304882">
        <w:rPr>
          <w:rFonts w:ascii="Times New Roman" w:hAnsi="Times New Roman" w:cs="Times New Roman"/>
          <w:b w:val="0"/>
          <w:sz w:val="24"/>
          <w:szCs w:val="24"/>
        </w:rPr>
        <w:t xml:space="preserve"> can broaden the conceptual and mathematical models of marine systems to include such properties, then </w:t>
      </w:r>
      <w:r>
        <w:rPr>
          <w:rFonts w:ascii="Times New Roman" w:hAnsi="Times New Roman" w:cs="Times New Roman"/>
          <w:b w:val="0"/>
          <w:sz w:val="24"/>
          <w:szCs w:val="24"/>
        </w:rPr>
        <w:t>we</w:t>
      </w:r>
      <w:r w:rsidRPr="00304882">
        <w:rPr>
          <w:rFonts w:ascii="Times New Roman" w:hAnsi="Times New Roman" w:cs="Times New Roman"/>
          <w:b w:val="0"/>
          <w:sz w:val="24"/>
          <w:szCs w:val="24"/>
        </w:rPr>
        <w:t xml:space="preserve"> will be truly on our way to developing systems-based fisheries management, which is likely to lead to better performing governance institutions in the future. </w:t>
      </w:r>
    </w:p>
    <w:p w14:paraId="356A4581" w14:textId="77777777" w:rsidR="006A46D0" w:rsidRPr="00304882" w:rsidRDefault="006A46D0" w:rsidP="006A46D0">
      <w:pPr>
        <w:spacing w:line="480" w:lineRule="auto"/>
        <w:rPr>
          <w:rFonts w:ascii="Times New Roman" w:hAnsi="Times New Roman" w:cs="Times New Roman"/>
          <w:b w:val="0"/>
          <w:sz w:val="24"/>
          <w:szCs w:val="24"/>
        </w:rPr>
      </w:pPr>
    </w:p>
    <w:p w14:paraId="48F92507" w14:textId="77777777" w:rsidR="006A46D0" w:rsidRPr="00B13B77" w:rsidRDefault="006A46D0" w:rsidP="006A46D0">
      <w:pPr>
        <w:spacing w:line="480" w:lineRule="auto"/>
        <w:outlineLvl w:val="0"/>
        <w:rPr>
          <w:rFonts w:ascii="Times New Roman" w:hAnsi="Times New Roman" w:cs="Times New Roman"/>
          <w:sz w:val="28"/>
          <w:szCs w:val="24"/>
        </w:rPr>
      </w:pPr>
      <w:r w:rsidRPr="00B13B77">
        <w:rPr>
          <w:rFonts w:ascii="Times New Roman" w:hAnsi="Times New Roman" w:cs="Times New Roman"/>
          <w:sz w:val="28"/>
          <w:szCs w:val="24"/>
        </w:rPr>
        <w:t>Acknowledgements</w:t>
      </w:r>
    </w:p>
    <w:p w14:paraId="190E5C1B" w14:textId="77777777" w:rsidR="006A46D0" w:rsidRDefault="006A46D0" w:rsidP="006A46D0">
      <w:pPr>
        <w:spacing w:line="480" w:lineRule="auto"/>
        <w:rPr>
          <w:rFonts w:ascii="Times New Roman" w:hAnsi="Times New Roman" w:cs="Times New Roman"/>
          <w:bCs w:val="0"/>
          <w:sz w:val="28"/>
          <w:szCs w:val="24"/>
        </w:rPr>
      </w:pPr>
      <w:r>
        <w:rPr>
          <w:rFonts w:ascii="Times New Roman" w:hAnsi="Times New Roman" w:cs="Times New Roman"/>
          <w:b w:val="0"/>
          <w:sz w:val="24"/>
          <w:szCs w:val="24"/>
        </w:rPr>
        <w:lastRenderedPageBreak/>
        <w:t xml:space="preserve">I </w:t>
      </w:r>
      <w:r w:rsidRPr="00304882">
        <w:rPr>
          <w:rFonts w:ascii="Times New Roman" w:hAnsi="Times New Roman" w:cs="Times New Roman"/>
          <w:b w:val="0"/>
          <w:sz w:val="24"/>
          <w:szCs w:val="24"/>
        </w:rPr>
        <w:t xml:space="preserve">thank PacFin for access to the data, the observers and fishermen on the US west coast for insightful discussions, and </w:t>
      </w:r>
      <w:r>
        <w:rPr>
          <w:rFonts w:ascii="Times New Roman" w:hAnsi="Times New Roman" w:cs="Times New Roman"/>
          <w:b w:val="0"/>
          <w:sz w:val="24"/>
          <w:szCs w:val="24"/>
        </w:rPr>
        <w:t xml:space="preserve">Jameal Samhouri, James Watson, and </w:t>
      </w:r>
      <w:r w:rsidRPr="00304882">
        <w:rPr>
          <w:rFonts w:ascii="Times New Roman" w:hAnsi="Times New Roman" w:cs="Times New Roman"/>
          <w:b w:val="0"/>
          <w:sz w:val="24"/>
          <w:szCs w:val="24"/>
        </w:rPr>
        <w:t xml:space="preserve">Emily Klein for discussions on this project. I acknowledge support from the National Science Foundation (GRFP, GEO-1211972) and GreenMar (Consortium Agreement GreeMar-AGMT dtd 05-05-2014, Prime Nordforsk Project Number: 61582). </w:t>
      </w:r>
    </w:p>
    <w:p w14:paraId="56F03420" w14:textId="77777777" w:rsidR="006A46D0" w:rsidRDefault="006A46D0" w:rsidP="006A46D0">
      <w:pPr>
        <w:spacing w:line="480" w:lineRule="auto"/>
        <w:rPr>
          <w:rFonts w:ascii="Times New Roman" w:hAnsi="Times New Roman" w:cs="Times New Roman"/>
          <w:bCs w:val="0"/>
          <w:sz w:val="28"/>
          <w:szCs w:val="24"/>
        </w:rPr>
      </w:pPr>
    </w:p>
    <w:p w14:paraId="580C91EE" w14:textId="77777777" w:rsidR="006A46D0" w:rsidRPr="00A12D38" w:rsidRDefault="006A46D0" w:rsidP="006A46D0">
      <w:pPr>
        <w:spacing w:line="480" w:lineRule="auto"/>
        <w:rPr>
          <w:rFonts w:ascii="Times New Roman" w:hAnsi="Times New Roman" w:cs="Times New Roman"/>
          <w:b w:val="0"/>
          <w:sz w:val="24"/>
          <w:szCs w:val="24"/>
        </w:rPr>
      </w:pPr>
      <w:r>
        <w:rPr>
          <w:rFonts w:ascii="Times New Roman" w:hAnsi="Times New Roman" w:cs="Times New Roman"/>
          <w:bCs w:val="0"/>
          <w:sz w:val="28"/>
          <w:szCs w:val="24"/>
        </w:rPr>
        <w:t>Literature Cited</w:t>
      </w:r>
    </w:p>
    <w:p w14:paraId="75473D49" w14:textId="77777777" w:rsidR="006A46D0" w:rsidRDefault="006A46D0" w:rsidP="006A4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sidRPr="00304882">
        <w:rPr>
          <w:rFonts w:ascii="Times New Roman" w:hAnsi="Times New Roman" w:cs="Times New Roman"/>
          <w:b w:val="0"/>
          <w:sz w:val="24"/>
          <w:szCs w:val="24"/>
        </w:rPr>
        <w:fldChar w:fldCharType="begin"/>
      </w:r>
      <w:r w:rsidRPr="00304882">
        <w:rPr>
          <w:rFonts w:ascii="Times New Roman" w:hAnsi="Times New Roman" w:cs="Times New Roman"/>
          <w:b w:val="0"/>
          <w:sz w:val="24"/>
          <w:szCs w:val="24"/>
        </w:rPr>
        <w:instrText xml:space="preserve"> ADDIN PAPERS2_CITATIONS &lt;papers2_bibliography/&gt;</w:instrText>
      </w:r>
      <w:r w:rsidRPr="00304882">
        <w:rPr>
          <w:rFonts w:ascii="Times New Roman" w:hAnsi="Times New Roman" w:cs="Times New Roman"/>
          <w:b w:val="0"/>
          <w:sz w:val="24"/>
          <w:szCs w:val="24"/>
        </w:rPr>
        <w:fldChar w:fldCharType="separate"/>
      </w:r>
      <w:r>
        <w:rPr>
          <w:rFonts w:ascii="Times New Roman" w:eastAsiaTheme="minorHAnsi" w:hAnsi="Times New Roman" w:cs="Times New Roman"/>
          <w:b w:val="0"/>
          <w:bCs w:val="0"/>
          <w:sz w:val="24"/>
          <w:szCs w:val="24"/>
        </w:rPr>
        <w:t xml:space="preserve">Anderson, James L, Christopher M Anderson, Jingjie Chu, Jennifer Meredith, Frank Asche, Gil Sylvia, Martin D Smith, et al. 2015. “The Fishery Performance Indicators: a Management Tool for Triple Bottom Line Outcomes.” Edited by George Tserpes. </w:t>
      </w:r>
      <w:r>
        <w:rPr>
          <w:rFonts w:ascii="Times New Roman" w:eastAsiaTheme="minorHAnsi" w:hAnsi="Times New Roman" w:cs="Times New Roman"/>
          <w:b w:val="0"/>
          <w:bCs w:val="0"/>
          <w:i/>
          <w:iCs/>
          <w:sz w:val="24"/>
          <w:szCs w:val="24"/>
        </w:rPr>
        <w:t>PloS One</w:t>
      </w:r>
      <w:r>
        <w:rPr>
          <w:rFonts w:ascii="Times New Roman" w:eastAsiaTheme="minorHAnsi" w:hAnsi="Times New Roman" w:cs="Times New Roman"/>
          <w:b w:val="0"/>
          <w:bCs w:val="0"/>
          <w:sz w:val="24"/>
          <w:szCs w:val="24"/>
        </w:rPr>
        <w:t xml:space="preserve"> 10 (5): e0122809–20. doi:10.1371/journal.pone.0122809.</w:t>
      </w:r>
    </w:p>
    <w:p w14:paraId="490713F4" w14:textId="77777777" w:rsidR="006A46D0" w:rsidRDefault="006A46D0" w:rsidP="006A4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Baskerville, Edward B, Andy P Dobson, Trevor Bedford, Stefano Allesina, T Michael Anderson, and Mercedes Pascual. 2011. “Spatial Guilds in the Serengeti Food Web Revealed by a Bayesian Group Model.” Edited by Lauren Ancel Meyers. </w:t>
      </w:r>
      <w:r>
        <w:rPr>
          <w:rFonts w:ascii="Times New Roman" w:eastAsiaTheme="minorHAnsi" w:hAnsi="Times New Roman" w:cs="Times New Roman"/>
          <w:b w:val="0"/>
          <w:bCs w:val="0"/>
          <w:i/>
          <w:iCs/>
          <w:sz w:val="24"/>
          <w:szCs w:val="24"/>
        </w:rPr>
        <w:t>PLoS Computational Biology</w:t>
      </w:r>
      <w:r>
        <w:rPr>
          <w:rFonts w:ascii="Times New Roman" w:eastAsiaTheme="minorHAnsi" w:hAnsi="Times New Roman" w:cs="Times New Roman"/>
          <w:b w:val="0"/>
          <w:bCs w:val="0"/>
          <w:sz w:val="24"/>
          <w:szCs w:val="24"/>
        </w:rPr>
        <w:t xml:space="preserve"> 7 (12). Public Library of Science: e1002321. doi:10.1371/journal.pcbi.1002321.</w:t>
      </w:r>
    </w:p>
    <w:p w14:paraId="2F9549FD" w14:textId="77777777" w:rsidR="006A46D0" w:rsidRDefault="006A46D0" w:rsidP="006A4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Boonstra, Wiebren J, and Jonas Hentati Sundberg. 2014. “Classifying Fishers' Behaviour. an Invitation to Fishing Styles.” </w:t>
      </w:r>
      <w:r>
        <w:rPr>
          <w:rFonts w:ascii="Times New Roman" w:eastAsiaTheme="minorHAnsi" w:hAnsi="Times New Roman" w:cs="Times New Roman"/>
          <w:b w:val="0"/>
          <w:bCs w:val="0"/>
          <w:i/>
          <w:iCs/>
          <w:sz w:val="24"/>
          <w:szCs w:val="24"/>
        </w:rPr>
        <w:t>Fish and Fisheries</w:t>
      </w:r>
      <w:r>
        <w:rPr>
          <w:rFonts w:ascii="Times New Roman" w:eastAsiaTheme="minorHAnsi" w:hAnsi="Times New Roman" w:cs="Times New Roman"/>
          <w:b w:val="0"/>
          <w:bCs w:val="0"/>
          <w:sz w:val="24"/>
          <w:szCs w:val="24"/>
        </w:rPr>
        <w:t xml:space="preserve"> 17 (1): 78–100. doi:10.1111/faf.12092.</w:t>
      </w:r>
    </w:p>
    <w:p w14:paraId="0D443A4B" w14:textId="77777777" w:rsidR="006A46D0" w:rsidRDefault="006A46D0" w:rsidP="006A4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Botsford, Louis W, and Daniel E Wickham. 1978. “Behavior of Age-Specific, Density-Dependent Models and the Northern California Dungeness Crab ( Cancer Magister) Fishery.” </w:t>
      </w:r>
      <w:r>
        <w:rPr>
          <w:rFonts w:ascii="Times New Roman" w:eastAsiaTheme="minorHAnsi" w:hAnsi="Times New Roman" w:cs="Times New Roman"/>
          <w:b w:val="0"/>
          <w:bCs w:val="0"/>
          <w:i/>
          <w:iCs/>
          <w:sz w:val="24"/>
          <w:szCs w:val="24"/>
        </w:rPr>
        <w:t>Journal of the Fisheries Research Board of Canada</w:t>
      </w:r>
      <w:r>
        <w:rPr>
          <w:rFonts w:ascii="Times New Roman" w:eastAsiaTheme="minorHAnsi" w:hAnsi="Times New Roman" w:cs="Times New Roman"/>
          <w:b w:val="0"/>
          <w:bCs w:val="0"/>
          <w:sz w:val="24"/>
          <w:szCs w:val="24"/>
        </w:rPr>
        <w:t xml:space="preserve"> 35 (6): 833–43. doi:10.1139/f78-134.</w:t>
      </w:r>
    </w:p>
    <w:p w14:paraId="0D7CF863" w14:textId="77777777" w:rsidR="006A46D0" w:rsidRDefault="006A46D0" w:rsidP="006A4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Brashares, Justin S, Peter Arcese, Moses K Sam, Peter B Coppolillo, A R E Sinclair, and Andrew Balmford. 2004. “Bushmeat Hunting, Wildlife Declines, and Fish Supply in West </w:t>
      </w:r>
      <w:r>
        <w:rPr>
          <w:rFonts w:ascii="Times New Roman" w:eastAsiaTheme="minorHAnsi" w:hAnsi="Times New Roman" w:cs="Times New Roman"/>
          <w:b w:val="0"/>
          <w:bCs w:val="0"/>
          <w:sz w:val="24"/>
          <w:szCs w:val="24"/>
        </w:rPr>
        <w:lastRenderedPageBreak/>
        <w:t xml:space="preserve">Africa.” </w:t>
      </w:r>
      <w:r>
        <w:rPr>
          <w:rFonts w:ascii="Times New Roman" w:eastAsiaTheme="minorHAnsi" w:hAnsi="Times New Roman" w:cs="Times New Roman"/>
          <w:b w:val="0"/>
          <w:bCs w:val="0"/>
          <w:i/>
          <w:iCs/>
          <w:sz w:val="24"/>
          <w:szCs w:val="24"/>
        </w:rPr>
        <w:t>Science (New York, N.Y.)</w:t>
      </w:r>
      <w:r>
        <w:rPr>
          <w:rFonts w:ascii="Times New Roman" w:eastAsiaTheme="minorHAnsi" w:hAnsi="Times New Roman" w:cs="Times New Roman"/>
          <w:b w:val="0"/>
          <w:bCs w:val="0"/>
          <w:sz w:val="24"/>
          <w:szCs w:val="24"/>
        </w:rPr>
        <w:t xml:space="preserve"> 306 (5699). American Association for the Advancement of Science: 1180–83. doi:10.1126/science.1102425.</w:t>
      </w:r>
    </w:p>
    <w:p w14:paraId="0E5196BB" w14:textId="77777777" w:rsidR="006A46D0" w:rsidRDefault="006A46D0" w:rsidP="006A4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Burnham, Kenneth P, and David R Anderson. 2002. </w:t>
      </w:r>
      <w:r>
        <w:rPr>
          <w:rFonts w:ascii="Times New Roman" w:eastAsiaTheme="minorHAnsi" w:hAnsi="Times New Roman" w:cs="Times New Roman"/>
          <w:b w:val="0"/>
          <w:bCs w:val="0"/>
          <w:i/>
          <w:iCs/>
          <w:sz w:val="24"/>
          <w:szCs w:val="24"/>
        </w:rPr>
        <w:t>Model Selection and Multimodel Inference: a Practical Information-Theoretic Approach</w:t>
      </w:r>
      <w:r>
        <w:rPr>
          <w:rFonts w:ascii="Times New Roman" w:eastAsiaTheme="minorHAnsi" w:hAnsi="Times New Roman" w:cs="Times New Roman"/>
          <w:b w:val="0"/>
          <w:bCs w:val="0"/>
          <w:sz w:val="24"/>
          <w:szCs w:val="24"/>
        </w:rPr>
        <w:t>. Edited by Springer Science &amp; Business Media.</w:t>
      </w:r>
    </w:p>
    <w:p w14:paraId="6B103037" w14:textId="77777777" w:rsidR="006A46D0" w:rsidRDefault="006A46D0" w:rsidP="006A4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Coleman, Felicia C, Will F Figueira, Jeffrey S Ueland, and Larry B Crowder. 2004. “The Impact of United States Recreational Fisheries on Marine Fish Populations..” </w:t>
      </w:r>
      <w:r>
        <w:rPr>
          <w:rFonts w:ascii="Times New Roman" w:eastAsiaTheme="minorHAnsi" w:hAnsi="Times New Roman" w:cs="Times New Roman"/>
          <w:b w:val="0"/>
          <w:bCs w:val="0"/>
          <w:i/>
          <w:iCs/>
          <w:sz w:val="24"/>
          <w:szCs w:val="24"/>
        </w:rPr>
        <w:t>Science (New York, N.Y.)</w:t>
      </w:r>
      <w:r>
        <w:rPr>
          <w:rFonts w:ascii="Times New Roman" w:eastAsiaTheme="minorHAnsi" w:hAnsi="Times New Roman" w:cs="Times New Roman"/>
          <w:b w:val="0"/>
          <w:bCs w:val="0"/>
          <w:sz w:val="24"/>
          <w:szCs w:val="24"/>
        </w:rPr>
        <w:t xml:space="preserve"> 305 (5692): 1958–60. doi:10.1126/science.1100397.</w:t>
      </w:r>
    </w:p>
    <w:p w14:paraId="6716953B" w14:textId="77777777" w:rsidR="006A46D0" w:rsidRDefault="006A46D0" w:rsidP="006A4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Costello, Christopher, Steven D Gaines, and John Lynham. 2008. “Can Catch Shares Prevent Fisheries Collapse?.” </w:t>
      </w:r>
      <w:r>
        <w:rPr>
          <w:rFonts w:ascii="Times New Roman" w:eastAsiaTheme="minorHAnsi" w:hAnsi="Times New Roman" w:cs="Times New Roman"/>
          <w:b w:val="0"/>
          <w:bCs w:val="0"/>
          <w:i/>
          <w:iCs/>
          <w:sz w:val="24"/>
          <w:szCs w:val="24"/>
        </w:rPr>
        <w:t>Science (New York, N.Y.)</w:t>
      </w:r>
      <w:r>
        <w:rPr>
          <w:rFonts w:ascii="Times New Roman" w:eastAsiaTheme="minorHAnsi" w:hAnsi="Times New Roman" w:cs="Times New Roman"/>
          <w:b w:val="0"/>
          <w:bCs w:val="0"/>
          <w:sz w:val="24"/>
          <w:szCs w:val="24"/>
        </w:rPr>
        <w:t xml:space="preserve"> 321 (5896): 1678–81. doi:10.1126/science.1159478.</w:t>
      </w:r>
    </w:p>
    <w:p w14:paraId="6867DDF6" w14:textId="77777777" w:rsidR="006A46D0" w:rsidRDefault="006A46D0" w:rsidP="006A4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Essington, T E. 2010. “Ecological Indicators Display Reduced Variation in North American Catch Share Fisheries.” </w:t>
      </w:r>
      <w:r>
        <w:rPr>
          <w:rFonts w:ascii="Times New Roman" w:eastAsiaTheme="minorHAnsi" w:hAnsi="Times New Roman" w:cs="Times New Roman"/>
          <w:b w:val="0"/>
          <w:bCs w:val="0"/>
          <w:i/>
          <w:iCs/>
          <w:sz w:val="24"/>
          <w:szCs w:val="24"/>
        </w:rPr>
        <w:t>Proceedings of the National Academy of Sciences</w:t>
      </w:r>
      <w:r>
        <w:rPr>
          <w:rFonts w:ascii="Times New Roman" w:eastAsiaTheme="minorHAnsi" w:hAnsi="Times New Roman" w:cs="Times New Roman"/>
          <w:b w:val="0"/>
          <w:bCs w:val="0"/>
          <w:sz w:val="24"/>
          <w:szCs w:val="24"/>
        </w:rPr>
        <w:t xml:space="preserve"> 107 (2): 754–59. doi:10.1073/pnas.0907252107.</w:t>
      </w:r>
    </w:p>
    <w:p w14:paraId="73BB04ED" w14:textId="77777777" w:rsidR="006A46D0" w:rsidRDefault="006A46D0" w:rsidP="006A4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Field, John C. 2004. “Application of Ecosystem-Based Fishery Management Approaches in the Northern California Current .” Edited by Robert C Francis.</w:t>
      </w:r>
    </w:p>
    <w:p w14:paraId="68B8DAC7" w14:textId="77777777" w:rsidR="006A46D0" w:rsidRDefault="006A46D0" w:rsidP="006A4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Fulton, Elizabeth A, Anthony D M Smith, David C Smith, and Ingrid E van Putten. 2010. “Human Behaviour: the Key Source of Uncertainty in Fisheries Management.” </w:t>
      </w:r>
      <w:r>
        <w:rPr>
          <w:rFonts w:ascii="Times New Roman" w:eastAsiaTheme="minorHAnsi" w:hAnsi="Times New Roman" w:cs="Times New Roman"/>
          <w:b w:val="0"/>
          <w:bCs w:val="0"/>
          <w:i/>
          <w:iCs/>
          <w:sz w:val="24"/>
          <w:szCs w:val="24"/>
        </w:rPr>
        <w:t>Fish and Fisheries</w:t>
      </w:r>
      <w:r>
        <w:rPr>
          <w:rFonts w:ascii="Times New Roman" w:eastAsiaTheme="minorHAnsi" w:hAnsi="Times New Roman" w:cs="Times New Roman"/>
          <w:b w:val="0"/>
          <w:bCs w:val="0"/>
          <w:sz w:val="24"/>
          <w:szCs w:val="24"/>
        </w:rPr>
        <w:t xml:space="preserve"> 12 (1): 2–17. doi:10.1111/j.1467-2979.2010.00371.x.</w:t>
      </w:r>
    </w:p>
    <w:p w14:paraId="16ADE6AD" w14:textId="77777777" w:rsidR="006A46D0" w:rsidRDefault="006A46D0" w:rsidP="006A4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Hentati-Sundberg, J, J Hjelm, W J Boonstra, and H Österblom. 2014. “Management Forcing Increased Specialization in a Fishery System.” </w:t>
      </w:r>
      <w:r>
        <w:rPr>
          <w:rFonts w:ascii="Times New Roman" w:eastAsiaTheme="minorHAnsi" w:hAnsi="Times New Roman" w:cs="Times New Roman"/>
          <w:b w:val="0"/>
          <w:bCs w:val="0"/>
          <w:i/>
          <w:iCs/>
          <w:sz w:val="24"/>
          <w:szCs w:val="24"/>
        </w:rPr>
        <w:t>Ecosystems</w:t>
      </w:r>
      <w:r>
        <w:rPr>
          <w:rFonts w:ascii="Times New Roman" w:eastAsiaTheme="minorHAnsi" w:hAnsi="Times New Roman" w:cs="Times New Roman"/>
          <w:b w:val="0"/>
          <w:bCs w:val="0"/>
          <w:sz w:val="24"/>
          <w:szCs w:val="24"/>
        </w:rPr>
        <w:t xml:space="preserve"> 18 (1). Springer US: 45–61. doi:10.1007/s10021-014-9811-3.</w:t>
      </w:r>
    </w:p>
    <w:p w14:paraId="28774148" w14:textId="77777777" w:rsidR="006A46D0" w:rsidRDefault="006A46D0" w:rsidP="006A4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Hilborn, Ray, Jean-Jacques Maguire, Ana M Parma, and Andrew A Rosenberg. 2001. “The Precautionary Approach and Risk Management: Can They Increase the Probability of </w:t>
      </w:r>
      <w:r>
        <w:rPr>
          <w:rFonts w:ascii="Times New Roman" w:eastAsiaTheme="minorHAnsi" w:hAnsi="Times New Roman" w:cs="Times New Roman"/>
          <w:b w:val="0"/>
          <w:bCs w:val="0"/>
          <w:sz w:val="24"/>
          <w:szCs w:val="24"/>
        </w:rPr>
        <w:lastRenderedPageBreak/>
        <w:t xml:space="preserve">Successes in Fishery Management?.” </w:t>
      </w:r>
      <w:r>
        <w:rPr>
          <w:rFonts w:ascii="Times New Roman" w:eastAsiaTheme="minorHAnsi" w:hAnsi="Times New Roman" w:cs="Times New Roman"/>
          <w:b w:val="0"/>
          <w:bCs w:val="0"/>
          <w:i/>
          <w:iCs/>
          <w:sz w:val="24"/>
          <w:szCs w:val="24"/>
        </w:rPr>
        <w:t>Canadian Journal of Fisheries and Aquatic Sciences</w:t>
      </w:r>
      <w:r>
        <w:rPr>
          <w:rFonts w:ascii="Times New Roman" w:eastAsiaTheme="minorHAnsi" w:hAnsi="Times New Roman" w:cs="Times New Roman"/>
          <w:b w:val="0"/>
          <w:bCs w:val="0"/>
          <w:sz w:val="24"/>
          <w:szCs w:val="24"/>
        </w:rPr>
        <w:t xml:space="preserve"> 58 (1): 99–107. doi:10.1139/cjfas-58-1-99.</w:t>
      </w:r>
    </w:p>
    <w:p w14:paraId="0210371C" w14:textId="77777777" w:rsidR="006A46D0" w:rsidRDefault="006A46D0" w:rsidP="006A4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Jost, Lou. 2006. “Entropy and Diversity.” </w:t>
      </w:r>
      <w:r>
        <w:rPr>
          <w:rFonts w:ascii="Times New Roman" w:eastAsiaTheme="minorHAnsi" w:hAnsi="Times New Roman" w:cs="Times New Roman"/>
          <w:b w:val="0"/>
          <w:bCs w:val="0"/>
          <w:i/>
          <w:iCs/>
          <w:sz w:val="24"/>
          <w:szCs w:val="24"/>
        </w:rPr>
        <w:t>Oikos</w:t>
      </w:r>
      <w:r>
        <w:rPr>
          <w:rFonts w:ascii="Times New Roman" w:eastAsiaTheme="minorHAnsi" w:hAnsi="Times New Roman" w:cs="Times New Roman"/>
          <w:b w:val="0"/>
          <w:bCs w:val="0"/>
          <w:sz w:val="24"/>
          <w:szCs w:val="24"/>
        </w:rPr>
        <w:t xml:space="preserve"> 113 (2): 363–75.</w:t>
      </w:r>
    </w:p>
    <w:p w14:paraId="431ED961" w14:textId="77777777" w:rsidR="006A46D0" w:rsidRDefault="006A46D0" w:rsidP="006A4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Kasperski, S, and D S Holland. 2013. “Income Diversification and Risk for Fishermen.” </w:t>
      </w:r>
      <w:r>
        <w:rPr>
          <w:rFonts w:ascii="Times New Roman" w:eastAsiaTheme="minorHAnsi" w:hAnsi="Times New Roman" w:cs="Times New Roman"/>
          <w:b w:val="0"/>
          <w:bCs w:val="0"/>
          <w:i/>
          <w:iCs/>
          <w:sz w:val="24"/>
          <w:szCs w:val="24"/>
        </w:rPr>
        <w:t>Proceedings of the National Academy of Sciences</w:t>
      </w:r>
      <w:r>
        <w:rPr>
          <w:rFonts w:ascii="Times New Roman" w:eastAsiaTheme="minorHAnsi" w:hAnsi="Times New Roman" w:cs="Times New Roman"/>
          <w:b w:val="0"/>
          <w:bCs w:val="0"/>
          <w:sz w:val="24"/>
          <w:szCs w:val="24"/>
        </w:rPr>
        <w:t>. doi:10.1073/pnas.1212278110/-/DCSupplemental.</w:t>
      </w:r>
    </w:p>
    <w:p w14:paraId="11863E87" w14:textId="77777777" w:rsidR="006A46D0" w:rsidRDefault="006A46D0" w:rsidP="006A4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Kay, Matthew C, Hunter S Lenihan, Carla M Guenther, Jono R Wilson, Christopher J Miller, and Samuel W Shrout. 2012. “Collaborative Assessment of California Spiny Lobster Population and Fishery Responses to a Marine Reserve Network..” </w:t>
      </w:r>
      <w:r>
        <w:rPr>
          <w:rFonts w:ascii="Times New Roman" w:eastAsiaTheme="minorHAnsi" w:hAnsi="Times New Roman" w:cs="Times New Roman"/>
          <w:b w:val="0"/>
          <w:bCs w:val="0"/>
          <w:i/>
          <w:iCs/>
          <w:sz w:val="24"/>
          <w:szCs w:val="24"/>
        </w:rPr>
        <w:t>Ecological Applications : a Publication of the Ecological Society of America</w:t>
      </w:r>
      <w:r>
        <w:rPr>
          <w:rFonts w:ascii="Times New Roman" w:eastAsiaTheme="minorHAnsi" w:hAnsi="Times New Roman" w:cs="Times New Roman"/>
          <w:b w:val="0"/>
          <w:bCs w:val="0"/>
          <w:sz w:val="24"/>
          <w:szCs w:val="24"/>
        </w:rPr>
        <w:t xml:space="preserve"> 22 (1): 322–35.</w:t>
      </w:r>
    </w:p>
    <w:p w14:paraId="661974D1" w14:textId="77777777" w:rsidR="006A46D0" w:rsidRDefault="006A46D0" w:rsidP="006A4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Lade, Steven J, Susa Niiranen, Jonas Hentati Sundberg, Thorsten Blenckner, Wiebren J Boonstra, Kirill Orach, Martin F Quaas, Henrik Österblom, and Maja Schlüter. 2015. “An Empirical Model of the Baltic Sea Reveals the Importance of Social Dynamics for Ecological Regime Shifts..” </w:t>
      </w:r>
      <w:r>
        <w:rPr>
          <w:rFonts w:ascii="Times New Roman" w:eastAsiaTheme="minorHAnsi" w:hAnsi="Times New Roman" w:cs="Times New Roman"/>
          <w:b w:val="0"/>
          <w:bCs w:val="0"/>
          <w:i/>
          <w:iCs/>
          <w:sz w:val="24"/>
          <w:szCs w:val="24"/>
        </w:rPr>
        <w:t>Proceedings of the National Academy of Sciences of the United States of America</w:t>
      </w:r>
      <w:r>
        <w:rPr>
          <w:rFonts w:ascii="Times New Roman" w:eastAsiaTheme="minorHAnsi" w:hAnsi="Times New Roman" w:cs="Times New Roman"/>
          <w:b w:val="0"/>
          <w:bCs w:val="0"/>
          <w:sz w:val="24"/>
          <w:szCs w:val="24"/>
        </w:rPr>
        <w:t xml:space="preserve"> 112 (35): 11120–25. doi:10.1073/pnas.1504954112.</w:t>
      </w:r>
    </w:p>
    <w:p w14:paraId="79A36378" w14:textId="77777777" w:rsidR="006A46D0" w:rsidRDefault="006A46D0" w:rsidP="006A4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Legendre, P, and L Legendre. 2012. </w:t>
      </w:r>
      <w:r>
        <w:rPr>
          <w:rFonts w:ascii="Times New Roman" w:eastAsiaTheme="minorHAnsi" w:hAnsi="Times New Roman" w:cs="Times New Roman"/>
          <w:b w:val="0"/>
          <w:bCs w:val="0"/>
          <w:i/>
          <w:iCs/>
          <w:sz w:val="24"/>
          <w:szCs w:val="24"/>
        </w:rPr>
        <w:t>Numerical Ecology</w:t>
      </w:r>
      <w:r>
        <w:rPr>
          <w:rFonts w:ascii="Times New Roman" w:eastAsiaTheme="minorHAnsi" w:hAnsi="Times New Roman" w:cs="Times New Roman"/>
          <w:b w:val="0"/>
          <w:bCs w:val="0"/>
          <w:sz w:val="24"/>
          <w:szCs w:val="24"/>
        </w:rPr>
        <w:t>. Elsevier.</w:t>
      </w:r>
    </w:p>
    <w:p w14:paraId="0C2BE1DE" w14:textId="77777777" w:rsidR="006A46D0" w:rsidRDefault="006A46D0" w:rsidP="006A4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Levin, Phillip S, Michael J Fogarty, Steven A Murawski, and David Fluharty. 2009. “Integrated Ecosystem Assessments: Developing the Scientific Basis for Ecosystem-Based Management of the Ocean.” </w:t>
      </w:r>
      <w:r>
        <w:rPr>
          <w:rFonts w:ascii="Times New Roman" w:eastAsiaTheme="minorHAnsi" w:hAnsi="Times New Roman" w:cs="Times New Roman"/>
          <w:b w:val="0"/>
          <w:bCs w:val="0"/>
          <w:i/>
          <w:iCs/>
          <w:sz w:val="24"/>
          <w:szCs w:val="24"/>
        </w:rPr>
        <w:t>PLoS Biology</w:t>
      </w:r>
      <w:r>
        <w:rPr>
          <w:rFonts w:ascii="Times New Roman" w:eastAsiaTheme="minorHAnsi" w:hAnsi="Times New Roman" w:cs="Times New Roman"/>
          <w:b w:val="0"/>
          <w:bCs w:val="0"/>
          <w:sz w:val="24"/>
          <w:szCs w:val="24"/>
        </w:rPr>
        <w:t xml:space="preserve"> 7 (1): e1000014–16. doi:10.1371/journal.pbio.1000014.</w:t>
      </w:r>
    </w:p>
    <w:p w14:paraId="0A84AB16" w14:textId="77777777" w:rsidR="006A46D0" w:rsidRDefault="006A46D0" w:rsidP="006A4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Mace, Georgina M. 2014. “Ecology. Whose Conservation?.” </w:t>
      </w:r>
      <w:r>
        <w:rPr>
          <w:rFonts w:ascii="Times New Roman" w:eastAsiaTheme="minorHAnsi" w:hAnsi="Times New Roman" w:cs="Times New Roman"/>
          <w:b w:val="0"/>
          <w:bCs w:val="0"/>
          <w:i/>
          <w:iCs/>
          <w:sz w:val="24"/>
          <w:szCs w:val="24"/>
        </w:rPr>
        <w:t>Science (New York, N.Y.)</w:t>
      </w:r>
      <w:r>
        <w:rPr>
          <w:rFonts w:ascii="Times New Roman" w:eastAsiaTheme="minorHAnsi" w:hAnsi="Times New Roman" w:cs="Times New Roman"/>
          <w:b w:val="0"/>
          <w:bCs w:val="0"/>
          <w:sz w:val="24"/>
          <w:szCs w:val="24"/>
        </w:rPr>
        <w:t xml:space="preserve"> 345 (6204). American Association for the Advancement of Science: 1558–60. doi:10.1126/science.1254704.</w:t>
      </w:r>
    </w:p>
    <w:p w14:paraId="1EA42FA1" w14:textId="77777777" w:rsidR="006A46D0" w:rsidRDefault="006A46D0" w:rsidP="006A4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Millennium Ecosystem Assessment. 2005. “</w:t>
      </w:r>
      <w:r>
        <w:rPr>
          <w:rFonts w:ascii="Times New Roman" w:eastAsiaTheme="minorHAnsi" w:hAnsi="Times New Roman" w:cs="Times New Roman"/>
          <w:b w:val="0"/>
          <w:bCs w:val="0"/>
          <w:i/>
          <w:iCs/>
          <w:sz w:val="24"/>
          <w:szCs w:val="24"/>
        </w:rPr>
        <w:t>Ecosystems and Human Well-Being: Synthesis</w:t>
      </w:r>
      <w:r>
        <w:rPr>
          <w:rFonts w:ascii="Times New Roman" w:eastAsiaTheme="minorHAnsi" w:hAnsi="Times New Roman" w:cs="Times New Roman"/>
          <w:b w:val="0"/>
          <w:bCs w:val="0"/>
          <w:sz w:val="24"/>
          <w:szCs w:val="24"/>
        </w:rPr>
        <w:t xml:space="preserve">.” </w:t>
      </w:r>
      <w:r>
        <w:rPr>
          <w:rFonts w:ascii="Times New Roman" w:eastAsiaTheme="minorHAnsi" w:hAnsi="Times New Roman" w:cs="Times New Roman"/>
          <w:b w:val="0"/>
          <w:bCs w:val="0"/>
          <w:i/>
          <w:iCs/>
          <w:sz w:val="24"/>
          <w:szCs w:val="24"/>
        </w:rPr>
        <w:lastRenderedPageBreak/>
        <w:t>Island Press</w:t>
      </w:r>
      <w:r>
        <w:rPr>
          <w:rFonts w:ascii="Times New Roman" w:eastAsiaTheme="minorHAnsi" w:hAnsi="Times New Roman" w:cs="Times New Roman"/>
          <w:b w:val="0"/>
          <w:bCs w:val="0"/>
          <w:sz w:val="24"/>
          <w:szCs w:val="24"/>
        </w:rPr>
        <w:t>. Washington, DC.</w:t>
      </w:r>
    </w:p>
    <w:p w14:paraId="1BC3F5A7" w14:textId="77777777" w:rsidR="006A46D0" w:rsidRDefault="006A46D0" w:rsidP="006A4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Northwest Fisheries Science Center. 2015. “Data Analysis and Products.” </w:t>
      </w:r>
      <w:r>
        <w:rPr>
          <w:rFonts w:ascii="Times New Roman" w:eastAsiaTheme="minorHAnsi" w:hAnsi="Times New Roman" w:cs="Times New Roman"/>
          <w:b w:val="0"/>
          <w:bCs w:val="0"/>
          <w:i/>
          <w:iCs/>
          <w:sz w:val="24"/>
          <w:szCs w:val="24"/>
        </w:rPr>
        <w:t>Fisheries Observation Science</w:t>
      </w:r>
      <w:r>
        <w:rPr>
          <w:rFonts w:ascii="Times New Roman" w:eastAsiaTheme="minorHAnsi" w:hAnsi="Times New Roman" w:cs="Times New Roman"/>
          <w:b w:val="0"/>
          <w:bCs w:val="0"/>
          <w:sz w:val="24"/>
          <w:szCs w:val="24"/>
        </w:rPr>
        <w:t>. Seattle, WA. Accessed December 8. http://www.nwfsc.noaa.gov/research/divisions/fram/observation/data_products/bottom_trawl.cfm#description.</w:t>
      </w:r>
    </w:p>
    <w:p w14:paraId="47B3CA0E" w14:textId="77777777" w:rsidR="006A46D0" w:rsidRDefault="006A46D0" w:rsidP="006A4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Opaluch, J J, and N E Bockstael. 1984. “Behavioral Modeling and Fisheries Management.” </w:t>
      </w:r>
      <w:r>
        <w:rPr>
          <w:rFonts w:ascii="Times New Roman" w:eastAsiaTheme="minorHAnsi" w:hAnsi="Times New Roman" w:cs="Times New Roman"/>
          <w:b w:val="0"/>
          <w:bCs w:val="0"/>
          <w:i/>
          <w:iCs/>
          <w:sz w:val="24"/>
          <w:szCs w:val="24"/>
        </w:rPr>
        <w:t>Marine Resource Economics</w:t>
      </w:r>
      <w:r>
        <w:rPr>
          <w:rFonts w:ascii="Times New Roman" w:eastAsiaTheme="minorHAnsi" w:hAnsi="Times New Roman" w:cs="Times New Roman"/>
          <w:b w:val="0"/>
          <w:bCs w:val="0"/>
          <w:sz w:val="24"/>
          <w:szCs w:val="24"/>
        </w:rPr>
        <w:t>. doi:10.2307/42628847.</w:t>
      </w:r>
    </w:p>
    <w:p w14:paraId="575B5260" w14:textId="77777777" w:rsidR="006A46D0" w:rsidRDefault="006A46D0" w:rsidP="006A4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Pfeiffer, Lisa, and Trevor Gratz. 2016. “The Effect of Rights-Based Fisheries Management on Risk Taking and Fishing Safety.” </w:t>
      </w:r>
      <w:r>
        <w:rPr>
          <w:rFonts w:ascii="Times New Roman" w:eastAsiaTheme="minorHAnsi" w:hAnsi="Times New Roman" w:cs="Times New Roman"/>
          <w:b w:val="0"/>
          <w:bCs w:val="0"/>
          <w:i/>
          <w:iCs/>
          <w:sz w:val="24"/>
          <w:szCs w:val="24"/>
        </w:rPr>
        <w:t>Proceedings of the National Academy of Sciences</w:t>
      </w:r>
      <w:r>
        <w:rPr>
          <w:rFonts w:ascii="Times New Roman" w:eastAsiaTheme="minorHAnsi" w:hAnsi="Times New Roman" w:cs="Times New Roman"/>
          <w:b w:val="0"/>
          <w:bCs w:val="0"/>
          <w:sz w:val="24"/>
          <w:szCs w:val="24"/>
        </w:rPr>
        <w:t xml:space="preserve"> 113 (10): 2615–20. doi:10.1073/pnas.1509456113.</w:t>
      </w:r>
    </w:p>
    <w:p w14:paraId="65741E2A" w14:textId="77777777" w:rsidR="006A46D0" w:rsidRDefault="006A46D0" w:rsidP="006A4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Rosvall, Martin, and Carl T Bergstrom. 2008. “Maps of Random Walks on Complex Networks Reveal Community Structure.” </w:t>
      </w:r>
      <w:r>
        <w:rPr>
          <w:rFonts w:ascii="Times New Roman" w:eastAsiaTheme="minorHAnsi" w:hAnsi="Times New Roman" w:cs="Times New Roman"/>
          <w:b w:val="0"/>
          <w:bCs w:val="0"/>
          <w:i/>
          <w:iCs/>
          <w:sz w:val="24"/>
          <w:szCs w:val="24"/>
        </w:rPr>
        <w:t>Proceedings of the National Academy of Sciences</w:t>
      </w:r>
      <w:r>
        <w:rPr>
          <w:rFonts w:ascii="Times New Roman" w:eastAsiaTheme="minorHAnsi" w:hAnsi="Times New Roman" w:cs="Times New Roman"/>
          <w:b w:val="0"/>
          <w:bCs w:val="0"/>
          <w:sz w:val="24"/>
          <w:szCs w:val="24"/>
        </w:rPr>
        <w:t xml:space="preserve"> 105 (4). National Acad Sciences: 1118–23. doi:10.1073/pnas.0706851105.</w:t>
      </w:r>
    </w:p>
    <w:p w14:paraId="32B623AD" w14:textId="77777777" w:rsidR="006A46D0" w:rsidRDefault="006A46D0" w:rsidP="006A4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Sethi, S A, M Reimer, and G Knapp. 2014. “Alaskan Fishing Community Revenues and the Stabilizing Role of Fishing Portfolios.” </w:t>
      </w:r>
      <w:r>
        <w:rPr>
          <w:rFonts w:ascii="Times New Roman" w:eastAsiaTheme="minorHAnsi" w:hAnsi="Times New Roman" w:cs="Times New Roman"/>
          <w:b w:val="0"/>
          <w:bCs w:val="0"/>
          <w:i/>
          <w:iCs/>
          <w:sz w:val="24"/>
          <w:szCs w:val="24"/>
        </w:rPr>
        <w:t>Marine Policy</w:t>
      </w:r>
      <w:r>
        <w:rPr>
          <w:rFonts w:ascii="Times New Roman" w:eastAsiaTheme="minorHAnsi" w:hAnsi="Times New Roman" w:cs="Times New Roman"/>
          <w:b w:val="0"/>
          <w:bCs w:val="0"/>
          <w:sz w:val="24"/>
          <w:szCs w:val="24"/>
        </w:rPr>
        <w:t>. doi:10.1016/j.marpol.2014.03.027.</w:t>
      </w:r>
    </w:p>
    <w:p w14:paraId="10836557" w14:textId="77777777" w:rsidR="006A46D0" w:rsidRDefault="006A46D0" w:rsidP="006A4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Smith, Martin D, and James E Wilen. 2003. “Economic Impacts of Marine Reserves: the Importance of Spatial Behavior.” </w:t>
      </w:r>
      <w:r>
        <w:rPr>
          <w:rFonts w:ascii="Times New Roman" w:eastAsiaTheme="minorHAnsi" w:hAnsi="Times New Roman" w:cs="Times New Roman"/>
          <w:b w:val="0"/>
          <w:bCs w:val="0"/>
          <w:i/>
          <w:iCs/>
          <w:sz w:val="24"/>
          <w:szCs w:val="24"/>
        </w:rPr>
        <w:t>Journal of Environmental Economics and Management</w:t>
      </w:r>
      <w:r>
        <w:rPr>
          <w:rFonts w:ascii="Times New Roman" w:eastAsiaTheme="minorHAnsi" w:hAnsi="Times New Roman" w:cs="Times New Roman"/>
          <w:b w:val="0"/>
          <w:bCs w:val="0"/>
          <w:sz w:val="24"/>
          <w:szCs w:val="24"/>
        </w:rPr>
        <w:t xml:space="preserve"> 46 (2): 183–206. doi:10.1016/S0095-0696(03)00024-X.</w:t>
      </w:r>
    </w:p>
    <w:p w14:paraId="1BD364A5" w14:textId="77777777" w:rsidR="006A46D0" w:rsidRDefault="006A46D0" w:rsidP="006A4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Steneck, R S, T P Hughes, J E CINNER, W N ADGER, S N ARNOLD, F BERKES, S A BOUDREAU, et al. 2011. “Creation of a Gilded Trap by the High Economic Value of the Maine Lobster Fishery.” </w:t>
      </w:r>
      <w:r>
        <w:rPr>
          <w:rFonts w:ascii="Times New Roman" w:eastAsiaTheme="minorHAnsi" w:hAnsi="Times New Roman" w:cs="Times New Roman"/>
          <w:b w:val="0"/>
          <w:bCs w:val="0"/>
          <w:i/>
          <w:iCs/>
          <w:sz w:val="24"/>
          <w:szCs w:val="24"/>
        </w:rPr>
        <w:t>Conservation Biology</w:t>
      </w:r>
      <w:r>
        <w:rPr>
          <w:rFonts w:ascii="Times New Roman" w:eastAsiaTheme="minorHAnsi" w:hAnsi="Times New Roman" w:cs="Times New Roman"/>
          <w:b w:val="0"/>
          <w:bCs w:val="0"/>
          <w:sz w:val="24"/>
          <w:szCs w:val="24"/>
        </w:rPr>
        <w:t xml:space="preserve"> 25 (5): 904–12. doi:10.1111/j.1523-1739.2011.01717.x.</w:t>
      </w:r>
    </w:p>
    <w:p w14:paraId="17C8BD99" w14:textId="77777777" w:rsidR="006A46D0" w:rsidRDefault="006A46D0" w:rsidP="006A4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van Putten, Ingrid E, Soile Kulmala, Olivier Thébaud, Natalie Dowling, Katell G Hamon, Trevor </w:t>
      </w:r>
      <w:r>
        <w:rPr>
          <w:rFonts w:ascii="Times New Roman" w:eastAsiaTheme="minorHAnsi" w:hAnsi="Times New Roman" w:cs="Times New Roman"/>
          <w:b w:val="0"/>
          <w:bCs w:val="0"/>
          <w:sz w:val="24"/>
          <w:szCs w:val="24"/>
        </w:rPr>
        <w:lastRenderedPageBreak/>
        <w:t xml:space="preserve">Hutton, and Sean Pascoe. 2012. “Theories and Behavioural Drivers Underlying Fleet Dynamics Models.” </w:t>
      </w:r>
      <w:r>
        <w:rPr>
          <w:rFonts w:ascii="Times New Roman" w:eastAsiaTheme="minorHAnsi" w:hAnsi="Times New Roman" w:cs="Times New Roman"/>
          <w:b w:val="0"/>
          <w:bCs w:val="0"/>
          <w:i/>
          <w:iCs/>
          <w:sz w:val="24"/>
          <w:szCs w:val="24"/>
        </w:rPr>
        <w:t>Fish and Fisheries</w:t>
      </w:r>
      <w:r>
        <w:rPr>
          <w:rFonts w:ascii="Times New Roman" w:eastAsiaTheme="minorHAnsi" w:hAnsi="Times New Roman" w:cs="Times New Roman"/>
          <w:b w:val="0"/>
          <w:bCs w:val="0"/>
          <w:sz w:val="24"/>
          <w:szCs w:val="24"/>
        </w:rPr>
        <w:t xml:space="preserve"> 13 (2): 216–35. doi:10.1111/j.1467-2979.2011.00430.x.</w:t>
      </w:r>
    </w:p>
    <w:p w14:paraId="0B1E5E24" w14:textId="77777777" w:rsidR="006A46D0" w:rsidRPr="00FA086A" w:rsidRDefault="006A46D0" w:rsidP="006A4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b w:val="0"/>
          <w:sz w:val="24"/>
          <w:szCs w:val="24"/>
        </w:rPr>
      </w:pPr>
      <w:r w:rsidRPr="00304882">
        <w:rPr>
          <w:rFonts w:ascii="Times New Roman" w:hAnsi="Times New Roman" w:cs="Times New Roman"/>
          <w:b w:val="0"/>
          <w:sz w:val="24"/>
          <w:szCs w:val="24"/>
        </w:rPr>
        <w:fldChar w:fldCharType="end"/>
      </w:r>
    </w:p>
    <w:p w14:paraId="270E5077" w14:textId="77777777" w:rsidR="006A46D0" w:rsidRPr="009727FD" w:rsidRDefault="006A46D0" w:rsidP="006A46D0">
      <w:pPr>
        <w:outlineLvl w:val="0"/>
        <w:rPr>
          <w:rFonts w:ascii="Times New Roman" w:hAnsi="Times New Roman" w:cs="Times New Roman"/>
          <w:sz w:val="28"/>
          <w:szCs w:val="24"/>
        </w:rPr>
      </w:pPr>
      <w:r w:rsidRPr="009727FD">
        <w:rPr>
          <w:rFonts w:ascii="Times New Roman" w:hAnsi="Times New Roman" w:cs="Times New Roman"/>
          <w:sz w:val="28"/>
          <w:szCs w:val="24"/>
        </w:rPr>
        <w:t>Supplemental information</w:t>
      </w:r>
    </w:p>
    <w:p w14:paraId="6B31A059" w14:textId="77777777" w:rsidR="006A46D0" w:rsidRPr="00304882" w:rsidRDefault="006A46D0" w:rsidP="006A46D0">
      <w:pPr>
        <w:jc w:val="center"/>
        <w:rPr>
          <w:rFonts w:ascii="Times New Roman" w:hAnsi="Times New Roman" w:cs="Times New Roman"/>
          <w:b w:val="0"/>
          <w:i/>
          <w:sz w:val="24"/>
          <w:szCs w:val="24"/>
        </w:rPr>
      </w:pPr>
      <w:r>
        <w:rPr>
          <w:rFonts w:ascii="Times New Roman" w:hAnsi="Times New Roman"/>
          <w:noProof/>
          <w:color w:val="000000" w:themeColor="text1"/>
        </w:rPr>
        <w:drawing>
          <wp:inline distT="0" distB="0" distL="0" distR="0" wp14:anchorId="4BDFDD2D" wp14:editId="6634EA7A">
            <wp:extent cx="5652135" cy="5652135"/>
            <wp:effectExtent l="0" t="0" r="0" b="0"/>
            <wp:docPr id="6" name="Picture 6" descr="../../../../../../../../../Desktop/CNH/Analysis/Metiers/bin/05_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NH/Analysis/Metiers/bin/05_figur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52135" cy="5652135"/>
                    </a:xfrm>
                    <a:prstGeom prst="rect">
                      <a:avLst/>
                    </a:prstGeom>
                    <a:noFill/>
                    <a:ln>
                      <a:noFill/>
                    </a:ln>
                  </pic:spPr>
                </pic:pic>
              </a:graphicData>
            </a:graphic>
          </wp:inline>
        </w:drawing>
      </w:r>
    </w:p>
    <w:p w14:paraId="69E15C3B" w14:textId="77777777" w:rsidR="006A46D0" w:rsidRPr="00304882" w:rsidRDefault="006A46D0" w:rsidP="006A46D0">
      <w:pPr>
        <w:rPr>
          <w:rFonts w:ascii="Times New Roman" w:hAnsi="Times New Roman" w:cs="Times New Roman"/>
          <w:b w:val="0"/>
          <w:sz w:val="24"/>
          <w:szCs w:val="24"/>
        </w:rPr>
      </w:pPr>
      <w:r w:rsidRPr="00304882">
        <w:rPr>
          <w:rFonts w:ascii="Times New Roman" w:hAnsi="Times New Roman" w:cs="Times New Roman"/>
          <w:sz w:val="24"/>
          <w:szCs w:val="24"/>
        </w:rPr>
        <w:t>Figure S1.</w:t>
      </w:r>
      <w:r w:rsidRPr="00304882">
        <w:rPr>
          <w:rFonts w:ascii="Times New Roman" w:hAnsi="Times New Roman" w:cs="Times New Roman"/>
          <w:b w:val="0"/>
          <w:sz w:val="24"/>
          <w:szCs w:val="24"/>
        </w:rPr>
        <w:t xml:space="preserve"> </w:t>
      </w:r>
      <w:r w:rsidRPr="005024AD">
        <w:rPr>
          <w:rFonts w:ascii="Times New Roman" w:hAnsi="Times New Roman" w:cs="Times New Roman"/>
          <w:b w:val="0"/>
          <w:sz w:val="24"/>
          <w:szCs w:val="24"/>
        </w:rPr>
        <w:t>Plotting vessel participation diversity (H, 2009-2010) against port connectivity (C, 2009-2010). We find vessel and port level diversity weakly correlated (Spearman’s correlation 0.1849745, p &lt; 2.2e-16). But the most diverse vessels tend to be found in the most diverse ports.</w:t>
      </w:r>
    </w:p>
    <w:p w14:paraId="059C44D7" w14:textId="77777777" w:rsidR="006A46D0" w:rsidRDefault="006A46D0" w:rsidP="006A46D0">
      <w:pPr>
        <w:rPr>
          <w:rFonts w:ascii="Times New Roman" w:hAnsi="Times New Roman" w:cs="Times New Roman"/>
          <w:b w:val="0"/>
          <w:iCs/>
          <w:sz w:val="24"/>
          <w:szCs w:val="24"/>
        </w:rPr>
      </w:pPr>
    </w:p>
    <w:p w14:paraId="570993D1" w14:textId="77777777" w:rsidR="006A46D0" w:rsidRPr="00304882" w:rsidRDefault="006A46D0" w:rsidP="006A46D0">
      <w:pPr>
        <w:rPr>
          <w:rFonts w:ascii="Times New Roman" w:hAnsi="Times New Roman" w:cs="Times New Roman"/>
          <w:b w:val="0"/>
          <w:iCs/>
          <w:sz w:val="24"/>
          <w:szCs w:val="24"/>
        </w:rPr>
      </w:pPr>
    </w:p>
    <w:p w14:paraId="25789D1B" w14:textId="77777777" w:rsidR="006A46D0" w:rsidRPr="00304882" w:rsidRDefault="006A46D0" w:rsidP="006A46D0">
      <w:pPr>
        <w:rPr>
          <w:rFonts w:ascii="Times New Roman" w:hAnsi="Times New Roman" w:cs="Times New Roman"/>
          <w:b w:val="0"/>
          <w:iCs/>
          <w:sz w:val="24"/>
          <w:szCs w:val="24"/>
        </w:rPr>
      </w:pPr>
      <w:r w:rsidRPr="00304882">
        <w:rPr>
          <w:rFonts w:ascii="Times New Roman" w:hAnsi="Times New Roman" w:cs="Times New Roman"/>
          <w:iCs/>
          <w:sz w:val="24"/>
          <w:szCs w:val="24"/>
        </w:rPr>
        <w:lastRenderedPageBreak/>
        <w:t>Table S</w:t>
      </w:r>
      <w:r w:rsidRPr="00304882">
        <w:rPr>
          <w:rFonts w:ascii="Times New Roman" w:hAnsi="Times New Roman" w:cs="Times New Roman"/>
          <w:iCs/>
          <w:sz w:val="24"/>
          <w:szCs w:val="24"/>
        </w:rPr>
        <w:fldChar w:fldCharType="begin"/>
      </w:r>
      <w:r w:rsidRPr="00304882">
        <w:rPr>
          <w:rFonts w:ascii="Times New Roman" w:hAnsi="Times New Roman" w:cs="Times New Roman"/>
          <w:iCs/>
          <w:sz w:val="24"/>
          <w:szCs w:val="24"/>
        </w:rPr>
        <w:instrText xml:space="preserve"> SEQ Table \* ARABIC </w:instrText>
      </w:r>
      <w:r w:rsidRPr="00304882">
        <w:rPr>
          <w:rFonts w:ascii="Times New Roman" w:hAnsi="Times New Roman" w:cs="Times New Roman"/>
          <w:iCs/>
          <w:sz w:val="24"/>
          <w:szCs w:val="24"/>
        </w:rPr>
        <w:fldChar w:fldCharType="separate"/>
      </w:r>
      <w:r>
        <w:rPr>
          <w:rFonts w:ascii="Times New Roman" w:hAnsi="Times New Roman" w:cs="Times New Roman"/>
          <w:iCs/>
          <w:noProof/>
          <w:sz w:val="24"/>
          <w:szCs w:val="24"/>
        </w:rPr>
        <w:t>1</w:t>
      </w:r>
      <w:r w:rsidRPr="00304882">
        <w:rPr>
          <w:rFonts w:ascii="Times New Roman" w:hAnsi="Times New Roman" w:cs="Times New Roman"/>
          <w:sz w:val="24"/>
          <w:szCs w:val="24"/>
        </w:rPr>
        <w:fldChar w:fldCharType="end"/>
      </w:r>
      <w:r w:rsidRPr="00304882">
        <w:rPr>
          <w:rFonts w:ascii="Times New Roman" w:hAnsi="Times New Roman" w:cs="Times New Roman"/>
          <w:b w:val="0"/>
          <w:iCs/>
          <w:sz w:val="24"/>
          <w:szCs w:val="24"/>
        </w:rPr>
        <w:t>. Akaike Information Criterion (AIC) values for the models with and without terms for catch shares. Values for the best model at each level are in boldface.</w:t>
      </w:r>
    </w:p>
    <w:tbl>
      <w:tblPr>
        <w:tblStyle w:val="FootnoteTextChar"/>
        <w:tblW w:w="9569" w:type="dxa"/>
        <w:jc w:val="center"/>
        <w:tblLook w:val="04A0" w:firstRow="1" w:lastRow="0" w:firstColumn="1" w:lastColumn="0" w:noHBand="0" w:noVBand="1"/>
      </w:tblPr>
      <w:tblGrid>
        <w:gridCol w:w="856"/>
        <w:gridCol w:w="663"/>
        <w:gridCol w:w="1608"/>
        <w:gridCol w:w="2160"/>
        <w:gridCol w:w="1518"/>
        <w:gridCol w:w="1340"/>
        <w:gridCol w:w="1424"/>
      </w:tblGrid>
      <w:tr w:rsidR="006A46D0" w:rsidRPr="00304882" w14:paraId="1EEC51CB" w14:textId="77777777" w:rsidTr="006A46D0">
        <w:trPr>
          <w:trHeight w:val="144"/>
          <w:jc w:val="center"/>
        </w:trPr>
        <w:tc>
          <w:tcPr>
            <w:tcW w:w="856" w:type="dxa"/>
            <w:tcBorders>
              <w:top w:val="single" w:sz="12" w:space="0" w:color="auto"/>
              <w:bottom w:val="single" w:sz="12" w:space="0" w:color="auto"/>
            </w:tcBorders>
            <w:vAlign w:val="center"/>
          </w:tcPr>
          <w:p w14:paraId="1F2FE908" w14:textId="77777777" w:rsidR="006A46D0" w:rsidRPr="00304882" w:rsidRDefault="006A46D0" w:rsidP="006A46D0">
            <w:pPr>
              <w:rPr>
                <w:rFonts w:ascii="Times New Roman" w:hAnsi="Times New Roman"/>
                <w:b w:val="0"/>
                <w:i/>
                <w:sz w:val="24"/>
                <w:szCs w:val="24"/>
              </w:rPr>
            </w:pPr>
            <w:r w:rsidRPr="00304882">
              <w:rPr>
                <w:rFonts w:ascii="Times New Roman" w:hAnsi="Times New Roman"/>
                <w:b w:val="0"/>
                <w:i/>
                <w:sz w:val="24"/>
                <w:szCs w:val="24"/>
              </w:rPr>
              <w:t>Level</w:t>
            </w:r>
          </w:p>
        </w:tc>
        <w:tc>
          <w:tcPr>
            <w:tcW w:w="663" w:type="dxa"/>
            <w:tcBorders>
              <w:top w:val="single" w:sz="12" w:space="0" w:color="auto"/>
              <w:bottom w:val="single" w:sz="12" w:space="0" w:color="auto"/>
            </w:tcBorders>
            <w:vAlign w:val="center"/>
          </w:tcPr>
          <w:p w14:paraId="0C0B91AE" w14:textId="77777777" w:rsidR="006A46D0" w:rsidRPr="00304882" w:rsidRDefault="006A46D0" w:rsidP="006A46D0">
            <w:pPr>
              <w:jc w:val="center"/>
              <w:rPr>
                <w:rFonts w:ascii="Times New Roman" w:hAnsi="Times New Roman"/>
                <w:b w:val="0"/>
                <w:i/>
                <w:sz w:val="24"/>
                <w:szCs w:val="24"/>
              </w:rPr>
            </w:pPr>
            <w:r w:rsidRPr="00304882">
              <w:rPr>
                <w:rFonts w:ascii="Times New Roman" w:hAnsi="Times New Roman"/>
                <w:b w:val="0"/>
                <w:i/>
                <w:sz w:val="24"/>
                <w:szCs w:val="24"/>
              </w:rPr>
              <w:t>H</w:t>
            </w:r>
            <w:r w:rsidRPr="00304882">
              <w:rPr>
                <w:rFonts w:ascii="Times New Roman" w:hAnsi="Times New Roman"/>
                <w:b w:val="0"/>
                <w:i/>
                <w:sz w:val="24"/>
                <w:szCs w:val="24"/>
                <w:vertAlign w:val="subscript"/>
              </w:rPr>
              <w:t>pre</w:t>
            </w:r>
          </w:p>
        </w:tc>
        <w:tc>
          <w:tcPr>
            <w:tcW w:w="1608" w:type="dxa"/>
            <w:tcBorders>
              <w:top w:val="single" w:sz="12" w:space="0" w:color="auto"/>
              <w:bottom w:val="single" w:sz="12" w:space="0" w:color="auto"/>
            </w:tcBorders>
            <w:vAlign w:val="center"/>
          </w:tcPr>
          <w:p w14:paraId="32E07569" w14:textId="77777777" w:rsidR="006A46D0" w:rsidRPr="00304882" w:rsidRDefault="006A46D0" w:rsidP="006A46D0">
            <w:pPr>
              <w:jc w:val="center"/>
              <w:rPr>
                <w:rFonts w:ascii="Times New Roman" w:hAnsi="Times New Roman"/>
                <w:b w:val="0"/>
                <w:i/>
                <w:sz w:val="24"/>
                <w:szCs w:val="24"/>
              </w:rPr>
            </w:pPr>
            <w:r w:rsidRPr="00304882">
              <w:rPr>
                <w:rFonts w:ascii="Times New Roman" w:hAnsi="Times New Roman"/>
                <w:b w:val="0"/>
                <w:i/>
                <w:sz w:val="24"/>
                <w:szCs w:val="24"/>
              </w:rPr>
              <w:t>Catch shares</w:t>
            </w:r>
          </w:p>
        </w:tc>
        <w:tc>
          <w:tcPr>
            <w:tcW w:w="2160" w:type="dxa"/>
            <w:tcBorders>
              <w:top w:val="single" w:sz="12" w:space="0" w:color="auto"/>
              <w:bottom w:val="single" w:sz="12" w:space="0" w:color="auto"/>
            </w:tcBorders>
            <w:vAlign w:val="center"/>
          </w:tcPr>
          <w:p w14:paraId="680515A2" w14:textId="77777777" w:rsidR="006A46D0" w:rsidRPr="00304882" w:rsidRDefault="006A46D0" w:rsidP="006A46D0">
            <w:pPr>
              <w:jc w:val="center"/>
              <w:rPr>
                <w:rFonts w:ascii="Times New Roman" w:hAnsi="Times New Roman"/>
                <w:b w:val="0"/>
                <w:i/>
                <w:sz w:val="24"/>
                <w:szCs w:val="24"/>
              </w:rPr>
            </w:pPr>
            <w:r w:rsidRPr="00304882">
              <w:rPr>
                <w:rFonts w:ascii="Times New Roman" w:hAnsi="Times New Roman"/>
                <w:b w:val="0"/>
                <w:i/>
                <w:sz w:val="24"/>
                <w:szCs w:val="24"/>
              </w:rPr>
              <w:t>No. Parameters (K)</w:t>
            </w:r>
          </w:p>
        </w:tc>
        <w:tc>
          <w:tcPr>
            <w:tcW w:w="1518" w:type="dxa"/>
            <w:tcBorders>
              <w:top w:val="single" w:sz="12" w:space="0" w:color="auto"/>
              <w:bottom w:val="single" w:sz="12" w:space="0" w:color="auto"/>
            </w:tcBorders>
            <w:vAlign w:val="center"/>
          </w:tcPr>
          <w:p w14:paraId="261BD58C" w14:textId="77777777" w:rsidR="006A46D0" w:rsidRPr="00304882" w:rsidRDefault="006A46D0" w:rsidP="006A46D0">
            <w:pPr>
              <w:jc w:val="center"/>
              <w:rPr>
                <w:rFonts w:ascii="Times New Roman" w:hAnsi="Times New Roman"/>
                <w:b w:val="0"/>
                <w:i/>
                <w:sz w:val="24"/>
                <w:szCs w:val="24"/>
              </w:rPr>
            </w:pPr>
            <w:r w:rsidRPr="00304882">
              <w:rPr>
                <w:rFonts w:ascii="Times New Roman" w:hAnsi="Times New Roman"/>
                <w:b w:val="0"/>
                <w:i/>
                <w:sz w:val="24"/>
                <w:szCs w:val="24"/>
              </w:rPr>
              <w:t>AIC</w:t>
            </w:r>
          </w:p>
        </w:tc>
        <w:tc>
          <w:tcPr>
            <w:tcW w:w="1340" w:type="dxa"/>
            <w:tcBorders>
              <w:top w:val="single" w:sz="12" w:space="0" w:color="auto"/>
              <w:bottom w:val="single" w:sz="12" w:space="0" w:color="auto"/>
            </w:tcBorders>
            <w:vAlign w:val="center"/>
          </w:tcPr>
          <w:p w14:paraId="14DC32B4" w14:textId="77777777" w:rsidR="006A46D0" w:rsidRPr="00304882" w:rsidRDefault="006A46D0" w:rsidP="006A46D0">
            <w:pPr>
              <w:jc w:val="center"/>
              <w:rPr>
                <w:rFonts w:ascii="Times New Roman" w:hAnsi="Times New Roman"/>
                <w:b w:val="0"/>
                <w:i/>
                <w:sz w:val="24"/>
                <w:szCs w:val="24"/>
              </w:rPr>
            </w:pPr>
            <w:r w:rsidRPr="00304882">
              <w:rPr>
                <w:rFonts w:ascii="Times New Roman" w:hAnsi="Times New Roman"/>
                <w:b w:val="0"/>
                <w:i/>
                <w:sz w:val="24"/>
                <w:szCs w:val="24"/>
              </w:rPr>
              <w:sym w:font="Symbol" w:char="F044"/>
            </w:r>
            <w:r w:rsidRPr="00304882">
              <w:rPr>
                <w:rFonts w:ascii="Times New Roman" w:hAnsi="Times New Roman"/>
                <w:b w:val="0"/>
                <w:i/>
                <w:sz w:val="24"/>
                <w:szCs w:val="24"/>
              </w:rPr>
              <w:t>AIC</w:t>
            </w:r>
          </w:p>
        </w:tc>
        <w:tc>
          <w:tcPr>
            <w:tcW w:w="1424" w:type="dxa"/>
            <w:tcBorders>
              <w:top w:val="single" w:sz="12" w:space="0" w:color="auto"/>
              <w:bottom w:val="single" w:sz="12" w:space="0" w:color="auto"/>
            </w:tcBorders>
            <w:vAlign w:val="center"/>
          </w:tcPr>
          <w:p w14:paraId="5E91EADF" w14:textId="77777777" w:rsidR="006A46D0" w:rsidRPr="00304882" w:rsidRDefault="006A46D0" w:rsidP="006A46D0">
            <w:pPr>
              <w:jc w:val="center"/>
              <w:rPr>
                <w:rFonts w:ascii="Times New Roman" w:hAnsi="Times New Roman"/>
                <w:b w:val="0"/>
                <w:i/>
                <w:sz w:val="24"/>
                <w:szCs w:val="24"/>
                <w:vertAlign w:val="superscript"/>
              </w:rPr>
            </w:pPr>
            <w:r w:rsidRPr="00304882">
              <w:rPr>
                <w:rFonts w:ascii="Times New Roman" w:hAnsi="Times New Roman"/>
                <w:b w:val="0"/>
                <w:i/>
                <w:sz w:val="24"/>
                <w:szCs w:val="24"/>
              </w:rPr>
              <w:t>Adjusted R</w:t>
            </w:r>
            <w:r w:rsidRPr="00304882">
              <w:rPr>
                <w:rFonts w:ascii="Times New Roman" w:hAnsi="Times New Roman"/>
                <w:b w:val="0"/>
                <w:i/>
                <w:sz w:val="24"/>
                <w:szCs w:val="24"/>
                <w:vertAlign w:val="superscript"/>
              </w:rPr>
              <w:t>2</w:t>
            </w:r>
          </w:p>
        </w:tc>
      </w:tr>
      <w:tr w:rsidR="006A46D0" w:rsidRPr="00304882" w14:paraId="5FDCFECE" w14:textId="77777777" w:rsidTr="006A46D0">
        <w:trPr>
          <w:trHeight w:val="20"/>
          <w:jc w:val="center"/>
        </w:trPr>
        <w:tc>
          <w:tcPr>
            <w:tcW w:w="856" w:type="dxa"/>
            <w:vMerge w:val="restart"/>
            <w:tcBorders>
              <w:top w:val="single" w:sz="12" w:space="0" w:color="auto"/>
            </w:tcBorders>
            <w:vAlign w:val="center"/>
          </w:tcPr>
          <w:p w14:paraId="6B0A97FC" w14:textId="77777777" w:rsidR="006A46D0" w:rsidRPr="0032086F" w:rsidRDefault="006A46D0" w:rsidP="006A46D0">
            <w:pPr>
              <w:jc w:val="center"/>
              <w:rPr>
                <w:rFonts w:ascii="Times New Roman" w:hAnsi="Times New Roman"/>
                <w:b w:val="0"/>
                <w:sz w:val="24"/>
                <w:szCs w:val="24"/>
              </w:rPr>
            </w:pPr>
            <w:r w:rsidRPr="0032086F">
              <w:rPr>
                <w:rFonts w:ascii="Times New Roman" w:hAnsi="Times New Roman"/>
                <w:b w:val="0"/>
                <w:sz w:val="24"/>
                <w:szCs w:val="24"/>
              </w:rPr>
              <w:t>Vessel</w:t>
            </w:r>
          </w:p>
        </w:tc>
        <w:tc>
          <w:tcPr>
            <w:tcW w:w="663" w:type="dxa"/>
            <w:tcBorders>
              <w:top w:val="single" w:sz="12" w:space="0" w:color="auto"/>
            </w:tcBorders>
            <w:vAlign w:val="center"/>
          </w:tcPr>
          <w:p w14:paraId="10758414" w14:textId="77777777" w:rsidR="006A46D0" w:rsidRPr="0032086F" w:rsidRDefault="006A46D0" w:rsidP="006A46D0">
            <w:pPr>
              <w:jc w:val="center"/>
              <w:rPr>
                <w:rFonts w:ascii="Times New Roman" w:hAnsi="Times New Roman"/>
                <w:b w:val="0"/>
                <w:sz w:val="24"/>
                <w:szCs w:val="24"/>
              </w:rPr>
            </w:pPr>
            <w:r w:rsidRPr="0032086F">
              <w:rPr>
                <w:rFonts w:ascii="Times New Roman" w:hAnsi="Times New Roman"/>
                <w:b w:val="0"/>
                <w:sz w:val="24"/>
                <w:szCs w:val="24"/>
              </w:rPr>
              <w:t>Yes</w:t>
            </w:r>
          </w:p>
        </w:tc>
        <w:tc>
          <w:tcPr>
            <w:tcW w:w="1608" w:type="dxa"/>
            <w:tcBorders>
              <w:top w:val="single" w:sz="12" w:space="0" w:color="auto"/>
            </w:tcBorders>
            <w:vAlign w:val="center"/>
          </w:tcPr>
          <w:p w14:paraId="0758AB8A" w14:textId="77777777" w:rsidR="006A46D0" w:rsidRPr="0032086F" w:rsidRDefault="006A46D0" w:rsidP="006A46D0">
            <w:pPr>
              <w:jc w:val="center"/>
              <w:rPr>
                <w:rFonts w:ascii="Times New Roman" w:hAnsi="Times New Roman"/>
                <w:b w:val="0"/>
                <w:sz w:val="24"/>
                <w:szCs w:val="24"/>
              </w:rPr>
            </w:pPr>
            <w:r w:rsidRPr="0032086F">
              <w:rPr>
                <w:rFonts w:ascii="Times New Roman" w:hAnsi="Times New Roman"/>
                <w:b w:val="0"/>
                <w:sz w:val="24"/>
                <w:szCs w:val="24"/>
              </w:rPr>
              <w:t>No</w:t>
            </w:r>
          </w:p>
        </w:tc>
        <w:tc>
          <w:tcPr>
            <w:tcW w:w="2160" w:type="dxa"/>
            <w:tcBorders>
              <w:top w:val="single" w:sz="12" w:space="0" w:color="auto"/>
            </w:tcBorders>
            <w:vAlign w:val="center"/>
          </w:tcPr>
          <w:p w14:paraId="6FB9906A" w14:textId="77777777" w:rsidR="006A46D0" w:rsidRPr="0032086F" w:rsidRDefault="006A46D0" w:rsidP="006A46D0">
            <w:pPr>
              <w:jc w:val="center"/>
              <w:rPr>
                <w:rFonts w:ascii="Times New Roman" w:hAnsi="Times New Roman"/>
                <w:b w:val="0"/>
                <w:sz w:val="24"/>
                <w:szCs w:val="24"/>
              </w:rPr>
            </w:pPr>
            <w:r w:rsidRPr="0032086F">
              <w:rPr>
                <w:rFonts w:ascii="Times New Roman" w:hAnsi="Times New Roman"/>
                <w:b w:val="0"/>
                <w:sz w:val="24"/>
                <w:szCs w:val="24"/>
              </w:rPr>
              <w:t>1</w:t>
            </w:r>
          </w:p>
        </w:tc>
        <w:tc>
          <w:tcPr>
            <w:tcW w:w="1518" w:type="dxa"/>
            <w:tcBorders>
              <w:top w:val="single" w:sz="12" w:space="0" w:color="auto"/>
            </w:tcBorders>
            <w:vAlign w:val="center"/>
          </w:tcPr>
          <w:p w14:paraId="3CE6370E" w14:textId="77777777" w:rsidR="006A46D0" w:rsidRPr="0032086F" w:rsidRDefault="006A46D0" w:rsidP="006A46D0">
            <w:pPr>
              <w:jc w:val="center"/>
              <w:rPr>
                <w:rFonts w:ascii="Times New Roman" w:hAnsi="Times New Roman"/>
                <w:b w:val="0"/>
                <w:sz w:val="24"/>
                <w:szCs w:val="24"/>
              </w:rPr>
            </w:pPr>
            <w:r w:rsidRPr="0032086F">
              <w:rPr>
                <w:rFonts w:ascii="Times New Roman" w:hAnsi="Times New Roman"/>
                <w:b w:val="0"/>
                <w:sz w:val="24"/>
                <w:szCs w:val="24"/>
              </w:rPr>
              <w:t>3140.767</w:t>
            </w:r>
          </w:p>
        </w:tc>
        <w:tc>
          <w:tcPr>
            <w:tcW w:w="1340" w:type="dxa"/>
            <w:tcBorders>
              <w:top w:val="single" w:sz="12" w:space="0" w:color="auto"/>
            </w:tcBorders>
            <w:vAlign w:val="center"/>
          </w:tcPr>
          <w:p w14:paraId="66DAFA5C" w14:textId="77777777" w:rsidR="006A46D0" w:rsidRPr="0032086F" w:rsidRDefault="006A46D0" w:rsidP="006A46D0">
            <w:pPr>
              <w:jc w:val="center"/>
              <w:rPr>
                <w:rFonts w:ascii="Times New Roman" w:hAnsi="Times New Roman"/>
                <w:b w:val="0"/>
                <w:sz w:val="24"/>
                <w:szCs w:val="24"/>
              </w:rPr>
            </w:pPr>
            <w:r w:rsidRPr="0032086F">
              <w:rPr>
                <w:rFonts w:ascii="Times New Roman" w:hAnsi="Times New Roman"/>
                <w:b w:val="0"/>
                <w:sz w:val="24"/>
                <w:szCs w:val="24"/>
              </w:rPr>
              <w:t>30.916</w:t>
            </w:r>
          </w:p>
        </w:tc>
        <w:tc>
          <w:tcPr>
            <w:tcW w:w="1424" w:type="dxa"/>
            <w:tcBorders>
              <w:top w:val="single" w:sz="12" w:space="0" w:color="auto"/>
            </w:tcBorders>
            <w:vAlign w:val="center"/>
          </w:tcPr>
          <w:p w14:paraId="79C3994C" w14:textId="77777777" w:rsidR="006A46D0" w:rsidRPr="0032086F" w:rsidRDefault="006A46D0" w:rsidP="006A46D0">
            <w:pPr>
              <w:jc w:val="center"/>
              <w:rPr>
                <w:rFonts w:ascii="Times New Roman" w:hAnsi="Times New Roman"/>
                <w:b w:val="0"/>
                <w:sz w:val="24"/>
                <w:szCs w:val="24"/>
              </w:rPr>
            </w:pPr>
            <w:r w:rsidRPr="0032086F">
              <w:rPr>
                <w:rFonts w:ascii="Times New Roman" w:hAnsi="Times New Roman"/>
                <w:b w:val="0"/>
                <w:sz w:val="24"/>
                <w:szCs w:val="24"/>
              </w:rPr>
              <w:t>0.2392</w:t>
            </w:r>
          </w:p>
        </w:tc>
      </w:tr>
      <w:tr w:rsidR="006A46D0" w:rsidRPr="00304882" w14:paraId="425FFBBA" w14:textId="77777777" w:rsidTr="006A46D0">
        <w:trPr>
          <w:trHeight w:val="20"/>
          <w:jc w:val="center"/>
        </w:trPr>
        <w:tc>
          <w:tcPr>
            <w:tcW w:w="856" w:type="dxa"/>
            <w:vMerge/>
            <w:vAlign w:val="center"/>
          </w:tcPr>
          <w:p w14:paraId="3C280AF7" w14:textId="77777777" w:rsidR="006A46D0" w:rsidRPr="0032086F" w:rsidRDefault="006A46D0" w:rsidP="006A46D0">
            <w:pPr>
              <w:jc w:val="center"/>
              <w:rPr>
                <w:rFonts w:ascii="Times New Roman" w:hAnsi="Times New Roman"/>
                <w:b w:val="0"/>
                <w:sz w:val="24"/>
                <w:szCs w:val="24"/>
              </w:rPr>
            </w:pPr>
          </w:p>
        </w:tc>
        <w:tc>
          <w:tcPr>
            <w:tcW w:w="663" w:type="dxa"/>
            <w:vAlign w:val="center"/>
          </w:tcPr>
          <w:p w14:paraId="67396F4F" w14:textId="77777777" w:rsidR="006A46D0" w:rsidRPr="0032086F" w:rsidRDefault="006A46D0" w:rsidP="006A46D0">
            <w:pPr>
              <w:jc w:val="center"/>
              <w:rPr>
                <w:rFonts w:ascii="Times New Roman" w:hAnsi="Times New Roman"/>
                <w:b w:val="0"/>
                <w:sz w:val="24"/>
                <w:szCs w:val="24"/>
              </w:rPr>
            </w:pPr>
            <w:r w:rsidRPr="0032086F">
              <w:rPr>
                <w:rFonts w:ascii="Times New Roman" w:hAnsi="Times New Roman"/>
                <w:b w:val="0"/>
                <w:sz w:val="24"/>
                <w:szCs w:val="24"/>
              </w:rPr>
              <w:t>Yes</w:t>
            </w:r>
          </w:p>
        </w:tc>
        <w:tc>
          <w:tcPr>
            <w:tcW w:w="1608" w:type="dxa"/>
            <w:vAlign w:val="center"/>
          </w:tcPr>
          <w:p w14:paraId="217011C7" w14:textId="77777777" w:rsidR="006A46D0" w:rsidRPr="0032086F" w:rsidRDefault="006A46D0" w:rsidP="006A46D0">
            <w:pPr>
              <w:jc w:val="center"/>
              <w:rPr>
                <w:rFonts w:ascii="Times New Roman" w:hAnsi="Times New Roman"/>
                <w:b w:val="0"/>
                <w:sz w:val="24"/>
                <w:szCs w:val="24"/>
              </w:rPr>
            </w:pPr>
            <w:r w:rsidRPr="0032086F">
              <w:rPr>
                <w:rFonts w:ascii="Times New Roman" w:hAnsi="Times New Roman"/>
                <w:b w:val="0"/>
                <w:sz w:val="24"/>
                <w:szCs w:val="24"/>
              </w:rPr>
              <w:t>Yes</w:t>
            </w:r>
          </w:p>
        </w:tc>
        <w:tc>
          <w:tcPr>
            <w:tcW w:w="2160" w:type="dxa"/>
            <w:vAlign w:val="center"/>
          </w:tcPr>
          <w:p w14:paraId="6366BE3B" w14:textId="77777777" w:rsidR="006A46D0" w:rsidRPr="0032086F" w:rsidRDefault="006A46D0" w:rsidP="006A46D0">
            <w:pPr>
              <w:jc w:val="center"/>
              <w:rPr>
                <w:rFonts w:ascii="Times New Roman" w:hAnsi="Times New Roman"/>
                <w:b w:val="0"/>
                <w:sz w:val="24"/>
                <w:szCs w:val="24"/>
              </w:rPr>
            </w:pPr>
            <w:r w:rsidRPr="0032086F">
              <w:rPr>
                <w:rFonts w:ascii="Times New Roman" w:hAnsi="Times New Roman"/>
                <w:b w:val="0"/>
                <w:sz w:val="24"/>
                <w:szCs w:val="24"/>
              </w:rPr>
              <w:t>2</w:t>
            </w:r>
          </w:p>
        </w:tc>
        <w:tc>
          <w:tcPr>
            <w:tcW w:w="1518" w:type="dxa"/>
            <w:vAlign w:val="center"/>
          </w:tcPr>
          <w:p w14:paraId="779CCD73" w14:textId="77777777" w:rsidR="006A46D0" w:rsidRPr="0032086F" w:rsidRDefault="006A46D0" w:rsidP="006A46D0">
            <w:pPr>
              <w:jc w:val="center"/>
              <w:rPr>
                <w:rFonts w:ascii="Times New Roman" w:hAnsi="Times New Roman"/>
                <w:b w:val="0"/>
                <w:sz w:val="24"/>
                <w:szCs w:val="24"/>
              </w:rPr>
            </w:pPr>
            <w:r w:rsidRPr="0032086F">
              <w:rPr>
                <w:rFonts w:ascii="Times New Roman" w:hAnsi="Times New Roman"/>
                <w:b w:val="0"/>
                <w:sz w:val="24"/>
                <w:szCs w:val="24"/>
              </w:rPr>
              <w:t>3109.851</w:t>
            </w:r>
          </w:p>
        </w:tc>
        <w:tc>
          <w:tcPr>
            <w:tcW w:w="1340" w:type="dxa"/>
            <w:vAlign w:val="center"/>
          </w:tcPr>
          <w:p w14:paraId="5582A3D2" w14:textId="77777777" w:rsidR="006A46D0" w:rsidRPr="0032086F" w:rsidRDefault="006A46D0" w:rsidP="006A46D0">
            <w:pPr>
              <w:jc w:val="center"/>
              <w:rPr>
                <w:rFonts w:ascii="Times New Roman" w:hAnsi="Times New Roman"/>
                <w:b w:val="0"/>
                <w:sz w:val="24"/>
                <w:szCs w:val="24"/>
              </w:rPr>
            </w:pPr>
            <w:r w:rsidRPr="0032086F">
              <w:rPr>
                <w:rFonts w:ascii="Times New Roman" w:hAnsi="Times New Roman"/>
                <w:b w:val="0"/>
                <w:sz w:val="24"/>
                <w:szCs w:val="24"/>
              </w:rPr>
              <w:t>0</w:t>
            </w:r>
          </w:p>
        </w:tc>
        <w:tc>
          <w:tcPr>
            <w:tcW w:w="1424" w:type="dxa"/>
            <w:vAlign w:val="center"/>
          </w:tcPr>
          <w:p w14:paraId="0FD390A0" w14:textId="77777777" w:rsidR="006A46D0" w:rsidRPr="0032086F" w:rsidRDefault="006A46D0" w:rsidP="006A46D0">
            <w:pPr>
              <w:jc w:val="center"/>
              <w:rPr>
                <w:rFonts w:ascii="Times New Roman" w:hAnsi="Times New Roman"/>
                <w:b w:val="0"/>
                <w:sz w:val="24"/>
                <w:szCs w:val="24"/>
              </w:rPr>
            </w:pPr>
            <w:r w:rsidRPr="0032086F">
              <w:rPr>
                <w:rFonts w:ascii="Times New Roman" w:hAnsi="Times New Roman"/>
                <w:b w:val="0"/>
                <w:sz w:val="24"/>
                <w:szCs w:val="24"/>
              </w:rPr>
              <w:t>0.2471</w:t>
            </w:r>
          </w:p>
        </w:tc>
      </w:tr>
      <w:tr w:rsidR="006A46D0" w:rsidRPr="00304882" w14:paraId="19DAC155" w14:textId="77777777" w:rsidTr="006A46D0">
        <w:trPr>
          <w:trHeight w:val="20"/>
          <w:jc w:val="center"/>
        </w:trPr>
        <w:tc>
          <w:tcPr>
            <w:tcW w:w="856" w:type="dxa"/>
            <w:vMerge/>
            <w:tcBorders>
              <w:bottom w:val="single" w:sz="2" w:space="0" w:color="auto"/>
            </w:tcBorders>
            <w:vAlign w:val="center"/>
          </w:tcPr>
          <w:p w14:paraId="7748F1D9" w14:textId="77777777" w:rsidR="006A46D0" w:rsidRPr="0032086F" w:rsidRDefault="006A46D0" w:rsidP="006A46D0">
            <w:pPr>
              <w:jc w:val="center"/>
              <w:rPr>
                <w:rFonts w:ascii="Times New Roman" w:hAnsi="Times New Roman"/>
                <w:b w:val="0"/>
                <w:sz w:val="24"/>
                <w:szCs w:val="24"/>
              </w:rPr>
            </w:pPr>
          </w:p>
        </w:tc>
        <w:tc>
          <w:tcPr>
            <w:tcW w:w="663" w:type="dxa"/>
            <w:tcBorders>
              <w:bottom w:val="single" w:sz="2" w:space="0" w:color="auto"/>
            </w:tcBorders>
            <w:vAlign w:val="center"/>
          </w:tcPr>
          <w:p w14:paraId="44730585" w14:textId="77777777" w:rsidR="006A46D0" w:rsidRPr="0032086F" w:rsidRDefault="006A46D0" w:rsidP="006A46D0">
            <w:pPr>
              <w:jc w:val="center"/>
              <w:rPr>
                <w:rFonts w:ascii="Times New Roman" w:hAnsi="Times New Roman"/>
                <w:b w:val="0"/>
                <w:sz w:val="24"/>
                <w:szCs w:val="24"/>
              </w:rPr>
            </w:pPr>
            <w:r w:rsidRPr="0032086F">
              <w:rPr>
                <w:rFonts w:ascii="Times New Roman" w:hAnsi="Times New Roman"/>
                <w:b w:val="0"/>
                <w:sz w:val="24"/>
                <w:szCs w:val="24"/>
              </w:rPr>
              <w:t>No</w:t>
            </w:r>
          </w:p>
        </w:tc>
        <w:tc>
          <w:tcPr>
            <w:tcW w:w="1608" w:type="dxa"/>
            <w:tcBorders>
              <w:bottom w:val="single" w:sz="2" w:space="0" w:color="auto"/>
            </w:tcBorders>
            <w:vAlign w:val="center"/>
          </w:tcPr>
          <w:p w14:paraId="0BA7AA8B" w14:textId="77777777" w:rsidR="006A46D0" w:rsidRPr="0032086F" w:rsidRDefault="006A46D0" w:rsidP="006A46D0">
            <w:pPr>
              <w:jc w:val="center"/>
              <w:rPr>
                <w:rFonts w:ascii="Times New Roman" w:hAnsi="Times New Roman"/>
                <w:b w:val="0"/>
                <w:sz w:val="24"/>
                <w:szCs w:val="24"/>
              </w:rPr>
            </w:pPr>
            <w:r w:rsidRPr="0032086F">
              <w:rPr>
                <w:rFonts w:ascii="Times New Roman" w:hAnsi="Times New Roman"/>
                <w:b w:val="0"/>
                <w:sz w:val="24"/>
                <w:szCs w:val="24"/>
              </w:rPr>
              <w:t>Yes</w:t>
            </w:r>
          </w:p>
        </w:tc>
        <w:tc>
          <w:tcPr>
            <w:tcW w:w="2160" w:type="dxa"/>
            <w:tcBorders>
              <w:bottom w:val="single" w:sz="2" w:space="0" w:color="auto"/>
            </w:tcBorders>
            <w:vAlign w:val="center"/>
          </w:tcPr>
          <w:p w14:paraId="3A464733" w14:textId="77777777" w:rsidR="006A46D0" w:rsidRPr="0032086F" w:rsidRDefault="006A46D0" w:rsidP="006A46D0">
            <w:pPr>
              <w:jc w:val="center"/>
              <w:rPr>
                <w:rFonts w:ascii="Times New Roman" w:hAnsi="Times New Roman"/>
                <w:b w:val="0"/>
                <w:sz w:val="24"/>
                <w:szCs w:val="24"/>
              </w:rPr>
            </w:pPr>
            <w:r w:rsidRPr="0032086F">
              <w:rPr>
                <w:rFonts w:ascii="Times New Roman" w:hAnsi="Times New Roman"/>
                <w:b w:val="0"/>
                <w:sz w:val="24"/>
                <w:szCs w:val="24"/>
              </w:rPr>
              <w:t>1</w:t>
            </w:r>
          </w:p>
        </w:tc>
        <w:tc>
          <w:tcPr>
            <w:tcW w:w="1518" w:type="dxa"/>
            <w:tcBorders>
              <w:bottom w:val="single" w:sz="2" w:space="0" w:color="auto"/>
            </w:tcBorders>
            <w:vAlign w:val="center"/>
          </w:tcPr>
          <w:p w14:paraId="35264BEA" w14:textId="77777777" w:rsidR="006A46D0" w:rsidRPr="0032086F" w:rsidRDefault="006A46D0" w:rsidP="006A46D0">
            <w:pPr>
              <w:jc w:val="center"/>
              <w:rPr>
                <w:rFonts w:ascii="Times New Roman" w:hAnsi="Times New Roman"/>
                <w:b w:val="0"/>
                <w:sz w:val="24"/>
                <w:szCs w:val="24"/>
              </w:rPr>
            </w:pPr>
            <w:r w:rsidRPr="0032086F">
              <w:rPr>
                <w:rFonts w:ascii="Times New Roman" w:hAnsi="Times New Roman"/>
                <w:b w:val="0"/>
                <w:sz w:val="24"/>
                <w:szCs w:val="24"/>
              </w:rPr>
              <w:t>3643.718</w:t>
            </w:r>
          </w:p>
        </w:tc>
        <w:tc>
          <w:tcPr>
            <w:tcW w:w="1340" w:type="dxa"/>
            <w:tcBorders>
              <w:bottom w:val="single" w:sz="2" w:space="0" w:color="auto"/>
            </w:tcBorders>
            <w:vAlign w:val="center"/>
          </w:tcPr>
          <w:p w14:paraId="193B286D" w14:textId="77777777" w:rsidR="006A46D0" w:rsidRPr="0032086F" w:rsidRDefault="006A46D0" w:rsidP="006A46D0">
            <w:pPr>
              <w:jc w:val="center"/>
              <w:rPr>
                <w:rFonts w:ascii="Times New Roman" w:hAnsi="Times New Roman"/>
                <w:b w:val="0"/>
                <w:sz w:val="24"/>
                <w:szCs w:val="24"/>
              </w:rPr>
            </w:pPr>
            <w:r w:rsidRPr="0032086F">
              <w:rPr>
                <w:rFonts w:ascii="Times New Roman" w:hAnsi="Times New Roman"/>
                <w:b w:val="0"/>
                <w:sz w:val="24"/>
                <w:szCs w:val="24"/>
              </w:rPr>
              <w:t>533.867</w:t>
            </w:r>
          </w:p>
        </w:tc>
        <w:tc>
          <w:tcPr>
            <w:tcW w:w="1424" w:type="dxa"/>
            <w:tcBorders>
              <w:bottom w:val="single" w:sz="2" w:space="0" w:color="auto"/>
            </w:tcBorders>
            <w:vAlign w:val="center"/>
          </w:tcPr>
          <w:p w14:paraId="0D8A9DF7" w14:textId="77777777" w:rsidR="006A46D0" w:rsidRPr="0032086F" w:rsidRDefault="006A46D0" w:rsidP="006A46D0">
            <w:pPr>
              <w:jc w:val="center"/>
              <w:rPr>
                <w:rFonts w:ascii="Times New Roman" w:hAnsi="Times New Roman"/>
                <w:b w:val="0"/>
                <w:sz w:val="24"/>
                <w:szCs w:val="24"/>
              </w:rPr>
            </w:pPr>
            <w:r w:rsidRPr="0032086F">
              <w:rPr>
                <w:rFonts w:ascii="Times New Roman" w:hAnsi="Times New Roman"/>
                <w:b w:val="0"/>
                <w:sz w:val="24"/>
                <w:szCs w:val="24"/>
              </w:rPr>
              <w:t>0.01007</w:t>
            </w:r>
          </w:p>
        </w:tc>
      </w:tr>
      <w:tr w:rsidR="006A46D0" w:rsidRPr="00304882" w14:paraId="6DA8D4B9" w14:textId="77777777" w:rsidTr="006A46D0">
        <w:trPr>
          <w:trHeight w:val="20"/>
          <w:jc w:val="center"/>
        </w:trPr>
        <w:tc>
          <w:tcPr>
            <w:tcW w:w="856" w:type="dxa"/>
            <w:vMerge w:val="restart"/>
            <w:tcBorders>
              <w:top w:val="single" w:sz="2" w:space="0" w:color="auto"/>
            </w:tcBorders>
            <w:vAlign w:val="center"/>
          </w:tcPr>
          <w:p w14:paraId="7837A0FC" w14:textId="77777777" w:rsidR="006A46D0" w:rsidRPr="0032086F" w:rsidRDefault="006A46D0" w:rsidP="006A46D0">
            <w:pPr>
              <w:jc w:val="center"/>
              <w:rPr>
                <w:rFonts w:ascii="Times New Roman" w:hAnsi="Times New Roman"/>
                <w:b w:val="0"/>
                <w:sz w:val="24"/>
                <w:szCs w:val="24"/>
              </w:rPr>
            </w:pPr>
            <w:r w:rsidRPr="0032086F">
              <w:rPr>
                <w:rFonts w:ascii="Times New Roman" w:hAnsi="Times New Roman"/>
                <w:b w:val="0"/>
                <w:sz w:val="24"/>
                <w:szCs w:val="24"/>
              </w:rPr>
              <w:t>Port</w:t>
            </w:r>
          </w:p>
        </w:tc>
        <w:tc>
          <w:tcPr>
            <w:tcW w:w="663" w:type="dxa"/>
            <w:tcBorders>
              <w:top w:val="single" w:sz="2" w:space="0" w:color="auto"/>
            </w:tcBorders>
            <w:vAlign w:val="center"/>
          </w:tcPr>
          <w:p w14:paraId="0927CBDA" w14:textId="77777777" w:rsidR="006A46D0" w:rsidRPr="0032086F" w:rsidRDefault="006A46D0" w:rsidP="006A46D0">
            <w:pPr>
              <w:jc w:val="center"/>
              <w:rPr>
                <w:rFonts w:ascii="Times New Roman" w:hAnsi="Times New Roman"/>
                <w:b w:val="0"/>
                <w:sz w:val="24"/>
                <w:szCs w:val="24"/>
              </w:rPr>
            </w:pPr>
            <w:r w:rsidRPr="0032086F">
              <w:rPr>
                <w:rFonts w:ascii="Times New Roman" w:hAnsi="Times New Roman"/>
                <w:b w:val="0"/>
                <w:sz w:val="24"/>
                <w:szCs w:val="24"/>
              </w:rPr>
              <w:t>Yes</w:t>
            </w:r>
          </w:p>
        </w:tc>
        <w:tc>
          <w:tcPr>
            <w:tcW w:w="1608" w:type="dxa"/>
            <w:tcBorders>
              <w:top w:val="single" w:sz="2" w:space="0" w:color="auto"/>
            </w:tcBorders>
            <w:vAlign w:val="center"/>
          </w:tcPr>
          <w:p w14:paraId="56C417AD" w14:textId="77777777" w:rsidR="006A46D0" w:rsidRPr="0032086F" w:rsidRDefault="006A46D0" w:rsidP="006A46D0">
            <w:pPr>
              <w:jc w:val="center"/>
              <w:rPr>
                <w:rFonts w:ascii="Times New Roman" w:hAnsi="Times New Roman"/>
                <w:b w:val="0"/>
                <w:sz w:val="24"/>
                <w:szCs w:val="24"/>
              </w:rPr>
            </w:pPr>
            <w:r w:rsidRPr="0032086F">
              <w:rPr>
                <w:rFonts w:ascii="Times New Roman" w:hAnsi="Times New Roman"/>
                <w:b w:val="0"/>
                <w:sz w:val="24"/>
                <w:szCs w:val="24"/>
              </w:rPr>
              <w:t>No</w:t>
            </w:r>
          </w:p>
        </w:tc>
        <w:tc>
          <w:tcPr>
            <w:tcW w:w="2160" w:type="dxa"/>
            <w:tcBorders>
              <w:top w:val="single" w:sz="2" w:space="0" w:color="auto"/>
            </w:tcBorders>
            <w:vAlign w:val="center"/>
          </w:tcPr>
          <w:p w14:paraId="3BCD2B81" w14:textId="77777777" w:rsidR="006A46D0" w:rsidRPr="0032086F" w:rsidRDefault="006A46D0" w:rsidP="006A46D0">
            <w:pPr>
              <w:jc w:val="center"/>
              <w:rPr>
                <w:rFonts w:ascii="Times New Roman" w:hAnsi="Times New Roman"/>
                <w:b w:val="0"/>
                <w:sz w:val="24"/>
                <w:szCs w:val="24"/>
              </w:rPr>
            </w:pPr>
            <w:r w:rsidRPr="0032086F">
              <w:rPr>
                <w:rFonts w:ascii="Times New Roman" w:hAnsi="Times New Roman"/>
                <w:b w:val="0"/>
                <w:sz w:val="24"/>
                <w:szCs w:val="24"/>
              </w:rPr>
              <w:t>1</w:t>
            </w:r>
          </w:p>
        </w:tc>
        <w:tc>
          <w:tcPr>
            <w:tcW w:w="1518" w:type="dxa"/>
            <w:tcBorders>
              <w:top w:val="single" w:sz="2" w:space="0" w:color="auto"/>
            </w:tcBorders>
            <w:vAlign w:val="center"/>
          </w:tcPr>
          <w:p w14:paraId="490ABDAB" w14:textId="77777777" w:rsidR="006A46D0" w:rsidRPr="0032086F" w:rsidRDefault="006A46D0" w:rsidP="006A46D0">
            <w:pPr>
              <w:jc w:val="center"/>
              <w:rPr>
                <w:rFonts w:ascii="Times New Roman" w:hAnsi="Times New Roman"/>
                <w:b w:val="0"/>
                <w:sz w:val="24"/>
                <w:szCs w:val="24"/>
              </w:rPr>
            </w:pPr>
            <w:r w:rsidRPr="0032086F">
              <w:rPr>
                <w:rFonts w:ascii="Times New Roman" w:hAnsi="Times New Roman"/>
                <w:b w:val="0"/>
                <w:sz w:val="24"/>
                <w:szCs w:val="24"/>
              </w:rPr>
              <w:t>184.1367</w:t>
            </w:r>
          </w:p>
        </w:tc>
        <w:tc>
          <w:tcPr>
            <w:tcW w:w="1340" w:type="dxa"/>
            <w:tcBorders>
              <w:top w:val="single" w:sz="2" w:space="0" w:color="auto"/>
            </w:tcBorders>
            <w:vAlign w:val="center"/>
          </w:tcPr>
          <w:p w14:paraId="3C1B1FBD" w14:textId="77777777" w:rsidR="006A46D0" w:rsidRPr="0032086F" w:rsidRDefault="006A46D0" w:rsidP="006A46D0">
            <w:pPr>
              <w:jc w:val="center"/>
              <w:rPr>
                <w:rFonts w:ascii="Times New Roman" w:hAnsi="Times New Roman"/>
                <w:b w:val="0"/>
                <w:sz w:val="24"/>
                <w:szCs w:val="24"/>
              </w:rPr>
            </w:pPr>
            <w:r w:rsidRPr="0032086F">
              <w:rPr>
                <w:rFonts w:ascii="Times New Roman" w:hAnsi="Times New Roman"/>
                <w:b w:val="0"/>
                <w:sz w:val="24"/>
                <w:szCs w:val="24"/>
              </w:rPr>
              <w:t>0</w:t>
            </w:r>
          </w:p>
        </w:tc>
        <w:tc>
          <w:tcPr>
            <w:tcW w:w="1424" w:type="dxa"/>
            <w:tcBorders>
              <w:top w:val="single" w:sz="2" w:space="0" w:color="auto"/>
            </w:tcBorders>
            <w:vAlign w:val="center"/>
          </w:tcPr>
          <w:p w14:paraId="779D6E99" w14:textId="77777777" w:rsidR="006A46D0" w:rsidRPr="0032086F" w:rsidRDefault="006A46D0" w:rsidP="006A46D0">
            <w:pPr>
              <w:jc w:val="center"/>
              <w:rPr>
                <w:rFonts w:ascii="Times New Roman" w:hAnsi="Times New Roman"/>
                <w:b w:val="0"/>
                <w:sz w:val="24"/>
                <w:szCs w:val="24"/>
              </w:rPr>
            </w:pPr>
            <w:r w:rsidRPr="0032086F">
              <w:rPr>
                <w:rFonts w:ascii="Times New Roman" w:hAnsi="Times New Roman"/>
                <w:b w:val="0"/>
                <w:sz w:val="24"/>
                <w:szCs w:val="24"/>
              </w:rPr>
              <w:t>0.8866</w:t>
            </w:r>
          </w:p>
        </w:tc>
      </w:tr>
      <w:tr w:rsidR="006A46D0" w:rsidRPr="00304882" w14:paraId="53B90200" w14:textId="77777777" w:rsidTr="006A46D0">
        <w:trPr>
          <w:trHeight w:val="20"/>
          <w:jc w:val="center"/>
        </w:trPr>
        <w:tc>
          <w:tcPr>
            <w:tcW w:w="856" w:type="dxa"/>
            <w:vMerge/>
          </w:tcPr>
          <w:p w14:paraId="00F5A1D7" w14:textId="77777777" w:rsidR="006A46D0" w:rsidRPr="0032086F" w:rsidRDefault="006A46D0" w:rsidP="006A46D0">
            <w:pPr>
              <w:rPr>
                <w:rFonts w:ascii="Times New Roman" w:hAnsi="Times New Roman"/>
                <w:b w:val="0"/>
                <w:sz w:val="24"/>
                <w:szCs w:val="24"/>
              </w:rPr>
            </w:pPr>
          </w:p>
        </w:tc>
        <w:tc>
          <w:tcPr>
            <w:tcW w:w="663" w:type="dxa"/>
            <w:vAlign w:val="center"/>
          </w:tcPr>
          <w:p w14:paraId="6A4E667B" w14:textId="77777777" w:rsidR="006A46D0" w:rsidRPr="0032086F" w:rsidRDefault="006A46D0" w:rsidP="006A46D0">
            <w:pPr>
              <w:jc w:val="center"/>
              <w:rPr>
                <w:rFonts w:ascii="Times New Roman" w:hAnsi="Times New Roman"/>
                <w:b w:val="0"/>
                <w:sz w:val="24"/>
                <w:szCs w:val="24"/>
              </w:rPr>
            </w:pPr>
            <w:r w:rsidRPr="0032086F">
              <w:rPr>
                <w:rFonts w:ascii="Times New Roman" w:hAnsi="Times New Roman"/>
                <w:b w:val="0"/>
                <w:sz w:val="24"/>
                <w:szCs w:val="24"/>
              </w:rPr>
              <w:t>Yes</w:t>
            </w:r>
          </w:p>
        </w:tc>
        <w:tc>
          <w:tcPr>
            <w:tcW w:w="1608" w:type="dxa"/>
            <w:vAlign w:val="center"/>
          </w:tcPr>
          <w:p w14:paraId="5CBE716C" w14:textId="77777777" w:rsidR="006A46D0" w:rsidRPr="0032086F" w:rsidRDefault="006A46D0" w:rsidP="006A46D0">
            <w:pPr>
              <w:jc w:val="center"/>
              <w:rPr>
                <w:rFonts w:ascii="Times New Roman" w:hAnsi="Times New Roman"/>
                <w:b w:val="0"/>
                <w:sz w:val="24"/>
                <w:szCs w:val="24"/>
              </w:rPr>
            </w:pPr>
            <w:r w:rsidRPr="0032086F">
              <w:rPr>
                <w:rFonts w:ascii="Times New Roman" w:hAnsi="Times New Roman"/>
                <w:b w:val="0"/>
                <w:sz w:val="24"/>
                <w:szCs w:val="24"/>
              </w:rPr>
              <w:t>Yes</w:t>
            </w:r>
          </w:p>
        </w:tc>
        <w:tc>
          <w:tcPr>
            <w:tcW w:w="2160" w:type="dxa"/>
            <w:vAlign w:val="center"/>
          </w:tcPr>
          <w:p w14:paraId="11122164" w14:textId="77777777" w:rsidR="006A46D0" w:rsidRPr="0032086F" w:rsidRDefault="006A46D0" w:rsidP="006A46D0">
            <w:pPr>
              <w:jc w:val="center"/>
              <w:rPr>
                <w:rFonts w:ascii="Times New Roman" w:hAnsi="Times New Roman"/>
                <w:b w:val="0"/>
                <w:sz w:val="24"/>
                <w:szCs w:val="24"/>
              </w:rPr>
            </w:pPr>
            <w:r w:rsidRPr="0032086F">
              <w:rPr>
                <w:rFonts w:ascii="Times New Roman" w:hAnsi="Times New Roman"/>
                <w:b w:val="0"/>
                <w:sz w:val="24"/>
                <w:szCs w:val="24"/>
              </w:rPr>
              <w:t>2</w:t>
            </w:r>
          </w:p>
        </w:tc>
        <w:tc>
          <w:tcPr>
            <w:tcW w:w="1518" w:type="dxa"/>
            <w:vAlign w:val="center"/>
          </w:tcPr>
          <w:p w14:paraId="7F97B50B" w14:textId="77777777" w:rsidR="006A46D0" w:rsidRPr="0032086F" w:rsidRDefault="006A46D0" w:rsidP="006A46D0">
            <w:pPr>
              <w:jc w:val="center"/>
              <w:rPr>
                <w:rFonts w:ascii="Times New Roman" w:hAnsi="Times New Roman"/>
                <w:b w:val="0"/>
                <w:sz w:val="24"/>
                <w:szCs w:val="24"/>
              </w:rPr>
            </w:pPr>
            <w:r w:rsidRPr="0032086F">
              <w:rPr>
                <w:rFonts w:ascii="Times New Roman" w:hAnsi="Times New Roman"/>
                <w:b w:val="0"/>
                <w:sz w:val="24"/>
                <w:szCs w:val="24"/>
              </w:rPr>
              <w:t>186.5804</w:t>
            </w:r>
          </w:p>
        </w:tc>
        <w:tc>
          <w:tcPr>
            <w:tcW w:w="1340" w:type="dxa"/>
            <w:vAlign w:val="center"/>
          </w:tcPr>
          <w:p w14:paraId="7A095E47" w14:textId="77777777" w:rsidR="006A46D0" w:rsidRPr="0032086F" w:rsidRDefault="006A46D0" w:rsidP="006A46D0">
            <w:pPr>
              <w:jc w:val="center"/>
              <w:rPr>
                <w:rFonts w:ascii="Times New Roman" w:hAnsi="Times New Roman"/>
                <w:b w:val="0"/>
                <w:sz w:val="24"/>
                <w:szCs w:val="24"/>
              </w:rPr>
            </w:pPr>
            <w:r w:rsidRPr="0032086F">
              <w:rPr>
                <w:rFonts w:ascii="Times New Roman" w:hAnsi="Times New Roman"/>
                <w:b w:val="0"/>
                <w:sz w:val="24"/>
                <w:szCs w:val="24"/>
              </w:rPr>
              <w:t>2.4437</w:t>
            </w:r>
          </w:p>
        </w:tc>
        <w:tc>
          <w:tcPr>
            <w:tcW w:w="1424" w:type="dxa"/>
            <w:vAlign w:val="center"/>
          </w:tcPr>
          <w:p w14:paraId="5472D097" w14:textId="77777777" w:rsidR="006A46D0" w:rsidRPr="0032086F" w:rsidRDefault="006A46D0" w:rsidP="006A46D0">
            <w:pPr>
              <w:jc w:val="center"/>
              <w:rPr>
                <w:rFonts w:ascii="Times New Roman" w:hAnsi="Times New Roman"/>
                <w:b w:val="0"/>
                <w:sz w:val="24"/>
                <w:szCs w:val="24"/>
              </w:rPr>
            </w:pPr>
            <w:r w:rsidRPr="0032086F">
              <w:rPr>
                <w:rFonts w:ascii="Times New Roman" w:hAnsi="Times New Roman"/>
                <w:b w:val="0"/>
                <w:sz w:val="24"/>
                <w:szCs w:val="24"/>
              </w:rPr>
              <w:t>0.8858</w:t>
            </w:r>
          </w:p>
        </w:tc>
      </w:tr>
      <w:tr w:rsidR="006A46D0" w:rsidRPr="00304882" w14:paraId="3AA0D0BB" w14:textId="77777777" w:rsidTr="006A46D0">
        <w:trPr>
          <w:trHeight w:val="20"/>
          <w:jc w:val="center"/>
        </w:trPr>
        <w:tc>
          <w:tcPr>
            <w:tcW w:w="856" w:type="dxa"/>
            <w:vMerge/>
            <w:tcBorders>
              <w:bottom w:val="single" w:sz="12" w:space="0" w:color="auto"/>
            </w:tcBorders>
          </w:tcPr>
          <w:p w14:paraId="7B8EAF56" w14:textId="77777777" w:rsidR="006A46D0" w:rsidRPr="0032086F" w:rsidRDefault="006A46D0" w:rsidP="006A46D0">
            <w:pPr>
              <w:rPr>
                <w:rFonts w:ascii="Times New Roman" w:hAnsi="Times New Roman"/>
                <w:b w:val="0"/>
                <w:sz w:val="24"/>
                <w:szCs w:val="24"/>
              </w:rPr>
            </w:pPr>
          </w:p>
        </w:tc>
        <w:tc>
          <w:tcPr>
            <w:tcW w:w="663" w:type="dxa"/>
            <w:tcBorders>
              <w:bottom w:val="single" w:sz="12" w:space="0" w:color="auto"/>
            </w:tcBorders>
            <w:vAlign w:val="center"/>
          </w:tcPr>
          <w:p w14:paraId="2BE96151" w14:textId="77777777" w:rsidR="006A46D0" w:rsidRPr="0032086F" w:rsidRDefault="006A46D0" w:rsidP="006A46D0">
            <w:pPr>
              <w:jc w:val="center"/>
              <w:rPr>
                <w:rFonts w:ascii="Times New Roman" w:hAnsi="Times New Roman"/>
                <w:b w:val="0"/>
                <w:sz w:val="24"/>
                <w:szCs w:val="24"/>
              </w:rPr>
            </w:pPr>
            <w:r w:rsidRPr="0032086F">
              <w:rPr>
                <w:rFonts w:ascii="Times New Roman" w:hAnsi="Times New Roman"/>
                <w:b w:val="0"/>
                <w:sz w:val="24"/>
                <w:szCs w:val="24"/>
              </w:rPr>
              <w:t>No</w:t>
            </w:r>
          </w:p>
        </w:tc>
        <w:tc>
          <w:tcPr>
            <w:tcW w:w="1608" w:type="dxa"/>
            <w:tcBorders>
              <w:bottom w:val="single" w:sz="12" w:space="0" w:color="auto"/>
            </w:tcBorders>
            <w:vAlign w:val="center"/>
          </w:tcPr>
          <w:p w14:paraId="334729A2" w14:textId="77777777" w:rsidR="006A46D0" w:rsidRPr="0032086F" w:rsidRDefault="006A46D0" w:rsidP="006A46D0">
            <w:pPr>
              <w:jc w:val="center"/>
              <w:rPr>
                <w:rFonts w:ascii="Times New Roman" w:hAnsi="Times New Roman"/>
                <w:b w:val="0"/>
                <w:sz w:val="24"/>
                <w:szCs w:val="24"/>
              </w:rPr>
            </w:pPr>
            <w:r w:rsidRPr="0032086F">
              <w:rPr>
                <w:rFonts w:ascii="Times New Roman" w:hAnsi="Times New Roman"/>
                <w:b w:val="0"/>
                <w:sz w:val="24"/>
                <w:szCs w:val="24"/>
              </w:rPr>
              <w:t>Yes</w:t>
            </w:r>
          </w:p>
        </w:tc>
        <w:tc>
          <w:tcPr>
            <w:tcW w:w="2160" w:type="dxa"/>
            <w:tcBorders>
              <w:bottom w:val="single" w:sz="12" w:space="0" w:color="auto"/>
            </w:tcBorders>
            <w:vAlign w:val="center"/>
          </w:tcPr>
          <w:p w14:paraId="4C14F116" w14:textId="77777777" w:rsidR="006A46D0" w:rsidRPr="0032086F" w:rsidRDefault="006A46D0" w:rsidP="006A46D0">
            <w:pPr>
              <w:jc w:val="center"/>
              <w:rPr>
                <w:rFonts w:ascii="Times New Roman" w:hAnsi="Times New Roman"/>
                <w:b w:val="0"/>
                <w:sz w:val="24"/>
                <w:szCs w:val="24"/>
              </w:rPr>
            </w:pPr>
            <w:r w:rsidRPr="0032086F">
              <w:rPr>
                <w:rFonts w:ascii="Times New Roman" w:hAnsi="Times New Roman"/>
                <w:b w:val="0"/>
                <w:sz w:val="24"/>
                <w:szCs w:val="24"/>
              </w:rPr>
              <w:t>1</w:t>
            </w:r>
          </w:p>
        </w:tc>
        <w:tc>
          <w:tcPr>
            <w:tcW w:w="1518" w:type="dxa"/>
            <w:tcBorders>
              <w:bottom w:val="single" w:sz="12" w:space="0" w:color="auto"/>
            </w:tcBorders>
            <w:vAlign w:val="center"/>
          </w:tcPr>
          <w:p w14:paraId="5A71AC89" w14:textId="77777777" w:rsidR="006A46D0" w:rsidRPr="0032086F" w:rsidRDefault="006A46D0" w:rsidP="006A46D0">
            <w:pPr>
              <w:jc w:val="center"/>
              <w:rPr>
                <w:rFonts w:ascii="Times New Roman" w:hAnsi="Times New Roman"/>
                <w:b w:val="0"/>
                <w:sz w:val="24"/>
                <w:szCs w:val="24"/>
              </w:rPr>
            </w:pPr>
            <w:r w:rsidRPr="0032086F">
              <w:rPr>
                <w:rFonts w:ascii="Times New Roman" w:hAnsi="Times New Roman"/>
                <w:b w:val="0"/>
                <w:sz w:val="24"/>
                <w:szCs w:val="24"/>
              </w:rPr>
              <w:t>325.8152</w:t>
            </w:r>
          </w:p>
        </w:tc>
        <w:tc>
          <w:tcPr>
            <w:tcW w:w="1340" w:type="dxa"/>
            <w:tcBorders>
              <w:bottom w:val="single" w:sz="12" w:space="0" w:color="auto"/>
            </w:tcBorders>
            <w:vAlign w:val="center"/>
          </w:tcPr>
          <w:p w14:paraId="55F4F1EA" w14:textId="77777777" w:rsidR="006A46D0" w:rsidRPr="0032086F" w:rsidRDefault="006A46D0" w:rsidP="006A46D0">
            <w:pPr>
              <w:jc w:val="center"/>
              <w:rPr>
                <w:rFonts w:ascii="Times New Roman" w:hAnsi="Times New Roman"/>
                <w:b w:val="0"/>
                <w:sz w:val="24"/>
                <w:szCs w:val="24"/>
              </w:rPr>
            </w:pPr>
            <w:r w:rsidRPr="0032086F">
              <w:rPr>
                <w:rFonts w:ascii="Times New Roman" w:hAnsi="Times New Roman"/>
                <w:b w:val="0"/>
                <w:sz w:val="24"/>
                <w:szCs w:val="24"/>
              </w:rPr>
              <w:t>141.6785</w:t>
            </w:r>
          </w:p>
        </w:tc>
        <w:tc>
          <w:tcPr>
            <w:tcW w:w="1424" w:type="dxa"/>
            <w:tcBorders>
              <w:bottom w:val="single" w:sz="12" w:space="0" w:color="auto"/>
            </w:tcBorders>
            <w:vAlign w:val="center"/>
          </w:tcPr>
          <w:p w14:paraId="30F1784C" w14:textId="77777777" w:rsidR="006A46D0" w:rsidRPr="0032086F" w:rsidRDefault="006A46D0" w:rsidP="006A46D0">
            <w:pPr>
              <w:jc w:val="center"/>
              <w:rPr>
                <w:rFonts w:ascii="Times New Roman" w:hAnsi="Times New Roman"/>
                <w:b w:val="0"/>
                <w:sz w:val="24"/>
                <w:szCs w:val="24"/>
              </w:rPr>
            </w:pPr>
            <w:r w:rsidRPr="0032086F">
              <w:rPr>
                <w:rFonts w:ascii="Times New Roman" w:hAnsi="Times New Roman"/>
                <w:b w:val="0"/>
                <w:sz w:val="24"/>
                <w:szCs w:val="24"/>
              </w:rPr>
              <w:t>0.2404</w:t>
            </w:r>
          </w:p>
        </w:tc>
      </w:tr>
    </w:tbl>
    <w:p w14:paraId="46745699" w14:textId="77777777" w:rsidR="006A46D0" w:rsidRDefault="006A46D0" w:rsidP="006A46D0">
      <w:pPr>
        <w:rPr>
          <w:rFonts w:ascii="Times New Roman" w:hAnsi="Times New Roman" w:cs="Times New Roman"/>
          <w:b w:val="0"/>
          <w:i/>
          <w:iCs/>
          <w:sz w:val="24"/>
          <w:szCs w:val="24"/>
        </w:rPr>
      </w:pPr>
    </w:p>
    <w:p w14:paraId="782AFC0D" w14:textId="77777777" w:rsidR="006A46D0" w:rsidRPr="00304882" w:rsidRDefault="006A46D0" w:rsidP="006A46D0">
      <w:pPr>
        <w:rPr>
          <w:rFonts w:ascii="Times New Roman" w:hAnsi="Times New Roman" w:cs="Times New Roman"/>
          <w:b w:val="0"/>
          <w:i/>
          <w:iCs/>
          <w:sz w:val="24"/>
          <w:szCs w:val="24"/>
        </w:rPr>
      </w:pPr>
    </w:p>
    <w:p w14:paraId="24148213" w14:textId="77777777" w:rsidR="006A46D0" w:rsidRPr="00304882" w:rsidRDefault="006A46D0" w:rsidP="006A46D0">
      <w:pPr>
        <w:rPr>
          <w:rFonts w:ascii="Times New Roman" w:hAnsi="Times New Roman" w:cs="Times New Roman"/>
          <w:b w:val="0"/>
          <w:iCs/>
          <w:sz w:val="24"/>
          <w:szCs w:val="24"/>
        </w:rPr>
      </w:pPr>
      <w:r w:rsidRPr="00304882">
        <w:rPr>
          <w:rFonts w:ascii="Times New Roman" w:hAnsi="Times New Roman" w:cs="Times New Roman"/>
          <w:iCs/>
          <w:sz w:val="24"/>
          <w:szCs w:val="24"/>
        </w:rPr>
        <w:t>Table S</w:t>
      </w:r>
      <w:r w:rsidRPr="00304882">
        <w:rPr>
          <w:rFonts w:ascii="Times New Roman" w:hAnsi="Times New Roman" w:cs="Times New Roman"/>
          <w:iCs/>
          <w:sz w:val="24"/>
          <w:szCs w:val="24"/>
        </w:rPr>
        <w:fldChar w:fldCharType="begin"/>
      </w:r>
      <w:r w:rsidRPr="00304882">
        <w:rPr>
          <w:rFonts w:ascii="Times New Roman" w:hAnsi="Times New Roman" w:cs="Times New Roman"/>
          <w:iCs/>
          <w:sz w:val="24"/>
          <w:szCs w:val="24"/>
        </w:rPr>
        <w:instrText xml:space="preserve"> SEQ Table \* ARABIC </w:instrText>
      </w:r>
      <w:r w:rsidRPr="00304882">
        <w:rPr>
          <w:rFonts w:ascii="Times New Roman" w:hAnsi="Times New Roman" w:cs="Times New Roman"/>
          <w:iCs/>
          <w:sz w:val="24"/>
          <w:szCs w:val="24"/>
        </w:rPr>
        <w:fldChar w:fldCharType="separate"/>
      </w:r>
      <w:r>
        <w:rPr>
          <w:rFonts w:ascii="Times New Roman" w:hAnsi="Times New Roman" w:cs="Times New Roman"/>
          <w:iCs/>
          <w:noProof/>
          <w:sz w:val="24"/>
          <w:szCs w:val="24"/>
        </w:rPr>
        <w:t>2</w:t>
      </w:r>
      <w:r w:rsidRPr="00304882">
        <w:rPr>
          <w:rFonts w:ascii="Times New Roman" w:hAnsi="Times New Roman" w:cs="Times New Roman"/>
          <w:sz w:val="24"/>
          <w:szCs w:val="24"/>
        </w:rPr>
        <w:fldChar w:fldCharType="end"/>
      </w:r>
      <w:r w:rsidRPr="00304882">
        <w:rPr>
          <w:rFonts w:ascii="Times New Roman" w:hAnsi="Times New Roman" w:cs="Times New Roman"/>
          <w:iCs/>
          <w:sz w:val="24"/>
          <w:szCs w:val="24"/>
        </w:rPr>
        <w:t>.</w:t>
      </w:r>
      <w:r w:rsidRPr="00304882">
        <w:rPr>
          <w:rFonts w:ascii="Times New Roman" w:hAnsi="Times New Roman" w:cs="Times New Roman"/>
          <w:b w:val="0"/>
          <w:iCs/>
          <w:sz w:val="24"/>
          <w:szCs w:val="24"/>
        </w:rPr>
        <w:t xml:space="preserve"> Coefficient values for two best fit models for each scale of analysis</w:t>
      </w:r>
    </w:p>
    <w:tbl>
      <w:tblPr>
        <w:tblStyle w:val="FootnoteTextChar"/>
        <w:tblW w:w="9825" w:type="dxa"/>
        <w:jc w:val="center"/>
        <w:tblLook w:val="04A0" w:firstRow="1" w:lastRow="0" w:firstColumn="1" w:lastColumn="0" w:noHBand="0" w:noVBand="1"/>
      </w:tblPr>
      <w:tblGrid>
        <w:gridCol w:w="1402"/>
        <w:gridCol w:w="3979"/>
        <w:gridCol w:w="2222"/>
        <w:gridCol w:w="2222"/>
      </w:tblGrid>
      <w:tr w:rsidR="006A46D0" w:rsidRPr="00304882" w14:paraId="2B0953DB" w14:textId="77777777" w:rsidTr="006A46D0">
        <w:trPr>
          <w:trHeight w:val="236"/>
          <w:jc w:val="center"/>
        </w:trPr>
        <w:tc>
          <w:tcPr>
            <w:tcW w:w="0" w:type="auto"/>
            <w:tcBorders>
              <w:top w:val="single" w:sz="12" w:space="0" w:color="auto"/>
              <w:bottom w:val="single" w:sz="12" w:space="0" w:color="auto"/>
            </w:tcBorders>
            <w:vAlign w:val="center"/>
          </w:tcPr>
          <w:p w14:paraId="41CED66A" w14:textId="77777777" w:rsidR="006A46D0" w:rsidRPr="00304882" w:rsidRDefault="006A46D0" w:rsidP="006A46D0">
            <w:pPr>
              <w:rPr>
                <w:rFonts w:ascii="Times New Roman" w:hAnsi="Times New Roman"/>
                <w:b w:val="0"/>
                <w:i/>
                <w:sz w:val="24"/>
                <w:szCs w:val="24"/>
              </w:rPr>
            </w:pPr>
            <w:r w:rsidRPr="00304882">
              <w:rPr>
                <w:rFonts w:ascii="Times New Roman" w:hAnsi="Times New Roman"/>
                <w:b w:val="0"/>
                <w:i/>
                <w:sz w:val="24"/>
                <w:szCs w:val="24"/>
              </w:rPr>
              <w:t>Level</w:t>
            </w:r>
          </w:p>
        </w:tc>
        <w:tc>
          <w:tcPr>
            <w:tcW w:w="3979" w:type="dxa"/>
            <w:tcBorders>
              <w:top w:val="single" w:sz="12" w:space="0" w:color="auto"/>
              <w:bottom w:val="single" w:sz="12" w:space="0" w:color="auto"/>
            </w:tcBorders>
            <w:vAlign w:val="center"/>
          </w:tcPr>
          <w:p w14:paraId="37046D3C" w14:textId="77777777" w:rsidR="006A46D0" w:rsidRPr="00304882" w:rsidRDefault="006A46D0" w:rsidP="006A46D0">
            <w:pPr>
              <w:rPr>
                <w:rFonts w:ascii="Times New Roman" w:hAnsi="Times New Roman"/>
                <w:b w:val="0"/>
                <w:i/>
                <w:sz w:val="24"/>
                <w:szCs w:val="24"/>
              </w:rPr>
            </w:pPr>
            <w:r w:rsidRPr="00304882">
              <w:rPr>
                <w:rFonts w:ascii="Times New Roman" w:hAnsi="Times New Roman"/>
                <w:b w:val="0"/>
                <w:i/>
                <w:sz w:val="24"/>
                <w:szCs w:val="24"/>
              </w:rPr>
              <w:t>Variable</w:t>
            </w:r>
          </w:p>
        </w:tc>
        <w:tc>
          <w:tcPr>
            <w:tcW w:w="2222" w:type="dxa"/>
            <w:tcBorders>
              <w:top w:val="single" w:sz="12" w:space="0" w:color="auto"/>
              <w:bottom w:val="single" w:sz="12" w:space="0" w:color="auto"/>
            </w:tcBorders>
            <w:vAlign w:val="center"/>
          </w:tcPr>
          <w:p w14:paraId="3FDF70A3" w14:textId="77777777" w:rsidR="006A46D0" w:rsidRPr="00304882" w:rsidRDefault="006A46D0" w:rsidP="006A46D0">
            <w:pPr>
              <w:jc w:val="center"/>
              <w:rPr>
                <w:rFonts w:ascii="Times New Roman" w:hAnsi="Times New Roman"/>
                <w:b w:val="0"/>
                <w:i/>
                <w:sz w:val="24"/>
                <w:szCs w:val="24"/>
              </w:rPr>
            </w:pPr>
            <w:r w:rsidRPr="00304882">
              <w:rPr>
                <w:rFonts w:ascii="Times New Roman" w:hAnsi="Times New Roman"/>
                <w:b w:val="0"/>
                <w:i/>
                <w:sz w:val="24"/>
                <w:szCs w:val="24"/>
              </w:rPr>
              <w:t>Best model</w:t>
            </w:r>
          </w:p>
        </w:tc>
        <w:tc>
          <w:tcPr>
            <w:tcW w:w="0" w:type="auto"/>
            <w:tcBorders>
              <w:top w:val="single" w:sz="12" w:space="0" w:color="auto"/>
              <w:bottom w:val="single" w:sz="12" w:space="0" w:color="auto"/>
            </w:tcBorders>
            <w:vAlign w:val="center"/>
          </w:tcPr>
          <w:p w14:paraId="79F0EEE2" w14:textId="77777777" w:rsidR="006A46D0" w:rsidRPr="00304882" w:rsidRDefault="006A46D0" w:rsidP="006A46D0">
            <w:pPr>
              <w:jc w:val="center"/>
              <w:rPr>
                <w:rFonts w:ascii="Times New Roman" w:hAnsi="Times New Roman"/>
                <w:b w:val="0"/>
                <w:i/>
                <w:sz w:val="24"/>
                <w:szCs w:val="24"/>
              </w:rPr>
            </w:pPr>
            <w:r w:rsidRPr="00304882">
              <w:rPr>
                <w:rFonts w:ascii="Times New Roman" w:hAnsi="Times New Roman"/>
                <w:b w:val="0"/>
                <w:i/>
                <w:sz w:val="24"/>
                <w:szCs w:val="24"/>
              </w:rPr>
              <w:t>Second best</w:t>
            </w:r>
          </w:p>
        </w:tc>
      </w:tr>
      <w:tr w:rsidR="006A46D0" w:rsidRPr="00304882" w14:paraId="7E278F4B" w14:textId="77777777" w:rsidTr="006A46D0">
        <w:trPr>
          <w:trHeight w:val="236"/>
          <w:jc w:val="center"/>
        </w:trPr>
        <w:tc>
          <w:tcPr>
            <w:tcW w:w="0" w:type="auto"/>
            <w:vMerge w:val="restart"/>
            <w:tcBorders>
              <w:top w:val="single" w:sz="12" w:space="0" w:color="auto"/>
            </w:tcBorders>
            <w:vAlign w:val="center"/>
          </w:tcPr>
          <w:p w14:paraId="1FE2C6DC" w14:textId="77777777" w:rsidR="006A46D0" w:rsidRPr="0032086F" w:rsidRDefault="006A46D0" w:rsidP="006A46D0">
            <w:pPr>
              <w:jc w:val="center"/>
              <w:rPr>
                <w:rFonts w:ascii="Times New Roman" w:hAnsi="Times New Roman"/>
                <w:b w:val="0"/>
                <w:sz w:val="24"/>
                <w:szCs w:val="24"/>
              </w:rPr>
            </w:pPr>
            <w:r w:rsidRPr="0032086F">
              <w:rPr>
                <w:rFonts w:ascii="Times New Roman" w:hAnsi="Times New Roman"/>
                <w:b w:val="0"/>
                <w:sz w:val="24"/>
                <w:szCs w:val="24"/>
              </w:rPr>
              <w:t>Vessel</w:t>
            </w:r>
          </w:p>
        </w:tc>
        <w:tc>
          <w:tcPr>
            <w:tcW w:w="3979" w:type="dxa"/>
            <w:tcBorders>
              <w:top w:val="single" w:sz="12" w:space="0" w:color="auto"/>
            </w:tcBorders>
          </w:tcPr>
          <w:p w14:paraId="59F3B8A4" w14:textId="77777777" w:rsidR="006A46D0" w:rsidRPr="0032086F" w:rsidRDefault="006A46D0" w:rsidP="006A46D0">
            <w:pPr>
              <w:rPr>
                <w:rFonts w:ascii="Times New Roman" w:hAnsi="Times New Roman"/>
                <w:b w:val="0"/>
                <w:sz w:val="24"/>
                <w:szCs w:val="24"/>
              </w:rPr>
            </w:pPr>
            <w:r w:rsidRPr="0032086F">
              <w:rPr>
                <w:rFonts w:ascii="Times New Roman" w:hAnsi="Times New Roman"/>
                <w:b w:val="0"/>
                <w:sz w:val="24"/>
                <w:szCs w:val="24"/>
              </w:rPr>
              <w:t>H</w:t>
            </w:r>
            <w:r w:rsidRPr="0032086F">
              <w:rPr>
                <w:rFonts w:ascii="Times New Roman" w:hAnsi="Times New Roman"/>
                <w:b w:val="0"/>
                <w:sz w:val="24"/>
                <w:szCs w:val="24"/>
                <w:vertAlign w:val="subscript"/>
              </w:rPr>
              <w:t>pre</w:t>
            </w:r>
          </w:p>
        </w:tc>
        <w:tc>
          <w:tcPr>
            <w:tcW w:w="2222" w:type="dxa"/>
            <w:tcBorders>
              <w:top w:val="single" w:sz="12" w:space="0" w:color="auto"/>
            </w:tcBorders>
            <w:vAlign w:val="center"/>
          </w:tcPr>
          <w:p w14:paraId="75FF59CB" w14:textId="77777777" w:rsidR="006A46D0" w:rsidRPr="0032086F" w:rsidRDefault="006A46D0" w:rsidP="006A46D0">
            <w:pPr>
              <w:jc w:val="center"/>
              <w:rPr>
                <w:rFonts w:ascii="Times New Roman" w:hAnsi="Times New Roman"/>
                <w:b w:val="0"/>
                <w:sz w:val="24"/>
                <w:szCs w:val="24"/>
              </w:rPr>
            </w:pPr>
            <w:r w:rsidRPr="0032086F">
              <w:rPr>
                <w:rFonts w:ascii="Times New Roman" w:hAnsi="Times New Roman"/>
                <w:b w:val="0"/>
                <w:sz w:val="24"/>
                <w:szCs w:val="24"/>
              </w:rPr>
              <w:t>-0.46 (0.02)</w:t>
            </w:r>
          </w:p>
        </w:tc>
        <w:tc>
          <w:tcPr>
            <w:tcW w:w="0" w:type="auto"/>
            <w:tcBorders>
              <w:top w:val="single" w:sz="12" w:space="0" w:color="auto"/>
            </w:tcBorders>
            <w:vAlign w:val="center"/>
          </w:tcPr>
          <w:p w14:paraId="6024C85D" w14:textId="77777777" w:rsidR="006A46D0" w:rsidRPr="0032086F" w:rsidRDefault="006A46D0" w:rsidP="006A46D0">
            <w:pPr>
              <w:jc w:val="center"/>
              <w:rPr>
                <w:rFonts w:ascii="Times New Roman" w:hAnsi="Times New Roman"/>
                <w:b w:val="0"/>
                <w:sz w:val="24"/>
                <w:szCs w:val="24"/>
              </w:rPr>
            </w:pPr>
            <w:r w:rsidRPr="0032086F">
              <w:rPr>
                <w:rFonts w:ascii="Times New Roman" w:hAnsi="Times New Roman"/>
                <w:b w:val="0"/>
                <w:sz w:val="24"/>
                <w:szCs w:val="24"/>
              </w:rPr>
              <w:t>-0.46 (0.10)</w:t>
            </w:r>
          </w:p>
        </w:tc>
      </w:tr>
      <w:tr w:rsidR="006A46D0" w:rsidRPr="00304882" w14:paraId="7EDF8539" w14:textId="77777777" w:rsidTr="006A46D0">
        <w:trPr>
          <w:trHeight w:val="236"/>
          <w:jc w:val="center"/>
        </w:trPr>
        <w:tc>
          <w:tcPr>
            <w:tcW w:w="0" w:type="auto"/>
            <w:vMerge/>
          </w:tcPr>
          <w:p w14:paraId="4EB12595" w14:textId="77777777" w:rsidR="006A46D0" w:rsidRPr="0032086F" w:rsidRDefault="006A46D0" w:rsidP="006A46D0">
            <w:pPr>
              <w:rPr>
                <w:rFonts w:ascii="Times New Roman" w:hAnsi="Times New Roman"/>
                <w:b w:val="0"/>
                <w:sz w:val="24"/>
                <w:szCs w:val="24"/>
              </w:rPr>
            </w:pPr>
          </w:p>
        </w:tc>
        <w:tc>
          <w:tcPr>
            <w:tcW w:w="3979" w:type="dxa"/>
          </w:tcPr>
          <w:p w14:paraId="7CFBB059" w14:textId="77777777" w:rsidR="006A46D0" w:rsidRPr="0032086F" w:rsidRDefault="006A46D0" w:rsidP="006A46D0">
            <w:pPr>
              <w:rPr>
                <w:rFonts w:ascii="Times New Roman" w:hAnsi="Times New Roman"/>
                <w:b w:val="0"/>
                <w:sz w:val="24"/>
                <w:szCs w:val="24"/>
              </w:rPr>
            </w:pPr>
            <w:r w:rsidRPr="0032086F">
              <w:rPr>
                <w:rFonts w:ascii="Times New Roman" w:hAnsi="Times New Roman"/>
                <w:b w:val="0"/>
                <w:sz w:val="24"/>
                <w:szCs w:val="24"/>
              </w:rPr>
              <w:t>General fleet</w:t>
            </w:r>
          </w:p>
        </w:tc>
        <w:tc>
          <w:tcPr>
            <w:tcW w:w="2222" w:type="dxa"/>
            <w:vAlign w:val="center"/>
          </w:tcPr>
          <w:p w14:paraId="5EA943C3" w14:textId="77777777" w:rsidR="006A46D0" w:rsidRPr="0032086F" w:rsidRDefault="006A46D0" w:rsidP="006A46D0">
            <w:pPr>
              <w:jc w:val="center"/>
              <w:rPr>
                <w:rFonts w:ascii="Times New Roman" w:hAnsi="Times New Roman"/>
                <w:b w:val="0"/>
                <w:sz w:val="24"/>
                <w:szCs w:val="24"/>
              </w:rPr>
            </w:pPr>
            <w:r w:rsidRPr="0032086F">
              <w:rPr>
                <w:rFonts w:ascii="Times New Roman" w:hAnsi="Times New Roman"/>
                <w:b w:val="0"/>
                <w:sz w:val="24"/>
                <w:szCs w:val="24"/>
              </w:rPr>
              <w:t>0.74 (0.03)</w:t>
            </w:r>
          </w:p>
        </w:tc>
        <w:tc>
          <w:tcPr>
            <w:tcW w:w="0" w:type="auto"/>
            <w:vAlign w:val="center"/>
          </w:tcPr>
          <w:p w14:paraId="1E996C61" w14:textId="77777777" w:rsidR="006A46D0" w:rsidRPr="0032086F" w:rsidRDefault="006A46D0" w:rsidP="006A46D0">
            <w:pPr>
              <w:jc w:val="center"/>
              <w:rPr>
                <w:rFonts w:ascii="Times New Roman" w:hAnsi="Times New Roman"/>
                <w:b w:val="0"/>
                <w:sz w:val="24"/>
                <w:szCs w:val="24"/>
              </w:rPr>
            </w:pPr>
            <w:r w:rsidRPr="0032086F">
              <w:rPr>
                <w:rFonts w:ascii="Times New Roman" w:hAnsi="Times New Roman"/>
                <w:b w:val="0"/>
                <w:sz w:val="24"/>
                <w:szCs w:val="24"/>
              </w:rPr>
              <w:t>0.74 (0.03)</w:t>
            </w:r>
          </w:p>
        </w:tc>
      </w:tr>
      <w:tr w:rsidR="006A46D0" w:rsidRPr="00304882" w14:paraId="30492701" w14:textId="77777777" w:rsidTr="006A46D0">
        <w:trPr>
          <w:trHeight w:val="236"/>
          <w:jc w:val="center"/>
        </w:trPr>
        <w:tc>
          <w:tcPr>
            <w:tcW w:w="0" w:type="auto"/>
            <w:vMerge/>
          </w:tcPr>
          <w:p w14:paraId="6006E08E" w14:textId="77777777" w:rsidR="006A46D0" w:rsidRPr="0032086F" w:rsidRDefault="006A46D0" w:rsidP="006A46D0">
            <w:pPr>
              <w:rPr>
                <w:rFonts w:ascii="Times New Roman" w:hAnsi="Times New Roman"/>
                <w:b w:val="0"/>
                <w:sz w:val="24"/>
                <w:szCs w:val="24"/>
              </w:rPr>
            </w:pPr>
          </w:p>
        </w:tc>
        <w:tc>
          <w:tcPr>
            <w:tcW w:w="3979" w:type="dxa"/>
          </w:tcPr>
          <w:p w14:paraId="02E18361" w14:textId="77777777" w:rsidR="006A46D0" w:rsidRPr="0032086F" w:rsidRDefault="006A46D0" w:rsidP="006A46D0">
            <w:pPr>
              <w:rPr>
                <w:rFonts w:ascii="Times New Roman" w:hAnsi="Times New Roman"/>
                <w:b w:val="0"/>
                <w:sz w:val="24"/>
                <w:szCs w:val="24"/>
              </w:rPr>
            </w:pPr>
            <w:r w:rsidRPr="0032086F">
              <w:rPr>
                <w:rFonts w:ascii="Times New Roman" w:hAnsi="Times New Roman"/>
                <w:b w:val="0"/>
                <w:sz w:val="24"/>
                <w:szCs w:val="24"/>
              </w:rPr>
              <w:t>Catch share participant</w:t>
            </w:r>
          </w:p>
        </w:tc>
        <w:tc>
          <w:tcPr>
            <w:tcW w:w="2222" w:type="dxa"/>
            <w:vAlign w:val="center"/>
          </w:tcPr>
          <w:p w14:paraId="2079C0E9" w14:textId="77777777" w:rsidR="006A46D0" w:rsidRPr="0032086F" w:rsidRDefault="006A46D0" w:rsidP="006A46D0">
            <w:pPr>
              <w:jc w:val="center"/>
              <w:rPr>
                <w:rFonts w:ascii="Times New Roman" w:hAnsi="Times New Roman"/>
                <w:b w:val="0"/>
                <w:sz w:val="24"/>
                <w:szCs w:val="24"/>
              </w:rPr>
            </w:pPr>
            <w:r w:rsidRPr="0032086F">
              <w:rPr>
                <w:rFonts w:ascii="Times New Roman" w:hAnsi="Times New Roman"/>
                <w:b w:val="0"/>
                <w:sz w:val="24"/>
                <w:szCs w:val="24"/>
              </w:rPr>
              <w:t>0.27 (0.07)</w:t>
            </w:r>
          </w:p>
        </w:tc>
        <w:tc>
          <w:tcPr>
            <w:tcW w:w="0" w:type="auto"/>
            <w:vAlign w:val="center"/>
          </w:tcPr>
          <w:p w14:paraId="79EA659D" w14:textId="77777777" w:rsidR="006A46D0" w:rsidRPr="0032086F" w:rsidRDefault="006A46D0" w:rsidP="006A46D0">
            <w:pPr>
              <w:jc w:val="center"/>
              <w:rPr>
                <w:rFonts w:ascii="Times New Roman" w:hAnsi="Times New Roman"/>
                <w:b w:val="0"/>
                <w:sz w:val="24"/>
                <w:szCs w:val="24"/>
              </w:rPr>
            </w:pPr>
            <w:r w:rsidRPr="0032086F">
              <w:rPr>
                <w:rFonts w:ascii="Times New Roman" w:hAnsi="Times New Roman"/>
                <w:b w:val="0"/>
                <w:sz w:val="24"/>
                <w:szCs w:val="24"/>
              </w:rPr>
              <w:t>-</w:t>
            </w:r>
          </w:p>
        </w:tc>
      </w:tr>
      <w:tr w:rsidR="006A46D0" w:rsidRPr="00304882" w14:paraId="09605895" w14:textId="77777777" w:rsidTr="006A46D0">
        <w:trPr>
          <w:trHeight w:val="236"/>
          <w:jc w:val="center"/>
        </w:trPr>
        <w:tc>
          <w:tcPr>
            <w:tcW w:w="0" w:type="auto"/>
            <w:vMerge/>
            <w:tcBorders>
              <w:bottom w:val="single" w:sz="2" w:space="0" w:color="auto"/>
            </w:tcBorders>
          </w:tcPr>
          <w:p w14:paraId="016A2BA8" w14:textId="77777777" w:rsidR="006A46D0" w:rsidRPr="0032086F" w:rsidRDefault="006A46D0" w:rsidP="006A46D0">
            <w:pPr>
              <w:rPr>
                <w:rFonts w:ascii="Times New Roman" w:hAnsi="Times New Roman"/>
                <w:b w:val="0"/>
                <w:sz w:val="24"/>
                <w:szCs w:val="24"/>
              </w:rPr>
            </w:pPr>
          </w:p>
        </w:tc>
        <w:tc>
          <w:tcPr>
            <w:tcW w:w="3979" w:type="dxa"/>
            <w:tcBorders>
              <w:bottom w:val="single" w:sz="2" w:space="0" w:color="auto"/>
            </w:tcBorders>
          </w:tcPr>
          <w:p w14:paraId="61197AC9" w14:textId="77777777" w:rsidR="006A46D0" w:rsidRPr="0032086F" w:rsidRDefault="006A46D0" w:rsidP="006A46D0">
            <w:pPr>
              <w:rPr>
                <w:rFonts w:ascii="Times New Roman" w:hAnsi="Times New Roman"/>
                <w:b w:val="0"/>
                <w:sz w:val="24"/>
                <w:szCs w:val="24"/>
              </w:rPr>
            </w:pPr>
            <w:r w:rsidRPr="0032086F">
              <w:rPr>
                <w:rFonts w:ascii="Times New Roman" w:hAnsi="Times New Roman"/>
                <w:b w:val="0"/>
                <w:sz w:val="24"/>
                <w:szCs w:val="24"/>
              </w:rPr>
              <w:t>Limited entry exit</w:t>
            </w:r>
          </w:p>
        </w:tc>
        <w:tc>
          <w:tcPr>
            <w:tcW w:w="2222" w:type="dxa"/>
            <w:tcBorders>
              <w:bottom w:val="single" w:sz="2" w:space="0" w:color="auto"/>
            </w:tcBorders>
            <w:vAlign w:val="center"/>
          </w:tcPr>
          <w:p w14:paraId="2988580C" w14:textId="77777777" w:rsidR="006A46D0" w:rsidRPr="0032086F" w:rsidRDefault="006A46D0" w:rsidP="006A46D0">
            <w:pPr>
              <w:jc w:val="center"/>
              <w:rPr>
                <w:rFonts w:ascii="Times New Roman" w:hAnsi="Times New Roman"/>
                <w:b w:val="0"/>
                <w:sz w:val="24"/>
                <w:szCs w:val="24"/>
              </w:rPr>
            </w:pPr>
            <w:r w:rsidRPr="0032086F">
              <w:rPr>
                <w:rFonts w:ascii="Times New Roman" w:hAnsi="Times New Roman"/>
                <w:b w:val="0"/>
                <w:sz w:val="24"/>
                <w:szCs w:val="24"/>
              </w:rPr>
              <w:t>-0.24 (0.10)</w:t>
            </w:r>
          </w:p>
        </w:tc>
        <w:tc>
          <w:tcPr>
            <w:tcW w:w="0" w:type="auto"/>
            <w:tcBorders>
              <w:bottom w:val="single" w:sz="2" w:space="0" w:color="auto"/>
            </w:tcBorders>
            <w:vAlign w:val="center"/>
          </w:tcPr>
          <w:p w14:paraId="6EA6A04B" w14:textId="77777777" w:rsidR="006A46D0" w:rsidRPr="0032086F" w:rsidRDefault="006A46D0" w:rsidP="006A46D0">
            <w:pPr>
              <w:jc w:val="center"/>
              <w:rPr>
                <w:rFonts w:ascii="Times New Roman" w:hAnsi="Times New Roman"/>
                <w:b w:val="0"/>
                <w:sz w:val="24"/>
                <w:szCs w:val="24"/>
              </w:rPr>
            </w:pPr>
            <w:r w:rsidRPr="0032086F">
              <w:rPr>
                <w:rFonts w:ascii="Times New Roman" w:hAnsi="Times New Roman"/>
                <w:b w:val="0"/>
                <w:sz w:val="24"/>
                <w:szCs w:val="24"/>
              </w:rPr>
              <w:t>-</w:t>
            </w:r>
          </w:p>
        </w:tc>
      </w:tr>
      <w:tr w:rsidR="006A46D0" w:rsidRPr="00304882" w14:paraId="32A79E4A" w14:textId="77777777" w:rsidTr="006A46D0">
        <w:trPr>
          <w:trHeight w:val="236"/>
          <w:jc w:val="center"/>
        </w:trPr>
        <w:tc>
          <w:tcPr>
            <w:tcW w:w="0" w:type="auto"/>
            <w:vMerge w:val="restart"/>
            <w:tcBorders>
              <w:top w:val="single" w:sz="2" w:space="0" w:color="auto"/>
            </w:tcBorders>
            <w:vAlign w:val="center"/>
          </w:tcPr>
          <w:p w14:paraId="5032FF01" w14:textId="77777777" w:rsidR="006A46D0" w:rsidRPr="0032086F" w:rsidRDefault="006A46D0" w:rsidP="006A46D0">
            <w:pPr>
              <w:jc w:val="center"/>
              <w:rPr>
                <w:rFonts w:ascii="Times New Roman" w:hAnsi="Times New Roman"/>
                <w:b w:val="0"/>
                <w:sz w:val="24"/>
                <w:szCs w:val="24"/>
              </w:rPr>
            </w:pPr>
            <w:r w:rsidRPr="0032086F">
              <w:rPr>
                <w:rFonts w:ascii="Times New Roman" w:hAnsi="Times New Roman"/>
                <w:b w:val="0"/>
                <w:sz w:val="24"/>
                <w:szCs w:val="24"/>
              </w:rPr>
              <w:t>Port</w:t>
            </w:r>
          </w:p>
        </w:tc>
        <w:tc>
          <w:tcPr>
            <w:tcW w:w="3979" w:type="dxa"/>
            <w:tcBorders>
              <w:top w:val="single" w:sz="2" w:space="0" w:color="auto"/>
            </w:tcBorders>
          </w:tcPr>
          <w:p w14:paraId="4F6DB004" w14:textId="77777777" w:rsidR="006A46D0" w:rsidRPr="0032086F" w:rsidRDefault="006A46D0" w:rsidP="006A46D0">
            <w:pPr>
              <w:rPr>
                <w:rFonts w:ascii="Times New Roman" w:hAnsi="Times New Roman"/>
                <w:b w:val="0"/>
                <w:sz w:val="24"/>
                <w:szCs w:val="24"/>
              </w:rPr>
            </w:pPr>
            <w:r w:rsidRPr="0032086F">
              <w:rPr>
                <w:rFonts w:ascii="Times New Roman" w:hAnsi="Times New Roman"/>
                <w:b w:val="0"/>
                <w:sz w:val="24"/>
                <w:szCs w:val="24"/>
              </w:rPr>
              <w:t>C</w:t>
            </w:r>
            <w:r w:rsidRPr="0032086F">
              <w:rPr>
                <w:rFonts w:ascii="Times New Roman" w:hAnsi="Times New Roman"/>
                <w:b w:val="0"/>
                <w:sz w:val="24"/>
                <w:szCs w:val="24"/>
                <w:vertAlign w:val="subscript"/>
              </w:rPr>
              <w:t>pre</w:t>
            </w:r>
          </w:p>
        </w:tc>
        <w:tc>
          <w:tcPr>
            <w:tcW w:w="2222" w:type="dxa"/>
            <w:tcBorders>
              <w:top w:val="single" w:sz="2" w:space="0" w:color="auto"/>
            </w:tcBorders>
            <w:vAlign w:val="center"/>
          </w:tcPr>
          <w:p w14:paraId="3E065D73" w14:textId="77777777" w:rsidR="006A46D0" w:rsidRPr="0032086F" w:rsidRDefault="006A46D0" w:rsidP="006A46D0">
            <w:pPr>
              <w:jc w:val="center"/>
              <w:rPr>
                <w:rFonts w:ascii="Times New Roman" w:hAnsi="Times New Roman"/>
                <w:b w:val="0"/>
                <w:sz w:val="24"/>
                <w:szCs w:val="24"/>
              </w:rPr>
            </w:pPr>
            <w:r w:rsidRPr="0032086F">
              <w:rPr>
                <w:rFonts w:ascii="Times New Roman" w:hAnsi="Times New Roman"/>
                <w:b w:val="0"/>
                <w:sz w:val="24"/>
                <w:szCs w:val="24"/>
              </w:rPr>
              <w:t>-0.67 (0.03)</w:t>
            </w:r>
          </w:p>
        </w:tc>
        <w:tc>
          <w:tcPr>
            <w:tcW w:w="0" w:type="auto"/>
            <w:tcBorders>
              <w:top w:val="single" w:sz="2" w:space="0" w:color="auto"/>
            </w:tcBorders>
            <w:vAlign w:val="center"/>
          </w:tcPr>
          <w:p w14:paraId="153BD002" w14:textId="77777777" w:rsidR="006A46D0" w:rsidRPr="0032086F" w:rsidRDefault="006A46D0" w:rsidP="006A46D0">
            <w:pPr>
              <w:jc w:val="center"/>
              <w:rPr>
                <w:rFonts w:ascii="Times New Roman" w:hAnsi="Times New Roman"/>
                <w:b w:val="0"/>
                <w:sz w:val="24"/>
                <w:szCs w:val="24"/>
              </w:rPr>
            </w:pPr>
            <w:r w:rsidRPr="0032086F">
              <w:rPr>
                <w:rFonts w:ascii="Times New Roman" w:hAnsi="Times New Roman"/>
                <w:b w:val="0"/>
                <w:sz w:val="24"/>
                <w:szCs w:val="24"/>
              </w:rPr>
              <w:t>-0.66 (0.03)</w:t>
            </w:r>
          </w:p>
        </w:tc>
      </w:tr>
      <w:tr w:rsidR="006A46D0" w:rsidRPr="00304882" w14:paraId="32D3C7A2" w14:textId="77777777" w:rsidTr="006A46D0">
        <w:trPr>
          <w:trHeight w:val="317"/>
          <w:jc w:val="center"/>
        </w:trPr>
        <w:tc>
          <w:tcPr>
            <w:tcW w:w="0" w:type="auto"/>
            <w:vMerge/>
            <w:vAlign w:val="center"/>
          </w:tcPr>
          <w:p w14:paraId="6370543F" w14:textId="77777777" w:rsidR="006A46D0" w:rsidRPr="0032086F" w:rsidRDefault="006A46D0" w:rsidP="006A46D0">
            <w:pPr>
              <w:jc w:val="center"/>
              <w:rPr>
                <w:rFonts w:ascii="Times New Roman" w:hAnsi="Times New Roman"/>
                <w:b w:val="0"/>
                <w:sz w:val="24"/>
                <w:szCs w:val="24"/>
              </w:rPr>
            </w:pPr>
          </w:p>
        </w:tc>
        <w:tc>
          <w:tcPr>
            <w:tcW w:w="3979" w:type="dxa"/>
          </w:tcPr>
          <w:p w14:paraId="675CED25" w14:textId="77777777" w:rsidR="006A46D0" w:rsidRPr="0032086F" w:rsidRDefault="006A46D0" w:rsidP="006A46D0">
            <w:pPr>
              <w:rPr>
                <w:rFonts w:ascii="Times New Roman" w:hAnsi="Times New Roman"/>
                <w:b w:val="0"/>
                <w:sz w:val="24"/>
                <w:szCs w:val="24"/>
              </w:rPr>
            </w:pPr>
            <w:r w:rsidRPr="0032086F">
              <w:rPr>
                <w:rFonts w:ascii="Times New Roman" w:hAnsi="Times New Roman"/>
                <w:b w:val="0"/>
                <w:sz w:val="24"/>
                <w:szCs w:val="24"/>
              </w:rPr>
              <w:t>General fleet</w:t>
            </w:r>
          </w:p>
        </w:tc>
        <w:tc>
          <w:tcPr>
            <w:tcW w:w="2222" w:type="dxa"/>
            <w:vAlign w:val="center"/>
          </w:tcPr>
          <w:p w14:paraId="730292BC" w14:textId="77777777" w:rsidR="006A46D0" w:rsidRPr="0032086F" w:rsidRDefault="006A46D0" w:rsidP="006A46D0">
            <w:pPr>
              <w:jc w:val="center"/>
              <w:rPr>
                <w:rFonts w:ascii="Times New Roman" w:hAnsi="Times New Roman"/>
                <w:b w:val="0"/>
                <w:sz w:val="24"/>
                <w:szCs w:val="24"/>
              </w:rPr>
            </w:pPr>
            <w:r w:rsidRPr="0032086F">
              <w:rPr>
                <w:rFonts w:ascii="Times New Roman" w:hAnsi="Times New Roman"/>
                <w:b w:val="0"/>
                <w:sz w:val="24"/>
                <w:szCs w:val="24"/>
              </w:rPr>
              <w:t>-</w:t>
            </w:r>
          </w:p>
        </w:tc>
        <w:tc>
          <w:tcPr>
            <w:tcW w:w="0" w:type="auto"/>
            <w:vAlign w:val="center"/>
          </w:tcPr>
          <w:p w14:paraId="44C41E86" w14:textId="77777777" w:rsidR="006A46D0" w:rsidRPr="0032086F" w:rsidRDefault="006A46D0" w:rsidP="006A46D0">
            <w:pPr>
              <w:jc w:val="center"/>
              <w:rPr>
                <w:rFonts w:ascii="Times New Roman" w:hAnsi="Times New Roman"/>
                <w:b w:val="0"/>
                <w:sz w:val="24"/>
                <w:szCs w:val="24"/>
              </w:rPr>
            </w:pPr>
            <w:r w:rsidRPr="0032086F">
              <w:rPr>
                <w:rFonts w:ascii="Times New Roman" w:hAnsi="Times New Roman"/>
                <w:b w:val="0"/>
                <w:sz w:val="24"/>
                <w:szCs w:val="24"/>
              </w:rPr>
              <w:t>0.29 (0.27)</w:t>
            </w:r>
          </w:p>
        </w:tc>
      </w:tr>
      <w:tr w:rsidR="006A46D0" w:rsidRPr="00304882" w14:paraId="0FF3A861" w14:textId="77777777" w:rsidTr="006A46D0">
        <w:trPr>
          <w:trHeight w:val="236"/>
          <w:jc w:val="center"/>
        </w:trPr>
        <w:tc>
          <w:tcPr>
            <w:tcW w:w="0" w:type="auto"/>
            <w:vMerge/>
            <w:vAlign w:val="center"/>
          </w:tcPr>
          <w:p w14:paraId="019E5A3D" w14:textId="77777777" w:rsidR="006A46D0" w:rsidRPr="0032086F" w:rsidRDefault="006A46D0" w:rsidP="006A46D0">
            <w:pPr>
              <w:jc w:val="center"/>
              <w:rPr>
                <w:rFonts w:ascii="Times New Roman" w:hAnsi="Times New Roman"/>
                <w:b w:val="0"/>
                <w:sz w:val="24"/>
                <w:szCs w:val="24"/>
              </w:rPr>
            </w:pPr>
          </w:p>
        </w:tc>
        <w:tc>
          <w:tcPr>
            <w:tcW w:w="3979" w:type="dxa"/>
          </w:tcPr>
          <w:p w14:paraId="32F8751B" w14:textId="77777777" w:rsidR="006A46D0" w:rsidRPr="0032086F" w:rsidRDefault="006A46D0" w:rsidP="006A46D0">
            <w:pPr>
              <w:rPr>
                <w:rFonts w:ascii="Times New Roman" w:hAnsi="Times New Roman"/>
                <w:b w:val="0"/>
                <w:sz w:val="24"/>
                <w:szCs w:val="24"/>
              </w:rPr>
            </w:pPr>
            <w:r w:rsidRPr="0032086F">
              <w:rPr>
                <w:rFonts w:ascii="Times New Roman" w:hAnsi="Times New Roman"/>
                <w:b w:val="0"/>
                <w:sz w:val="24"/>
                <w:szCs w:val="24"/>
              </w:rPr>
              <w:t>Catch share participant</w:t>
            </w:r>
          </w:p>
        </w:tc>
        <w:tc>
          <w:tcPr>
            <w:tcW w:w="2222" w:type="dxa"/>
            <w:vAlign w:val="center"/>
          </w:tcPr>
          <w:p w14:paraId="00B16754" w14:textId="77777777" w:rsidR="006A46D0" w:rsidRPr="0032086F" w:rsidRDefault="006A46D0" w:rsidP="006A46D0">
            <w:pPr>
              <w:jc w:val="center"/>
              <w:rPr>
                <w:rFonts w:ascii="Times New Roman" w:hAnsi="Times New Roman"/>
                <w:b w:val="0"/>
                <w:sz w:val="24"/>
                <w:szCs w:val="24"/>
              </w:rPr>
            </w:pPr>
            <w:r w:rsidRPr="0032086F">
              <w:rPr>
                <w:rFonts w:ascii="Times New Roman" w:hAnsi="Times New Roman"/>
                <w:b w:val="0"/>
                <w:sz w:val="24"/>
                <w:szCs w:val="24"/>
              </w:rPr>
              <w:t>-</w:t>
            </w:r>
          </w:p>
        </w:tc>
        <w:tc>
          <w:tcPr>
            <w:tcW w:w="0" w:type="auto"/>
            <w:vAlign w:val="center"/>
          </w:tcPr>
          <w:p w14:paraId="30D5AA51" w14:textId="77777777" w:rsidR="006A46D0" w:rsidRPr="0032086F" w:rsidRDefault="006A46D0" w:rsidP="006A46D0">
            <w:pPr>
              <w:jc w:val="center"/>
              <w:rPr>
                <w:rFonts w:ascii="Times New Roman" w:hAnsi="Times New Roman"/>
                <w:b w:val="0"/>
                <w:sz w:val="24"/>
                <w:szCs w:val="24"/>
              </w:rPr>
            </w:pPr>
            <w:r w:rsidRPr="0032086F">
              <w:rPr>
                <w:rFonts w:ascii="Times New Roman" w:hAnsi="Times New Roman"/>
                <w:b w:val="0"/>
                <w:sz w:val="24"/>
                <w:szCs w:val="24"/>
              </w:rPr>
              <w:t>0.19 (0.28)</w:t>
            </w:r>
          </w:p>
        </w:tc>
      </w:tr>
      <w:tr w:rsidR="006A46D0" w:rsidRPr="00304882" w14:paraId="7A1A422D" w14:textId="77777777" w:rsidTr="006A46D0">
        <w:trPr>
          <w:trHeight w:val="236"/>
          <w:jc w:val="center"/>
        </w:trPr>
        <w:tc>
          <w:tcPr>
            <w:tcW w:w="0" w:type="auto"/>
            <w:vMerge/>
            <w:tcBorders>
              <w:bottom w:val="single" w:sz="12" w:space="0" w:color="auto"/>
            </w:tcBorders>
            <w:vAlign w:val="center"/>
          </w:tcPr>
          <w:p w14:paraId="118F4863" w14:textId="77777777" w:rsidR="006A46D0" w:rsidRPr="0032086F" w:rsidRDefault="006A46D0" w:rsidP="006A46D0">
            <w:pPr>
              <w:jc w:val="center"/>
              <w:rPr>
                <w:rFonts w:ascii="Times New Roman" w:hAnsi="Times New Roman"/>
                <w:b w:val="0"/>
                <w:sz w:val="24"/>
                <w:szCs w:val="24"/>
              </w:rPr>
            </w:pPr>
          </w:p>
        </w:tc>
        <w:tc>
          <w:tcPr>
            <w:tcW w:w="3979" w:type="dxa"/>
            <w:tcBorders>
              <w:bottom w:val="single" w:sz="12" w:space="0" w:color="auto"/>
            </w:tcBorders>
          </w:tcPr>
          <w:p w14:paraId="40D8CBD1" w14:textId="77777777" w:rsidR="006A46D0" w:rsidRPr="0032086F" w:rsidRDefault="006A46D0" w:rsidP="006A46D0">
            <w:pPr>
              <w:rPr>
                <w:rFonts w:ascii="Times New Roman" w:hAnsi="Times New Roman"/>
                <w:b w:val="0"/>
                <w:sz w:val="24"/>
                <w:szCs w:val="24"/>
              </w:rPr>
            </w:pPr>
            <w:r w:rsidRPr="0032086F">
              <w:rPr>
                <w:rFonts w:ascii="Times New Roman" w:hAnsi="Times New Roman"/>
                <w:b w:val="0"/>
                <w:sz w:val="24"/>
                <w:szCs w:val="24"/>
              </w:rPr>
              <w:t>Limited entry exit</w:t>
            </w:r>
          </w:p>
        </w:tc>
        <w:tc>
          <w:tcPr>
            <w:tcW w:w="2222" w:type="dxa"/>
            <w:tcBorders>
              <w:bottom w:val="single" w:sz="12" w:space="0" w:color="auto"/>
            </w:tcBorders>
            <w:vAlign w:val="center"/>
          </w:tcPr>
          <w:p w14:paraId="580FE033" w14:textId="77777777" w:rsidR="006A46D0" w:rsidRPr="0032086F" w:rsidRDefault="006A46D0" w:rsidP="006A46D0">
            <w:pPr>
              <w:jc w:val="center"/>
              <w:rPr>
                <w:rFonts w:ascii="Times New Roman" w:hAnsi="Times New Roman"/>
                <w:b w:val="0"/>
                <w:sz w:val="24"/>
                <w:szCs w:val="24"/>
              </w:rPr>
            </w:pPr>
            <w:r w:rsidRPr="0032086F">
              <w:rPr>
                <w:rFonts w:ascii="Times New Roman" w:hAnsi="Times New Roman"/>
                <w:b w:val="0"/>
                <w:sz w:val="24"/>
                <w:szCs w:val="24"/>
              </w:rPr>
              <w:t>-</w:t>
            </w:r>
          </w:p>
        </w:tc>
        <w:tc>
          <w:tcPr>
            <w:tcW w:w="0" w:type="auto"/>
            <w:tcBorders>
              <w:bottom w:val="single" w:sz="12" w:space="0" w:color="auto"/>
            </w:tcBorders>
            <w:vAlign w:val="center"/>
          </w:tcPr>
          <w:p w14:paraId="7418E51B" w14:textId="77777777" w:rsidR="006A46D0" w:rsidRPr="0032086F" w:rsidRDefault="006A46D0" w:rsidP="006A46D0">
            <w:pPr>
              <w:jc w:val="center"/>
              <w:rPr>
                <w:rFonts w:ascii="Times New Roman" w:hAnsi="Times New Roman"/>
                <w:b w:val="0"/>
                <w:sz w:val="24"/>
                <w:szCs w:val="24"/>
              </w:rPr>
            </w:pPr>
            <w:r w:rsidRPr="0032086F">
              <w:rPr>
                <w:rFonts w:ascii="Times New Roman" w:hAnsi="Times New Roman"/>
                <w:b w:val="0"/>
                <w:sz w:val="24"/>
                <w:szCs w:val="24"/>
              </w:rPr>
              <w:t>0.33 (0.33)</w:t>
            </w:r>
          </w:p>
        </w:tc>
      </w:tr>
    </w:tbl>
    <w:p w14:paraId="5C69C4D6" w14:textId="77777777" w:rsidR="006A46D0" w:rsidRDefault="006A46D0" w:rsidP="006A46D0">
      <w:pPr>
        <w:rPr>
          <w:rFonts w:ascii="Times New Roman" w:hAnsi="Times New Roman" w:cs="Times New Roman"/>
          <w:b w:val="0"/>
          <w:i/>
          <w:sz w:val="24"/>
          <w:szCs w:val="24"/>
        </w:rPr>
      </w:pPr>
    </w:p>
    <w:p w14:paraId="60B135C2" w14:textId="77777777" w:rsidR="006A46D0" w:rsidRPr="00D21B28" w:rsidRDefault="006A46D0" w:rsidP="006A46D0">
      <w:pPr>
        <w:rPr>
          <w:rFonts w:ascii="Times New Roman" w:hAnsi="Times New Roman" w:cs="Times New Roman"/>
          <w:b w:val="0"/>
          <w:sz w:val="24"/>
          <w:szCs w:val="24"/>
        </w:rPr>
      </w:pPr>
      <w:r>
        <w:rPr>
          <w:rFonts w:ascii="Times New Roman" w:hAnsi="Times New Roman" w:cs="Times New Roman"/>
          <w:sz w:val="24"/>
          <w:szCs w:val="24"/>
        </w:rPr>
        <w:t xml:space="preserve">Table S3. </w:t>
      </w:r>
      <w:r>
        <w:rPr>
          <w:rFonts w:ascii="Times New Roman" w:hAnsi="Times New Roman" w:cs="Times New Roman"/>
          <w:b w:val="0"/>
          <w:sz w:val="24"/>
          <w:szCs w:val="24"/>
        </w:rPr>
        <w:t xml:space="preserve">Realized fisheries for the US West Coast. Fisheries are listed from most trips taken to least. Métier provides a shorthand code for each fishery. For each fishery the species that dominates the majority of trips is listed as the Major species. Major gear is the gear type (within the larger gear group) that is most frequently used to land the catch. CA/OR/WA lists the percentages of trips landed in each state, and gives an idea of how regional the fishery is. Dungeness crab (POT_1), for example, is landed across the coast, while red sea urchin (MSC_1) is landed primarily in California. The number of trips are the number of trips landed in this fishery acros the entire dataset. Multispecies indicates whether more than on species constitutes, on average, 30% of any given landing. The number of vessels lists the number of unique vessel IDs that have landed this fishery over the course of the dataset. NAs are listed for vessel counts in fisheries for which individual vessel identity is not reliably provided (i.e. MSC_2, DRG_1, MSC_3). These are primarily bivalve fisheries in which no vessel is necessarily required. </w:t>
      </w:r>
    </w:p>
    <w:tbl>
      <w:tblPr>
        <w:tblW w:w="93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3"/>
        <w:gridCol w:w="2304"/>
        <w:gridCol w:w="1440"/>
        <w:gridCol w:w="546"/>
        <w:gridCol w:w="546"/>
        <w:gridCol w:w="595"/>
        <w:gridCol w:w="999"/>
        <w:gridCol w:w="864"/>
        <w:gridCol w:w="999"/>
      </w:tblGrid>
      <w:tr w:rsidR="006A46D0" w:rsidRPr="00791203" w14:paraId="7A5FE4F8" w14:textId="77777777" w:rsidTr="006A46D0">
        <w:trPr>
          <w:trHeight w:val="320"/>
        </w:trPr>
        <w:tc>
          <w:tcPr>
            <w:tcW w:w="1023" w:type="dxa"/>
            <w:shd w:val="clear" w:color="auto" w:fill="auto"/>
            <w:noWrap/>
            <w:vAlign w:val="center"/>
            <w:hideMark/>
          </w:tcPr>
          <w:p w14:paraId="09684286" w14:textId="77777777" w:rsidR="006A46D0" w:rsidRPr="00791203" w:rsidRDefault="006A46D0" w:rsidP="006A46D0">
            <w:pPr>
              <w:jc w:val="center"/>
              <w:rPr>
                <w:rFonts w:ascii="Times New Roman" w:hAnsi="Times New Roman" w:cs="Times New Roman"/>
              </w:rPr>
            </w:pPr>
            <w:r w:rsidRPr="00791203">
              <w:rPr>
                <w:rFonts w:ascii="Times New Roman" w:hAnsi="Times New Roman" w:cs="Times New Roman"/>
              </w:rPr>
              <w:t>Métier</w:t>
            </w:r>
          </w:p>
        </w:tc>
        <w:tc>
          <w:tcPr>
            <w:tcW w:w="2304" w:type="dxa"/>
            <w:shd w:val="clear" w:color="auto" w:fill="auto"/>
            <w:noWrap/>
            <w:vAlign w:val="center"/>
            <w:hideMark/>
          </w:tcPr>
          <w:p w14:paraId="7FCCC97F" w14:textId="77777777" w:rsidR="006A46D0" w:rsidRPr="00791203" w:rsidRDefault="006A46D0" w:rsidP="006A46D0">
            <w:pPr>
              <w:jc w:val="center"/>
              <w:rPr>
                <w:rFonts w:ascii="Times New Roman" w:hAnsi="Times New Roman" w:cs="Times New Roman"/>
              </w:rPr>
            </w:pPr>
            <w:r>
              <w:rPr>
                <w:rFonts w:ascii="Times New Roman" w:hAnsi="Times New Roman" w:cs="Times New Roman"/>
              </w:rPr>
              <w:t xml:space="preserve">Major </w:t>
            </w:r>
            <w:r w:rsidRPr="00791203">
              <w:rPr>
                <w:rFonts w:ascii="Times New Roman" w:hAnsi="Times New Roman" w:cs="Times New Roman"/>
              </w:rPr>
              <w:t>species</w:t>
            </w:r>
          </w:p>
        </w:tc>
        <w:tc>
          <w:tcPr>
            <w:tcW w:w="1440" w:type="dxa"/>
            <w:shd w:val="clear" w:color="auto" w:fill="auto"/>
            <w:noWrap/>
            <w:vAlign w:val="center"/>
            <w:hideMark/>
          </w:tcPr>
          <w:p w14:paraId="6E5AFD87" w14:textId="77777777" w:rsidR="006A46D0" w:rsidRPr="00791203" w:rsidRDefault="006A46D0" w:rsidP="006A46D0">
            <w:pPr>
              <w:jc w:val="center"/>
              <w:rPr>
                <w:rFonts w:ascii="Times New Roman" w:hAnsi="Times New Roman" w:cs="Times New Roman"/>
              </w:rPr>
            </w:pPr>
            <w:r>
              <w:rPr>
                <w:rFonts w:ascii="Times New Roman" w:hAnsi="Times New Roman" w:cs="Times New Roman"/>
              </w:rPr>
              <w:t xml:space="preserve">Major </w:t>
            </w:r>
            <w:r w:rsidRPr="00791203">
              <w:rPr>
                <w:rFonts w:ascii="Times New Roman" w:hAnsi="Times New Roman" w:cs="Times New Roman"/>
              </w:rPr>
              <w:t>gear</w:t>
            </w:r>
          </w:p>
        </w:tc>
        <w:tc>
          <w:tcPr>
            <w:tcW w:w="546" w:type="dxa"/>
            <w:shd w:val="clear" w:color="auto" w:fill="auto"/>
            <w:noWrap/>
            <w:vAlign w:val="center"/>
            <w:hideMark/>
          </w:tcPr>
          <w:p w14:paraId="33BD0F91" w14:textId="77777777" w:rsidR="006A46D0" w:rsidRPr="00064550" w:rsidRDefault="006A46D0" w:rsidP="006A46D0">
            <w:pPr>
              <w:jc w:val="center"/>
              <w:rPr>
                <w:rFonts w:ascii="Times New Roman" w:hAnsi="Times New Roman" w:cs="Times New Roman"/>
              </w:rPr>
            </w:pPr>
            <w:r w:rsidRPr="00064550">
              <w:rPr>
                <w:rFonts w:ascii="Times New Roman" w:hAnsi="Times New Roman" w:cs="Times New Roman"/>
              </w:rPr>
              <w:t>CA</w:t>
            </w:r>
          </w:p>
        </w:tc>
        <w:tc>
          <w:tcPr>
            <w:tcW w:w="546" w:type="dxa"/>
            <w:shd w:val="clear" w:color="auto" w:fill="auto"/>
            <w:noWrap/>
            <w:vAlign w:val="center"/>
            <w:hideMark/>
          </w:tcPr>
          <w:p w14:paraId="770AFA53" w14:textId="77777777" w:rsidR="006A46D0" w:rsidRPr="00064550" w:rsidRDefault="006A46D0" w:rsidP="006A46D0">
            <w:pPr>
              <w:jc w:val="center"/>
              <w:rPr>
                <w:rFonts w:ascii="Times New Roman" w:hAnsi="Times New Roman" w:cs="Times New Roman"/>
              </w:rPr>
            </w:pPr>
            <w:r w:rsidRPr="00064550">
              <w:rPr>
                <w:rFonts w:ascii="Times New Roman" w:hAnsi="Times New Roman" w:cs="Times New Roman"/>
              </w:rPr>
              <w:t>OR</w:t>
            </w:r>
          </w:p>
        </w:tc>
        <w:tc>
          <w:tcPr>
            <w:tcW w:w="595" w:type="dxa"/>
            <w:shd w:val="clear" w:color="auto" w:fill="auto"/>
            <w:noWrap/>
            <w:vAlign w:val="center"/>
            <w:hideMark/>
          </w:tcPr>
          <w:p w14:paraId="7B323B62" w14:textId="77777777" w:rsidR="006A46D0" w:rsidRPr="00064550" w:rsidRDefault="006A46D0" w:rsidP="006A46D0">
            <w:pPr>
              <w:jc w:val="center"/>
              <w:rPr>
                <w:rFonts w:ascii="Times New Roman" w:hAnsi="Times New Roman" w:cs="Times New Roman"/>
              </w:rPr>
            </w:pPr>
            <w:r w:rsidRPr="00064550">
              <w:rPr>
                <w:rFonts w:ascii="Times New Roman" w:hAnsi="Times New Roman" w:cs="Times New Roman"/>
              </w:rPr>
              <w:t>WA</w:t>
            </w:r>
          </w:p>
        </w:tc>
        <w:tc>
          <w:tcPr>
            <w:tcW w:w="999" w:type="dxa"/>
            <w:shd w:val="clear" w:color="auto" w:fill="auto"/>
            <w:noWrap/>
            <w:vAlign w:val="center"/>
            <w:hideMark/>
          </w:tcPr>
          <w:p w14:paraId="511D1AE8" w14:textId="77777777" w:rsidR="006A46D0" w:rsidRPr="00064550" w:rsidRDefault="006A46D0" w:rsidP="006A46D0">
            <w:pPr>
              <w:jc w:val="center"/>
              <w:rPr>
                <w:rFonts w:ascii="Times New Roman" w:hAnsi="Times New Roman" w:cs="Times New Roman"/>
              </w:rPr>
            </w:pPr>
            <w:r w:rsidRPr="00064550">
              <w:rPr>
                <w:rFonts w:ascii="Times New Roman" w:hAnsi="Times New Roman" w:cs="Times New Roman"/>
              </w:rPr>
              <w:t>Number trips</w:t>
            </w:r>
          </w:p>
        </w:tc>
        <w:tc>
          <w:tcPr>
            <w:tcW w:w="864" w:type="dxa"/>
            <w:shd w:val="clear" w:color="auto" w:fill="auto"/>
            <w:noWrap/>
            <w:vAlign w:val="center"/>
            <w:hideMark/>
          </w:tcPr>
          <w:p w14:paraId="649E1D4E" w14:textId="77777777" w:rsidR="006A46D0" w:rsidRPr="00064550" w:rsidRDefault="006A46D0" w:rsidP="006A46D0">
            <w:pPr>
              <w:jc w:val="center"/>
              <w:rPr>
                <w:rFonts w:ascii="Times New Roman" w:hAnsi="Times New Roman" w:cs="Times New Roman"/>
              </w:rPr>
            </w:pPr>
            <w:r w:rsidRPr="00064550">
              <w:rPr>
                <w:rFonts w:ascii="Times New Roman" w:hAnsi="Times New Roman" w:cs="Times New Roman"/>
              </w:rPr>
              <w:t>Multi-species</w:t>
            </w:r>
          </w:p>
        </w:tc>
        <w:tc>
          <w:tcPr>
            <w:tcW w:w="999" w:type="dxa"/>
            <w:shd w:val="clear" w:color="auto" w:fill="auto"/>
            <w:noWrap/>
            <w:vAlign w:val="center"/>
            <w:hideMark/>
          </w:tcPr>
          <w:p w14:paraId="20D7302D" w14:textId="77777777" w:rsidR="006A46D0" w:rsidRPr="00064550" w:rsidRDefault="006A46D0" w:rsidP="006A46D0">
            <w:pPr>
              <w:jc w:val="center"/>
              <w:rPr>
                <w:rFonts w:ascii="Times New Roman" w:hAnsi="Times New Roman" w:cs="Times New Roman"/>
              </w:rPr>
            </w:pPr>
            <w:r w:rsidRPr="00064550">
              <w:rPr>
                <w:rFonts w:ascii="Times New Roman" w:hAnsi="Times New Roman" w:cs="Times New Roman"/>
              </w:rPr>
              <w:t>Number vessels</w:t>
            </w:r>
          </w:p>
        </w:tc>
      </w:tr>
      <w:tr w:rsidR="006A46D0" w:rsidRPr="00791203" w14:paraId="2877CA13" w14:textId="77777777" w:rsidTr="006A46D0">
        <w:trPr>
          <w:trHeight w:val="320"/>
        </w:trPr>
        <w:tc>
          <w:tcPr>
            <w:tcW w:w="1023" w:type="dxa"/>
            <w:shd w:val="clear" w:color="auto" w:fill="auto"/>
            <w:noWrap/>
            <w:vAlign w:val="center"/>
            <w:hideMark/>
          </w:tcPr>
          <w:p w14:paraId="4BDFE7E4"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POT_1</w:t>
            </w:r>
          </w:p>
        </w:tc>
        <w:tc>
          <w:tcPr>
            <w:tcW w:w="2304" w:type="dxa"/>
            <w:shd w:val="clear" w:color="auto" w:fill="auto"/>
            <w:noWrap/>
            <w:vAlign w:val="center"/>
            <w:hideMark/>
          </w:tcPr>
          <w:p w14:paraId="67D001F3"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Dungeness crab</w:t>
            </w:r>
          </w:p>
        </w:tc>
        <w:tc>
          <w:tcPr>
            <w:tcW w:w="1440" w:type="dxa"/>
            <w:shd w:val="clear" w:color="auto" w:fill="auto"/>
            <w:noWrap/>
            <w:vAlign w:val="center"/>
            <w:hideMark/>
          </w:tcPr>
          <w:p w14:paraId="31E7A53D"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crab pot</w:t>
            </w:r>
          </w:p>
        </w:tc>
        <w:tc>
          <w:tcPr>
            <w:tcW w:w="546" w:type="dxa"/>
            <w:shd w:val="clear" w:color="auto" w:fill="auto"/>
            <w:noWrap/>
            <w:vAlign w:val="center"/>
            <w:hideMark/>
          </w:tcPr>
          <w:p w14:paraId="1EBAE676"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47</w:t>
            </w:r>
          </w:p>
        </w:tc>
        <w:tc>
          <w:tcPr>
            <w:tcW w:w="546" w:type="dxa"/>
            <w:shd w:val="clear" w:color="auto" w:fill="auto"/>
            <w:noWrap/>
            <w:vAlign w:val="center"/>
            <w:hideMark/>
          </w:tcPr>
          <w:p w14:paraId="0327F36B"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21</w:t>
            </w:r>
          </w:p>
        </w:tc>
        <w:tc>
          <w:tcPr>
            <w:tcW w:w="595" w:type="dxa"/>
            <w:shd w:val="clear" w:color="auto" w:fill="auto"/>
            <w:noWrap/>
            <w:vAlign w:val="center"/>
            <w:hideMark/>
          </w:tcPr>
          <w:p w14:paraId="2EB20C57"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33</w:t>
            </w:r>
          </w:p>
        </w:tc>
        <w:tc>
          <w:tcPr>
            <w:tcW w:w="999" w:type="dxa"/>
            <w:shd w:val="clear" w:color="auto" w:fill="auto"/>
            <w:noWrap/>
            <w:vAlign w:val="center"/>
            <w:hideMark/>
          </w:tcPr>
          <w:p w14:paraId="7F902F7C"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262751</w:t>
            </w:r>
          </w:p>
        </w:tc>
        <w:tc>
          <w:tcPr>
            <w:tcW w:w="864" w:type="dxa"/>
            <w:shd w:val="clear" w:color="auto" w:fill="auto"/>
            <w:noWrap/>
            <w:vAlign w:val="center"/>
            <w:hideMark/>
          </w:tcPr>
          <w:p w14:paraId="597A9CA2"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4FD7E4F7"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1780</w:t>
            </w:r>
          </w:p>
        </w:tc>
      </w:tr>
      <w:tr w:rsidR="006A46D0" w:rsidRPr="00791203" w14:paraId="7C7C8E4C" w14:textId="77777777" w:rsidTr="006A46D0">
        <w:trPr>
          <w:trHeight w:val="320"/>
        </w:trPr>
        <w:tc>
          <w:tcPr>
            <w:tcW w:w="1023" w:type="dxa"/>
            <w:shd w:val="clear" w:color="auto" w:fill="auto"/>
            <w:noWrap/>
            <w:vAlign w:val="center"/>
            <w:hideMark/>
          </w:tcPr>
          <w:p w14:paraId="168FF56D"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MSC_1</w:t>
            </w:r>
          </w:p>
        </w:tc>
        <w:tc>
          <w:tcPr>
            <w:tcW w:w="2304" w:type="dxa"/>
            <w:shd w:val="clear" w:color="auto" w:fill="auto"/>
            <w:noWrap/>
            <w:vAlign w:val="center"/>
            <w:hideMark/>
          </w:tcPr>
          <w:p w14:paraId="2BC704C1"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red sea urchin</w:t>
            </w:r>
          </w:p>
        </w:tc>
        <w:tc>
          <w:tcPr>
            <w:tcW w:w="1440" w:type="dxa"/>
            <w:shd w:val="clear" w:color="auto" w:fill="auto"/>
            <w:noWrap/>
            <w:vAlign w:val="center"/>
            <w:hideMark/>
          </w:tcPr>
          <w:p w14:paraId="0D0E35C2"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diving gear</w:t>
            </w:r>
          </w:p>
        </w:tc>
        <w:tc>
          <w:tcPr>
            <w:tcW w:w="546" w:type="dxa"/>
            <w:shd w:val="clear" w:color="auto" w:fill="auto"/>
            <w:noWrap/>
            <w:vAlign w:val="center"/>
            <w:hideMark/>
          </w:tcPr>
          <w:p w14:paraId="75311E8D"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84</w:t>
            </w:r>
          </w:p>
        </w:tc>
        <w:tc>
          <w:tcPr>
            <w:tcW w:w="546" w:type="dxa"/>
            <w:shd w:val="clear" w:color="auto" w:fill="auto"/>
            <w:noWrap/>
            <w:vAlign w:val="center"/>
            <w:hideMark/>
          </w:tcPr>
          <w:p w14:paraId="786E0792"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16</w:t>
            </w:r>
          </w:p>
        </w:tc>
        <w:tc>
          <w:tcPr>
            <w:tcW w:w="595" w:type="dxa"/>
            <w:shd w:val="clear" w:color="auto" w:fill="auto"/>
            <w:noWrap/>
            <w:vAlign w:val="center"/>
            <w:hideMark/>
          </w:tcPr>
          <w:p w14:paraId="30257216"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27968E2F"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109382</w:t>
            </w:r>
          </w:p>
        </w:tc>
        <w:tc>
          <w:tcPr>
            <w:tcW w:w="864" w:type="dxa"/>
            <w:shd w:val="clear" w:color="auto" w:fill="auto"/>
            <w:noWrap/>
            <w:vAlign w:val="center"/>
            <w:hideMark/>
          </w:tcPr>
          <w:p w14:paraId="55D972E5"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1219A285"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265</w:t>
            </w:r>
          </w:p>
        </w:tc>
      </w:tr>
      <w:tr w:rsidR="006A46D0" w:rsidRPr="00791203" w14:paraId="1DA3886A" w14:textId="77777777" w:rsidTr="006A46D0">
        <w:trPr>
          <w:trHeight w:val="320"/>
        </w:trPr>
        <w:tc>
          <w:tcPr>
            <w:tcW w:w="1023" w:type="dxa"/>
            <w:shd w:val="clear" w:color="auto" w:fill="auto"/>
            <w:noWrap/>
            <w:vAlign w:val="center"/>
            <w:hideMark/>
          </w:tcPr>
          <w:p w14:paraId="516BEC79"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TLS_1</w:t>
            </w:r>
          </w:p>
        </w:tc>
        <w:tc>
          <w:tcPr>
            <w:tcW w:w="2304" w:type="dxa"/>
            <w:shd w:val="clear" w:color="auto" w:fill="auto"/>
            <w:noWrap/>
            <w:vAlign w:val="center"/>
            <w:hideMark/>
          </w:tcPr>
          <w:p w14:paraId="345BC955"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chinook salmon</w:t>
            </w:r>
          </w:p>
        </w:tc>
        <w:tc>
          <w:tcPr>
            <w:tcW w:w="1440" w:type="dxa"/>
            <w:shd w:val="clear" w:color="auto" w:fill="auto"/>
            <w:noWrap/>
            <w:vAlign w:val="center"/>
            <w:hideMark/>
          </w:tcPr>
          <w:p w14:paraId="40478085"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troll</w:t>
            </w:r>
          </w:p>
        </w:tc>
        <w:tc>
          <w:tcPr>
            <w:tcW w:w="546" w:type="dxa"/>
            <w:shd w:val="clear" w:color="auto" w:fill="auto"/>
            <w:noWrap/>
            <w:vAlign w:val="center"/>
            <w:hideMark/>
          </w:tcPr>
          <w:p w14:paraId="121A4277"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48</w:t>
            </w:r>
          </w:p>
        </w:tc>
        <w:tc>
          <w:tcPr>
            <w:tcW w:w="546" w:type="dxa"/>
            <w:shd w:val="clear" w:color="auto" w:fill="auto"/>
            <w:noWrap/>
            <w:vAlign w:val="center"/>
            <w:hideMark/>
          </w:tcPr>
          <w:p w14:paraId="14748209"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22</w:t>
            </w:r>
          </w:p>
        </w:tc>
        <w:tc>
          <w:tcPr>
            <w:tcW w:w="595" w:type="dxa"/>
            <w:shd w:val="clear" w:color="auto" w:fill="auto"/>
            <w:noWrap/>
            <w:vAlign w:val="center"/>
            <w:hideMark/>
          </w:tcPr>
          <w:p w14:paraId="54AD4C97"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30</w:t>
            </w:r>
          </w:p>
        </w:tc>
        <w:tc>
          <w:tcPr>
            <w:tcW w:w="999" w:type="dxa"/>
            <w:shd w:val="clear" w:color="auto" w:fill="auto"/>
            <w:noWrap/>
            <w:vAlign w:val="center"/>
            <w:hideMark/>
          </w:tcPr>
          <w:p w14:paraId="176014F9"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83525</w:t>
            </w:r>
          </w:p>
        </w:tc>
        <w:tc>
          <w:tcPr>
            <w:tcW w:w="864" w:type="dxa"/>
            <w:shd w:val="clear" w:color="auto" w:fill="auto"/>
            <w:noWrap/>
            <w:vAlign w:val="center"/>
            <w:hideMark/>
          </w:tcPr>
          <w:p w14:paraId="5C115F4F"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21824526"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1963</w:t>
            </w:r>
          </w:p>
        </w:tc>
      </w:tr>
      <w:tr w:rsidR="006A46D0" w:rsidRPr="00791203" w14:paraId="728B9A0E" w14:textId="77777777" w:rsidTr="006A46D0">
        <w:trPr>
          <w:trHeight w:val="320"/>
        </w:trPr>
        <w:tc>
          <w:tcPr>
            <w:tcW w:w="1023" w:type="dxa"/>
            <w:shd w:val="clear" w:color="auto" w:fill="auto"/>
            <w:noWrap/>
            <w:vAlign w:val="center"/>
            <w:hideMark/>
          </w:tcPr>
          <w:p w14:paraId="25B51A88"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MSC_2</w:t>
            </w:r>
          </w:p>
        </w:tc>
        <w:tc>
          <w:tcPr>
            <w:tcW w:w="2304" w:type="dxa"/>
            <w:shd w:val="clear" w:color="auto" w:fill="auto"/>
            <w:noWrap/>
            <w:vAlign w:val="center"/>
            <w:hideMark/>
          </w:tcPr>
          <w:p w14:paraId="2FC7ACF2"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manila clam</w:t>
            </w:r>
          </w:p>
        </w:tc>
        <w:tc>
          <w:tcPr>
            <w:tcW w:w="1440" w:type="dxa"/>
            <w:shd w:val="clear" w:color="auto" w:fill="auto"/>
            <w:noWrap/>
            <w:vAlign w:val="center"/>
            <w:hideMark/>
          </w:tcPr>
          <w:p w14:paraId="1A429C14"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 xml:space="preserve">other </w:t>
            </w:r>
            <w:r w:rsidRPr="00791203">
              <w:rPr>
                <w:rFonts w:ascii="Times New Roman" w:hAnsi="Times New Roman" w:cs="Times New Roman"/>
                <w:b w:val="0"/>
              </w:rPr>
              <w:t>known</w:t>
            </w:r>
          </w:p>
        </w:tc>
        <w:tc>
          <w:tcPr>
            <w:tcW w:w="546" w:type="dxa"/>
            <w:shd w:val="clear" w:color="auto" w:fill="auto"/>
            <w:noWrap/>
            <w:vAlign w:val="center"/>
            <w:hideMark/>
          </w:tcPr>
          <w:p w14:paraId="086A6EC8"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26</w:t>
            </w:r>
          </w:p>
        </w:tc>
        <w:tc>
          <w:tcPr>
            <w:tcW w:w="546" w:type="dxa"/>
            <w:shd w:val="clear" w:color="auto" w:fill="auto"/>
            <w:noWrap/>
            <w:vAlign w:val="center"/>
            <w:hideMark/>
          </w:tcPr>
          <w:p w14:paraId="76289504"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0DE9BAA9"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74</w:t>
            </w:r>
          </w:p>
        </w:tc>
        <w:tc>
          <w:tcPr>
            <w:tcW w:w="999" w:type="dxa"/>
            <w:shd w:val="clear" w:color="auto" w:fill="auto"/>
            <w:noWrap/>
            <w:vAlign w:val="center"/>
            <w:hideMark/>
          </w:tcPr>
          <w:p w14:paraId="5AAA90C7"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82916</w:t>
            </w:r>
          </w:p>
        </w:tc>
        <w:tc>
          <w:tcPr>
            <w:tcW w:w="864" w:type="dxa"/>
            <w:shd w:val="clear" w:color="auto" w:fill="auto"/>
            <w:noWrap/>
            <w:vAlign w:val="center"/>
            <w:hideMark/>
          </w:tcPr>
          <w:p w14:paraId="5C8102A6"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5C4F8AC5"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NA</w:t>
            </w:r>
          </w:p>
        </w:tc>
      </w:tr>
      <w:tr w:rsidR="006A46D0" w:rsidRPr="00791203" w14:paraId="35E0CBFA" w14:textId="77777777" w:rsidTr="006A46D0">
        <w:trPr>
          <w:trHeight w:val="320"/>
        </w:trPr>
        <w:tc>
          <w:tcPr>
            <w:tcW w:w="1023" w:type="dxa"/>
            <w:shd w:val="clear" w:color="auto" w:fill="auto"/>
            <w:noWrap/>
            <w:vAlign w:val="center"/>
            <w:hideMark/>
          </w:tcPr>
          <w:p w14:paraId="70A1F9E7"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NET_1</w:t>
            </w:r>
          </w:p>
        </w:tc>
        <w:tc>
          <w:tcPr>
            <w:tcW w:w="2304" w:type="dxa"/>
            <w:shd w:val="clear" w:color="auto" w:fill="auto"/>
            <w:noWrap/>
            <w:vAlign w:val="center"/>
            <w:hideMark/>
          </w:tcPr>
          <w:p w14:paraId="10FD05A3"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chinook salmon</w:t>
            </w:r>
          </w:p>
        </w:tc>
        <w:tc>
          <w:tcPr>
            <w:tcW w:w="1440" w:type="dxa"/>
            <w:shd w:val="clear" w:color="auto" w:fill="auto"/>
            <w:noWrap/>
            <w:vAlign w:val="center"/>
            <w:hideMark/>
          </w:tcPr>
          <w:p w14:paraId="55CDF549"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gill net</w:t>
            </w:r>
          </w:p>
        </w:tc>
        <w:tc>
          <w:tcPr>
            <w:tcW w:w="546" w:type="dxa"/>
            <w:shd w:val="clear" w:color="auto" w:fill="auto"/>
            <w:noWrap/>
            <w:vAlign w:val="center"/>
            <w:hideMark/>
          </w:tcPr>
          <w:p w14:paraId="5947DEC4"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11</w:t>
            </w:r>
          </w:p>
        </w:tc>
        <w:tc>
          <w:tcPr>
            <w:tcW w:w="546" w:type="dxa"/>
            <w:shd w:val="clear" w:color="auto" w:fill="auto"/>
            <w:noWrap/>
            <w:vAlign w:val="center"/>
            <w:hideMark/>
          </w:tcPr>
          <w:p w14:paraId="3539D899"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7</w:t>
            </w:r>
          </w:p>
        </w:tc>
        <w:tc>
          <w:tcPr>
            <w:tcW w:w="595" w:type="dxa"/>
            <w:shd w:val="clear" w:color="auto" w:fill="auto"/>
            <w:noWrap/>
            <w:vAlign w:val="center"/>
            <w:hideMark/>
          </w:tcPr>
          <w:p w14:paraId="073745CB"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82</w:t>
            </w:r>
          </w:p>
        </w:tc>
        <w:tc>
          <w:tcPr>
            <w:tcW w:w="999" w:type="dxa"/>
            <w:shd w:val="clear" w:color="auto" w:fill="auto"/>
            <w:noWrap/>
            <w:vAlign w:val="center"/>
            <w:hideMark/>
          </w:tcPr>
          <w:p w14:paraId="6E7D38E9"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76551</w:t>
            </w:r>
          </w:p>
        </w:tc>
        <w:tc>
          <w:tcPr>
            <w:tcW w:w="864" w:type="dxa"/>
            <w:shd w:val="clear" w:color="auto" w:fill="auto"/>
            <w:noWrap/>
            <w:vAlign w:val="center"/>
            <w:hideMark/>
          </w:tcPr>
          <w:p w14:paraId="54FD3D60"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12287A19"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754</w:t>
            </w:r>
          </w:p>
        </w:tc>
      </w:tr>
      <w:tr w:rsidR="006A46D0" w:rsidRPr="00791203" w14:paraId="77F797E8" w14:textId="77777777" w:rsidTr="006A46D0">
        <w:trPr>
          <w:trHeight w:val="320"/>
        </w:trPr>
        <w:tc>
          <w:tcPr>
            <w:tcW w:w="1023" w:type="dxa"/>
            <w:shd w:val="clear" w:color="auto" w:fill="auto"/>
            <w:noWrap/>
            <w:vAlign w:val="center"/>
            <w:hideMark/>
          </w:tcPr>
          <w:p w14:paraId="0BFE06D2"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DRG_1</w:t>
            </w:r>
          </w:p>
        </w:tc>
        <w:tc>
          <w:tcPr>
            <w:tcW w:w="2304" w:type="dxa"/>
            <w:shd w:val="clear" w:color="auto" w:fill="auto"/>
            <w:noWrap/>
            <w:vAlign w:val="center"/>
            <w:hideMark/>
          </w:tcPr>
          <w:p w14:paraId="2B586754"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geoduck</w:t>
            </w:r>
          </w:p>
        </w:tc>
        <w:tc>
          <w:tcPr>
            <w:tcW w:w="1440" w:type="dxa"/>
            <w:shd w:val="clear" w:color="auto" w:fill="auto"/>
            <w:noWrap/>
            <w:vAlign w:val="center"/>
            <w:hideMark/>
          </w:tcPr>
          <w:p w14:paraId="7980CE77"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 xml:space="preserve">other </w:t>
            </w:r>
            <w:r w:rsidRPr="00791203">
              <w:rPr>
                <w:rFonts w:ascii="Times New Roman" w:hAnsi="Times New Roman" w:cs="Times New Roman"/>
                <w:b w:val="0"/>
              </w:rPr>
              <w:t>dredge</w:t>
            </w:r>
          </w:p>
        </w:tc>
        <w:tc>
          <w:tcPr>
            <w:tcW w:w="546" w:type="dxa"/>
            <w:shd w:val="clear" w:color="auto" w:fill="auto"/>
            <w:noWrap/>
            <w:vAlign w:val="center"/>
            <w:hideMark/>
          </w:tcPr>
          <w:p w14:paraId="5D7D99F9"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9</w:t>
            </w:r>
          </w:p>
        </w:tc>
        <w:tc>
          <w:tcPr>
            <w:tcW w:w="546" w:type="dxa"/>
            <w:shd w:val="clear" w:color="auto" w:fill="auto"/>
            <w:noWrap/>
            <w:vAlign w:val="center"/>
            <w:hideMark/>
          </w:tcPr>
          <w:p w14:paraId="3688D148"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39D1793E"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91</w:t>
            </w:r>
          </w:p>
        </w:tc>
        <w:tc>
          <w:tcPr>
            <w:tcW w:w="999" w:type="dxa"/>
            <w:shd w:val="clear" w:color="auto" w:fill="auto"/>
            <w:noWrap/>
            <w:vAlign w:val="center"/>
            <w:hideMark/>
          </w:tcPr>
          <w:p w14:paraId="3425214E"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73649</w:t>
            </w:r>
          </w:p>
        </w:tc>
        <w:tc>
          <w:tcPr>
            <w:tcW w:w="864" w:type="dxa"/>
            <w:shd w:val="clear" w:color="auto" w:fill="auto"/>
            <w:noWrap/>
            <w:vAlign w:val="center"/>
            <w:hideMark/>
          </w:tcPr>
          <w:p w14:paraId="0F7B88C0"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1139F84F"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NA</w:t>
            </w:r>
          </w:p>
        </w:tc>
      </w:tr>
      <w:tr w:rsidR="006A46D0" w:rsidRPr="00791203" w14:paraId="7ECF772B" w14:textId="77777777" w:rsidTr="006A46D0">
        <w:trPr>
          <w:trHeight w:val="320"/>
        </w:trPr>
        <w:tc>
          <w:tcPr>
            <w:tcW w:w="1023" w:type="dxa"/>
            <w:shd w:val="clear" w:color="auto" w:fill="auto"/>
            <w:noWrap/>
            <w:vAlign w:val="center"/>
            <w:hideMark/>
          </w:tcPr>
          <w:p w14:paraId="708B9BBC"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POT_2</w:t>
            </w:r>
          </w:p>
        </w:tc>
        <w:tc>
          <w:tcPr>
            <w:tcW w:w="2304" w:type="dxa"/>
            <w:shd w:val="clear" w:color="auto" w:fill="auto"/>
            <w:noWrap/>
            <w:vAlign w:val="center"/>
            <w:hideMark/>
          </w:tcPr>
          <w:p w14:paraId="36E27043"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California</w:t>
            </w:r>
            <w:r w:rsidRPr="00791203">
              <w:rPr>
                <w:rFonts w:ascii="Times New Roman" w:hAnsi="Times New Roman" w:cs="Times New Roman"/>
                <w:b w:val="0"/>
              </w:rPr>
              <w:t xml:space="preserve"> spiny lobster</w:t>
            </w:r>
          </w:p>
        </w:tc>
        <w:tc>
          <w:tcPr>
            <w:tcW w:w="1440" w:type="dxa"/>
            <w:shd w:val="clear" w:color="auto" w:fill="auto"/>
            <w:noWrap/>
            <w:vAlign w:val="center"/>
            <w:hideMark/>
          </w:tcPr>
          <w:p w14:paraId="27F982A6"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crab and lobster</w:t>
            </w:r>
            <w:r w:rsidRPr="00791203">
              <w:rPr>
                <w:rFonts w:ascii="Times New Roman" w:hAnsi="Times New Roman" w:cs="Times New Roman"/>
                <w:b w:val="0"/>
              </w:rPr>
              <w:t xml:space="preserve"> pot</w:t>
            </w:r>
          </w:p>
        </w:tc>
        <w:tc>
          <w:tcPr>
            <w:tcW w:w="546" w:type="dxa"/>
            <w:shd w:val="clear" w:color="auto" w:fill="auto"/>
            <w:noWrap/>
            <w:vAlign w:val="center"/>
            <w:hideMark/>
          </w:tcPr>
          <w:p w14:paraId="2A15D8A6"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23251094"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5FF9C10D"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0B6FEDE9"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55572</w:t>
            </w:r>
          </w:p>
        </w:tc>
        <w:tc>
          <w:tcPr>
            <w:tcW w:w="864" w:type="dxa"/>
            <w:shd w:val="clear" w:color="auto" w:fill="auto"/>
            <w:noWrap/>
            <w:vAlign w:val="center"/>
            <w:hideMark/>
          </w:tcPr>
          <w:p w14:paraId="6006C37B"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7E863C97"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334</w:t>
            </w:r>
          </w:p>
        </w:tc>
      </w:tr>
      <w:tr w:rsidR="006A46D0" w:rsidRPr="00791203" w14:paraId="155C5E7E" w14:textId="77777777" w:rsidTr="006A46D0">
        <w:trPr>
          <w:trHeight w:val="320"/>
        </w:trPr>
        <w:tc>
          <w:tcPr>
            <w:tcW w:w="1023" w:type="dxa"/>
            <w:shd w:val="clear" w:color="auto" w:fill="auto"/>
            <w:noWrap/>
            <w:vAlign w:val="center"/>
            <w:hideMark/>
          </w:tcPr>
          <w:p w14:paraId="781BB8CF"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lastRenderedPageBreak/>
              <w:t>MSC_3</w:t>
            </w:r>
          </w:p>
        </w:tc>
        <w:tc>
          <w:tcPr>
            <w:tcW w:w="2304" w:type="dxa"/>
            <w:shd w:val="clear" w:color="auto" w:fill="auto"/>
            <w:noWrap/>
            <w:vAlign w:val="center"/>
            <w:hideMark/>
          </w:tcPr>
          <w:p w14:paraId="5A8DD7B5"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pacific oyster</w:t>
            </w:r>
          </w:p>
        </w:tc>
        <w:tc>
          <w:tcPr>
            <w:tcW w:w="1440" w:type="dxa"/>
            <w:shd w:val="clear" w:color="auto" w:fill="auto"/>
            <w:noWrap/>
            <w:vAlign w:val="center"/>
            <w:hideMark/>
          </w:tcPr>
          <w:p w14:paraId="0E9913FF"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 xml:space="preserve">other </w:t>
            </w:r>
            <w:r w:rsidRPr="00791203">
              <w:rPr>
                <w:rFonts w:ascii="Times New Roman" w:hAnsi="Times New Roman" w:cs="Times New Roman"/>
                <w:b w:val="0"/>
              </w:rPr>
              <w:t>known</w:t>
            </w:r>
          </w:p>
        </w:tc>
        <w:tc>
          <w:tcPr>
            <w:tcW w:w="546" w:type="dxa"/>
            <w:shd w:val="clear" w:color="auto" w:fill="auto"/>
            <w:noWrap/>
            <w:vAlign w:val="center"/>
            <w:hideMark/>
          </w:tcPr>
          <w:p w14:paraId="21A0DDED"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546" w:type="dxa"/>
            <w:shd w:val="clear" w:color="auto" w:fill="auto"/>
            <w:noWrap/>
            <w:vAlign w:val="center"/>
            <w:hideMark/>
          </w:tcPr>
          <w:p w14:paraId="336EA118"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3626E0F3"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100</w:t>
            </w:r>
          </w:p>
        </w:tc>
        <w:tc>
          <w:tcPr>
            <w:tcW w:w="999" w:type="dxa"/>
            <w:shd w:val="clear" w:color="auto" w:fill="auto"/>
            <w:noWrap/>
            <w:vAlign w:val="center"/>
            <w:hideMark/>
          </w:tcPr>
          <w:p w14:paraId="0C908BD8"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42926</w:t>
            </w:r>
          </w:p>
        </w:tc>
        <w:tc>
          <w:tcPr>
            <w:tcW w:w="864" w:type="dxa"/>
            <w:shd w:val="clear" w:color="auto" w:fill="auto"/>
            <w:noWrap/>
            <w:vAlign w:val="center"/>
            <w:hideMark/>
          </w:tcPr>
          <w:p w14:paraId="20518E79"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73D389DA"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NA</w:t>
            </w:r>
          </w:p>
        </w:tc>
      </w:tr>
      <w:tr w:rsidR="006A46D0" w:rsidRPr="00791203" w14:paraId="6BDE1E34" w14:textId="77777777" w:rsidTr="006A46D0">
        <w:trPr>
          <w:trHeight w:val="320"/>
        </w:trPr>
        <w:tc>
          <w:tcPr>
            <w:tcW w:w="1023" w:type="dxa"/>
            <w:shd w:val="clear" w:color="auto" w:fill="auto"/>
            <w:noWrap/>
            <w:vAlign w:val="center"/>
            <w:hideMark/>
          </w:tcPr>
          <w:p w14:paraId="13A1C9A3"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HKL_1</w:t>
            </w:r>
          </w:p>
        </w:tc>
        <w:tc>
          <w:tcPr>
            <w:tcW w:w="2304" w:type="dxa"/>
            <w:shd w:val="clear" w:color="auto" w:fill="auto"/>
            <w:noWrap/>
            <w:vAlign w:val="center"/>
            <w:hideMark/>
          </w:tcPr>
          <w:p w14:paraId="40C13F17"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sablefish</w:t>
            </w:r>
          </w:p>
        </w:tc>
        <w:tc>
          <w:tcPr>
            <w:tcW w:w="1440" w:type="dxa"/>
            <w:shd w:val="clear" w:color="auto" w:fill="auto"/>
            <w:noWrap/>
            <w:vAlign w:val="center"/>
            <w:hideMark/>
          </w:tcPr>
          <w:p w14:paraId="509E3D21"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longline</w:t>
            </w:r>
          </w:p>
        </w:tc>
        <w:tc>
          <w:tcPr>
            <w:tcW w:w="546" w:type="dxa"/>
            <w:shd w:val="clear" w:color="auto" w:fill="auto"/>
            <w:noWrap/>
            <w:vAlign w:val="center"/>
            <w:hideMark/>
          </w:tcPr>
          <w:p w14:paraId="619C0AC8"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59</w:t>
            </w:r>
          </w:p>
        </w:tc>
        <w:tc>
          <w:tcPr>
            <w:tcW w:w="546" w:type="dxa"/>
            <w:shd w:val="clear" w:color="auto" w:fill="auto"/>
            <w:noWrap/>
            <w:vAlign w:val="center"/>
            <w:hideMark/>
          </w:tcPr>
          <w:p w14:paraId="3A5674CC"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15</w:t>
            </w:r>
          </w:p>
        </w:tc>
        <w:tc>
          <w:tcPr>
            <w:tcW w:w="595" w:type="dxa"/>
            <w:shd w:val="clear" w:color="auto" w:fill="auto"/>
            <w:noWrap/>
            <w:vAlign w:val="center"/>
            <w:hideMark/>
          </w:tcPr>
          <w:p w14:paraId="21CB7D4B"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26</w:t>
            </w:r>
          </w:p>
        </w:tc>
        <w:tc>
          <w:tcPr>
            <w:tcW w:w="999" w:type="dxa"/>
            <w:shd w:val="clear" w:color="auto" w:fill="auto"/>
            <w:noWrap/>
            <w:vAlign w:val="center"/>
            <w:hideMark/>
          </w:tcPr>
          <w:p w14:paraId="16926F27"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42908</w:t>
            </w:r>
          </w:p>
        </w:tc>
        <w:tc>
          <w:tcPr>
            <w:tcW w:w="864" w:type="dxa"/>
            <w:shd w:val="clear" w:color="auto" w:fill="auto"/>
            <w:noWrap/>
            <w:vAlign w:val="center"/>
            <w:hideMark/>
          </w:tcPr>
          <w:p w14:paraId="0ABEFAE5"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5BABE0DB"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873</w:t>
            </w:r>
          </w:p>
        </w:tc>
      </w:tr>
      <w:tr w:rsidR="006A46D0" w:rsidRPr="00791203" w14:paraId="19194438" w14:textId="77777777" w:rsidTr="006A46D0">
        <w:trPr>
          <w:trHeight w:val="320"/>
        </w:trPr>
        <w:tc>
          <w:tcPr>
            <w:tcW w:w="1023" w:type="dxa"/>
            <w:shd w:val="clear" w:color="auto" w:fill="auto"/>
            <w:noWrap/>
            <w:vAlign w:val="center"/>
            <w:hideMark/>
          </w:tcPr>
          <w:p w14:paraId="43399944"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HKL_2</w:t>
            </w:r>
          </w:p>
        </w:tc>
        <w:tc>
          <w:tcPr>
            <w:tcW w:w="2304" w:type="dxa"/>
            <w:shd w:val="clear" w:color="auto" w:fill="auto"/>
            <w:noWrap/>
            <w:vAlign w:val="center"/>
            <w:hideMark/>
          </w:tcPr>
          <w:p w14:paraId="13B9A098"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black rockfish</w:t>
            </w:r>
          </w:p>
        </w:tc>
        <w:tc>
          <w:tcPr>
            <w:tcW w:w="1440" w:type="dxa"/>
            <w:shd w:val="clear" w:color="auto" w:fill="auto"/>
            <w:noWrap/>
            <w:vAlign w:val="center"/>
            <w:hideMark/>
          </w:tcPr>
          <w:p w14:paraId="5352A75B"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other hook and line</w:t>
            </w:r>
          </w:p>
        </w:tc>
        <w:tc>
          <w:tcPr>
            <w:tcW w:w="546" w:type="dxa"/>
            <w:shd w:val="clear" w:color="auto" w:fill="auto"/>
            <w:noWrap/>
            <w:vAlign w:val="center"/>
            <w:hideMark/>
          </w:tcPr>
          <w:p w14:paraId="24EB3A7B"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67</w:t>
            </w:r>
          </w:p>
        </w:tc>
        <w:tc>
          <w:tcPr>
            <w:tcW w:w="546" w:type="dxa"/>
            <w:shd w:val="clear" w:color="auto" w:fill="auto"/>
            <w:noWrap/>
            <w:vAlign w:val="center"/>
            <w:hideMark/>
          </w:tcPr>
          <w:p w14:paraId="6F2F5427"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30</w:t>
            </w:r>
          </w:p>
        </w:tc>
        <w:tc>
          <w:tcPr>
            <w:tcW w:w="595" w:type="dxa"/>
            <w:shd w:val="clear" w:color="auto" w:fill="auto"/>
            <w:noWrap/>
            <w:vAlign w:val="center"/>
            <w:hideMark/>
          </w:tcPr>
          <w:p w14:paraId="05BC4359"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2</w:t>
            </w:r>
          </w:p>
        </w:tc>
        <w:tc>
          <w:tcPr>
            <w:tcW w:w="999" w:type="dxa"/>
            <w:shd w:val="clear" w:color="auto" w:fill="auto"/>
            <w:noWrap/>
            <w:vAlign w:val="center"/>
            <w:hideMark/>
          </w:tcPr>
          <w:p w14:paraId="22706575"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37045</w:t>
            </w:r>
          </w:p>
        </w:tc>
        <w:tc>
          <w:tcPr>
            <w:tcW w:w="864" w:type="dxa"/>
            <w:shd w:val="clear" w:color="auto" w:fill="auto"/>
            <w:noWrap/>
            <w:vAlign w:val="center"/>
            <w:hideMark/>
          </w:tcPr>
          <w:p w14:paraId="4CF0EEDA"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5208079F"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536</w:t>
            </w:r>
          </w:p>
        </w:tc>
      </w:tr>
      <w:tr w:rsidR="006A46D0" w:rsidRPr="00791203" w14:paraId="063C93F5" w14:textId="77777777" w:rsidTr="006A46D0">
        <w:trPr>
          <w:trHeight w:val="320"/>
        </w:trPr>
        <w:tc>
          <w:tcPr>
            <w:tcW w:w="1023" w:type="dxa"/>
            <w:shd w:val="clear" w:color="auto" w:fill="auto"/>
            <w:noWrap/>
            <w:vAlign w:val="center"/>
            <w:hideMark/>
          </w:tcPr>
          <w:p w14:paraId="795AC992"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NET_2</w:t>
            </w:r>
          </w:p>
        </w:tc>
        <w:tc>
          <w:tcPr>
            <w:tcW w:w="2304" w:type="dxa"/>
            <w:shd w:val="clear" w:color="auto" w:fill="auto"/>
            <w:noWrap/>
            <w:vAlign w:val="center"/>
            <w:hideMark/>
          </w:tcPr>
          <w:p w14:paraId="2AF3CCD8"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market squid</w:t>
            </w:r>
          </w:p>
        </w:tc>
        <w:tc>
          <w:tcPr>
            <w:tcW w:w="1440" w:type="dxa"/>
            <w:shd w:val="clear" w:color="auto" w:fill="auto"/>
            <w:noWrap/>
            <w:vAlign w:val="center"/>
            <w:hideMark/>
          </w:tcPr>
          <w:p w14:paraId="66063609"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seine</w:t>
            </w:r>
          </w:p>
        </w:tc>
        <w:tc>
          <w:tcPr>
            <w:tcW w:w="546" w:type="dxa"/>
            <w:shd w:val="clear" w:color="auto" w:fill="auto"/>
            <w:noWrap/>
            <w:vAlign w:val="center"/>
            <w:hideMark/>
          </w:tcPr>
          <w:p w14:paraId="1753E09F"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96</w:t>
            </w:r>
          </w:p>
        </w:tc>
        <w:tc>
          <w:tcPr>
            <w:tcW w:w="546" w:type="dxa"/>
            <w:shd w:val="clear" w:color="auto" w:fill="auto"/>
            <w:noWrap/>
            <w:vAlign w:val="center"/>
            <w:hideMark/>
          </w:tcPr>
          <w:p w14:paraId="07DCF614"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4</w:t>
            </w:r>
          </w:p>
        </w:tc>
        <w:tc>
          <w:tcPr>
            <w:tcW w:w="595" w:type="dxa"/>
            <w:shd w:val="clear" w:color="auto" w:fill="auto"/>
            <w:noWrap/>
            <w:vAlign w:val="center"/>
            <w:hideMark/>
          </w:tcPr>
          <w:p w14:paraId="42D9073A"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1AF70B1F"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32051</w:t>
            </w:r>
          </w:p>
        </w:tc>
        <w:tc>
          <w:tcPr>
            <w:tcW w:w="864" w:type="dxa"/>
            <w:shd w:val="clear" w:color="auto" w:fill="auto"/>
            <w:noWrap/>
            <w:vAlign w:val="center"/>
            <w:hideMark/>
          </w:tcPr>
          <w:p w14:paraId="12726FF1"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4B3D358F"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194</w:t>
            </w:r>
          </w:p>
        </w:tc>
      </w:tr>
      <w:tr w:rsidR="006A46D0" w:rsidRPr="00791203" w14:paraId="56C051C0" w14:textId="77777777" w:rsidTr="006A46D0">
        <w:trPr>
          <w:trHeight w:val="320"/>
        </w:trPr>
        <w:tc>
          <w:tcPr>
            <w:tcW w:w="1023" w:type="dxa"/>
            <w:shd w:val="clear" w:color="auto" w:fill="auto"/>
            <w:noWrap/>
            <w:vAlign w:val="center"/>
            <w:hideMark/>
          </w:tcPr>
          <w:p w14:paraId="5D04CBC9"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TLS_2</w:t>
            </w:r>
          </w:p>
        </w:tc>
        <w:tc>
          <w:tcPr>
            <w:tcW w:w="2304" w:type="dxa"/>
            <w:shd w:val="clear" w:color="auto" w:fill="auto"/>
            <w:noWrap/>
            <w:vAlign w:val="center"/>
            <w:hideMark/>
          </w:tcPr>
          <w:p w14:paraId="1C0AB730"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albacore</w:t>
            </w:r>
          </w:p>
        </w:tc>
        <w:tc>
          <w:tcPr>
            <w:tcW w:w="1440" w:type="dxa"/>
            <w:shd w:val="clear" w:color="auto" w:fill="auto"/>
            <w:noWrap/>
            <w:vAlign w:val="center"/>
            <w:hideMark/>
          </w:tcPr>
          <w:p w14:paraId="622265C2"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troll</w:t>
            </w:r>
          </w:p>
        </w:tc>
        <w:tc>
          <w:tcPr>
            <w:tcW w:w="546" w:type="dxa"/>
            <w:shd w:val="clear" w:color="auto" w:fill="auto"/>
            <w:noWrap/>
            <w:vAlign w:val="center"/>
            <w:hideMark/>
          </w:tcPr>
          <w:p w14:paraId="5CA69B97"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42</w:t>
            </w:r>
          </w:p>
        </w:tc>
        <w:tc>
          <w:tcPr>
            <w:tcW w:w="546" w:type="dxa"/>
            <w:shd w:val="clear" w:color="auto" w:fill="auto"/>
            <w:noWrap/>
            <w:vAlign w:val="center"/>
            <w:hideMark/>
          </w:tcPr>
          <w:p w14:paraId="7EABE112"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25</w:t>
            </w:r>
          </w:p>
        </w:tc>
        <w:tc>
          <w:tcPr>
            <w:tcW w:w="595" w:type="dxa"/>
            <w:shd w:val="clear" w:color="auto" w:fill="auto"/>
            <w:noWrap/>
            <w:vAlign w:val="center"/>
            <w:hideMark/>
          </w:tcPr>
          <w:p w14:paraId="22E65AFD"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33</w:t>
            </w:r>
          </w:p>
        </w:tc>
        <w:tc>
          <w:tcPr>
            <w:tcW w:w="999" w:type="dxa"/>
            <w:shd w:val="clear" w:color="auto" w:fill="auto"/>
            <w:noWrap/>
            <w:vAlign w:val="center"/>
            <w:hideMark/>
          </w:tcPr>
          <w:p w14:paraId="7A3D61AA"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25945</w:t>
            </w:r>
          </w:p>
        </w:tc>
        <w:tc>
          <w:tcPr>
            <w:tcW w:w="864" w:type="dxa"/>
            <w:shd w:val="clear" w:color="auto" w:fill="auto"/>
            <w:noWrap/>
            <w:vAlign w:val="center"/>
            <w:hideMark/>
          </w:tcPr>
          <w:p w14:paraId="1FD8BB15"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588DE613"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1648</w:t>
            </w:r>
          </w:p>
        </w:tc>
      </w:tr>
      <w:tr w:rsidR="006A46D0" w:rsidRPr="00791203" w14:paraId="0BB77C59" w14:textId="77777777" w:rsidTr="006A46D0">
        <w:trPr>
          <w:trHeight w:val="320"/>
        </w:trPr>
        <w:tc>
          <w:tcPr>
            <w:tcW w:w="1023" w:type="dxa"/>
            <w:shd w:val="clear" w:color="auto" w:fill="auto"/>
            <w:noWrap/>
            <w:vAlign w:val="center"/>
            <w:hideMark/>
          </w:tcPr>
          <w:p w14:paraId="2B0D0D57"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POT_3</w:t>
            </w:r>
          </w:p>
        </w:tc>
        <w:tc>
          <w:tcPr>
            <w:tcW w:w="2304" w:type="dxa"/>
            <w:shd w:val="clear" w:color="auto" w:fill="auto"/>
            <w:noWrap/>
            <w:vAlign w:val="center"/>
            <w:hideMark/>
          </w:tcPr>
          <w:p w14:paraId="2EC58D3C"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rock crab</w:t>
            </w:r>
          </w:p>
        </w:tc>
        <w:tc>
          <w:tcPr>
            <w:tcW w:w="1440" w:type="dxa"/>
            <w:shd w:val="clear" w:color="auto" w:fill="auto"/>
            <w:noWrap/>
            <w:vAlign w:val="center"/>
            <w:hideMark/>
          </w:tcPr>
          <w:p w14:paraId="6BC80D56"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crab and lobster</w:t>
            </w:r>
            <w:r w:rsidRPr="00791203">
              <w:rPr>
                <w:rFonts w:ascii="Times New Roman" w:hAnsi="Times New Roman" w:cs="Times New Roman"/>
                <w:b w:val="0"/>
              </w:rPr>
              <w:t xml:space="preserve"> pot</w:t>
            </w:r>
          </w:p>
        </w:tc>
        <w:tc>
          <w:tcPr>
            <w:tcW w:w="546" w:type="dxa"/>
            <w:shd w:val="clear" w:color="auto" w:fill="auto"/>
            <w:noWrap/>
            <w:vAlign w:val="center"/>
            <w:hideMark/>
          </w:tcPr>
          <w:p w14:paraId="74B49493"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97</w:t>
            </w:r>
          </w:p>
        </w:tc>
        <w:tc>
          <w:tcPr>
            <w:tcW w:w="546" w:type="dxa"/>
            <w:shd w:val="clear" w:color="auto" w:fill="auto"/>
            <w:noWrap/>
            <w:vAlign w:val="center"/>
            <w:hideMark/>
          </w:tcPr>
          <w:p w14:paraId="4EB4C0D0"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3</w:t>
            </w:r>
          </w:p>
        </w:tc>
        <w:tc>
          <w:tcPr>
            <w:tcW w:w="595" w:type="dxa"/>
            <w:shd w:val="clear" w:color="auto" w:fill="auto"/>
            <w:noWrap/>
            <w:vAlign w:val="center"/>
            <w:hideMark/>
          </w:tcPr>
          <w:p w14:paraId="0755DDAF"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04262831"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25112</w:t>
            </w:r>
          </w:p>
        </w:tc>
        <w:tc>
          <w:tcPr>
            <w:tcW w:w="864" w:type="dxa"/>
            <w:shd w:val="clear" w:color="auto" w:fill="auto"/>
            <w:noWrap/>
            <w:vAlign w:val="center"/>
            <w:hideMark/>
          </w:tcPr>
          <w:p w14:paraId="46E09A52"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318D104F"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307</w:t>
            </w:r>
          </w:p>
        </w:tc>
      </w:tr>
      <w:tr w:rsidR="006A46D0" w:rsidRPr="00791203" w14:paraId="3E9E8918" w14:textId="77777777" w:rsidTr="006A46D0">
        <w:trPr>
          <w:trHeight w:val="320"/>
        </w:trPr>
        <w:tc>
          <w:tcPr>
            <w:tcW w:w="1023" w:type="dxa"/>
            <w:shd w:val="clear" w:color="auto" w:fill="auto"/>
            <w:noWrap/>
            <w:vAlign w:val="center"/>
            <w:hideMark/>
          </w:tcPr>
          <w:p w14:paraId="192A070D"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MSC_4</w:t>
            </w:r>
          </w:p>
        </w:tc>
        <w:tc>
          <w:tcPr>
            <w:tcW w:w="2304" w:type="dxa"/>
            <w:shd w:val="clear" w:color="auto" w:fill="auto"/>
            <w:noWrap/>
            <w:vAlign w:val="center"/>
            <w:hideMark/>
          </w:tcPr>
          <w:p w14:paraId="7C5D3158"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razor clam</w:t>
            </w:r>
          </w:p>
        </w:tc>
        <w:tc>
          <w:tcPr>
            <w:tcW w:w="1440" w:type="dxa"/>
            <w:shd w:val="clear" w:color="auto" w:fill="auto"/>
            <w:noWrap/>
            <w:vAlign w:val="center"/>
            <w:hideMark/>
          </w:tcPr>
          <w:p w14:paraId="1E3B02F1"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 xml:space="preserve">other </w:t>
            </w:r>
            <w:r w:rsidRPr="00791203">
              <w:rPr>
                <w:rFonts w:ascii="Times New Roman" w:hAnsi="Times New Roman" w:cs="Times New Roman"/>
                <w:b w:val="0"/>
              </w:rPr>
              <w:t>known</w:t>
            </w:r>
          </w:p>
        </w:tc>
        <w:tc>
          <w:tcPr>
            <w:tcW w:w="546" w:type="dxa"/>
            <w:shd w:val="clear" w:color="auto" w:fill="auto"/>
            <w:noWrap/>
            <w:vAlign w:val="center"/>
            <w:hideMark/>
          </w:tcPr>
          <w:p w14:paraId="58ECA8B2"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546" w:type="dxa"/>
            <w:shd w:val="clear" w:color="auto" w:fill="auto"/>
            <w:noWrap/>
            <w:vAlign w:val="center"/>
            <w:hideMark/>
          </w:tcPr>
          <w:p w14:paraId="0A10AA01"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10</w:t>
            </w:r>
          </w:p>
        </w:tc>
        <w:tc>
          <w:tcPr>
            <w:tcW w:w="595" w:type="dxa"/>
            <w:shd w:val="clear" w:color="auto" w:fill="auto"/>
            <w:noWrap/>
            <w:vAlign w:val="center"/>
            <w:hideMark/>
          </w:tcPr>
          <w:p w14:paraId="3C56AD13"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90</w:t>
            </w:r>
          </w:p>
        </w:tc>
        <w:tc>
          <w:tcPr>
            <w:tcW w:w="999" w:type="dxa"/>
            <w:shd w:val="clear" w:color="auto" w:fill="auto"/>
            <w:noWrap/>
            <w:vAlign w:val="center"/>
            <w:hideMark/>
          </w:tcPr>
          <w:p w14:paraId="643A7B08"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21121</w:t>
            </w:r>
          </w:p>
        </w:tc>
        <w:tc>
          <w:tcPr>
            <w:tcW w:w="864" w:type="dxa"/>
            <w:shd w:val="clear" w:color="auto" w:fill="auto"/>
            <w:noWrap/>
            <w:vAlign w:val="center"/>
            <w:hideMark/>
          </w:tcPr>
          <w:p w14:paraId="328EC689"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2A634D70"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NA</w:t>
            </w:r>
          </w:p>
        </w:tc>
      </w:tr>
      <w:tr w:rsidR="006A46D0" w:rsidRPr="00791203" w14:paraId="4722B2B2" w14:textId="77777777" w:rsidTr="006A46D0">
        <w:trPr>
          <w:trHeight w:val="320"/>
        </w:trPr>
        <w:tc>
          <w:tcPr>
            <w:tcW w:w="1023" w:type="dxa"/>
            <w:shd w:val="clear" w:color="auto" w:fill="auto"/>
            <w:noWrap/>
            <w:vAlign w:val="center"/>
            <w:hideMark/>
          </w:tcPr>
          <w:p w14:paraId="62FE3B87"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HKL_4</w:t>
            </w:r>
          </w:p>
        </w:tc>
        <w:tc>
          <w:tcPr>
            <w:tcW w:w="2304" w:type="dxa"/>
            <w:shd w:val="clear" w:color="auto" w:fill="auto"/>
            <w:noWrap/>
            <w:vAlign w:val="center"/>
            <w:hideMark/>
          </w:tcPr>
          <w:p w14:paraId="4E3E93C4"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brown rockfish, gopher rockfish</w:t>
            </w:r>
          </w:p>
        </w:tc>
        <w:tc>
          <w:tcPr>
            <w:tcW w:w="1440" w:type="dxa"/>
            <w:shd w:val="clear" w:color="auto" w:fill="auto"/>
            <w:noWrap/>
            <w:vAlign w:val="center"/>
            <w:hideMark/>
          </w:tcPr>
          <w:p w14:paraId="51B7AB5B"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commercial pole</w:t>
            </w:r>
          </w:p>
        </w:tc>
        <w:tc>
          <w:tcPr>
            <w:tcW w:w="546" w:type="dxa"/>
            <w:shd w:val="clear" w:color="auto" w:fill="auto"/>
            <w:noWrap/>
            <w:vAlign w:val="center"/>
            <w:hideMark/>
          </w:tcPr>
          <w:p w14:paraId="0E35A425"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88</w:t>
            </w:r>
          </w:p>
        </w:tc>
        <w:tc>
          <w:tcPr>
            <w:tcW w:w="546" w:type="dxa"/>
            <w:shd w:val="clear" w:color="auto" w:fill="auto"/>
            <w:noWrap/>
            <w:vAlign w:val="center"/>
            <w:hideMark/>
          </w:tcPr>
          <w:p w14:paraId="3AE6CA00"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10</w:t>
            </w:r>
          </w:p>
        </w:tc>
        <w:tc>
          <w:tcPr>
            <w:tcW w:w="595" w:type="dxa"/>
            <w:shd w:val="clear" w:color="auto" w:fill="auto"/>
            <w:noWrap/>
            <w:vAlign w:val="center"/>
            <w:hideMark/>
          </w:tcPr>
          <w:p w14:paraId="42E0426F"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2</w:t>
            </w:r>
          </w:p>
        </w:tc>
        <w:tc>
          <w:tcPr>
            <w:tcW w:w="999" w:type="dxa"/>
            <w:shd w:val="clear" w:color="auto" w:fill="auto"/>
            <w:noWrap/>
            <w:vAlign w:val="center"/>
            <w:hideMark/>
          </w:tcPr>
          <w:p w14:paraId="30616D66"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19032</w:t>
            </w:r>
          </w:p>
        </w:tc>
        <w:tc>
          <w:tcPr>
            <w:tcW w:w="864" w:type="dxa"/>
            <w:shd w:val="clear" w:color="auto" w:fill="auto"/>
            <w:noWrap/>
            <w:vAlign w:val="center"/>
            <w:hideMark/>
          </w:tcPr>
          <w:p w14:paraId="24AEAA10"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yes</w:t>
            </w:r>
          </w:p>
        </w:tc>
        <w:tc>
          <w:tcPr>
            <w:tcW w:w="999" w:type="dxa"/>
            <w:shd w:val="clear" w:color="auto" w:fill="auto"/>
            <w:noWrap/>
            <w:vAlign w:val="center"/>
            <w:hideMark/>
          </w:tcPr>
          <w:p w14:paraId="5BBEF0A4"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330</w:t>
            </w:r>
          </w:p>
        </w:tc>
      </w:tr>
      <w:tr w:rsidR="006A46D0" w:rsidRPr="00791203" w14:paraId="56C40A56" w14:textId="77777777" w:rsidTr="006A46D0">
        <w:trPr>
          <w:trHeight w:val="320"/>
        </w:trPr>
        <w:tc>
          <w:tcPr>
            <w:tcW w:w="1023" w:type="dxa"/>
            <w:shd w:val="clear" w:color="auto" w:fill="auto"/>
            <w:noWrap/>
            <w:vAlign w:val="center"/>
            <w:hideMark/>
          </w:tcPr>
          <w:p w14:paraId="192E3ED1"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HKL_3</w:t>
            </w:r>
          </w:p>
        </w:tc>
        <w:tc>
          <w:tcPr>
            <w:tcW w:w="2304" w:type="dxa"/>
            <w:shd w:val="clear" w:color="auto" w:fill="auto"/>
            <w:noWrap/>
            <w:vAlign w:val="center"/>
            <w:hideMark/>
          </w:tcPr>
          <w:p w14:paraId="1E2C9DD6"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California</w:t>
            </w:r>
            <w:r w:rsidRPr="00791203">
              <w:rPr>
                <w:rFonts w:ascii="Times New Roman" w:hAnsi="Times New Roman" w:cs="Times New Roman"/>
                <w:b w:val="0"/>
              </w:rPr>
              <w:t xml:space="preserve"> halibut</w:t>
            </w:r>
          </w:p>
        </w:tc>
        <w:tc>
          <w:tcPr>
            <w:tcW w:w="1440" w:type="dxa"/>
            <w:shd w:val="clear" w:color="auto" w:fill="auto"/>
            <w:noWrap/>
            <w:vAlign w:val="center"/>
            <w:hideMark/>
          </w:tcPr>
          <w:p w14:paraId="30AFE047"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commercial pole</w:t>
            </w:r>
          </w:p>
        </w:tc>
        <w:tc>
          <w:tcPr>
            <w:tcW w:w="546" w:type="dxa"/>
            <w:shd w:val="clear" w:color="auto" w:fill="auto"/>
            <w:noWrap/>
            <w:vAlign w:val="center"/>
            <w:hideMark/>
          </w:tcPr>
          <w:p w14:paraId="663BCCD9"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1F2E7E7F"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55B7838F"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7C3EF257"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18747</w:t>
            </w:r>
          </w:p>
        </w:tc>
        <w:tc>
          <w:tcPr>
            <w:tcW w:w="864" w:type="dxa"/>
            <w:shd w:val="clear" w:color="auto" w:fill="auto"/>
            <w:noWrap/>
            <w:vAlign w:val="center"/>
            <w:hideMark/>
          </w:tcPr>
          <w:p w14:paraId="15E3FB4E"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662C9103"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978</w:t>
            </w:r>
          </w:p>
        </w:tc>
      </w:tr>
      <w:tr w:rsidR="006A46D0" w:rsidRPr="00791203" w14:paraId="02BB02BC" w14:textId="77777777" w:rsidTr="006A46D0">
        <w:trPr>
          <w:trHeight w:val="320"/>
        </w:trPr>
        <w:tc>
          <w:tcPr>
            <w:tcW w:w="1023" w:type="dxa"/>
            <w:shd w:val="clear" w:color="auto" w:fill="auto"/>
            <w:noWrap/>
            <w:vAlign w:val="center"/>
            <w:hideMark/>
          </w:tcPr>
          <w:p w14:paraId="39CD74D0"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TWL_1</w:t>
            </w:r>
          </w:p>
        </w:tc>
        <w:tc>
          <w:tcPr>
            <w:tcW w:w="2304" w:type="dxa"/>
            <w:shd w:val="clear" w:color="auto" w:fill="auto"/>
            <w:noWrap/>
            <w:vAlign w:val="center"/>
            <w:hideMark/>
          </w:tcPr>
          <w:p w14:paraId="1A0714CD"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dover sole</w:t>
            </w:r>
          </w:p>
        </w:tc>
        <w:tc>
          <w:tcPr>
            <w:tcW w:w="1440" w:type="dxa"/>
            <w:shd w:val="clear" w:color="auto" w:fill="auto"/>
            <w:noWrap/>
            <w:vAlign w:val="center"/>
            <w:hideMark/>
          </w:tcPr>
          <w:p w14:paraId="1CB5A9A8"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roller trawl</w:t>
            </w:r>
          </w:p>
        </w:tc>
        <w:tc>
          <w:tcPr>
            <w:tcW w:w="546" w:type="dxa"/>
            <w:shd w:val="clear" w:color="auto" w:fill="auto"/>
            <w:noWrap/>
            <w:vAlign w:val="center"/>
            <w:hideMark/>
          </w:tcPr>
          <w:p w14:paraId="003A59D1"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61</w:t>
            </w:r>
          </w:p>
        </w:tc>
        <w:tc>
          <w:tcPr>
            <w:tcW w:w="546" w:type="dxa"/>
            <w:shd w:val="clear" w:color="auto" w:fill="auto"/>
            <w:noWrap/>
            <w:vAlign w:val="center"/>
            <w:hideMark/>
          </w:tcPr>
          <w:p w14:paraId="59945ADA"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16</w:t>
            </w:r>
          </w:p>
        </w:tc>
        <w:tc>
          <w:tcPr>
            <w:tcW w:w="595" w:type="dxa"/>
            <w:shd w:val="clear" w:color="auto" w:fill="auto"/>
            <w:noWrap/>
            <w:vAlign w:val="center"/>
            <w:hideMark/>
          </w:tcPr>
          <w:p w14:paraId="2B6E3251"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23</w:t>
            </w:r>
          </w:p>
        </w:tc>
        <w:tc>
          <w:tcPr>
            <w:tcW w:w="999" w:type="dxa"/>
            <w:shd w:val="clear" w:color="auto" w:fill="auto"/>
            <w:noWrap/>
            <w:vAlign w:val="center"/>
            <w:hideMark/>
          </w:tcPr>
          <w:p w14:paraId="3D8D1C7A"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18140</w:t>
            </w:r>
          </w:p>
        </w:tc>
        <w:tc>
          <w:tcPr>
            <w:tcW w:w="864" w:type="dxa"/>
            <w:shd w:val="clear" w:color="auto" w:fill="auto"/>
            <w:noWrap/>
            <w:vAlign w:val="center"/>
            <w:hideMark/>
          </w:tcPr>
          <w:p w14:paraId="698A3FFF"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77C60502"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151</w:t>
            </w:r>
          </w:p>
        </w:tc>
      </w:tr>
      <w:tr w:rsidR="006A46D0" w:rsidRPr="00791203" w14:paraId="6E18A59D" w14:textId="77777777" w:rsidTr="006A46D0">
        <w:trPr>
          <w:trHeight w:val="320"/>
        </w:trPr>
        <w:tc>
          <w:tcPr>
            <w:tcW w:w="1023" w:type="dxa"/>
            <w:shd w:val="clear" w:color="auto" w:fill="auto"/>
            <w:noWrap/>
            <w:vAlign w:val="center"/>
            <w:hideMark/>
          </w:tcPr>
          <w:p w14:paraId="5B649414"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POT_4</w:t>
            </w:r>
          </w:p>
        </w:tc>
        <w:tc>
          <w:tcPr>
            <w:tcW w:w="2304" w:type="dxa"/>
            <w:shd w:val="clear" w:color="auto" w:fill="auto"/>
            <w:noWrap/>
            <w:vAlign w:val="center"/>
            <w:hideMark/>
          </w:tcPr>
          <w:p w14:paraId="3C919C6F"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spotted prawn</w:t>
            </w:r>
          </w:p>
        </w:tc>
        <w:tc>
          <w:tcPr>
            <w:tcW w:w="1440" w:type="dxa"/>
            <w:shd w:val="clear" w:color="auto" w:fill="auto"/>
            <w:noWrap/>
            <w:vAlign w:val="center"/>
            <w:hideMark/>
          </w:tcPr>
          <w:p w14:paraId="392B1EA6"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prawn</w:t>
            </w:r>
            <w:r w:rsidRPr="00791203">
              <w:rPr>
                <w:rFonts w:ascii="Times New Roman" w:hAnsi="Times New Roman" w:cs="Times New Roman"/>
                <w:b w:val="0"/>
              </w:rPr>
              <w:t xml:space="preserve"> trap</w:t>
            </w:r>
          </w:p>
        </w:tc>
        <w:tc>
          <w:tcPr>
            <w:tcW w:w="546" w:type="dxa"/>
            <w:shd w:val="clear" w:color="auto" w:fill="auto"/>
            <w:noWrap/>
            <w:vAlign w:val="center"/>
            <w:hideMark/>
          </w:tcPr>
          <w:p w14:paraId="4643955B"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65</w:t>
            </w:r>
          </w:p>
        </w:tc>
        <w:tc>
          <w:tcPr>
            <w:tcW w:w="546" w:type="dxa"/>
            <w:shd w:val="clear" w:color="auto" w:fill="auto"/>
            <w:noWrap/>
            <w:vAlign w:val="center"/>
            <w:hideMark/>
          </w:tcPr>
          <w:p w14:paraId="29C58FBD"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1B280AAC"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35</w:t>
            </w:r>
          </w:p>
        </w:tc>
        <w:tc>
          <w:tcPr>
            <w:tcW w:w="999" w:type="dxa"/>
            <w:shd w:val="clear" w:color="auto" w:fill="auto"/>
            <w:noWrap/>
            <w:vAlign w:val="center"/>
            <w:hideMark/>
          </w:tcPr>
          <w:p w14:paraId="6A2E271F"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16159</w:t>
            </w:r>
          </w:p>
        </w:tc>
        <w:tc>
          <w:tcPr>
            <w:tcW w:w="864" w:type="dxa"/>
            <w:shd w:val="clear" w:color="auto" w:fill="auto"/>
            <w:noWrap/>
            <w:vAlign w:val="center"/>
            <w:hideMark/>
          </w:tcPr>
          <w:p w14:paraId="079FCAC6"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1832C0BC"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90</w:t>
            </w:r>
          </w:p>
        </w:tc>
      </w:tr>
      <w:tr w:rsidR="006A46D0" w:rsidRPr="00791203" w14:paraId="3D9DC366" w14:textId="77777777" w:rsidTr="006A46D0">
        <w:trPr>
          <w:trHeight w:val="320"/>
        </w:trPr>
        <w:tc>
          <w:tcPr>
            <w:tcW w:w="1023" w:type="dxa"/>
            <w:shd w:val="clear" w:color="auto" w:fill="auto"/>
            <w:noWrap/>
            <w:vAlign w:val="center"/>
            <w:hideMark/>
          </w:tcPr>
          <w:p w14:paraId="42967684"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NET_3</w:t>
            </w:r>
          </w:p>
        </w:tc>
        <w:tc>
          <w:tcPr>
            <w:tcW w:w="2304" w:type="dxa"/>
            <w:shd w:val="clear" w:color="auto" w:fill="auto"/>
            <w:noWrap/>
            <w:vAlign w:val="center"/>
            <w:hideMark/>
          </w:tcPr>
          <w:p w14:paraId="214D70CF"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pacific sardine</w:t>
            </w:r>
          </w:p>
        </w:tc>
        <w:tc>
          <w:tcPr>
            <w:tcW w:w="1440" w:type="dxa"/>
            <w:shd w:val="clear" w:color="auto" w:fill="auto"/>
            <w:noWrap/>
            <w:vAlign w:val="center"/>
            <w:hideMark/>
          </w:tcPr>
          <w:p w14:paraId="32ED7A49"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seine</w:t>
            </w:r>
          </w:p>
        </w:tc>
        <w:tc>
          <w:tcPr>
            <w:tcW w:w="546" w:type="dxa"/>
            <w:shd w:val="clear" w:color="auto" w:fill="auto"/>
            <w:noWrap/>
            <w:vAlign w:val="center"/>
            <w:hideMark/>
          </w:tcPr>
          <w:p w14:paraId="5B790820"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74</w:t>
            </w:r>
          </w:p>
        </w:tc>
        <w:tc>
          <w:tcPr>
            <w:tcW w:w="546" w:type="dxa"/>
            <w:shd w:val="clear" w:color="auto" w:fill="auto"/>
            <w:noWrap/>
            <w:vAlign w:val="center"/>
            <w:hideMark/>
          </w:tcPr>
          <w:p w14:paraId="4D39AA03"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17</w:t>
            </w:r>
          </w:p>
        </w:tc>
        <w:tc>
          <w:tcPr>
            <w:tcW w:w="595" w:type="dxa"/>
            <w:shd w:val="clear" w:color="auto" w:fill="auto"/>
            <w:noWrap/>
            <w:vAlign w:val="center"/>
            <w:hideMark/>
          </w:tcPr>
          <w:p w14:paraId="383C0EA1"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9</w:t>
            </w:r>
          </w:p>
        </w:tc>
        <w:tc>
          <w:tcPr>
            <w:tcW w:w="999" w:type="dxa"/>
            <w:shd w:val="clear" w:color="auto" w:fill="auto"/>
            <w:noWrap/>
            <w:vAlign w:val="center"/>
            <w:hideMark/>
          </w:tcPr>
          <w:p w14:paraId="730A12A6"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15443</w:t>
            </w:r>
          </w:p>
        </w:tc>
        <w:tc>
          <w:tcPr>
            <w:tcW w:w="864" w:type="dxa"/>
            <w:shd w:val="clear" w:color="auto" w:fill="auto"/>
            <w:noWrap/>
            <w:vAlign w:val="center"/>
            <w:hideMark/>
          </w:tcPr>
          <w:p w14:paraId="647A542D"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43FC3583"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140</w:t>
            </w:r>
          </w:p>
        </w:tc>
      </w:tr>
      <w:tr w:rsidR="006A46D0" w:rsidRPr="00791203" w14:paraId="60A456A9" w14:textId="77777777" w:rsidTr="006A46D0">
        <w:trPr>
          <w:trHeight w:val="320"/>
        </w:trPr>
        <w:tc>
          <w:tcPr>
            <w:tcW w:w="1023" w:type="dxa"/>
            <w:shd w:val="clear" w:color="auto" w:fill="auto"/>
            <w:noWrap/>
            <w:vAlign w:val="center"/>
            <w:hideMark/>
          </w:tcPr>
          <w:p w14:paraId="685DED9A"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NET_4</w:t>
            </w:r>
          </w:p>
        </w:tc>
        <w:tc>
          <w:tcPr>
            <w:tcW w:w="2304" w:type="dxa"/>
            <w:shd w:val="clear" w:color="auto" w:fill="auto"/>
            <w:noWrap/>
            <w:vAlign w:val="center"/>
            <w:hideMark/>
          </w:tcPr>
          <w:p w14:paraId="76712D12"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chum salmon</w:t>
            </w:r>
          </w:p>
        </w:tc>
        <w:tc>
          <w:tcPr>
            <w:tcW w:w="1440" w:type="dxa"/>
            <w:shd w:val="clear" w:color="auto" w:fill="auto"/>
            <w:noWrap/>
            <w:vAlign w:val="center"/>
            <w:hideMark/>
          </w:tcPr>
          <w:p w14:paraId="6EDAFC9A"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gill net</w:t>
            </w:r>
          </w:p>
        </w:tc>
        <w:tc>
          <w:tcPr>
            <w:tcW w:w="546" w:type="dxa"/>
            <w:shd w:val="clear" w:color="auto" w:fill="auto"/>
            <w:noWrap/>
            <w:vAlign w:val="center"/>
            <w:hideMark/>
          </w:tcPr>
          <w:p w14:paraId="6219A3E4"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546" w:type="dxa"/>
            <w:shd w:val="clear" w:color="auto" w:fill="auto"/>
            <w:noWrap/>
            <w:vAlign w:val="center"/>
            <w:hideMark/>
          </w:tcPr>
          <w:p w14:paraId="0CB15D17"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5</w:t>
            </w:r>
          </w:p>
        </w:tc>
        <w:tc>
          <w:tcPr>
            <w:tcW w:w="595" w:type="dxa"/>
            <w:shd w:val="clear" w:color="auto" w:fill="auto"/>
            <w:noWrap/>
            <w:vAlign w:val="center"/>
            <w:hideMark/>
          </w:tcPr>
          <w:p w14:paraId="0B4CE71E"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95</w:t>
            </w:r>
          </w:p>
        </w:tc>
        <w:tc>
          <w:tcPr>
            <w:tcW w:w="999" w:type="dxa"/>
            <w:shd w:val="clear" w:color="auto" w:fill="auto"/>
            <w:noWrap/>
            <w:vAlign w:val="center"/>
            <w:hideMark/>
          </w:tcPr>
          <w:p w14:paraId="204B2060"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14502</w:t>
            </w:r>
          </w:p>
        </w:tc>
        <w:tc>
          <w:tcPr>
            <w:tcW w:w="864" w:type="dxa"/>
            <w:shd w:val="clear" w:color="auto" w:fill="auto"/>
            <w:noWrap/>
            <w:vAlign w:val="center"/>
            <w:hideMark/>
          </w:tcPr>
          <w:p w14:paraId="7D25B85F"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2B1F08E1"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555</w:t>
            </w:r>
          </w:p>
        </w:tc>
      </w:tr>
      <w:tr w:rsidR="006A46D0" w:rsidRPr="00791203" w14:paraId="192BB354" w14:textId="77777777" w:rsidTr="006A46D0">
        <w:trPr>
          <w:trHeight w:val="320"/>
        </w:trPr>
        <w:tc>
          <w:tcPr>
            <w:tcW w:w="1023" w:type="dxa"/>
            <w:shd w:val="clear" w:color="auto" w:fill="auto"/>
            <w:noWrap/>
            <w:vAlign w:val="center"/>
            <w:hideMark/>
          </w:tcPr>
          <w:p w14:paraId="1B9D70B5"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TWS_1</w:t>
            </w:r>
          </w:p>
        </w:tc>
        <w:tc>
          <w:tcPr>
            <w:tcW w:w="2304" w:type="dxa"/>
            <w:shd w:val="clear" w:color="auto" w:fill="auto"/>
            <w:noWrap/>
            <w:vAlign w:val="center"/>
            <w:hideMark/>
          </w:tcPr>
          <w:p w14:paraId="01F98508"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pacific pink shrimp</w:t>
            </w:r>
          </w:p>
        </w:tc>
        <w:tc>
          <w:tcPr>
            <w:tcW w:w="1440" w:type="dxa"/>
            <w:shd w:val="clear" w:color="auto" w:fill="auto"/>
            <w:noWrap/>
            <w:vAlign w:val="center"/>
            <w:hideMark/>
          </w:tcPr>
          <w:p w14:paraId="5C713D00"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double rigged shrimp trawl</w:t>
            </w:r>
          </w:p>
        </w:tc>
        <w:tc>
          <w:tcPr>
            <w:tcW w:w="546" w:type="dxa"/>
            <w:shd w:val="clear" w:color="auto" w:fill="auto"/>
            <w:noWrap/>
            <w:vAlign w:val="center"/>
            <w:hideMark/>
          </w:tcPr>
          <w:p w14:paraId="7F3E1293"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28</w:t>
            </w:r>
          </w:p>
        </w:tc>
        <w:tc>
          <w:tcPr>
            <w:tcW w:w="546" w:type="dxa"/>
            <w:shd w:val="clear" w:color="auto" w:fill="auto"/>
            <w:noWrap/>
            <w:vAlign w:val="center"/>
            <w:hideMark/>
          </w:tcPr>
          <w:p w14:paraId="0B5B7FA0"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39</w:t>
            </w:r>
          </w:p>
        </w:tc>
        <w:tc>
          <w:tcPr>
            <w:tcW w:w="595" w:type="dxa"/>
            <w:shd w:val="clear" w:color="auto" w:fill="auto"/>
            <w:noWrap/>
            <w:vAlign w:val="center"/>
            <w:hideMark/>
          </w:tcPr>
          <w:p w14:paraId="503BD818"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33</w:t>
            </w:r>
          </w:p>
        </w:tc>
        <w:tc>
          <w:tcPr>
            <w:tcW w:w="999" w:type="dxa"/>
            <w:shd w:val="clear" w:color="auto" w:fill="auto"/>
            <w:noWrap/>
            <w:vAlign w:val="center"/>
            <w:hideMark/>
          </w:tcPr>
          <w:p w14:paraId="22DDE8B0"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13154</w:t>
            </w:r>
          </w:p>
        </w:tc>
        <w:tc>
          <w:tcPr>
            <w:tcW w:w="864" w:type="dxa"/>
            <w:shd w:val="clear" w:color="auto" w:fill="auto"/>
            <w:noWrap/>
            <w:vAlign w:val="center"/>
            <w:hideMark/>
          </w:tcPr>
          <w:p w14:paraId="363464DB"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130DF2E3"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147</w:t>
            </w:r>
          </w:p>
        </w:tc>
      </w:tr>
      <w:tr w:rsidR="006A46D0" w:rsidRPr="00791203" w14:paraId="0EE402FC" w14:textId="77777777" w:rsidTr="006A46D0">
        <w:trPr>
          <w:trHeight w:val="320"/>
        </w:trPr>
        <w:tc>
          <w:tcPr>
            <w:tcW w:w="1023" w:type="dxa"/>
            <w:shd w:val="clear" w:color="auto" w:fill="auto"/>
            <w:noWrap/>
            <w:vAlign w:val="center"/>
            <w:hideMark/>
          </w:tcPr>
          <w:p w14:paraId="3C8B4E38"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POT_6</w:t>
            </w:r>
          </w:p>
        </w:tc>
        <w:tc>
          <w:tcPr>
            <w:tcW w:w="2304" w:type="dxa"/>
            <w:shd w:val="clear" w:color="auto" w:fill="auto"/>
            <w:noWrap/>
            <w:vAlign w:val="center"/>
            <w:hideMark/>
          </w:tcPr>
          <w:p w14:paraId="474496BB"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unspecified</w:t>
            </w:r>
            <w:r w:rsidRPr="00791203">
              <w:rPr>
                <w:rFonts w:ascii="Times New Roman" w:hAnsi="Times New Roman" w:cs="Times New Roman"/>
                <w:b w:val="0"/>
              </w:rPr>
              <w:t xml:space="preserve"> hagfish</w:t>
            </w:r>
          </w:p>
        </w:tc>
        <w:tc>
          <w:tcPr>
            <w:tcW w:w="1440" w:type="dxa"/>
            <w:shd w:val="clear" w:color="auto" w:fill="auto"/>
            <w:noWrap/>
            <w:vAlign w:val="center"/>
            <w:hideMark/>
          </w:tcPr>
          <w:p w14:paraId="2D575C5A"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fish pot</w:t>
            </w:r>
          </w:p>
        </w:tc>
        <w:tc>
          <w:tcPr>
            <w:tcW w:w="546" w:type="dxa"/>
            <w:shd w:val="clear" w:color="auto" w:fill="auto"/>
            <w:noWrap/>
            <w:vAlign w:val="center"/>
            <w:hideMark/>
          </w:tcPr>
          <w:p w14:paraId="0B7EA910"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58</w:t>
            </w:r>
          </w:p>
        </w:tc>
        <w:tc>
          <w:tcPr>
            <w:tcW w:w="546" w:type="dxa"/>
            <w:shd w:val="clear" w:color="auto" w:fill="auto"/>
            <w:noWrap/>
            <w:vAlign w:val="center"/>
            <w:hideMark/>
          </w:tcPr>
          <w:p w14:paraId="15287F6A"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14</w:t>
            </w:r>
          </w:p>
        </w:tc>
        <w:tc>
          <w:tcPr>
            <w:tcW w:w="595" w:type="dxa"/>
            <w:shd w:val="clear" w:color="auto" w:fill="auto"/>
            <w:noWrap/>
            <w:vAlign w:val="center"/>
            <w:hideMark/>
          </w:tcPr>
          <w:p w14:paraId="4DACCC9D"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28</w:t>
            </w:r>
          </w:p>
        </w:tc>
        <w:tc>
          <w:tcPr>
            <w:tcW w:w="999" w:type="dxa"/>
            <w:shd w:val="clear" w:color="auto" w:fill="auto"/>
            <w:noWrap/>
            <w:vAlign w:val="center"/>
            <w:hideMark/>
          </w:tcPr>
          <w:p w14:paraId="79328B55"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12246</w:t>
            </w:r>
          </w:p>
        </w:tc>
        <w:tc>
          <w:tcPr>
            <w:tcW w:w="864" w:type="dxa"/>
            <w:shd w:val="clear" w:color="auto" w:fill="auto"/>
            <w:noWrap/>
            <w:vAlign w:val="center"/>
            <w:hideMark/>
          </w:tcPr>
          <w:p w14:paraId="23183617"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72DFCDB8"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280</w:t>
            </w:r>
          </w:p>
        </w:tc>
      </w:tr>
      <w:tr w:rsidR="006A46D0" w:rsidRPr="00791203" w14:paraId="6642E71E" w14:textId="77777777" w:rsidTr="006A46D0">
        <w:trPr>
          <w:trHeight w:val="320"/>
        </w:trPr>
        <w:tc>
          <w:tcPr>
            <w:tcW w:w="1023" w:type="dxa"/>
            <w:shd w:val="clear" w:color="auto" w:fill="auto"/>
            <w:noWrap/>
            <w:vAlign w:val="center"/>
            <w:hideMark/>
          </w:tcPr>
          <w:p w14:paraId="5C5329D4"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HKL_5</w:t>
            </w:r>
          </w:p>
        </w:tc>
        <w:tc>
          <w:tcPr>
            <w:tcW w:w="2304" w:type="dxa"/>
            <w:shd w:val="clear" w:color="auto" w:fill="auto"/>
            <w:noWrap/>
            <w:vAlign w:val="center"/>
            <w:hideMark/>
          </w:tcPr>
          <w:p w14:paraId="7D789143"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lingcod</w:t>
            </w:r>
          </w:p>
        </w:tc>
        <w:tc>
          <w:tcPr>
            <w:tcW w:w="1440" w:type="dxa"/>
            <w:shd w:val="clear" w:color="auto" w:fill="auto"/>
            <w:noWrap/>
            <w:vAlign w:val="center"/>
            <w:hideMark/>
          </w:tcPr>
          <w:p w14:paraId="1569C316"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other hook and line</w:t>
            </w:r>
            <w:r w:rsidRPr="00791203">
              <w:rPr>
                <w:rFonts w:ascii="Times New Roman" w:hAnsi="Times New Roman" w:cs="Times New Roman"/>
                <w:b w:val="0"/>
              </w:rPr>
              <w:t xml:space="preserve">, </w:t>
            </w:r>
            <w:r>
              <w:rPr>
                <w:rFonts w:ascii="Times New Roman" w:hAnsi="Times New Roman" w:cs="Times New Roman"/>
                <w:b w:val="0"/>
              </w:rPr>
              <w:t>commercial pole</w:t>
            </w:r>
          </w:p>
        </w:tc>
        <w:tc>
          <w:tcPr>
            <w:tcW w:w="546" w:type="dxa"/>
            <w:shd w:val="clear" w:color="auto" w:fill="auto"/>
            <w:noWrap/>
            <w:vAlign w:val="center"/>
            <w:hideMark/>
          </w:tcPr>
          <w:p w14:paraId="156DCD54"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68</w:t>
            </w:r>
          </w:p>
        </w:tc>
        <w:tc>
          <w:tcPr>
            <w:tcW w:w="546" w:type="dxa"/>
            <w:shd w:val="clear" w:color="auto" w:fill="auto"/>
            <w:noWrap/>
            <w:vAlign w:val="center"/>
            <w:hideMark/>
          </w:tcPr>
          <w:p w14:paraId="306ADB0B"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23</w:t>
            </w:r>
          </w:p>
        </w:tc>
        <w:tc>
          <w:tcPr>
            <w:tcW w:w="595" w:type="dxa"/>
            <w:shd w:val="clear" w:color="auto" w:fill="auto"/>
            <w:noWrap/>
            <w:vAlign w:val="center"/>
            <w:hideMark/>
          </w:tcPr>
          <w:p w14:paraId="0E62126F"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9</w:t>
            </w:r>
          </w:p>
        </w:tc>
        <w:tc>
          <w:tcPr>
            <w:tcW w:w="999" w:type="dxa"/>
            <w:shd w:val="clear" w:color="auto" w:fill="auto"/>
            <w:noWrap/>
            <w:vAlign w:val="center"/>
            <w:hideMark/>
          </w:tcPr>
          <w:p w14:paraId="6369F334"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12017</w:t>
            </w:r>
          </w:p>
        </w:tc>
        <w:tc>
          <w:tcPr>
            <w:tcW w:w="864" w:type="dxa"/>
            <w:shd w:val="clear" w:color="auto" w:fill="auto"/>
            <w:noWrap/>
            <w:vAlign w:val="center"/>
            <w:hideMark/>
          </w:tcPr>
          <w:p w14:paraId="72A40BA5"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1A5FBF84"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1182</w:t>
            </w:r>
          </w:p>
        </w:tc>
      </w:tr>
      <w:tr w:rsidR="006A46D0" w:rsidRPr="00791203" w14:paraId="3DC744AB" w14:textId="77777777" w:rsidTr="006A46D0">
        <w:trPr>
          <w:trHeight w:val="320"/>
        </w:trPr>
        <w:tc>
          <w:tcPr>
            <w:tcW w:w="1023" w:type="dxa"/>
            <w:shd w:val="clear" w:color="auto" w:fill="auto"/>
            <w:noWrap/>
            <w:vAlign w:val="center"/>
            <w:hideMark/>
          </w:tcPr>
          <w:p w14:paraId="2FA964A2"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POT_5</w:t>
            </w:r>
          </w:p>
        </w:tc>
        <w:tc>
          <w:tcPr>
            <w:tcW w:w="2304" w:type="dxa"/>
            <w:shd w:val="clear" w:color="auto" w:fill="auto"/>
            <w:noWrap/>
            <w:vAlign w:val="center"/>
            <w:hideMark/>
          </w:tcPr>
          <w:p w14:paraId="10866290"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sablefish</w:t>
            </w:r>
          </w:p>
        </w:tc>
        <w:tc>
          <w:tcPr>
            <w:tcW w:w="1440" w:type="dxa"/>
            <w:shd w:val="clear" w:color="auto" w:fill="auto"/>
            <w:noWrap/>
            <w:vAlign w:val="center"/>
            <w:hideMark/>
          </w:tcPr>
          <w:p w14:paraId="0E7FDB46"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fish pot</w:t>
            </w:r>
          </w:p>
        </w:tc>
        <w:tc>
          <w:tcPr>
            <w:tcW w:w="546" w:type="dxa"/>
            <w:shd w:val="clear" w:color="auto" w:fill="auto"/>
            <w:noWrap/>
            <w:vAlign w:val="center"/>
            <w:hideMark/>
          </w:tcPr>
          <w:p w14:paraId="5A0BBF4E"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66</w:t>
            </w:r>
          </w:p>
        </w:tc>
        <w:tc>
          <w:tcPr>
            <w:tcW w:w="546" w:type="dxa"/>
            <w:shd w:val="clear" w:color="auto" w:fill="auto"/>
            <w:noWrap/>
            <w:vAlign w:val="center"/>
            <w:hideMark/>
          </w:tcPr>
          <w:p w14:paraId="0FB6F9FE"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23</w:t>
            </w:r>
          </w:p>
        </w:tc>
        <w:tc>
          <w:tcPr>
            <w:tcW w:w="595" w:type="dxa"/>
            <w:shd w:val="clear" w:color="auto" w:fill="auto"/>
            <w:noWrap/>
            <w:vAlign w:val="center"/>
            <w:hideMark/>
          </w:tcPr>
          <w:p w14:paraId="79A132E7"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11</w:t>
            </w:r>
          </w:p>
        </w:tc>
        <w:tc>
          <w:tcPr>
            <w:tcW w:w="999" w:type="dxa"/>
            <w:shd w:val="clear" w:color="auto" w:fill="auto"/>
            <w:noWrap/>
            <w:vAlign w:val="center"/>
            <w:hideMark/>
          </w:tcPr>
          <w:p w14:paraId="382AB983"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11757</w:t>
            </w:r>
          </w:p>
        </w:tc>
        <w:tc>
          <w:tcPr>
            <w:tcW w:w="864" w:type="dxa"/>
            <w:shd w:val="clear" w:color="auto" w:fill="auto"/>
            <w:noWrap/>
            <w:vAlign w:val="center"/>
            <w:hideMark/>
          </w:tcPr>
          <w:p w14:paraId="5A1B9827"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6FA8E788"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531</w:t>
            </w:r>
          </w:p>
        </w:tc>
      </w:tr>
      <w:tr w:rsidR="006A46D0" w:rsidRPr="00791203" w14:paraId="4A52BCA5" w14:textId="77777777" w:rsidTr="006A46D0">
        <w:trPr>
          <w:trHeight w:val="320"/>
        </w:trPr>
        <w:tc>
          <w:tcPr>
            <w:tcW w:w="1023" w:type="dxa"/>
            <w:shd w:val="clear" w:color="auto" w:fill="auto"/>
            <w:noWrap/>
            <w:vAlign w:val="center"/>
            <w:hideMark/>
          </w:tcPr>
          <w:p w14:paraId="20A21C21"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NET_6</w:t>
            </w:r>
          </w:p>
        </w:tc>
        <w:tc>
          <w:tcPr>
            <w:tcW w:w="2304" w:type="dxa"/>
            <w:shd w:val="clear" w:color="auto" w:fill="auto"/>
            <w:noWrap/>
            <w:vAlign w:val="center"/>
            <w:hideMark/>
          </w:tcPr>
          <w:p w14:paraId="061DE6D3"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California</w:t>
            </w:r>
            <w:r w:rsidRPr="00791203">
              <w:rPr>
                <w:rFonts w:ascii="Times New Roman" w:hAnsi="Times New Roman" w:cs="Times New Roman"/>
                <w:b w:val="0"/>
              </w:rPr>
              <w:t xml:space="preserve"> halibut</w:t>
            </w:r>
          </w:p>
        </w:tc>
        <w:tc>
          <w:tcPr>
            <w:tcW w:w="1440" w:type="dxa"/>
            <w:shd w:val="clear" w:color="auto" w:fill="auto"/>
            <w:noWrap/>
            <w:vAlign w:val="center"/>
            <w:hideMark/>
          </w:tcPr>
          <w:p w14:paraId="442CCF0B"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gill net</w:t>
            </w:r>
          </w:p>
        </w:tc>
        <w:tc>
          <w:tcPr>
            <w:tcW w:w="546" w:type="dxa"/>
            <w:shd w:val="clear" w:color="auto" w:fill="auto"/>
            <w:noWrap/>
            <w:vAlign w:val="center"/>
            <w:hideMark/>
          </w:tcPr>
          <w:p w14:paraId="060FC126"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257194B7"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1162F604"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1C84C083"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10268</w:t>
            </w:r>
          </w:p>
        </w:tc>
        <w:tc>
          <w:tcPr>
            <w:tcW w:w="864" w:type="dxa"/>
            <w:shd w:val="clear" w:color="auto" w:fill="auto"/>
            <w:noWrap/>
            <w:vAlign w:val="center"/>
            <w:hideMark/>
          </w:tcPr>
          <w:p w14:paraId="2BDA18E3"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68F99840"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96</w:t>
            </w:r>
          </w:p>
        </w:tc>
      </w:tr>
      <w:tr w:rsidR="006A46D0" w:rsidRPr="00791203" w14:paraId="23A5D948" w14:textId="77777777" w:rsidTr="006A46D0">
        <w:trPr>
          <w:trHeight w:val="320"/>
        </w:trPr>
        <w:tc>
          <w:tcPr>
            <w:tcW w:w="1023" w:type="dxa"/>
            <w:shd w:val="clear" w:color="auto" w:fill="auto"/>
            <w:noWrap/>
            <w:vAlign w:val="center"/>
            <w:hideMark/>
          </w:tcPr>
          <w:p w14:paraId="631BE745"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HKL_6</w:t>
            </w:r>
          </w:p>
        </w:tc>
        <w:tc>
          <w:tcPr>
            <w:tcW w:w="2304" w:type="dxa"/>
            <w:shd w:val="clear" w:color="auto" w:fill="auto"/>
            <w:noWrap/>
            <w:vAlign w:val="center"/>
            <w:hideMark/>
          </w:tcPr>
          <w:p w14:paraId="40844065"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black-and-yellow rockfish, cabezon, grass rockfish</w:t>
            </w:r>
          </w:p>
        </w:tc>
        <w:tc>
          <w:tcPr>
            <w:tcW w:w="1440" w:type="dxa"/>
            <w:shd w:val="clear" w:color="auto" w:fill="auto"/>
            <w:noWrap/>
            <w:vAlign w:val="center"/>
            <w:hideMark/>
          </w:tcPr>
          <w:p w14:paraId="2CA745F9"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commercial pole</w:t>
            </w:r>
            <w:r w:rsidRPr="00791203">
              <w:rPr>
                <w:rFonts w:ascii="Times New Roman" w:hAnsi="Times New Roman" w:cs="Times New Roman"/>
                <w:b w:val="0"/>
              </w:rPr>
              <w:t xml:space="preserve">, </w:t>
            </w:r>
            <w:r>
              <w:rPr>
                <w:rFonts w:ascii="Times New Roman" w:hAnsi="Times New Roman" w:cs="Times New Roman"/>
                <w:b w:val="0"/>
              </w:rPr>
              <w:t>vertical hook and line</w:t>
            </w:r>
          </w:p>
        </w:tc>
        <w:tc>
          <w:tcPr>
            <w:tcW w:w="546" w:type="dxa"/>
            <w:shd w:val="clear" w:color="auto" w:fill="auto"/>
            <w:noWrap/>
            <w:vAlign w:val="center"/>
            <w:hideMark/>
          </w:tcPr>
          <w:p w14:paraId="28342EC9"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79</w:t>
            </w:r>
          </w:p>
        </w:tc>
        <w:tc>
          <w:tcPr>
            <w:tcW w:w="546" w:type="dxa"/>
            <w:shd w:val="clear" w:color="auto" w:fill="auto"/>
            <w:noWrap/>
            <w:vAlign w:val="center"/>
            <w:hideMark/>
          </w:tcPr>
          <w:p w14:paraId="74F399E0"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21</w:t>
            </w:r>
          </w:p>
        </w:tc>
        <w:tc>
          <w:tcPr>
            <w:tcW w:w="595" w:type="dxa"/>
            <w:shd w:val="clear" w:color="auto" w:fill="auto"/>
            <w:noWrap/>
            <w:vAlign w:val="center"/>
            <w:hideMark/>
          </w:tcPr>
          <w:p w14:paraId="406323CE"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36617260"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9526</w:t>
            </w:r>
          </w:p>
        </w:tc>
        <w:tc>
          <w:tcPr>
            <w:tcW w:w="864" w:type="dxa"/>
            <w:shd w:val="clear" w:color="auto" w:fill="auto"/>
            <w:noWrap/>
            <w:vAlign w:val="center"/>
            <w:hideMark/>
          </w:tcPr>
          <w:p w14:paraId="536D8CDD"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yes</w:t>
            </w:r>
          </w:p>
        </w:tc>
        <w:tc>
          <w:tcPr>
            <w:tcW w:w="999" w:type="dxa"/>
            <w:shd w:val="clear" w:color="auto" w:fill="auto"/>
            <w:noWrap/>
            <w:vAlign w:val="center"/>
            <w:hideMark/>
          </w:tcPr>
          <w:p w14:paraId="2CC1D8C5"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314</w:t>
            </w:r>
          </w:p>
        </w:tc>
      </w:tr>
      <w:tr w:rsidR="006A46D0" w:rsidRPr="00791203" w14:paraId="7F84E503" w14:textId="77777777" w:rsidTr="006A46D0">
        <w:trPr>
          <w:trHeight w:val="320"/>
        </w:trPr>
        <w:tc>
          <w:tcPr>
            <w:tcW w:w="1023" w:type="dxa"/>
            <w:shd w:val="clear" w:color="auto" w:fill="auto"/>
            <w:noWrap/>
            <w:vAlign w:val="center"/>
            <w:hideMark/>
          </w:tcPr>
          <w:p w14:paraId="2C8D5F39"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TWL_2</w:t>
            </w:r>
          </w:p>
        </w:tc>
        <w:tc>
          <w:tcPr>
            <w:tcW w:w="2304" w:type="dxa"/>
            <w:shd w:val="clear" w:color="auto" w:fill="auto"/>
            <w:noWrap/>
            <w:vAlign w:val="center"/>
            <w:hideMark/>
          </w:tcPr>
          <w:p w14:paraId="468ACCCC"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California</w:t>
            </w:r>
            <w:r w:rsidRPr="00791203">
              <w:rPr>
                <w:rFonts w:ascii="Times New Roman" w:hAnsi="Times New Roman" w:cs="Times New Roman"/>
                <w:b w:val="0"/>
              </w:rPr>
              <w:t xml:space="preserve"> halibut</w:t>
            </w:r>
          </w:p>
        </w:tc>
        <w:tc>
          <w:tcPr>
            <w:tcW w:w="1440" w:type="dxa"/>
            <w:shd w:val="clear" w:color="auto" w:fill="auto"/>
            <w:noWrap/>
            <w:vAlign w:val="center"/>
            <w:hideMark/>
          </w:tcPr>
          <w:p w14:paraId="55DF85B3"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ground fish trawl, &lt; 8ft foot rope</w:t>
            </w:r>
          </w:p>
        </w:tc>
        <w:tc>
          <w:tcPr>
            <w:tcW w:w="546" w:type="dxa"/>
            <w:shd w:val="clear" w:color="auto" w:fill="auto"/>
            <w:noWrap/>
            <w:vAlign w:val="center"/>
            <w:hideMark/>
          </w:tcPr>
          <w:p w14:paraId="7B190AD3"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0AC148F3"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34185557"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248EB3E3"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8765</w:t>
            </w:r>
          </w:p>
        </w:tc>
        <w:tc>
          <w:tcPr>
            <w:tcW w:w="864" w:type="dxa"/>
            <w:shd w:val="clear" w:color="auto" w:fill="auto"/>
            <w:noWrap/>
            <w:vAlign w:val="center"/>
            <w:hideMark/>
          </w:tcPr>
          <w:p w14:paraId="1197D7AC"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09398A8C"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73</w:t>
            </w:r>
          </w:p>
        </w:tc>
      </w:tr>
      <w:tr w:rsidR="006A46D0" w:rsidRPr="00791203" w14:paraId="6050719A" w14:textId="77777777" w:rsidTr="006A46D0">
        <w:trPr>
          <w:trHeight w:val="320"/>
        </w:trPr>
        <w:tc>
          <w:tcPr>
            <w:tcW w:w="1023" w:type="dxa"/>
            <w:shd w:val="clear" w:color="auto" w:fill="auto"/>
            <w:noWrap/>
            <w:vAlign w:val="center"/>
            <w:hideMark/>
          </w:tcPr>
          <w:p w14:paraId="2852A139"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MSC_5</w:t>
            </w:r>
          </w:p>
        </w:tc>
        <w:tc>
          <w:tcPr>
            <w:tcW w:w="2304" w:type="dxa"/>
            <w:shd w:val="clear" w:color="auto" w:fill="auto"/>
            <w:noWrap/>
            <w:vAlign w:val="center"/>
            <w:hideMark/>
          </w:tcPr>
          <w:p w14:paraId="04FFC860"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unspecified</w:t>
            </w:r>
            <w:r w:rsidRPr="00791203">
              <w:rPr>
                <w:rFonts w:ascii="Times New Roman" w:hAnsi="Times New Roman" w:cs="Times New Roman"/>
                <w:b w:val="0"/>
              </w:rPr>
              <w:t xml:space="preserve"> sea cucumbers</w:t>
            </w:r>
          </w:p>
        </w:tc>
        <w:tc>
          <w:tcPr>
            <w:tcW w:w="1440" w:type="dxa"/>
            <w:shd w:val="clear" w:color="auto" w:fill="auto"/>
            <w:noWrap/>
            <w:vAlign w:val="center"/>
            <w:hideMark/>
          </w:tcPr>
          <w:p w14:paraId="63B6B4FC"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diving gear</w:t>
            </w:r>
          </w:p>
        </w:tc>
        <w:tc>
          <w:tcPr>
            <w:tcW w:w="546" w:type="dxa"/>
            <w:shd w:val="clear" w:color="auto" w:fill="auto"/>
            <w:noWrap/>
            <w:vAlign w:val="center"/>
            <w:hideMark/>
          </w:tcPr>
          <w:p w14:paraId="734A0488"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799CBF34"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0D601A04"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3AD2C320"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7711</w:t>
            </w:r>
          </w:p>
        </w:tc>
        <w:tc>
          <w:tcPr>
            <w:tcW w:w="864" w:type="dxa"/>
            <w:shd w:val="clear" w:color="auto" w:fill="auto"/>
            <w:noWrap/>
            <w:vAlign w:val="center"/>
            <w:hideMark/>
          </w:tcPr>
          <w:p w14:paraId="42947AE4"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553B559E"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123</w:t>
            </w:r>
          </w:p>
        </w:tc>
      </w:tr>
      <w:tr w:rsidR="006A46D0" w:rsidRPr="00791203" w14:paraId="53DA689F" w14:textId="77777777" w:rsidTr="006A46D0">
        <w:trPr>
          <w:trHeight w:val="320"/>
        </w:trPr>
        <w:tc>
          <w:tcPr>
            <w:tcW w:w="1023" w:type="dxa"/>
            <w:shd w:val="clear" w:color="auto" w:fill="auto"/>
            <w:noWrap/>
            <w:vAlign w:val="center"/>
            <w:hideMark/>
          </w:tcPr>
          <w:p w14:paraId="09230DAC"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NET_8</w:t>
            </w:r>
          </w:p>
        </w:tc>
        <w:tc>
          <w:tcPr>
            <w:tcW w:w="2304" w:type="dxa"/>
            <w:shd w:val="clear" w:color="auto" w:fill="auto"/>
            <w:noWrap/>
            <w:vAlign w:val="center"/>
            <w:hideMark/>
          </w:tcPr>
          <w:p w14:paraId="20D0221A"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white seabass</w:t>
            </w:r>
          </w:p>
        </w:tc>
        <w:tc>
          <w:tcPr>
            <w:tcW w:w="1440" w:type="dxa"/>
            <w:shd w:val="clear" w:color="auto" w:fill="auto"/>
            <w:noWrap/>
            <w:vAlign w:val="center"/>
            <w:hideMark/>
          </w:tcPr>
          <w:p w14:paraId="6BB91623"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gill net</w:t>
            </w:r>
          </w:p>
        </w:tc>
        <w:tc>
          <w:tcPr>
            <w:tcW w:w="546" w:type="dxa"/>
            <w:shd w:val="clear" w:color="auto" w:fill="auto"/>
            <w:noWrap/>
            <w:vAlign w:val="center"/>
            <w:hideMark/>
          </w:tcPr>
          <w:p w14:paraId="36931CA0"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44BDECC8"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45319982"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1ADAFCCD"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6253</w:t>
            </w:r>
          </w:p>
        </w:tc>
        <w:tc>
          <w:tcPr>
            <w:tcW w:w="864" w:type="dxa"/>
            <w:shd w:val="clear" w:color="auto" w:fill="auto"/>
            <w:noWrap/>
            <w:vAlign w:val="center"/>
            <w:hideMark/>
          </w:tcPr>
          <w:p w14:paraId="5E20FF84"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32F749E3"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79</w:t>
            </w:r>
          </w:p>
        </w:tc>
      </w:tr>
      <w:tr w:rsidR="006A46D0" w:rsidRPr="00791203" w14:paraId="17E9058D" w14:textId="77777777" w:rsidTr="006A46D0">
        <w:trPr>
          <w:trHeight w:val="320"/>
        </w:trPr>
        <w:tc>
          <w:tcPr>
            <w:tcW w:w="1023" w:type="dxa"/>
            <w:shd w:val="clear" w:color="auto" w:fill="auto"/>
            <w:noWrap/>
            <w:vAlign w:val="center"/>
            <w:hideMark/>
          </w:tcPr>
          <w:p w14:paraId="7CEC8FD2"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NET_14</w:t>
            </w:r>
          </w:p>
        </w:tc>
        <w:tc>
          <w:tcPr>
            <w:tcW w:w="2304" w:type="dxa"/>
            <w:shd w:val="clear" w:color="auto" w:fill="auto"/>
            <w:noWrap/>
            <w:vAlign w:val="center"/>
            <w:hideMark/>
          </w:tcPr>
          <w:p w14:paraId="1A56795B"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pacific herring</w:t>
            </w:r>
          </w:p>
        </w:tc>
        <w:tc>
          <w:tcPr>
            <w:tcW w:w="1440" w:type="dxa"/>
            <w:shd w:val="clear" w:color="auto" w:fill="auto"/>
            <w:noWrap/>
            <w:vAlign w:val="center"/>
            <w:hideMark/>
          </w:tcPr>
          <w:p w14:paraId="027A5A86"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gill net</w:t>
            </w:r>
          </w:p>
        </w:tc>
        <w:tc>
          <w:tcPr>
            <w:tcW w:w="546" w:type="dxa"/>
            <w:shd w:val="clear" w:color="auto" w:fill="auto"/>
            <w:noWrap/>
            <w:vAlign w:val="center"/>
            <w:hideMark/>
          </w:tcPr>
          <w:p w14:paraId="2AEF7E94"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36</w:t>
            </w:r>
          </w:p>
        </w:tc>
        <w:tc>
          <w:tcPr>
            <w:tcW w:w="546" w:type="dxa"/>
            <w:shd w:val="clear" w:color="auto" w:fill="auto"/>
            <w:noWrap/>
            <w:vAlign w:val="center"/>
            <w:hideMark/>
          </w:tcPr>
          <w:p w14:paraId="40D7BA93"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9</w:t>
            </w:r>
          </w:p>
        </w:tc>
        <w:tc>
          <w:tcPr>
            <w:tcW w:w="595" w:type="dxa"/>
            <w:shd w:val="clear" w:color="auto" w:fill="auto"/>
            <w:noWrap/>
            <w:vAlign w:val="center"/>
            <w:hideMark/>
          </w:tcPr>
          <w:p w14:paraId="2F1D7CD5"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55</w:t>
            </w:r>
          </w:p>
        </w:tc>
        <w:tc>
          <w:tcPr>
            <w:tcW w:w="999" w:type="dxa"/>
            <w:shd w:val="clear" w:color="auto" w:fill="auto"/>
            <w:noWrap/>
            <w:vAlign w:val="center"/>
            <w:hideMark/>
          </w:tcPr>
          <w:p w14:paraId="194AD2A5"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5766</w:t>
            </w:r>
          </w:p>
        </w:tc>
        <w:tc>
          <w:tcPr>
            <w:tcW w:w="864" w:type="dxa"/>
            <w:shd w:val="clear" w:color="auto" w:fill="auto"/>
            <w:noWrap/>
            <w:vAlign w:val="center"/>
            <w:hideMark/>
          </w:tcPr>
          <w:p w14:paraId="667FC08E"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4E0B05C4"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83</w:t>
            </w:r>
          </w:p>
        </w:tc>
      </w:tr>
      <w:tr w:rsidR="006A46D0" w:rsidRPr="00791203" w14:paraId="0342DDDB" w14:textId="77777777" w:rsidTr="006A46D0">
        <w:trPr>
          <w:trHeight w:val="320"/>
        </w:trPr>
        <w:tc>
          <w:tcPr>
            <w:tcW w:w="1023" w:type="dxa"/>
            <w:shd w:val="clear" w:color="auto" w:fill="auto"/>
            <w:noWrap/>
            <w:vAlign w:val="center"/>
            <w:hideMark/>
          </w:tcPr>
          <w:p w14:paraId="6186A16D"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TWS_2</w:t>
            </w:r>
          </w:p>
        </w:tc>
        <w:tc>
          <w:tcPr>
            <w:tcW w:w="2304" w:type="dxa"/>
            <w:shd w:val="clear" w:color="auto" w:fill="auto"/>
            <w:noWrap/>
            <w:vAlign w:val="center"/>
            <w:hideMark/>
          </w:tcPr>
          <w:p w14:paraId="04EBBD13"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ridgeback prawn</w:t>
            </w:r>
          </w:p>
        </w:tc>
        <w:tc>
          <w:tcPr>
            <w:tcW w:w="1440" w:type="dxa"/>
            <w:shd w:val="clear" w:color="auto" w:fill="auto"/>
            <w:noWrap/>
            <w:vAlign w:val="center"/>
            <w:hideMark/>
          </w:tcPr>
          <w:p w14:paraId="62C139A6"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single rig shrimp trawl</w:t>
            </w:r>
          </w:p>
        </w:tc>
        <w:tc>
          <w:tcPr>
            <w:tcW w:w="546" w:type="dxa"/>
            <w:shd w:val="clear" w:color="auto" w:fill="auto"/>
            <w:noWrap/>
            <w:vAlign w:val="center"/>
            <w:hideMark/>
          </w:tcPr>
          <w:p w14:paraId="29CD748A"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92</w:t>
            </w:r>
          </w:p>
        </w:tc>
        <w:tc>
          <w:tcPr>
            <w:tcW w:w="546" w:type="dxa"/>
            <w:shd w:val="clear" w:color="auto" w:fill="auto"/>
            <w:noWrap/>
            <w:vAlign w:val="center"/>
            <w:hideMark/>
          </w:tcPr>
          <w:p w14:paraId="49FCA6CD"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7C97EA0D"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8</w:t>
            </w:r>
          </w:p>
        </w:tc>
        <w:tc>
          <w:tcPr>
            <w:tcW w:w="999" w:type="dxa"/>
            <w:shd w:val="clear" w:color="auto" w:fill="auto"/>
            <w:noWrap/>
            <w:vAlign w:val="center"/>
            <w:hideMark/>
          </w:tcPr>
          <w:p w14:paraId="6AFADDEB"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5584</w:t>
            </w:r>
          </w:p>
        </w:tc>
        <w:tc>
          <w:tcPr>
            <w:tcW w:w="864" w:type="dxa"/>
            <w:shd w:val="clear" w:color="auto" w:fill="auto"/>
            <w:noWrap/>
            <w:vAlign w:val="center"/>
            <w:hideMark/>
          </w:tcPr>
          <w:p w14:paraId="35208179"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3B13D799"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30</w:t>
            </w:r>
          </w:p>
        </w:tc>
      </w:tr>
      <w:tr w:rsidR="006A46D0" w:rsidRPr="00791203" w14:paraId="00AED728" w14:textId="77777777" w:rsidTr="006A46D0">
        <w:trPr>
          <w:trHeight w:val="320"/>
        </w:trPr>
        <w:tc>
          <w:tcPr>
            <w:tcW w:w="1023" w:type="dxa"/>
            <w:shd w:val="clear" w:color="auto" w:fill="auto"/>
            <w:noWrap/>
            <w:vAlign w:val="center"/>
            <w:hideMark/>
          </w:tcPr>
          <w:p w14:paraId="3745C2CC"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NET_5</w:t>
            </w:r>
          </w:p>
        </w:tc>
        <w:tc>
          <w:tcPr>
            <w:tcW w:w="2304" w:type="dxa"/>
            <w:shd w:val="clear" w:color="auto" w:fill="auto"/>
            <w:noWrap/>
            <w:vAlign w:val="center"/>
            <w:hideMark/>
          </w:tcPr>
          <w:p w14:paraId="0A4ED459"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unspecified</w:t>
            </w:r>
            <w:r w:rsidRPr="00791203">
              <w:rPr>
                <w:rFonts w:ascii="Times New Roman" w:hAnsi="Times New Roman" w:cs="Times New Roman"/>
                <w:b w:val="0"/>
              </w:rPr>
              <w:t xml:space="preserve"> bait shrimp, pink salmon</w:t>
            </w:r>
          </w:p>
        </w:tc>
        <w:tc>
          <w:tcPr>
            <w:tcW w:w="1440" w:type="dxa"/>
            <w:shd w:val="clear" w:color="auto" w:fill="auto"/>
            <w:noWrap/>
            <w:vAlign w:val="center"/>
            <w:hideMark/>
          </w:tcPr>
          <w:p w14:paraId="0D350259"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gill net, seine</w:t>
            </w:r>
          </w:p>
        </w:tc>
        <w:tc>
          <w:tcPr>
            <w:tcW w:w="546" w:type="dxa"/>
            <w:shd w:val="clear" w:color="auto" w:fill="auto"/>
            <w:noWrap/>
            <w:vAlign w:val="center"/>
            <w:hideMark/>
          </w:tcPr>
          <w:p w14:paraId="45A7C3A8"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55</w:t>
            </w:r>
          </w:p>
        </w:tc>
        <w:tc>
          <w:tcPr>
            <w:tcW w:w="546" w:type="dxa"/>
            <w:shd w:val="clear" w:color="auto" w:fill="auto"/>
            <w:noWrap/>
            <w:vAlign w:val="center"/>
            <w:hideMark/>
          </w:tcPr>
          <w:p w14:paraId="5009EE21"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6</w:t>
            </w:r>
          </w:p>
        </w:tc>
        <w:tc>
          <w:tcPr>
            <w:tcW w:w="595" w:type="dxa"/>
            <w:shd w:val="clear" w:color="auto" w:fill="auto"/>
            <w:noWrap/>
            <w:vAlign w:val="center"/>
            <w:hideMark/>
          </w:tcPr>
          <w:p w14:paraId="2801499F"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39</w:t>
            </w:r>
          </w:p>
        </w:tc>
        <w:tc>
          <w:tcPr>
            <w:tcW w:w="999" w:type="dxa"/>
            <w:shd w:val="clear" w:color="auto" w:fill="auto"/>
            <w:noWrap/>
            <w:vAlign w:val="center"/>
            <w:hideMark/>
          </w:tcPr>
          <w:p w14:paraId="5472263D"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5223</w:t>
            </w:r>
          </w:p>
        </w:tc>
        <w:tc>
          <w:tcPr>
            <w:tcW w:w="864" w:type="dxa"/>
            <w:shd w:val="clear" w:color="auto" w:fill="auto"/>
            <w:noWrap/>
            <w:vAlign w:val="center"/>
            <w:hideMark/>
          </w:tcPr>
          <w:p w14:paraId="3A31C4F5"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yes</w:t>
            </w:r>
          </w:p>
        </w:tc>
        <w:tc>
          <w:tcPr>
            <w:tcW w:w="999" w:type="dxa"/>
            <w:shd w:val="clear" w:color="auto" w:fill="auto"/>
            <w:noWrap/>
            <w:vAlign w:val="center"/>
            <w:hideMark/>
          </w:tcPr>
          <w:p w14:paraId="225DB9D5"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405</w:t>
            </w:r>
          </w:p>
        </w:tc>
      </w:tr>
      <w:tr w:rsidR="006A46D0" w:rsidRPr="00791203" w14:paraId="75F1200E" w14:textId="77777777" w:rsidTr="006A46D0">
        <w:trPr>
          <w:trHeight w:val="320"/>
        </w:trPr>
        <w:tc>
          <w:tcPr>
            <w:tcW w:w="1023" w:type="dxa"/>
            <w:shd w:val="clear" w:color="auto" w:fill="auto"/>
            <w:noWrap/>
            <w:vAlign w:val="center"/>
            <w:hideMark/>
          </w:tcPr>
          <w:p w14:paraId="4E80C48A"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NET_10</w:t>
            </w:r>
          </w:p>
        </w:tc>
        <w:tc>
          <w:tcPr>
            <w:tcW w:w="2304" w:type="dxa"/>
            <w:shd w:val="clear" w:color="auto" w:fill="auto"/>
            <w:noWrap/>
            <w:vAlign w:val="center"/>
            <w:hideMark/>
          </w:tcPr>
          <w:p w14:paraId="3D00C604"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unspecified</w:t>
            </w:r>
            <w:r w:rsidRPr="00791203">
              <w:rPr>
                <w:rFonts w:ascii="Times New Roman" w:hAnsi="Times New Roman" w:cs="Times New Roman"/>
                <w:b w:val="0"/>
              </w:rPr>
              <w:t xml:space="preserve"> smelt</w:t>
            </w:r>
          </w:p>
        </w:tc>
        <w:tc>
          <w:tcPr>
            <w:tcW w:w="1440" w:type="dxa"/>
            <w:shd w:val="clear" w:color="auto" w:fill="auto"/>
            <w:noWrap/>
            <w:vAlign w:val="center"/>
            <w:hideMark/>
          </w:tcPr>
          <w:p w14:paraId="61B94B43"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dip net</w:t>
            </w:r>
          </w:p>
        </w:tc>
        <w:tc>
          <w:tcPr>
            <w:tcW w:w="546" w:type="dxa"/>
            <w:shd w:val="clear" w:color="auto" w:fill="auto"/>
            <w:noWrap/>
            <w:vAlign w:val="center"/>
            <w:hideMark/>
          </w:tcPr>
          <w:p w14:paraId="1C8931F1"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69</w:t>
            </w:r>
          </w:p>
        </w:tc>
        <w:tc>
          <w:tcPr>
            <w:tcW w:w="546" w:type="dxa"/>
            <w:shd w:val="clear" w:color="auto" w:fill="auto"/>
            <w:noWrap/>
            <w:vAlign w:val="center"/>
            <w:hideMark/>
          </w:tcPr>
          <w:p w14:paraId="564DB3E8"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7DFB9E73"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31</w:t>
            </w:r>
          </w:p>
        </w:tc>
        <w:tc>
          <w:tcPr>
            <w:tcW w:w="999" w:type="dxa"/>
            <w:shd w:val="clear" w:color="auto" w:fill="auto"/>
            <w:noWrap/>
            <w:vAlign w:val="center"/>
            <w:hideMark/>
          </w:tcPr>
          <w:p w14:paraId="38FA9372"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5149</w:t>
            </w:r>
          </w:p>
        </w:tc>
        <w:tc>
          <w:tcPr>
            <w:tcW w:w="864" w:type="dxa"/>
            <w:shd w:val="clear" w:color="auto" w:fill="auto"/>
            <w:noWrap/>
            <w:vAlign w:val="center"/>
            <w:hideMark/>
          </w:tcPr>
          <w:p w14:paraId="7FF74504"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4C1FAB08"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29</w:t>
            </w:r>
          </w:p>
        </w:tc>
      </w:tr>
      <w:tr w:rsidR="006A46D0" w:rsidRPr="00791203" w14:paraId="78EC17D0" w14:textId="77777777" w:rsidTr="006A46D0">
        <w:trPr>
          <w:trHeight w:val="320"/>
        </w:trPr>
        <w:tc>
          <w:tcPr>
            <w:tcW w:w="1023" w:type="dxa"/>
            <w:shd w:val="clear" w:color="auto" w:fill="auto"/>
            <w:noWrap/>
            <w:vAlign w:val="center"/>
            <w:hideMark/>
          </w:tcPr>
          <w:p w14:paraId="3E67A43C"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HKL_9</w:t>
            </w:r>
          </w:p>
        </w:tc>
        <w:tc>
          <w:tcPr>
            <w:tcW w:w="2304" w:type="dxa"/>
            <w:shd w:val="clear" w:color="auto" w:fill="auto"/>
            <w:noWrap/>
            <w:vAlign w:val="center"/>
            <w:hideMark/>
          </w:tcPr>
          <w:p w14:paraId="2914620C"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surfperch spp.</w:t>
            </w:r>
          </w:p>
        </w:tc>
        <w:tc>
          <w:tcPr>
            <w:tcW w:w="1440" w:type="dxa"/>
            <w:shd w:val="clear" w:color="auto" w:fill="auto"/>
            <w:noWrap/>
            <w:vAlign w:val="center"/>
            <w:hideMark/>
          </w:tcPr>
          <w:p w14:paraId="0E022E72"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commercial pole</w:t>
            </w:r>
          </w:p>
        </w:tc>
        <w:tc>
          <w:tcPr>
            <w:tcW w:w="546" w:type="dxa"/>
            <w:shd w:val="clear" w:color="auto" w:fill="auto"/>
            <w:noWrap/>
            <w:vAlign w:val="center"/>
            <w:hideMark/>
          </w:tcPr>
          <w:p w14:paraId="04BC74DA"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4CDB93D4"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1EC3148B"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3CF7DAE2"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5108</w:t>
            </w:r>
          </w:p>
        </w:tc>
        <w:tc>
          <w:tcPr>
            <w:tcW w:w="864" w:type="dxa"/>
            <w:shd w:val="clear" w:color="auto" w:fill="auto"/>
            <w:noWrap/>
            <w:vAlign w:val="center"/>
            <w:hideMark/>
          </w:tcPr>
          <w:p w14:paraId="0B94E766"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6A7DD89E"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49</w:t>
            </w:r>
          </w:p>
        </w:tc>
      </w:tr>
      <w:tr w:rsidR="006A46D0" w:rsidRPr="00791203" w14:paraId="009B37EE" w14:textId="77777777" w:rsidTr="006A46D0">
        <w:trPr>
          <w:trHeight w:val="320"/>
        </w:trPr>
        <w:tc>
          <w:tcPr>
            <w:tcW w:w="1023" w:type="dxa"/>
            <w:shd w:val="clear" w:color="auto" w:fill="auto"/>
            <w:noWrap/>
            <w:vAlign w:val="center"/>
            <w:hideMark/>
          </w:tcPr>
          <w:p w14:paraId="145A6E6B"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NET_9</w:t>
            </w:r>
          </w:p>
        </w:tc>
        <w:tc>
          <w:tcPr>
            <w:tcW w:w="2304" w:type="dxa"/>
            <w:shd w:val="clear" w:color="auto" w:fill="auto"/>
            <w:noWrap/>
            <w:vAlign w:val="center"/>
            <w:hideMark/>
          </w:tcPr>
          <w:p w14:paraId="6C4AA90E"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unspecified</w:t>
            </w:r>
            <w:r w:rsidRPr="00791203">
              <w:rPr>
                <w:rFonts w:ascii="Times New Roman" w:hAnsi="Times New Roman" w:cs="Times New Roman"/>
                <w:b w:val="0"/>
              </w:rPr>
              <w:t xml:space="preserve"> sea cucumbers</w:t>
            </w:r>
          </w:p>
        </w:tc>
        <w:tc>
          <w:tcPr>
            <w:tcW w:w="1440" w:type="dxa"/>
            <w:shd w:val="clear" w:color="auto" w:fill="auto"/>
            <w:noWrap/>
            <w:vAlign w:val="center"/>
            <w:hideMark/>
          </w:tcPr>
          <w:p w14:paraId="0744620B"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dip net</w:t>
            </w:r>
          </w:p>
        </w:tc>
        <w:tc>
          <w:tcPr>
            <w:tcW w:w="546" w:type="dxa"/>
            <w:shd w:val="clear" w:color="auto" w:fill="auto"/>
            <w:noWrap/>
            <w:vAlign w:val="center"/>
            <w:hideMark/>
          </w:tcPr>
          <w:p w14:paraId="6571FF75"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11</w:t>
            </w:r>
          </w:p>
        </w:tc>
        <w:tc>
          <w:tcPr>
            <w:tcW w:w="546" w:type="dxa"/>
            <w:shd w:val="clear" w:color="auto" w:fill="auto"/>
            <w:noWrap/>
            <w:vAlign w:val="center"/>
            <w:hideMark/>
          </w:tcPr>
          <w:p w14:paraId="616225EF"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0D563A63"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89</w:t>
            </w:r>
          </w:p>
        </w:tc>
        <w:tc>
          <w:tcPr>
            <w:tcW w:w="999" w:type="dxa"/>
            <w:shd w:val="clear" w:color="auto" w:fill="auto"/>
            <w:noWrap/>
            <w:vAlign w:val="center"/>
            <w:hideMark/>
          </w:tcPr>
          <w:p w14:paraId="400AA568"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5054</w:t>
            </w:r>
          </w:p>
        </w:tc>
        <w:tc>
          <w:tcPr>
            <w:tcW w:w="864" w:type="dxa"/>
            <w:shd w:val="clear" w:color="auto" w:fill="auto"/>
            <w:noWrap/>
            <w:vAlign w:val="center"/>
            <w:hideMark/>
          </w:tcPr>
          <w:p w14:paraId="73785E85"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6BCF090D"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61</w:t>
            </w:r>
          </w:p>
        </w:tc>
      </w:tr>
      <w:tr w:rsidR="006A46D0" w:rsidRPr="00791203" w14:paraId="125557C2" w14:textId="77777777" w:rsidTr="006A46D0">
        <w:trPr>
          <w:trHeight w:val="320"/>
        </w:trPr>
        <w:tc>
          <w:tcPr>
            <w:tcW w:w="1023" w:type="dxa"/>
            <w:shd w:val="clear" w:color="auto" w:fill="auto"/>
            <w:noWrap/>
            <w:vAlign w:val="center"/>
            <w:hideMark/>
          </w:tcPr>
          <w:p w14:paraId="5DBD50D8"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lastRenderedPageBreak/>
              <w:t>MSC_6</w:t>
            </w:r>
          </w:p>
        </w:tc>
        <w:tc>
          <w:tcPr>
            <w:tcW w:w="2304" w:type="dxa"/>
            <w:shd w:val="clear" w:color="auto" w:fill="auto"/>
            <w:noWrap/>
            <w:vAlign w:val="center"/>
            <w:hideMark/>
          </w:tcPr>
          <w:p w14:paraId="42D34ED4"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unspecified</w:t>
            </w:r>
            <w:r w:rsidRPr="00791203">
              <w:rPr>
                <w:rFonts w:ascii="Times New Roman" w:hAnsi="Times New Roman" w:cs="Times New Roman"/>
                <w:b w:val="0"/>
              </w:rPr>
              <w:t xml:space="preserve"> bait shrimp</w:t>
            </w:r>
          </w:p>
        </w:tc>
        <w:tc>
          <w:tcPr>
            <w:tcW w:w="1440" w:type="dxa"/>
            <w:shd w:val="clear" w:color="auto" w:fill="auto"/>
            <w:noWrap/>
            <w:vAlign w:val="center"/>
            <w:hideMark/>
          </w:tcPr>
          <w:p w14:paraId="3F83F096"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 xml:space="preserve">other </w:t>
            </w:r>
            <w:r w:rsidRPr="00791203">
              <w:rPr>
                <w:rFonts w:ascii="Times New Roman" w:hAnsi="Times New Roman" w:cs="Times New Roman"/>
                <w:b w:val="0"/>
              </w:rPr>
              <w:t>known</w:t>
            </w:r>
          </w:p>
        </w:tc>
        <w:tc>
          <w:tcPr>
            <w:tcW w:w="546" w:type="dxa"/>
            <w:shd w:val="clear" w:color="auto" w:fill="auto"/>
            <w:noWrap/>
            <w:vAlign w:val="center"/>
            <w:hideMark/>
          </w:tcPr>
          <w:p w14:paraId="43B16E9A"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25</w:t>
            </w:r>
          </w:p>
        </w:tc>
        <w:tc>
          <w:tcPr>
            <w:tcW w:w="546" w:type="dxa"/>
            <w:shd w:val="clear" w:color="auto" w:fill="auto"/>
            <w:noWrap/>
            <w:vAlign w:val="center"/>
            <w:hideMark/>
          </w:tcPr>
          <w:p w14:paraId="08ECE80F"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038F4053"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75</w:t>
            </w:r>
          </w:p>
        </w:tc>
        <w:tc>
          <w:tcPr>
            <w:tcW w:w="999" w:type="dxa"/>
            <w:shd w:val="clear" w:color="auto" w:fill="auto"/>
            <w:noWrap/>
            <w:vAlign w:val="center"/>
            <w:hideMark/>
          </w:tcPr>
          <w:p w14:paraId="29A35E76"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4911</w:t>
            </w:r>
          </w:p>
        </w:tc>
        <w:tc>
          <w:tcPr>
            <w:tcW w:w="864" w:type="dxa"/>
            <w:shd w:val="clear" w:color="auto" w:fill="auto"/>
            <w:noWrap/>
            <w:vAlign w:val="center"/>
            <w:hideMark/>
          </w:tcPr>
          <w:p w14:paraId="7B6B9215"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68D018D3"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19</w:t>
            </w:r>
          </w:p>
        </w:tc>
      </w:tr>
      <w:tr w:rsidR="006A46D0" w:rsidRPr="00791203" w14:paraId="21F6B504" w14:textId="77777777" w:rsidTr="006A46D0">
        <w:trPr>
          <w:trHeight w:val="320"/>
        </w:trPr>
        <w:tc>
          <w:tcPr>
            <w:tcW w:w="1023" w:type="dxa"/>
            <w:shd w:val="clear" w:color="auto" w:fill="auto"/>
            <w:noWrap/>
            <w:vAlign w:val="center"/>
            <w:hideMark/>
          </w:tcPr>
          <w:p w14:paraId="6F145FAD"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TWL_3</w:t>
            </w:r>
          </w:p>
        </w:tc>
        <w:tc>
          <w:tcPr>
            <w:tcW w:w="2304" w:type="dxa"/>
            <w:shd w:val="clear" w:color="auto" w:fill="auto"/>
            <w:noWrap/>
            <w:vAlign w:val="center"/>
            <w:hideMark/>
          </w:tcPr>
          <w:p w14:paraId="7BA76482"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unspecified</w:t>
            </w:r>
            <w:r w:rsidRPr="00791203">
              <w:rPr>
                <w:rFonts w:ascii="Times New Roman" w:hAnsi="Times New Roman" w:cs="Times New Roman"/>
                <w:b w:val="0"/>
              </w:rPr>
              <w:t xml:space="preserve"> bait shrimp</w:t>
            </w:r>
          </w:p>
        </w:tc>
        <w:tc>
          <w:tcPr>
            <w:tcW w:w="1440" w:type="dxa"/>
            <w:shd w:val="clear" w:color="auto" w:fill="auto"/>
            <w:noWrap/>
            <w:vAlign w:val="center"/>
            <w:hideMark/>
          </w:tcPr>
          <w:p w14:paraId="5FC7C862"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beam trawl</w:t>
            </w:r>
          </w:p>
        </w:tc>
        <w:tc>
          <w:tcPr>
            <w:tcW w:w="546" w:type="dxa"/>
            <w:shd w:val="clear" w:color="auto" w:fill="auto"/>
            <w:noWrap/>
            <w:vAlign w:val="center"/>
            <w:hideMark/>
          </w:tcPr>
          <w:p w14:paraId="0E5F4CDE"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79149E63"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270D2F95"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3FE72518"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4480</w:t>
            </w:r>
          </w:p>
        </w:tc>
        <w:tc>
          <w:tcPr>
            <w:tcW w:w="864" w:type="dxa"/>
            <w:shd w:val="clear" w:color="auto" w:fill="auto"/>
            <w:noWrap/>
            <w:vAlign w:val="center"/>
            <w:hideMark/>
          </w:tcPr>
          <w:p w14:paraId="2186EBE1"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5013C844"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16</w:t>
            </w:r>
          </w:p>
        </w:tc>
      </w:tr>
      <w:tr w:rsidR="006A46D0" w:rsidRPr="00791203" w14:paraId="6A115045" w14:textId="77777777" w:rsidTr="006A46D0">
        <w:trPr>
          <w:trHeight w:val="320"/>
        </w:trPr>
        <w:tc>
          <w:tcPr>
            <w:tcW w:w="1023" w:type="dxa"/>
            <w:shd w:val="clear" w:color="auto" w:fill="auto"/>
            <w:noWrap/>
            <w:vAlign w:val="center"/>
            <w:hideMark/>
          </w:tcPr>
          <w:p w14:paraId="108B2BE7"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HKL_7</w:t>
            </w:r>
          </w:p>
        </w:tc>
        <w:tc>
          <w:tcPr>
            <w:tcW w:w="2304" w:type="dxa"/>
            <w:shd w:val="clear" w:color="auto" w:fill="auto"/>
            <w:noWrap/>
            <w:vAlign w:val="center"/>
            <w:hideMark/>
          </w:tcPr>
          <w:p w14:paraId="46200167"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white seabass</w:t>
            </w:r>
          </w:p>
        </w:tc>
        <w:tc>
          <w:tcPr>
            <w:tcW w:w="1440" w:type="dxa"/>
            <w:shd w:val="clear" w:color="auto" w:fill="auto"/>
            <w:noWrap/>
            <w:vAlign w:val="center"/>
            <w:hideMark/>
          </w:tcPr>
          <w:p w14:paraId="54E2A701"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commercial pole</w:t>
            </w:r>
          </w:p>
        </w:tc>
        <w:tc>
          <w:tcPr>
            <w:tcW w:w="546" w:type="dxa"/>
            <w:shd w:val="clear" w:color="auto" w:fill="auto"/>
            <w:noWrap/>
            <w:vAlign w:val="center"/>
            <w:hideMark/>
          </w:tcPr>
          <w:p w14:paraId="162DC25C"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7485F399"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51DF2CEB"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79CB026B"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4417</w:t>
            </w:r>
          </w:p>
        </w:tc>
        <w:tc>
          <w:tcPr>
            <w:tcW w:w="864" w:type="dxa"/>
            <w:shd w:val="clear" w:color="auto" w:fill="auto"/>
            <w:noWrap/>
            <w:vAlign w:val="center"/>
            <w:hideMark/>
          </w:tcPr>
          <w:p w14:paraId="7C28B4E9"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40B13A2B"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550</w:t>
            </w:r>
          </w:p>
        </w:tc>
      </w:tr>
      <w:tr w:rsidR="006A46D0" w:rsidRPr="00791203" w14:paraId="3E3F5106" w14:textId="77777777" w:rsidTr="006A46D0">
        <w:trPr>
          <w:trHeight w:val="320"/>
        </w:trPr>
        <w:tc>
          <w:tcPr>
            <w:tcW w:w="1023" w:type="dxa"/>
            <w:shd w:val="clear" w:color="auto" w:fill="auto"/>
            <w:noWrap/>
            <w:vAlign w:val="center"/>
            <w:hideMark/>
          </w:tcPr>
          <w:p w14:paraId="3541604D"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HKL_8</w:t>
            </w:r>
          </w:p>
        </w:tc>
        <w:tc>
          <w:tcPr>
            <w:tcW w:w="2304" w:type="dxa"/>
            <w:shd w:val="clear" w:color="auto" w:fill="auto"/>
            <w:noWrap/>
            <w:vAlign w:val="center"/>
            <w:hideMark/>
          </w:tcPr>
          <w:p w14:paraId="28183FC4"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vermilion rockfish</w:t>
            </w:r>
          </w:p>
        </w:tc>
        <w:tc>
          <w:tcPr>
            <w:tcW w:w="1440" w:type="dxa"/>
            <w:shd w:val="clear" w:color="auto" w:fill="auto"/>
            <w:noWrap/>
            <w:vAlign w:val="center"/>
            <w:hideMark/>
          </w:tcPr>
          <w:p w14:paraId="45531B38"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commercial pole</w:t>
            </w:r>
          </w:p>
        </w:tc>
        <w:tc>
          <w:tcPr>
            <w:tcW w:w="546" w:type="dxa"/>
            <w:shd w:val="clear" w:color="auto" w:fill="auto"/>
            <w:noWrap/>
            <w:vAlign w:val="center"/>
            <w:hideMark/>
          </w:tcPr>
          <w:p w14:paraId="20480518"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73</w:t>
            </w:r>
          </w:p>
        </w:tc>
        <w:tc>
          <w:tcPr>
            <w:tcW w:w="546" w:type="dxa"/>
            <w:shd w:val="clear" w:color="auto" w:fill="auto"/>
            <w:noWrap/>
            <w:vAlign w:val="center"/>
            <w:hideMark/>
          </w:tcPr>
          <w:p w14:paraId="05F823B8"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24</w:t>
            </w:r>
          </w:p>
        </w:tc>
        <w:tc>
          <w:tcPr>
            <w:tcW w:w="595" w:type="dxa"/>
            <w:shd w:val="clear" w:color="auto" w:fill="auto"/>
            <w:noWrap/>
            <w:vAlign w:val="center"/>
            <w:hideMark/>
          </w:tcPr>
          <w:p w14:paraId="1B7EED96"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2</w:t>
            </w:r>
          </w:p>
        </w:tc>
        <w:tc>
          <w:tcPr>
            <w:tcW w:w="999" w:type="dxa"/>
            <w:shd w:val="clear" w:color="auto" w:fill="auto"/>
            <w:noWrap/>
            <w:vAlign w:val="center"/>
            <w:hideMark/>
          </w:tcPr>
          <w:p w14:paraId="6F6D5F9E"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4344</w:t>
            </w:r>
          </w:p>
        </w:tc>
        <w:tc>
          <w:tcPr>
            <w:tcW w:w="864" w:type="dxa"/>
            <w:shd w:val="clear" w:color="auto" w:fill="auto"/>
            <w:noWrap/>
            <w:vAlign w:val="center"/>
            <w:hideMark/>
          </w:tcPr>
          <w:p w14:paraId="51FA1F37"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038C73B3"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492</w:t>
            </w:r>
          </w:p>
        </w:tc>
      </w:tr>
      <w:tr w:rsidR="006A46D0" w:rsidRPr="00791203" w14:paraId="6930DF08" w14:textId="77777777" w:rsidTr="006A46D0">
        <w:trPr>
          <w:trHeight w:val="320"/>
        </w:trPr>
        <w:tc>
          <w:tcPr>
            <w:tcW w:w="1023" w:type="dxa"/>
            <w:shd w:val="clear" w:color="auto" w:fill="auto"/>
            <w:noWrap/>
            <w:vAlign w:val="center"/>
            <w:hideMark/>
          </w:tcPr>
          <w:p w14:paraId="1E143976"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POT_7</w:t>
            </w:r>
          </w:p>
        </w:tc>
        <w:tc>
          <w:tcPr>
            <w:tcW w:w="2304" w:type="dxa"/>
            <w:shd w:val="clear" w:color="auto" w:fill="auto"/>
            <w:noWrap/>
            <w:vAlign w:val="center"/>
            <w:hideMark/>
          </w:tcPr>
          <w:p w14:paraId="08ED1506"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other shrimp</w:t>
            </w:r>
          </w:p>
        </w:tc>
        <w:tc>
          <w:tcPr>
            <w:tcW w:w="1440" w:type="dxa"/>
            <w:shd w:val="clear" w:color="auto" w:fill="auto"/>
            <w:noWrap/>
            <w:vAlign w:val="center"/>
            <w:hideMark/>
          </w:tcPr>
          <w:p w14:paraId="0A4C40A7"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other pots</w:t>
            </w:r>
          </w:p>
        </w:tc>
        <w:tc>
          <w:tcPr>
            <w:tcW w:w="546" w:type="dxa"/>
            <w:shd w:val="clear" w:color="auto" w:fill="auto"/>
            <w:noWrap/>
            <w:vAlign w:val="center"/>
            <w:hideMark/>
          </w:tcPr>
          <w:p w14:paraId="2A59065C"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46</w:t>
            </w:r>
          </w:p>
        </w:tc>
        <w:tc>
          <w:tcPr>
            <w:tcW w:w="546" w:type="dxa"/>
            <w:shd w:val="clear" w:color="auto" w:fill="auto"/>
            <w:noWrap/>
            <w:vAlign w:val="center"/>
            <w:hideMark/>
          </w:tcPr>
          <w:p w14:paraId="3455BA09"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29</w:t>
            </w:r>
          </w:p>
        </w:tc>
        <w:tc>
          <w:tcPr>
            <w:tcW w:w="595" w:type="dxa"/>
            <w:shd w:val="clear" w:color="auto" w:fill="auto"/>
            <w:noWrap/>
            <w:vAlign w:val="center"/>
            <w:hideMark/>
          </w:tcPr>
          <w:p w14:paraId="57CEB11A"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25</w:t>
            </w:r>
          </w:p>
        </w:tc>
        <w:tc>
          <w:tcPr>
            <w:tcW w:w="999" w:type="dxa"/>
            <w:shd w:val="clear" w:color="auto" w:fill="auto"/>
            <w:noWrap/>
            <w:vAlign w:val="center"/>
            <w:hideMark/>
          </w:tcPr>
          <w:p w14:paraId="2F6D1760"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4262</w:t>
            </w:r>
          </w:p>
        </w:tc>
        <w:tc>
          <w:tcPr>
            <w:tcW w:w="864" w:type="dxa"/>
            <w:shd w:val="clear" w:color="auto" w:fill="auto"/>
            <w:noWrap/>
            <w:vAlign w:val="center"/>
            <w:hideMark/>
          </w:tcPr>
          <w:p w14:paraId="07268B0E"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6CB14F02"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63</w:t>
            </w:r>
          </w:p>
        </w:tc>
      </w:tr>
      <w:tr w:rsidR="006A46D0" w:rsidRPr="00791203" w14:paraId="698BEBFA" w14:textId="77777777" w:rsidTr="006A46D0">
        <w:trPr>
          <w:trHeight w:val="320"/>
        </w:trPr>
        <w:tc>
          <w:tcPr>
            <w:tcW w:w="1023" w:type="dxa"/>
            <w:shd w:val="clear" w:color="auto" w:fill="auto"/>
            <w:noWrap/>
            <w:vAlign w:val="center"/>
            <w:hideMark/>
          </w:tcPr>
          <w:p w14:paraId="12E937E9"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NET_12</w:t>
            </w:r>
          </w:p>
        </w:tc>
        <w:tc>
          <w:tcPr>
            <w:tcW w:w="2304" w:type="dxa"/>
            <w:shd w:val="clear" w:color="auto" w:fill="auto"/>
            <w:noWrap/>
            <w:vAlign w:val="center"/>
            <w:hideMark/>
          </w:tcPr>
          <w:p w14:paraId="18129EBE"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swordfish, common thresher shark</w:t>
            </w:r>
          </w:p>
        </w:tc>
        <w:tc>
          <w:tcPr>
            <w:tcW w:w="1440" w:type="dxa"/>
            <w:shd w:val="clear" w:color="auto" w:fill="auto"/>
            <w:noWrap/>
            <w:vAlign w:val="center"/>
            <w:hideMark/>
          </w:tcPr>
          <w:p w14:paraId="1D60A23D"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drift gill net</w:t>
            </w:r>
          </w:p>
        </w:tc>
        <w:tc>
          <w:tcPr>
            <w:tcW w:w="546" w:type="dxa"/>
            <w:shd w:val="clear" w:color="auto" w:fill="auto"/>
            <w:noWrap/>
            <w:vAlign w:val="center"/>
            <w:hideMark/>
          </w:tcPr>
          <w:p w14:paraId="1F3CAF04"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89</w:t>
            </w:r>
          </w:p>
        </w:tc>
        <w:tc>
          <w:tcPr>
            <w:tcW w:w="546" w:type="dxa"/>
            <w:shd w:val="clear" w:color="auto" w:fill="auto"/>
            <w:noWrap/>
            <w:vAlign w:val="center"/>
            <w:hideMark/>
          </w:tcPr>
          <w:p w14:paraId="7612F069"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4F9DE2AE"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11</w:t>
            </w:r>
          </w:p>
        </w:tc>
        <w:tc>
          <w:tcPr>
            <w:tcW w:w="999" w:type="dxa"/>
            <w:shd w:val="clear" w:color="auto" w:fill="auto"/>
            <w:noWrap/>
            <w:vAlign w:val="center"/>
            <w:hideMark/>
          </w:tcPr>
          <w:p w14:paraId="770E14D5"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3590</w:t>
            </w:r>
          </w:p>
        </w:tc>
        <w:tc>
          <w:tcPr>
            <w:tcW w:w="864" w:type="dxa"/>
            <w:shd w:val="clear" w:color="auto" w:fill="auto"/>
            <w:noWrap/>
            <w:vAlign w:val="center"/>
            <w:hideMark/>
          </w:tcPr>
          <w:p w14:paraId="72423799"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yes</w:t>
            </w:r>
          </w:p>
        </w:tc>
        <w:tc>
          <w:tcPr>
            <w:tcW w:w="999" w:type="dxa"/>
            <w:shd w:val="clear" w:color="auto" w:fill="auto"/>
            <w:noWrap/>
            <w:vAlign w:val="center"/>
            <w:hideMark/>
          </w:tcPr>
          <w:p w14:paraId="715BCB1C"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121</w:t>
            </w:r>
          </w:p>
        </w:tc>
      </w:tr>
      <w:tr w:rsidR="006A46D0" w:rsidRPr="00791203" w14:paraId="09F33F9B" w14:textId="77777777" w:rsidTr="006A46D0">
        <w:trPr>
          <w:trHeight w:val="320"/>
        </w:trPr>
        <w:tc>
          <w:tcPr>
            <w:tcW w:w="1023" w:type="dxa"/>
            <w:shd w:val="clear" w:color="auto" w:fill="auto"/>
            <w:noWrap/>
            <w:vAlign w:val="center"/>
            <w:hideMark/>
          </w:tcPr>
          <w:p w14:paraId="37E8CAEF"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TWL_4</w:t>
            </w:r>
          </w:p>
        </w:tc>
        <w:tc>
          <w:tcPr>
            <w:tcW w:w="2304" w:type="dxa"/>
            <w:shd w:val="clear" w:color="auto" w:fill="auto"/>
            <w:noWrap/>
            <w:vAlign w:val="center"/>
            <w:hideMark/>
          </w:tcPr>
          <w:p w14:paraId="78BE08FD"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unspecified</w:t>
            </w:r>
            <w:r w:rsidRPr="00791203">
              <w:rPr>
                <w:rFonts w:ascii="Times New Roman" w:hAnsi="Times New Roman" w:cs="Times New Roman"/>
                <w:b w:val="0"/>
              </w:rPr>
              <w:t xml:space="preserve"> sea cucumbers</w:t>
            </w:r>
          </w:p>
        </w:tc>
        <w:tc>
          <w:tcPr>
            <w:tcW w:w="1440" w:type="dxa"/>
            <w:shd w:val="clear" w:color="auto" w:fill="auto"/>
            <w:noWrap/>
            <w:vAlign w:val="center"/>
            <w:hideMark/>
          </w:tcPr>
          <w:p w14:paraId="2D6BCDC5"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groundfish trawl</w:t>
            </w:r>
          </w:p>
        </w:tc>
        <w:tc>
          <w:tcPr>
            <w:tcW w:w="546" w:type="dxa"/>
            <w:shd w:val="clear" w:color="auto" w:fill="auto"/>
            <w:noWrap/>
            <w:vAlign w:val="center"/>
            <w:hideMark/>
          </w:tcPr>
          <w:p w14:paraId="1BC1BBC9"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724DD0DA"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2E523C4C"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23E00840"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3585</w:t>
            </w:r>
          </w:p>
        </w:tc>
        <w:tc>
          <w:tcPr>
            <w:tcW w:w="864" w:type="dxa"/>
            <w:shd w:val="clear" w:color="auto" w:fill="auto"/>
            <w:noWrap/>
            <w:vAlign w:val="center"/>
            <w:hideMark/>
          </w:tcPr>
          <w:p w14:paraId="64A95484"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4F1C40EA"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57</w:t>
            </w:r>
          </w:p>
        </w:tc>
      </w:tr>
      <w:tr w:rsidR="006A46D0" w:rsidRPr="00791203" w14:paraId="3D73278B" w14:textId="77777777" w:rsidTr="006A46D0">
        <w:trPr>
          <w:trHeight w:val="320"/>
        </w:trPr>
        <w:tc>
          <w:tcPr>
            <w:tcW w:w="1023" w:type="dxa"/>
            <w:shd w:val="clear" w:color="auto" w:fill="auto"/>
            <w:noWrap/>
            <w:vAlign w:val="center"/>
            <w:hideMark/>
          </w:tcPr>
          <w:p w14:paraId="53DBD4AE"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NET_16</w:t>
            </w:r>
          </w:p>
        </w:tc>
        <w:tc>
          <w:tcPr>
            <w:tcW w:w="2304" w:type="dxa"/>
            <w:shd w:val="clear" w:color="auto" w:fill="auto"/>
            <w:noWrap/>
            <w:vAlign w:val="center"/>
            <w:hideMark/>
          </w:tcPr>
          <w:p w14:paraId="337AF9F8"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northern anchovy</w:t>
            </w:r>
          </w:p>
        </w:tc>
        <w:tc>
          <w:tcPr>
            <w:tcW w:w="1440" w:type="dxa"/>
            <w:shd w:val="clear" w:color="auto" w:fill="auto"/>
            <w:noWrap/>
            <w:vAlign w:val="center"/>
            <w:hideMark/>
          </w:tcPr>
          <w:p w14:paraId="0FD46202"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seine</w:t>
            </w:r>
          </w:p>
        </w:tc>
        <w:tc>
          <w:tcPr>
            <w:tcW w:w="546" w:type="dxa"/>
            <w:shd w:val="clear" w:color="auto" w:fill="auto"/>
            <w:noWrap/>
            <w:vAlign w:val="center"/>
            <w:hideMark/>
          </w:tcPr>
          <w:p w14:paraId="61C0A211"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70</w:t>
            </w:r>
          </w:p>
        </w:tc>
        <w:tc>
          <w:tcPr>
            <w:tcW w:w="546" w:type="dxa"/>
            <w:shd w:val="clear" w:color="auto" w:fill="auto"/>
            <w:noWrap/>
            <w:vAlign w:val="center"/>
            <w:hideMark/>
          </w:tcPr>
          <w:p w14:paraId="361660FC"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9</w:t>
            </w:r>
          </w:p>
        </w:tc>
        <w:tc>
          <w:tcPr>
            <w:tcW w:w="595" w:type="dxa"/>
            <w:shd w:val="clear" w:color="auto" w:fill="auto"/>
            <w:noWrap/>
            <w:vAlign w:val="center"/>
            <w:hideMark/>
          </w:tcPr>
          <w:p w14:paraId="1393723A"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22</w:t>
            </w:r>
          </w:p>
        </w:tc>
        <w:tc>
          <w:tcPr>
            <w:tcW w:w="999" w:type="dxa"/>
            <w:shd w:val="clear" w:color="auto" w:fill="auto"/>
            <w:noWrap/>
            <w:vAlign w:val="center"/>
            <w:hideMark/>
          </w:tcPr>
          <w:p w14:paraId="1A91C3E9"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3362</w:t>
            </w:r>
          </w:p>
        </w:tc>
        <w:tc>
          <w:tcPr>
            <w:tcW w:w="864" w:type="dxa"/>
            <w:shd w:val="clear" w:color="auto" w:fill="auto"/>
            <w:noWrap/>
            <w:vAlign w:val="center"/>
            <w:hideMark/>
          </w:tcPr>
          <w:p w14:paraId="651574E5"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03325853"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69</w:t>
            </w:r>
          </w:p>
        </w:tc>
      </w:tr>
      <w:tr w:rsidR="006A46D0" w:rsidRPr="00791203" w14:paraId="62FA2EA7" w14:textId="77777777" w:rsidTr="006A46D0">
        <w:trPr>
          <w:trHeight w:val="320"/>
        </w:trPr>
        <w:tc>
          <w:tcPr>
            <w:tcW w:w="1023" w:type="dxa"/>
            <w:shd w:val="clear" w:color="auto" w:fill="auto"/>
            <w:noWrap/>
            <w:vAlign w:val="center"/>
            <w:hideMark/>
          </w:tcPr>
          <w:p w14:paraId="05C0CC9B"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TWS_3</w:t>
            </w:r>
          </w:p>
        </w:tc>
        <w:tc>
          <w:tcPr>
            <w:tcW w:w="2304" w:type="dxa"/>
            <w:shd w:val="clear" w:color="auto" w:fill="auto"/>
            <w:noWrap/>
            <w:vAlign w:val="center"/>
            <w:hideMark/>
          </w:tcPr>
          <w:p w14:paraId="5075F6E7"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California</w:t>
            </w:r>
            <w:r w:rsidRPr="00791203">
              <w:rPr>
                <w:rFonts w:ascii="Times New Roman" w:hAnsi="Times New Roman" w:cs="Times New Roman"/>
                <w:b w:val="0"/>
              </w:rPr>
              <w:t xml:space="preserve"> halibut</w:t>
            </w:r>
          </w:p>
        </w:tc>
        <w:tc>
          <w:tcPr>
            <w:tcW w:w="1440" w:type="dxa"/>
            <w:shd w:val="clear" w:color="auto" w:fill="auto"/>
            <w:noWrap/>
            <w:vAlign w:val="center"/>
            <w:hideMark/>
          </w:tcPr>
          <w:p w14:paraId="588DD648"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single rig shrimp trawl</w:t>
            </w:r>
          </w:p>
        </w:tc>
        <w:tc>
          <w:tcPr>
            <w:tcW w:w="546" w:type="dxa"/>
            <w:shd w:val="clear" w:color="auto" w:fill="auto"/>
            <w:noWrap/>
            <w:vAlign w:val="center"/>
            <w:hideMark/>
          </w:tcPr>
          <w:p w14:paraId="5462643E"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77</w:t>
            </w:r>
          </w:p>
        </w:tc>
        <w:tc>
          <w:tcPr>
            <w:tcW w:w="546" w:type="dxa"/>
            <w:shd w:val="clear" w:color="auto" w:fill="auto"/>
            <w:noWrap/>
            <w:vAlign w:val="center"/>
            <w:hideMark/>
          </w:tcPr>
          <w:p w14:paraId="5DAC816D"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19</w:t>
            </w:r>
          </w:p>
        </w:tc>
        <w:tc>
          <w:tcPr>
            <w:tcW w:w="595" w:type="dxa"/>
            <w:shd w:val="clear" w:color="auto" w:fill="auto"/>
            <w:noWrap/>
            <w:vAlign w:val="center"/>
            <w:hideMark/>
          </w:tcPr>
          <w:p w14:paraId="3DEE29CF"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4</w:t>
            </w:r>
          </w:p>
        </w:tc>
        <w:tc>
          <w:tcPr>
            <w:tcW w:w="999" w:type="dxa"/>
            <w:shd w:val="clear" w:color="auto" w:fill="auto"/>
            <w:noWrap/>
            <w:vAlign w:val="center"/>
            <w:hideMark/>
          </w:tcPr>
          <w:p w14:paraId="74C6C3A9"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3219</w:t>
            </w:r>
          </w:p>
        </w:tc>
        <w:tc>
          <w:tcPr>
            <w:tcW w:w="864" w:type="dxa"/>
            <w:shd w:val="clear" w:color="auto" w:fill="auto"/>
            <w:noWrap/>
            <w:vAlign w:val="center"/>
            <w:hideMark/>
          </w:tcPr>
          <w:p w14:paraId="084D25F4"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12B5C95A"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67</w:t>
            </w:r>
          </w:p>
        </w:tc>
      </w:tr>
      <w:tr w:rsidR="006A46D0" w:rsidRPr="00791203" w14:paraId="0DDD9EBA" w14:textId="77777777" w:rsidTr="006A46D0">
        <w:trPr>
          <w:trHeight w:val="320"/>
        </w:trPr>
        <w:tc>
          <w:tcPr>
            <w:tcW w:w="1023" w:type="dxa"/>
            <w:shd w:val="clear" w:color="auto" w:fill="auto"/>
            <w:noWrap/>
            <w:vAlign w:val="center"/>
            <w:hideMark/>
          </w:tcPr>
          <w:p w14:paraId="32DC95E9"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NET_11</w:t>
            </w:r>
          </w:p>
        </w:tc>
        <w:tc>
          <w:tcPr>
            <w:tcW w:w="2304" w:type="dxa"/>
            <w:shd w:val="clear" w:color="auto" w:fill="auto"/>
            <w:noWrap/>
            <w:vAlign w:val="center"/>
            <w:hideMark/>
          </w:tcPr>
          <w:p w14:paraId="536FCBEF"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unspecified</w:t>
            </w:r>
            <w:r w:rsidRPr="00791203">
              <w:rPr>
                <w:rFonts w:ascii="Times New Roman" w:hAnsi="Times New Roman" w:cs="Times New Roman"/>
                <w:b w:val="0"/>
              </w:rPr>
              <w:t xml:space="preserve"> shad</w:t>
            </w:r>
          </w:p>
        </w:tc>
        <w:tc>
          <w:tcPr>
            <w:tcW w:w="1440" w:type="dxa"/>
            <w:shd w:val="clear" w:color="auto" w:fill="auto"/>
            <w:noWrap/>
            <w:vAlign w:val="center"/>
            <w:hideMark/>
          </w:tcPr>
          <w:p w14:paraId="02EF63D3"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dip net</w:t>
            </w:r>
          </w:p>
        </w:tc>
        <w:tc>
          <w:tcPr>
            <w:tcW w:w="546" w:type="dxa"/>
            <w:shd w:val="clear" w:color="auto" w:fill="auto"/>
            <w:noWrap/>
            <w:vAlign w:val="center"/>
            <w:hideMark/>
          </w:tcPr>
          <w:p w14:paraId="34D53A85"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33</w:t>
            </w:r>
          </w:p>
        </w:tc>
        <w:tc>
          <w:tcPr>
            <w:tcW w:w="546" w:type="dxa"/>
            <w:shd w:val="clear" w:color="auto" w:fill="auto"/>
            <w:noWrap/>
            <w:vAlign w:val="center"/>
            <w:hideMark/>
          </w:tcPr>
          <w:p w14:paraId="7332C1E1"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33</w:t>
            </w:r>
          </w:p>
        </w:tc>
        <w:tc>
          <w:tcPr>
            <w:tcW w:w="595" w:type="dxa"/>
            <w:shd w:val="clear" w:color="auto" w:fill="auto"/>
            <w:noWrap/>
            <w:vAlign w:val="center"/>
            <w:hideMark/>
          </w:tcPr>
          <w:p w14:paraId="7D44C31B"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33</w:t>
            </w:r>
          </w:p>
        </w:tc>
        <w:tc>
          <w:tcPr>
            <w:tcW w:w="999" w:type="dxa"/>
            <w:shd w:val="clear" w:color="auto" w:fill="auto"/>
            <w:noWrap/>
            <w:vAlign w:val="center"/>
            <w:hideMark/>
          </w:tcPr>
          <w:p w14:paraId="51FDD214"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2995</w:t>
            </w:r>
          </w:p>
        </w:tc>
        <w:tc>
          <w:tcPr>
            <w:tcW w:w="864" w:type="dxa"/>
            <w:shd w:val="clear" w:color="auto" w:fill="auto"/>
            <w:noWrap/>
            <w:vAlign w:val="center"/>
            <w:hideMark/>
          </w:tcPr>
          <w:p w14:paraId="11711911"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3ADB65D0"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30</w:t>
            </w:r>
          </w:p>
        </w:tc>
      </w:tr>
      <w:tr w:rsidR="006A46D0" w:rsidRPr="00791203" w14:paraId="0B7FE204" w14:textId="77777777" w:rsidTr="006A46D0">
        <w:trPr>
          <w:trHeight w:val="320"/>
        </w:trPr>
        <w:tc>
          <w:tcPr>
            <w:tcW w:w="1023" w:type="dxa"/>
            <w:shd w:val="clear" w:color="auto" w:fill="auto"/>
            <w:noWrap/>
            <w:vAlign w:val="center"/>
            <w:hideMark/>
          </w:tcPr>
          <w:p w14:paraId="0A1F07F6"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NET_7</w:t>
            </w:r>
          </w:p>
        </w:tc>
        <w:tc>
          <w:tcPr>
            <w:tcW w:w="2304" w:type="dxa"/>
            <w:shd w:val="clear" w:color="auto" w:fill="auto"/>
            <w:noWrap/>
            <w:vAlign w:val="center"/>
            <w:hideMark/>
          </w:tcPr>
          <w:p w14:paraId="6381194B"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sockeye salmon</w:t>
            </w:r>
          </w:p>
        </w:tc>
        <w:tc>
          <w:tcPr>
            <w:tcW w:w="1440" w:type="dxa"/>
            <w:shd w:val="clear" w:color="auto" w:fill="auto"/>
            <w:noWrap/>
            <w:vAlign w:val="center"/>
            <w:hideMark/>
          </w:tcPr>
          <w:p w14:paraId="6AB44389"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gill net</w:t>
            </w:r>
          </w:p>
        </w:tc>
        <w:tc>
          <w:tcPr>
            <w:tcW w:w="546" w:type="dxa"/>
            <w:shd w:val="clear" w:color="auto" w:fill="auto"/>
            <w:noWrap/>
            <w:vAlign w:val="center"/>
            <w:hideMark/>
          </w:tcPr>
          <w:p w14:paraId="208FD130"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546" w:type="dxa"/>
            <w:shd w:val="clear" w:color="auto" w:fill="auto"/>
            <w:noWrap/>
            <w:vAlign w:val="center"/>
            <w:hideMark/>
          </w:tcPr>
          <w:p w14:paraId="4858DFED"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6</w:t>
            </w:r>
          </w:p>
        </w:tc>
        <w:tc>
          <w:tcPr>
            <w:tcW w:w="595" w:type="dxa"/>
            <w:shd w:val="clear" w:color="auto" w:fill="auto"/>
            <w:noWrap/>
            <w:vAlign w:val="center"/>
            <w:hideMark/>
          </w:tcPr>
          <w:p w14:paraId="14935780"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94</w:t>
            </w:r>
          </w:p>
        </w:tc>
        <w:tc>
          <w:tcPr>
            <w:tcW w:w="999" w:type="dxa"/>
            <w:shd w:val="clear" w:color="auto" w:fill="auto"/>
            <w:noWrap/>
            <w:vAlign w:val="center"/>
            <w:hideMark/>
          </w:tcPr>
          <w:p w14:paraId="73907927"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2812</w:t>
            </w:r>
          </w:p>
        </w:tc>
        <w:tc>
          <w:tcPr>
            <w:tcW w:w="864" w:type="dxa"/>
            <w:shd w:val="clear" w:color="auto" w:fill="auto"/>
            <w:noWrap/>
            <w:vAlign w:val="center"/>
            <w:hideMark/>
          </w:tcPr>
          <w:p w14:paraId="0884BB17"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670A26D0"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327</w:t>
            </w:r>
          </w:p>
        </w:tc>
      </w:tr>
      <w:tr w:rsidR="006A46D0" w:rsidRPr="00791203" w14:paraId="59F797B7" w14:textId="77777777" w:rsidTr="006A46D0">
        <w:trPr>
          <w:trHeight w:val="320"/>
        </w:trPr>
        <w:tc>
          <w:tcPr>
            <w:tcW w:w="1023" w:type="dxa"/>
            <w:shd w:val="clear" w:color="auto" w:fill="auto"/>
            <w:noWrap/>
            <w:vAlign w:val="center"/>
            <w:hideMark/>
          </w:tcPr>
          <w:p w14:paraId="440E6EDF"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NET_13</w:t>
            </w:r>
          </w:p>
        </w:tc>
        <w:tc>
          <w:tcPr>
            <w:tcW w:w="2304" w:type="dxa"/>
            <w:shd w:val="clear" w:color="auto" w:fill="auto"/>
            <w:noWrap/>
            <w:vAlign w:val="center"/>
            <w:hideMark/>
          </w:tcPr>
          <w:p w14:paraId="78C03C6C"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chub mackerel</w:t>
            </w:r>
          </w:p>
        </w:tc>
        <w:tc>
          <w:tcPr>
            <w:tcW w:w="1440" w:type="dxa"/>
            <w:shd w:val="clear" w:color="auto" w:fill="auto"/>
            <w:noWrap/>
            <w:vAlign w:val="center"/>
            <w:hideMark/>
          </w:tcPr>
          <w:p w14:paraId="01DAEC28"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dip net</w:t>
            </w:r>
          </w:p>
        </w:tc>
        <w:tc>
          <w:tcPr>
            <w:tcW w:w="546" w:type="dxa"/>
            <w:shd w:val="clear" w:color="auto" w:fill="auto"/>
            <w:noWrap/>
            <w:vAlign w:val="center"/>
            <w:hideMark/>
          </w:tcPr>
          <w:p w14:paraId="46A263D1"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93</w:t>
            </w:r>
          </w:p>
        </w:tc>
        <w:tc>
          <w:tcPr>
            <w:tcW w:w="546" w:type="dxa"/>
            <w:shd w:val="clear" w:color="auto" w:fill="auto"/>
            <w:noWrap/>
            <w:vAlign w:val="center"/>
            <w:hideMark/>
          </w:tcPr>
          <w:p w14:paraId="5EDC25FD"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7</w:t>
            </w:r>
          </w:p>
        </w:tc>
        <w:tc>
          <w:tcPr>
            <w:tcW w:w="595" w:type="dxa"/>
            <w:shd w:val="clear" w:color="auto" w:fill="auto"/>
            <w:noWrap/>
            <w:vAlign w:val="center"/>
            <w:hideMark/>
          </w:tcPr>
          <w:p w14:paraId="3EAA3C51"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23D8CE5D"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2552</w:t>
            </w:r>
          </w:p>
        </w:tc>
        <w:tc>
          <w:tcPr>
            <w:tcW w:w="864" w:type="dxa"/>
            <w:shd w:val="clear" w:color="auto" w:fill="auto"/>
            <w:noWrap/>
            <w:vAlign w:val="center"/>
            <w:hideMark/>
          </w:tcPr>
          <w:p w14:paraId="4F717E95"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5011E7D4"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81</w:t>
            </w:r>
          </w:p>
        </w:tc>
      </w:tr>
      <w:tr w:rsidR="006A46D0" w:rsidRPr="00791203" w14:paraId="762908DE" w14:textId="77777777" w:rsidTr="006A46D0">
        <w:trPr>
          <w:trHeight w:val="320"/>
        </w:trPr>
        <w:tc>
          <w:tcPr>
            <w:tcW w:w="1023" w:type="dxa"/>
            <w:shd w:val="clear" w:color="auto" w:fill="auto"/>
            <w:noWrap/>
            <w:vAlign w:val="center"/>
            <w:hideMark/>
          </w:tcPr>
          <w:p w14:paraId="0A84304F"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HKL_10</w:t>
            </w:r>
          </w:p>
        </w:tc>
        <w:tc>
          <w:tcPr>
            <w:tcW w:w="2304" w:type="dxa"/>
            <w:shd w:val="clear" w:color="auto" w:fill="auto"/>
            <w:noWrap/>
            <w:vAlign w:val="center"/>
            <w:hideMark/>
          </w:tcPr>
          <w:p w14:paraId="0C3DFE99"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chub mackerel, pacific sanddab, white croaker</w:t>
            </w:r>
          </w:p>
        </w:tc>
        <w:tc>
          <w:tcPr>
            <w:tcW w:w="1440" w:type="dxa"/>
            <w:shd w:val="clear" w:color="auto" w:fill="auto"/>
            <w:noWrap/>
            <w:vAlign w:val="center"/>
            <w:hideMark/>
          </w:tcPr>
          <w:p w14:paraId="415CFA64"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longline</w:t>
            </w:r>
          </w:p>
        </w:tc>
        <w:tc>
          <w:tcPr>
            <w:tcW w:w="546" w:type="dxa"/>
            <w:shd w:val="clear" w:color="auto" w:fill="auto"/>
            <w:noWrap/>
            <w:vAlign w:val="center"/>
            <w:hideMark/>
          </w:tcPr>
          <w:p w14:paraId="26FE9AC2"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96</w:t>
            </w:r>
          </w:p>
        </w:tc>
        <w:tc>
          <w:tcPr>
            <w:tcW w:w="546" w:type="dxa"/>
            <w:shd w:val="clear" w:color="auto" w:fill="auto"/>
            <w:noWrap/>
            <w:vAlign w:val="center"/>
            <w:hideMark/>
          </w:tcPr>
          <w:p w14:paraId="1083C272"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4</w:t>
            </w:r>
          </w:p>
        </w:tc>
        <w:tc>
          <w:tcPr>
            <w:tcW w:w="595" w:type="dxa"/>
            <w:shd w:val="clear" w:color="auto" w:fill="auto"/>
            <w:noWrap/>
            <w:vAlign w:val="center"/>
            <w:hideMark/>
          </w:tcPr>
          <w:p w14:paraId="29C74B35"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5D9D0825"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2174</w:t>
            </w:r>
          </w:p>
        </w:tc>
        <w:tc>
          <w:tcPr>
            <w:tcW w:w="864" w:type="dxa"/>
            <w:shd w:val="clear" w:color="auto" w:fill="auto"/>
            <w:noWrap/>
            <w:vAlign w:val="center"/>
            <w:hideMark/>
          </w:tcPr>
          <w:p w14:paraId="6C4E4FC0"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yes</w:t>
            </w:r>
          </w:p>
        </w:tc>
        <w:tc>
          <w:tcPr>
            <w:tcW w:w="999" w:type="dxa"/>
            <w:shd w:val="clear" w:color="auto" w:fill="auto"/>
            <w:noWrap/>
            <w:vAlign w:val="center"/>
            <w:hideMark/>
          </w:tcPr>
          <w:p w14:paraId="13567090"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153</w:t>
            </w:r>
          </w:p>
        </w:tc>
      </w:tr>
      <w:tr w:rsidR="006A46D0" w:rsidRPr="00791203" w14:paraId="570ABBAF" w14:textId="77777777" w:rsidTr="006A46D0">
        <w:trPr>
          <w:trHeight w:val="320"/>
        </w:trPr>
        <w:tc>
          <w:tcPr>
            <w:tcW w:w="1023" w:type="dxa"/>
            <w:shd w:val="clear" w:color="auto" w:fill="auto"/>
            <w:noWrap/>
            <w:vAlign w:val="center"/>
            <w:hideMark/>
          </w:tcPr>
          <w:p w14:paraId="1F463492"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POT_11</w:t>
            </w:r>
          </w:p>
        </w:tc>
        <w:tc>
          <w:tcPr>
            <w:tcW w:w="2304" w:type="dxa"/>
            <w:shd w:val="clear" w:color="auto" w:fill="auto"/>
            <w:noWrap/>
            <w:vAlign w:val="center"/>
            <w:hideMark/>
          </w:tcPr>
          <w:p w14:paraId="635B8BB2"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cabezon, gopher rockfish, lingcod</w:t>
            </w:r>
          </w:p>
        </w:tc>
        <w:tc>
          <w:tcPr>
            <w:tcW w:w="1440" w:type="dxa"/>
            <w:shd w:val="clear" w:color="auto" w:fill="auto"/>
            <w:noWrap/>
            <w:vAlign w:val="center"/>
            <w:hideMark/>
          </w:tcPr>
          <w:p w14:paraId="4A0B1084"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fish pot</w:t>
            </w:r>
          </w:p>
        </w:tc>
        <w:tc>
          <w:tcPr>
            <w:tcW w:w="546" w:type="dxa"/>
            <w:shd w:val="clear" w:color="auto" w:fill="auto"/>
            <w:noWrap/>
            <w:vAlign w:val="center"/>
            <w:hideMark/>
          </w:tcPr>
          <w:p w14:paraId="25858487"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80</w:t>
            </w:r>
          </w:p>
        </w:tc>
        <w:tc>
          <w:tcPr>
            <w:tcW w:w="546" w:type="dxa"/>
            <w:shd w:val="clear" w:color="auto" w:fill="auto"/>
            <w:noWrap/>
            <w:vAlign w:val="center"/>
            <w:hideMark/>
          </w:tcPr>
          <w:p w14:paraId="0E39EA17"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20</w:t>
            </w:r>
          </w:p>
        </w:tc>
        <w:tc>
          <w:tcPr>
            <w:tcW w:w="595" w:type="dxa"/>
            <w:shd w:val="clear" w:color="auto" w:fill="auto"/>
            <w:noWrap/>
            <w:vAlign w:val="center"/>
            <w:hideMark/>
          </w:tcPr>
          <w:p w14:paraId="5ED62CED"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59865F41"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2131</w:t>
            </w:r>
          </w:p>
        </w:tc>
        <w:tc>
          <w:tcPr>
            <w:tcW w:w="864" w:type="dxa"/>
            <w:shd w:val="clear" w:color="auto" w:fill="auto"/>
            <w:noWrap/>
            <w:vAlign w:val="center"/>
            <w:hideMark/>
          </w:tcPr>
          <w:p w14:paraId="130134AE"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yes</w:t>
            </w:r>
          </w:p>
        </w:tc>
        <w:tc>
          <w:tcPr>
            <w:tcW w:w="999" w:type="dxa"/>
            <w:shd w:val="clear" w:color="auto" w:fill="auto"/>
            <w:noWrap/>
            <w:vAlign w:val="center"/>
            <w:hideMark/>
          </w:tcPr>
          <w:p w14:paraId="304EB88D"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141</w:t>
            </w:r>
          </w:p>
        </w:tc>
      </w:tr>
      <w:tr w:rsidR="006A46D0" w:rsidRPr="00791203" w14:paraId="515A726D" w14:textId="77777777" w:rsidTr="006A46D0">
        <w:trPr>
          <w:trHeight w:val="320"/>
        </w:trPr>
        <w:tc>
          <w:tcPr>
            <w:tcW w:w="1023" w:type="dxa"/>
            <w:shd w:val="clear" w:color="auto" w:fill="auto"/>
            <w:noWrap/>
            <w:vAlign w:val="center"/>
            <w:hideMark/>
          </w:tcPr>
          <w:p w14:paraId="51CF06D5"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MSC_9</w:t>
            </w:r>
          </w:p>
        </w:tc>
        <w:tc>
          <w:tcPr>
            <w:tcW w:w="2304" w:type="dxa"/>
            <w:shd w:val="clear" w:color="auto" w:fill="auto"/>
            <w:noWrap/>
            <w:vAlign w:val="center"/>
            <w:hideMark/>
          </w:tcPr>
          <w:p w14:paraId="0E46068E"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basket cockle</w:t>
            </w:r>
          </w:p>
        </w:tc>
        <w:tc>
          <w:tcPr>
            <w:tcW w:w="1440" w:type="dxa"/>
            <w:shd w:val="clear" w:color="auto" w:fill="auto"/>
            <w:noWrap/>
            <w:vAlign w:val="center"/>
            <w:hideMark/>
          </w:tcPr>
          <w:p w14:paraId="2F761BA7"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 xml:space="preserve">other </w:t>
            </w:r>
            <w:r w:rsidRPr="00791203">
              <w:rPr>
                <w:rFonts w:ascii="Times New Roman" w:hAnsi="Times New Roman" w:cs="Times New Roman"/>
                <w:b w:val="0"/>
              </w:rPr>
              <w:t>known</w:t>
            </w:r>
          </w:p>
        </w:tc>
        <w:tc>
          <w:tcPr>
            <w:tcW w:w="546" w:type="dxa"/>
            <w:shd w:val="clear" w:color="auto" w:fill="auto"/>
            <w:noWrap/>
            <w:vAlign w:val="center"/>
            <w:hideMark/>
          </w:tcPr>
          <w:p w14:paraId="610F93A2"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58</w:t>
            </w:r>
          </w:p>
        </w:tc>
        <w:tc>
          <w:tcPr>
            <w:tcW w:w="546" w:type="dxa"/>
            <w:shd w:val="clear" w:color="auto" w:fill="auto"/>
            <w:noWrap/>
            <w:vAlign w:val="center"/>
            <w:hideMark/>
          </w:tcPr>
          <w:p w14:paraId="2D9F9002"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19</w:t>
            </w:r>
          </w:p>
        </w:tc>
        <w:tc>
          <w:tcPr>
            <w:tcW w:w="595" w:type="dxa"/>
            <w:shd w:val="clear" w:color="auto" w:fill="auto"/>
            <w:noWrap/>
            <w:vAlign w:val="center"/>
            <w:hideMark/>
          </w:tcPr>
          <w:p w14:paraId="5D64749E"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23</w:t>
            </w:r>
          </w:p>
        </w:tc>
        <w:tc>
          <w:tcPr>
            <w:tcW w:w="999" w:type="dxa"/>
            <w:shd w:val="clear" w:color="auto" w:fill="auto"/>
            <w:noWrap/>
            <w:vAlign w:val="center"/>
            <w:hideMark/>
          </w:tcPr>
          <w:p w14:paraId="71DAADB5"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2128</w:t>
            </w:r>
          </w:p>
        </w:tc>
        <w:tc>
          <w:tcPr>
            <w:tcW w:w="864" w:type="dxa"/>
            <w:shd w:val="clear" w:color="auto" w:fill="auto"/>
            <w:noWrap/>
            <w:vAlign w:val="center"/>
            <w:hideMark/>
          </w:tcPr>
          <w:p w14:paraId="6D46F090"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5587AF3C"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75</w:t>
            </w:r>
          </w:p>
        </w:tc>
      </w:tr>
      <w:tr w:rsidR="006A46D0" w:rsidRPr="00791203" w14:paraId="2338259C" w14:textId="77777777" w:rsidTr="006A46D0">
        <w:trPr>
          <w:trHeight w:val="320"/>
        </w:trPr>
        <w:tc>
          <w:tcPr>
            <w:tcW w:w="1023" w:type="dxa"/>
            <w:shd w:val="clear" w:color="auto" w:fill="auto"/>
            <w:noWrap/>
            <w:vAlign w:val="center"/>
            <w:hideMark/>
          </w:tcPr>
          <w:p w14:paraId="15E4B371"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MSC_8</w:t>
            </w:r>
          </w:p>
        </w:tc>
        <w:tc>
          <w:tcPr>
            <w:tcW w:w="2304" w:type="dxa"/>
            <w:shd w:val="clear" w:color="auto" w:fill="auto"/>
            <w:noWrap/>
            <w:vAlign w:val="center"/>
            <w:hideMark/>
          </w:tcPr>
          <w:p w14:paraId="01C4A27D"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Dungeness crab</w:t>
            </w:r>
          </w:p>
        </w:tc>
        <w:tc>
          <w:tcPr>
            <w:tcW w:w="1440" w:type="dxa"/>
            <w:shd w:val="clear" w:color="auto" w:fill="auto"/>
            <w:noWrap/>
            <w:vAlign w:val="center"/>
            <w:hideMark/>
          </w:tcPr>
          <w:p w14:paraId="6F9A3DDE"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 xml:space="preserve">other </w:t>
            </w:r>
            <w:r w:rsidRPr="00791203">
              <w:rPr>
                <w:rFonts w:ascii="Times New Roman" w:hAnsi="Times New Roman" w:cs="Times New Roman"/>
                <w:b w:val="0"/>
              </w:rPr>
              <w:t>known</w:t>
            </w:r>
          </w:p>
        </w:tc>
        <w:tc>
          <w:tcPr>
            <w:tcW w:w="546" w:type="dxa"/>
            <w:shd w:val="clear" w:color="auto" w:fill="auto"/>
            <w:noWrap/>
            <w:vAlign w:val="center"/>
            <w:hideMark/>
          </w:tcPr>
          <w:p w14:paraId="0B447127"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24</w:t>
            </w:r>
          </w:p>
        </w:tc>
        <w:tc>
          <w:tcPr>
            <w:tcW w:w="546" w:type="dxa"/>
            <w:shd w:val="clear" w:color="auto" w:fill="auto"/>
            <w:noWrap/>
            <w:vAlign w:val="center"/>
            <w:hideMark/>
          </w:tcPr>
          <w:p w14:paraId="5BB5A72E"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76</w:t>
            </w:r>
          </w:p>
        </w:tc>
        <w:tc>
          <w:tcPr>
            <w:tcW w:w="595" w:type="dxa"/>
            <w:shd w:val="clear" w:color="auto" w:fill="auto"/>
            <w:noWrap/>
            <w:vAlign w:val="center"/>
            <w:hideMark/>
          </w:tcPr>
          <w:p w14:paraId="62DB6A86"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16927637"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1953</w:t>
            </w:r>
          </w:p>
        </w:tc>
        <w:tc>
          <w:tcPr>
            <w:tcW w:w="864" w:type="dxa"/>
            <w:shd w:val="clear" w:color="auto" w:fill="auto"/>
            <w:noWrap/>
            <w:vAlign w:val="center"/>
            <w:hideMark/>
          </w:tcPr>
          <w:p w14:paraId="0BCDE62A"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750385FD"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160</w:t>
            </w:r>
          </w:p>
        </w:tc>
      </w:tr>
      <w:tr w:rsidR="006A46D0" w:rsidRPr="00791203" w14:paraId="107747F9" w14:textId="77777777" w:rsidTr="006A46D0">
        <w:trPr>
          <w:trHeight w:val="320"/>
        </w:trPr>
        <w:tc>
          <w:tcPr>
            <w:tcW w:w="1023" w:type="dxa"/>
            <w:shd w:val="clear" w:color="auto" w:fill="auto"/>
            <w:noWrap/>
            <w:vAlign w:val="center"/>
            <w:hideMark/>
          </w:tcPr>
          <w:p w14:paraId="3C079E53"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TWL_6</w:t>
            </w:r>
          </w:p>
        </w:tc>
        <w:tc>
          <w:tcPr>
            <w:tcW w:w="2304" w:type="dxa"/>
            <w:shd w:val="clear" w:color="auto" w:fill="auto"/>
            <w:noWrap/>
            <w:vAlign w:val="center"/>
            <w:hideMark/>
          </w:tcPr>
          <w:p w14:paraId="0B51A907"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pacific pink shrimp</w:t>
            </w:r>
          </w:p>
        </w:tc>
        <w:tc>
          <w:tcPr>
            <w:tcW w:w="1440" w:type="dxa"/>
            <w:shd w:val="clear" w:color="auto" w:fill="auto"/>
            <w:noWrap/>
            <w:vAlign w:val="center"/>
            <w:hideMark/>
          </w:tcPr>
          <w:p w14:paraId="56CE20F9"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beam trawl</w:t>
            </w:r>
          </w:p>
        </w:tc>
        <w:tc>
          <w:tcPr>
            <w:tcW w:w="546" w:type="dxa"/>
            <w:shd w:val="clear" w:color="auto" w:fill="auto"/>
            <w:noWrap/>
            <w:vAlign w:val="center"/>
            <w:hideMark/>
          </w:tcPr>
          <w:p w14:paraId="3CD3C979"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50</w:t>
            </w:r>
          </w:p>
        </w:tc>
        <w:tc>
          <w:tcPr>
            <w:tcW w:w="546" w:type="dxa"/>
            <w:shd w:val="clear" w:color="auto" w:fill="auto"/>
            <w:noWrap/>
            <w:vAlign w:val="center"/>
            <w:hideMark/>
          </w:tcPr>
          <w:p w14:paraId="23E4F8B5"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2225F1C0"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50</w:t>
            </w:r>
          </w:p>
        </w:tc>
        <w:tc>
          <w:tcPr>
            <w:tcW w:w="999" w:type="dxa"/>
            <w:shd w:val="clear" w:color="auto" w:fill="auto"/>
            <w:noWrap/>
            <w:vAlign w:val="center"/>
            <w:hideMark/>
          </w:tcPr>
          <w:p w14:paraId="24B81CDB"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1950</w:t>
            </w:r>
          </w:p>
        </w:tc>
        <w:tc>
          <w:tcPr>
            <w:tcW w:w="864" w:type="dxa"/>
            <w:shd w:val="clear" w:color="auto" w:fill="auto"/>
            <w:noWrap/>
            <w:vAlign w:val="center"/>
            <w:hideMark/>
          </w:tcPr>
          <w:p w14:paraId="4637C9B0"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65412D64"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19</w:t>
            </w:r>
          </w:p>
        </w:tc>
      </w:tr>
      <w:tr w:rsidR="006A46D0" w:rsidRPr="00791203" w14:paraId="3E040F65" w14:textId="77777777" w:rsidTr="006A46D0">
        <w:trPr>
          <w:trHeight w:val="320"/>
        </w:trPr>
        <w:tc>
          <w:tcPr>
            <w:tcW w:w="1023" w:type="dxa"/>
            <w:shd w:val="clear" w:color="auto" w:fill="auto"/>
            <w:noWrap/>
            <w:vAlign w:val="center"/>
            <w:hideMark/>
          </w:tcPr>
          <w:p w14:paraId="4B10CB7C"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HKL_11</w:t>
            </w:r>
          </w:p>
        </w:tc>
        <w:tc>
          <w:tcPr>
            <w:tcW w:w="2304" w:type="dxa"/>
            <w:shd w:val="clear" w:color="auto" w:fill="auto"/>
            <w:noWrap/>
            <w:vAlign w:val="center"/>
            <w:hideMark/>
          </w:tcPr>
          <w:p w14:paraId="5E5B3E72"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albacore</w:t>
            </w:r>
          </w:p>
        </w:tc>
        <w:tc>
          <w:tcPr>
            <w:tcW w:w="1440" w:type="dxa"/>
            <w:shd w:val="clear" w:color="auto" w:fill="auto"/>
            <w:noWrap/>
            <w:vAlign w:val="center"/>
            <w:hideMark/>
          </w:tcPr>
          <w:p w14:paraId="6D77728E"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commercial pole</w:t>
            </w:r>
          </w:p>
        </w:tc>
        <w:tc>
          <w:tcPr>
            <w:tcW w:w="546" w:type="dxa"/>
            <w:shd w:val="clear" w:color="auto" w:fill="auto"/>
            <w:noWrap/>
            <w:vAlign w:val="center"/>
            <w:hideMark/>
          </w:tcPr>
          <w:p w14:paraId="1A7294F2"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92</w:t>
            </w:r>
          </w:p>
        </w:tc>
        <w:tc>
          <w:tcPr>
            <w:tcW w:w="546" w:type="dxa"/>
            <w:shd w:val="clear" w:color="auto" w:fill="auto"/>
            <w:noWrap/>
            <w:vAlign w:val="center"/>
            <w:hideMark/>
          </w:tcPr>
          <w:p w14:paraId="38C8B5FF"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3</w:t>
            </w:r>
          </w:p>
        </w:tc>
        <w:tc>
          <w:tcPr>
            <w:tcW w:w="595" w:type="dxa"/>
            <w:shd w:val="clear" w:color="auto" w:fill="auto"/>
            <w:noWrap/>
            <w:vAlign w:val="center"/>
            <w:hideMark/>
          </w:tcPr>
          <w:p w14:paraId="06FAC651"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5</w:t>
            </w:r>
          </w:p>
        </w:tc>
        <w:tc>
          <w:tcPr>
            <w:tcW w:w="999" w:type="dxa"/>
            <w:shd w:val="clear" w:color="auto" w:fill="auto"/>
            <w:noWrap/>
            <w:vAlign w:val="center"/>
            <w:hideMark/>
          </w:tcPr>
          <w:p w14:paraId="5D96BA43"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1915</w:t>
            </w:r>
          </w:p>
        </w:tc>
        <w:tc>
          <w:tcPr>
            <w:tcW w:w="864" w:type="dxa"/>
            <w:shd w:val="clear" w:color="auto" w:fill="auto"/>
            <w:noWrap/>
            <w:vAlign w:val="center"/>
            <w:hideMark/>
          </w:tcPr>
          <w:p w14:paraId="7A7475F3"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60DDF4C5"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479</w:t>
            </w:r>
          </w:p>
        </w:tc>
      </w:tr>
      <w:tr w:rsidR="006A46D0" w:rsidRPr="00791203" w14:paraId="41C24C62" w14:textId="77777777" w:rsidTr="006A46D0">
        <w:trPr>
          <w:trHeight w:val="320"/>
        </w:trPr>
        <w:tc>
          <w:tcPr>
            <w:tcW w:w="1023" w:type="dxa"/>
            <w:shd w:val="clear" w:color="auto" w:fill="auto"/>
            <w:noWrap/>
            <w:vAlign w:val="center"/>
            <w:hideMark/>
          </w:tcPr>
          <w:p w14:paraId="3CCF69C3"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TWL_5</w:t>
            </w:r>
          </w:p>
        </w:tc>
        <w:tc>
          <w:tcPr>
            <w:tcW w:w="2304" w:type="dxa"/>
            <w:shd w:val="clear" w:color="auto" w:fill="auto"/>
            <w:noWrap/>
            <w:vAlign w:val="center"/>
            <w:hideMark/>
          </w:tcPr>
          <w:p w14:paraId="7C193008"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chinook salmon, lingcod, ridgeback prawn</w:t>
            </w:r>
          </w:p>
        </w:tc>
        <w:tc>
          <w:tcPr>
            <w:tcW w:w="1440" w:type="dxa"/>
            <w:shd w:val="clear" w:color="auto" w:fill="auto"/>
            <w:noWrap/>
            <w:vAlign w:val="center"/>
            <w:hideMark/>
          </w:tcPr>
          <w:p w14:paraId="6D54AD12"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groundfish trawl</w:t>
            </w:r>
          </w:p>
        </w:tc>
        <w:tc>
          <w:tcPr>
            <w:tcW w:w="546" w:type="dxa"/>
            <w:shd w:val="clear" w:color="auto" w:fill="auto"/>
            <w:noWrap/>
            <w:vAlign w:val="center"/>
            <w:hideMark/>
          </w:tcPr>
          <w:p w14:paraId="648089A4"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62</w:t>
            </w:r>
          </w:p>
        </w:tc>
        <w:tc>
          <w:tcPr>
            <w:tcW w:w="546" w:type="dxa"/>
            <w:shd w:val="clear" w:color="auto" w:fill="auto"/>
            <w:noWrap/>
            <w:vAlign w:val="center"/>
            <w:hideMark/>
          </w:tcPr>
          <w:p w14:paraId="322D4D64"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16</w:t>
            </w:r>
          </w:p>
        </w:tc>
        <w:tc>
          <w:tcPr>
            <w:tcW w:w="595" w:type="dxa"/>
            <w:shd w:val="clear" w:color="auto" w:fill="auto"/>
            <w:noWrap/>
            <w:vAlign w:val="center"/>
            <w:hideMark/>
          </w:tcPr>
          <w:p w14:paraId="0EFED5FD"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22</w:t>
            </w:r>
          </w:p>
        </w:tc>
        <w:tc>
          <w:tcPr>
            <w:tcW w:w="999" w:type="dxa"/>
            <w:shd w:val="clear" w:color="auto" w:fill="auto"/>
            <w:noWrap/>
            <w:vAlign w:val="center"/>
            <w:hideMark/>
          </w:tcPr>
          <w:p w14:paraId="61640A86"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1622</w:t>
            </w:r>
          </w:p>
        </w:tc>
        <w:tc>
          <w:tcPr>
            <w:tcW w:w="864" w:type="dxa"/>
            <w:shd w:val="clear" w:color="auto" w:fill="auto"/>
            <w:noWrap/>
            <w:vAlign w:val="center"/>
            <w:hideMark/>
          </w:tcPr>
          <w:p w14:paraId="55F498AF"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yes</w:t>
            </w:r>
          </w:p>
        </w:tc>
        <w:tc>
          <w:tcPr>
            <w:tcW w:w="999" w:type="dxa"/>
            <w:shd w:val="clear" w:color="auto" w:fill="auto"/>
            <w:noWrap/>
            <w:vAlign w:val="center"/>
            <w:hideMark/>
          </w:tcPr>
          <w:p w14:paraId="239261E5"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136</w:t>
            </w:r>
          </w:p>
        </w:tc>
      </w:tr>
      <w:tr w:rsidR="006A46D0" w:rsidRPr="00791203" w14:paraId="59DC42DA" w14:textId="77777777" w:rsidTr="006A46D0">
        <w:trPr>
          <w:trHeight w:val="320"/>
        </w:trPr>
        <w:tc>
          <w:tcPr>
            <w:tcW w:w="1023" w:type="dxa"/>
            <w:shd w:val="clear" w:color="auto" w:fill="auto"/>
            <w:noWrap/>
            <w:vAlign w:val="center"/>
            <w:hideMark/>
          </w:tcPr>
          <w:p w14:paraId="55F91C4C"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POT_9</w:t>
            </w:r>
          </w:p>
        </w:tc>
        <w:tc>
          <w:tcPr>
            <w:tcW w:w="2304" w:type="dxa"/>
            <w:shd w:val="clear" w:color="auto" w:fill="auto"/>
            <w:noWrap/>
            <w:vAlign w:val="center"/>
            <w:hideMark/>
          </w:tcPr>
          <w:p w14:paraId="50BF8180"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California</w:t>
            </w:r>
            <w:r w:rsidRPr="00791203">
              <w:rPr>
                <w:rFonts w:ascii="Times New Roman" w:hAnsi="Times New Roman" w:cs="Times New Roman"/>
                <w:b w:val="0"/>
              </w:rPr>
              <w:t xml:space="preserve"> sheephead</w:t>
            </w:r>
          </w:p>
        </w:tc>
        <w:tc>
          <w:tcPr>
            <w:tcW w:w="1440" w:type="dxa"/>
            <w:shd w:val="clear" w:color="auto" w:fill="auto"/>
            <w:noWrap/>
            <w:vAlign w:val="center"/>
            <w:hideMark/>
          </w:tcPr>
          <w:p w14:paraId="5DD7E8EF"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fish pot</w:t>
            </w:r>
          </w:p>
        </w:tc>
        <w:tc>
          <w:tcPr>
            <w:tcW w:w="546" w:type="dxa"/>
            <w:shd w:val="clear" w:color="auto" w:fill="auto"/>
            <w:noWrap/>
            <w:vAlign w:val="center"/>
            <w:hideMark/>
          </w:tcPr>
          <w:p w14:paraId="3F100612"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64C5B3EF"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0F94B809"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5764ED70"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1519</w:t>
            </w:r>
          </w:p>
        </w:tc>
        <w:tc>
          <w:tcPr>
            <w:tcW w:w="864" w:type="dxa"/>
            <w:shd w:val="clear" w:color="auto" w:fill="auto"/>
            <w:noWrap/>
            <w:vAlign w:val="center"/>
            <w:hideMark/>
          </w:tcPr>
          <w:p w14:paraId="55F5B60E"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4E562528"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68</w:t>
            </w:r>
          </w:p>
        </w:tc>
      </w:tr>
      <w:tr w:rsidR="006A46D0" w:rsidRPr="00791203" w14:paraId="0DC9A552" w14:textId="77777777" w:rsidTr="006A46D0">
        <w:trPr>
          <w:trHeight w:val="320"/>
        </w:trPr>
        <w:tc>
          <w:tcPr>
            <w:tcW w:w="1023" w:type="dxa"/>
            <w:shd w:val="clear" w:color="auto" w:fill="auto"/>
            <w:noWrap/>
            <w:vAlign w:val="center"/>
            <w:hideMark/>
          </w:tcPr>
          <w:p w14:paraId="71FD7E6F"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HKL_15</w:t>
            </w:r>
          </w:p>
        </w:tc>
        <w:tc>
          <w:tcPr>
            <w:tcW w:w="2304" w:type="dxa"/>
            <w:shd w:val="clear" w:color="auto" w:fill="auto"/>
            <w:noWrap/>
            <w:vAlign w:val="center"/>
            <w:hideMark/>
          </w:tcPr>
          <w:p w14:paraId="24E84EFA"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 xml:space="preserve">pacific bonito, </w:t>
            </w:r>
            <w:r>
              <w:rPr>
                <w:rFonts w:ascii="Times New Roman" w:hAnsi="Times New Roman" w:cs="Times New Roman"/>
                <w:b w:val="0"/>
              </w:rPr>
              <w:t>unspecified</w:t>
            </w:r>
            <w:r w:rsidRPr="00791203">
              <w:rPr>
                <w:rFonts w:ascii="Times New Roman" w:hAnsi="Times New Roman" w:cs="Times New Roman"/>
                <w:b w:val="0"/>
              </w:rPr>
              <w:t xml:space="preserve"> sanddabs</w:t>
            </w:r>
          </w:p>
        </w:tc>
        <w:tc>
          <w:tcPr>
            <w:tcW w:w="1440" w:type="dxa"/>
            <w:shd w:val="clear" w:color="auto" w:fill="auto"/>
            <w:noWrap/>
            <w:vAlign w:val="center"/>
            <w:hideMark/>
          </w:tcPr>
          <w:p w14:paraId="7F2AA0F6"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commercial pole</w:t>
            </w:r>
          </w:p>
        </w:tc>
        <w:tc>
          <w:tcPr>
            <w:tcW w:w="546" w:type="dxa"/>
            <w:shd w:val="clear" w:color="auto" w:fill="auto"/>
            <w:noWrap/>
            <w:vAlign w:val="center"/>
            <w:hideMark/>
          </w:tcPr>
          <w:p w14:paraId="216DFCE6"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72</w:t>
            </w:r>
          </w:p>
        </w:tc>
        <w:tc>
          <w:tcPr>
            <w:tcW w:w="546" w:type="dxa"/>
            <w:shd w:val="clear" w:color="auto" w:fill="auto"/>
            <w:noWrap/>
            <w:vAlign w:val="center"/>
            <w:hideMark/>
          </w:tcPr>
          <w:p w14:paraId="138BBD07"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21</w:t>
            </w:r>
          </w:p>
        </w:tc>
        <w:tc>
          <w:tcPr>
            <w:tcW w:w="595" w:type="dxa"/>
            <w:shd w:val="clear" w:color="auto" w:fill="auto"/>
            <w:noWrap/>
            <w:vAlign w:val="center"/>
            <w:hideMark/>
          </w:tcPr>
          <w:p w14:paraId="72DF753B"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7</w:t>
            </w:r>
          </w:p>
        </w:tc>
        <w:tc>
          <w:tcPr>
            <w:tcW w:w="999" w:type="dxa"/>
            <w:shd w:val="clear" w:color="auto" w:fill="auto"/>
            <w:noWrap/>
            <w:vAlign w:val="center"/>
            <w:hideMark/>
          </w:tcPr>
          <w:p w14:paraId="01A1416A"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1505</w:t>
            </w:r>
          </w:p>
        </w:tc>
        <w:tc>
          <w:tcPr>
            <w:tcW w:w="864" w:type="dxa"/>
            <w:shd w:val="clear" w:color="auto" w:fill="auto"/>
            <w:noWrap/>
            <w:vAlign w:val="center"/>
            <w:hideMark/>
          </w:tcPr>
          <w:p w14:paraId="22571F0E"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yes</w:t>
            </w:r>
          </w:p>
        </w:tc>
        <w:tc>
          <w:tcPr>
            <w:tcW w:w="999" w:type="dxa"/>
            <w:shd w:val="clear" w:color="auto" w:fill="auto"/>
            <w:noWrap/>
            <w:vAlign w:val="center"/>
            <w:hideMark/>
          </w:tcPr>
          <w:p w14:paraId="034F21A0"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372</w:t>
            </w:r>
          </w:p>
        </w:tc>
      </w:tr>
      <w:tr w:rsidR="006A46D0" w:rsidRPr="00791203" w14:paraId="5DFF7C25" w14:textId="77777777" w:rsidTr="006A46D0">
        <w:trPr>
          <w:trHeight w:val="320"/>
        </w:trPr>
        <w:tc>
          <w:tcPr>
            <w:tcW w:w="1023" w:type="dxa"/>
            <w:shd w:val="clear" w:color="auto" w:fill="auto"/>
            <w:noWrap/>
            <w:vAlign w:val="center"/>
            <w:hideMark/>
          </w:tcPr>
          <w:p w14:paraId="0BD800BE"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NET_15</w:t>
            </w:r>
          </w:p>
        </w:tc>
        <w:tc>
          <w:tcPr>
            <w:tcW w:w="2304" w:type="dxa"/>
            <w:shd w:val="clear" w:color="auto" w:fill="auto"/>
            <w:noWrap/>
            <w:vAlign w:val="center"/>
            <w:hideMark/>
          </w:tcPr>
          <w:p w14:paraId="78A11F7F"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other sea urchins</w:t>
            </w:r>
          </w:p>
        </w:tc>
        <w:tc>
          <w:tcPr>
            <w:tcW w:w="1440" w:type="dxa"/>
            <w:shd w:val="clear" w:color="auto" w:fill="auto"/>
            <w:noWrap/>
            <w:vAlign w:val="center"/>
            <w:hideMark/>
          </w:tcPr>
          <w:p w14:paraId="5842429C"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dip net</w:t>
            </w:r>
          </w:p>
        </w:tc>
        <w:tc>
          <w:tcPr>
            <w:tcW w:w="546" w:type="dxa"/>
            <w:shd w:val="clear" w:color="auto" w:fill="auto"/>
            <w:noWrap/>
            <w:vAlign w:val="center"/>
            <w:hideMark/>
          </w:tcPr>
          <w:p w14:paraId="01023976"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546" w:type="dxa"/>
            <w:shd w:val="clear" w:color="auto" w:fill="auto"/>
            <w:noWrap/>
            <w:vAlign w:val="center"/>
            <w:hideMark/>
          </w:tcPr>
          <w:p w14:paraId="4D630EBA"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6C38CB83"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100</w:t>
            </w:r>
          </w:p>
        </w:tc>
        <w:tc>
          <w:tcPr>
            <w:tcW w:w="999" w:type="dxa"/>
            <w:shd w:val="clear" w:color="auto" w:fill="auto"/>
            <w:noWrap/>
            <w:vAlign w:val="center"/>
            <w:hideMark/>
          </w:tcPr>
          <w:p w14:paraId="59E45301"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1473</w:t>
            </w:r>
          </w:p>
        </w:tc>
        <w:tc>
          <w:tcPr>
            <w:tcW w:w="864" w:type="dxa"/>
            <w:shd w:val="clear" w:color="auto" w:fill="auto"/>
            <w:noWrap/>
            <w:vAlign w:val="center"/>
            <w:hideMark/>
          </w:tcPr>
          <w:p w14:paraId="2751354A"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71762F3F"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32</w:t>
            </w:r>
          </w:p>
        </w:tc>
      </w:tr>
      <w:tr w:rsidR="006A46D0" w:rsidRPr="00791203" w14:paraId="3C133F18" w14:textId="77777777" w:rsidTr="006A46D0">
        <w:trPr>
          <w:trHeight w:val="320"/>
        </w:trPr>
        <w:tc>
          <w:tcPr>
            <w:tcW w:w="1023" w:type="dxa"/>
            <w:shd w:val="clear" w:color="auto" w:fill="auto"/>
            <w:noWrap/>
            <w:vAlign w:val="center"/>
            <w:hideMark/>
          </w:tcPr>
          <w:p w14:paraId="2D4A85D0"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MSC_10</w:t>
            </w:r>
          </w:p>
        </w:tc>
        <w:tc>
          <w:tcPr>
            <w:tcW w:w="2304" w:type="dxa"/>
            <w:shd w:val="clear" w:color="auto" w:fill="auto"/>
            <w:noWrap/>
            <w:vAlign w:val="center"/>
            <w:hideMark/>
          </w:tcPr>
          <w:p w14:paraId="1EFC4565"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swordfish</w:t>
            </w:r>
          </w:p>
        </w:tc>
        <w:tc>
          <w:tcPr>
            <w:tcW w:w="1440" w:type="dxa"/>
            <w:shd w:val="clear" w:color="auto" w:fill="auto"/>
            <w:noWrap/>
            <w:vAlign w:val="center"/>
            <w:hideMark/>
          </w:tcPr>
          <w:p w14:paraId="4EFEFC72"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 xml:space="preserve">other </w:t>
            </w:r>
            <w:r w:rsidRPr="00791203">
              <w:rPr>
                <w:rFonts w:ascii="Times New Roman" w:hAnsi="Times New Roman" w:cs="Times New Roman"/>
                <w:b w:val="0"/>
              </w:rPr>
              <w:t>known</w:t>
            </w:r>
          </w:p>
        </w:tc>
        <w:tc>
          <w:tcPr>
            <w:tcW w:w="546" w:type="dxa"/>
            <w:shd w:val="clear" w:color="auto" w:fill="auto"/>
            <w:noWrap/>
            <w:vAlign w:val="center"/>
            <w:hideMark/>
          </w:tcPr>
          <w:p w14:paraId="27278991"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32D54596"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3ADB5107"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0AC0429A"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1252</w:t>
            </w:r>
          </w:p>
        </w:tc>
        <w:tc>
          <w:tcPr>
            <w:tcW w:w="864" w:type="dxa"/>
            <w:shd w:val="clear" w:color="auto" w:fill="auto"/>
            <w:noWrap/>
            <w:vAlign w:val="center"/>
            <w:hideMark/>
          </w:tcPr>
          <w:p w14:paraId="0CC7C53F"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66E6B74F"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54</w:t>
            </w:r>
          </w:p>
        </w:tc>
      </w:tr>
      <w:tr w:rsidR="006A46D0" w:rsidRPr="00791203" w14:paraId="49566142" w14:textId="77777777" w:rsidTr="006A46D0">
        <w:trPr>
          <w:trHeight w:val="320"/>
        </w:trPr>
        <w:tc>
          <w:tcPr>
            <w:tcW w:w="1023" w:type="dxa"/>
            <w:shd w:val="clear" w:color="auto" w:fill="auto"/>
            <w:noWrap/>
            <w:vAlign w:val="center"/>
            <w:hideMark/>
          </w:tcPr>
          <w:p w14:paraId="49685D0D"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TWS_8</w:t>
            </w:r>
          </w:p>
        </w:tc>
        <w:tc>
          <w:tcPr>
            <w:tcW w:w="2304" w:type="dxa"/>
            <w:shd w:val="clear" w:color="auto" w:fill="auto"/>
            <w:noWrap/>
            <w:vAlign w:val="center"/>
            <w:hideMark/>
          </w:tcPr>
          <w:p w14:paraId="43C693B0"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unspecified</w:t>
            </w:r>
            <w:r w:rsidRPr="00791203">
              <w:rPr>
                <w:rFonts w:ascii="Times New Roman" w:hAnsi="Times New Roman" w:cs="Times New Roman"/>
                <w:b w:val="0"/>
              </w:rPr>
              <w:t xml:space="preserve"> bait shrimp</w:t>
            </w:r>
          </w:p>
        </w:tc>
        <w:tc>
          <w:tcPr>
            <w:tcW w:w="1440" w:type="dxa"/>
            <w:shd w:val="clear" w:color="auto" w:fill="auto"/>
            <w:noWrap/>
            <w:vAlign w:val="center"/>
            <w:hideMark/>
          </w:tcPr>
          <w:p w14:paraId="341CAA38"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single rig shrimp trawl</w:t>
            </w:r>
          </w:p>
        </w:tc>
        <w:tc>
          <w:tcPr>
            <w:tcW w:w="546" w:type="dxa"/>
            <w:shd w:val="clear" w:color="auto" w:fill="auto"/>
            <w:noWrap/>
            <w:vAlign w:val="center"/>
            <w:hideMark/>
          </w:tcPr>
          <w:p w14:paraId="4ABAF3AB"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0122D259"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2FEC5109"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17EDA2A9"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1132</w:t>
            </w:r>
          </w:p>
        </w:tc>
        <w:tc>
          <w:tcPr>
            <w:tcW w:w="864" w:type="dxa"/>
            <w:shd w:val="clear" w:color="auto" w:fill="auto"/>
            <w:noWrap/>
            <w:vAlign w:val="center"/>
            <w:hideMark/>
          </w:tcPr>
          <w:p w14:paraId="1285EAF4"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36933B4A"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5</w:t>
            </w:r>
          </w:p>
        </w:tc>
      </w:tr>
      <w:tr w:rsidR="006A46D0" w:rsidRPr="00791203" w14:paraId="12E4DF8A" w14:textId="77777777" w:rsidTr="006A46D0">
        <w:trPr>
          <w:trHeight w:val="320"/>
        </w:trPr>
        <w:tc>
          <w:tcPr>
            <w:tcW w:w="1023" w:type="dxa"/>
            <w:shd w:val="clear" w:color="auto" w:fill="auto"/>
            <w:noWrap/>
            <w:vAlign w:val="center"/>
            <w:hideMark/>
          </w:tcPr>
          <w:p w14:paraId="11DDFB32"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NET_17</w:t>
            </w:r>
          </w:p>
        </w:tc>
        <w:tc>
          <w:tcPr>
            <w:tcW w:w="2304" w:type="dxa"/>
            <w:shd w:val="clear" w:color="auto" w:fill="auto"/>
            <w:noWrap/>
            <w:vAlign w:val="center"/>
            <w:hideMark/>
          </w:tcPr>
          <w:p w14:paraId="0BFA54F4"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red sea urchin</w:t>
            </w:r>
          </w:p>
        </w:tc>
        <w:tc>
          <w:tcPr>
            <w:tcW w:w="1440" w:type="dxa"/>
            <w:shd w:val="clear" w:color="auto" w:fill="auto"/>
            <w:noWrap/>
            <w:vAlign w:val="center"/>
            <w:hideMark/>
          </w:tcPr>
          <w:p w14:paraId="1D99D96D"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dip net</w:t>
            </w:r>
          </w:p>
        </w:tc>
        <w:tc>
          <w:tcPr>
            <w:tcW w:w="546" w:type="dxa"/>
            <w:shd w:val="clear" w:color="auto" w:fill="auto"/>
            <w:noWrap/>
            <w:vAlign w:val="center"/>
            <w:hideMark/>
          </w:tcPr>
          <w:p w14:paraId="3236FAB2"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15</w:t>
            </w:r>
          </w:p>
        </w:tc>
        <w:tc>
          <w:tcPr>
            <w:tcW w:w="546" w:type="dxa"/>
            <w:shd w:val="clear" w:color="auto" w:fill="auto"/>
            <w:noWrap/>
            <w:vAlign w:val="center"/>
            <w:hideMark/>
          </w:tcPr>
          <w:p w14:paraId="023C5F2D"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611BF306"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85</w:t>
            </w:r>
          </w:p>
        </w:tc>
        <w:tc>
          <w:tcPr>
            <w:tcW w:w="999" w:type="dxa"/>
            <w:shd w:val="clear" w:color="auto" w:fill="auto"/>
            <w:noWrap/>
            <w:vAlign w:val="center"/>
            <w:hideMark/>
          </w:tcPr>
          <w:p w14:paraId="0847176F"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1122</w:t>
            </w:r>
          </w:p>
        </w:tc>
        <w:tc>
          <w:tcPr>
            <w:tcW w:w="864" w:type="dxa"/>
            <w:shd w:val="clear" w:color="auto" w:fill="auto"/>
            <w:noWrap/>
            <w:vAlign w:val="center"/>
            <w:hideMark/>
          </w:tcPr>
          <w:p w14:paraId="2A5AB72C"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7531CF26"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30</w:t>
            </w:r>
          </w:p>
        </w:tc>
      </w:tr>
      <w:tr w:rsidR="006A46D0" w:rsidRPr="00791203" w14:paraId="794E6FBF" w14:textId="77777777" w:rsidTr="006A46D0">
        <w:trPr>
          <w:trHeight w:val="320"/>
        </w:trPr>
        <w:tc>
          <w:tcPr>
            <w:tcW w:w="1023" w:type="dxa"/>
            <w:shd w:val="clear" w:color="auto" w:fill="auto"/>
            <w:noWrap/>
            <w:vAlign w:val="center"/>
            <w:hideMark/>
          </w:tcPr>
          <w:p w14:paraId="716078FD"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HKL_18</w:t>
            </w:r>
          </w:p>
        </w:tc>
        <w:tc>
          <w:tcPr>
            <w:tcW w:w="2304" w:type="dxa"/>
            <w:shd w:val="clear" w:color="auto" w:fill="auto"/>
            <w:noWrap/>
            <w:vAlign w:val="center"/>
            <w:hideMark/>
          </w:tcPr>
          <w:p w14:paraId="1D0E632B"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yellowtail</w:t>
            </w:r>
          </w:p>
        </w:tc>
        <w:tc>
          <w:tcPr>
            <w:tcW w:w="1440" w:type="dxa"/>
            <w:shd w:val="clear" w:color="auto" w:fill="auto"/>
            <w:noWrap/>
            <w:vAlign w:val="center"/>
            <w:hideMark/>
          </w:tcPr>
          <w:p w14:paraId="4BFF39C5"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commercial pole</w:t>
            </w:r>
          </w:p>
        </w:tc>
        <w:tc>
          <w:tcPr>
            <w:tcW w:w="546" w:type="dxa"/>
            <w:shd w:val="clear" w:color="auto" w:fill="auto"/>
            <w:noWrap/>
            <w:vAlign w:val="center"/>
            <w:hideMark/>
          </w:tcPr>
          <w:p w14:paraId="1958098B"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6172DE34"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0EC36063"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7855743A"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1052</w:t>
            </w:r>
          </w:p>
        </w:tc>
        <w:tc>
          <w:tcPr>
            <w:tcW w:w="864" w:type="dxa"/>
            <w:shd w:val="clear" w:color="auto" w:fill="auto"/>
            <w:noWrap/>
            <w:vAlign w:val="center"/>
            <w:hideMark/>
          </w:tcPr>
          <w:p w14:paraId="0158D31B"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47A75400"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202</w:t>
            </w:r>
          </w:p>
        </w:tc>
      </w:tr>
      <w:tr w:rsidR="006A46D0" w:rsidRPr="00791203" w14:paraId="23B18105" w14:textId="77777777" w:rsidTr="006A46D0">
        <w:trPr>
          <w:trHeight w:val="320"/>
        </w:trPr>
        <w:tc>
          <w:tcPr>
            <w:tcW w:w="1023" w:type="dxa"/>
            <w:shd w:val="clear" w:color="auto" w:fill="auto"/>
            <w:noWrap/>
            <w:vAlign w:val="center"/>
            <w:hideMark/>
          </w:tcPr>
          <w:p w14:paraId="5121DF55"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MSC_11</w:t>
            </w:r>
          </w:p>
        </w:tc>
        <w:tc>
          <w:tcPr>
            <w:tcW w:w="2304" w:type="dxa"/>
            <w:shd w:val="clear" w:color="auto" w:fill="auto"/>
            <w:noWrap/>
            <w:vAlign w:val="center"/>
            <w:hideMark/>
          </w:tcPr>
          <w:p w14:paraId="1B819DEB"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ghost shrimp</w:t>
            </w:r>
          </w:p>
        </w:tc>
        <w:tc>
          <w:tcPr>
            <w:tcW w:w="1440" w:type="dxa"/>
            <w:shd w:val="clear" w:color="auto" w:fill="auto"/>
            <w:noWrap/>
            <w:vAlign w:val="center"/>
            <w:hideMark/>
          </w:tcPr>
          <w:p w14:paraId="5693F246"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 xml:space="preserve">other </w:t>
            </w:r>
            <w:r w:rsidRPr="00791203">
              <w:rPr>
                <w:rFonts w:ascii="Times New Roman" w:hAnsi="Times New Roman" w:cs="Times New Roman"/>
                <w:b w:val="0"/>
              </w:rPr>
              <w:t>known</w:t>
            </w:r>
          </w:p>
        </w:tc>
        <w:tc>
          <w:tcPr>
            <w:tcW w:w="546" w:type="dxa"/>
            <w:shd w:val="clear" w:color="auto" w:fill="auto"/>
            <w:noWrap/>
            <w:vAlign w:val="center"/>
            <w:hideMark/>
          </w:tcPr>
          <w:p w14:paraId="04C24039"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67</w:t>
            </w:r>
          </w:p>
        </w:tc>
        <w:tc>
          <w:tcPr>
            <w:tcW w:w="546" w:type="dxa"/>
            <w:shd w:val="clear" w:color="auto" w:fill="auto"/>
            <w:noWrap/>
            <w:vAlign w:val="center"/>
            <w:hideMark/>
          </w:tcPr>
          <w:p w14:paraId="2B26878D"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33</w:t>
            </w:r>
          </w:p>
        </w:tc>
        <w:tc>
          <w:tcPr>
            <w:tcW w:w="595" w:type="dxa"/>
            <w:shd w:val="clear" w:color="auto" w:fill="auto"/>
            <w:noWrap/>
            <w:vAlign w:val="center"/>
            <w:hideMark/>
          </w:tcPr>
          <w:p w14:paraId="002AF296"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0AA9071D"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1032</w:t>
            </w:r>
          </w:p>
        </w:tc>
        <w:tc>
          <w:tcPr>
            <w:tcW w:w="864" w:type="dxa"/>
            <w:shd w:val="clear" w:color="auto" w:fill="auto"/>
            <w:noWrap/>
            <w:vAlign w:val="center"/>
            <w:hideMark/>
          </w:tcPr>
          <w:p w14:paraId="118293DE"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596F7392"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2</w:t>
            </w:r>
          </w:p>
        </w:tc>
      </w:tr>
      <w:tr w:rsidR="006A46D0" w:rsidRPr="00791203" w14:paraId="17EBD421" w14:textId="77777777" w:rsidTr="006A46D0">
        <w:trPr>
          <w:trHeight w:val="320"/>
        </w:trPr>
        <w:tc>
          <w:tcPr>
            <w:tcW w:w="1023" w:type="dxa"/>
            <w:shd w:val="clear" w:color="auto" w:fill="auto"/>
            <w:noWrap/>
            <w:vAlign w:val="center"/>
            <w:hideMark/>
          </w:tcPr>
          <w:p w14:paraId="6BAF57DC"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HKL_12</w:t>
            </w:r>
          </w:p>
        </w:tc>
        <w:tc>
          <w:tcPr>
            <w:tcW w:w="2304" w:type="dxa"/>
            <w:shd w:val="clear" w:color="auto" w:fill="auto"/>
            <w:noWrap/>
            <w:vAlign w:val="center"/>
            <w:hideMark/>
          </w:tcPr>
          <w:p w14:paraId="40CA71DB"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pacific halibut</w:t>
            </w:r>
          </w:p>
        </w:tc>
        <w:tc>
          <w:tcPr>
            <w:tcW w:w="1440" w:type="dxa"/>
            <w:shd w:val="clear" w:color="auto" w:fill="auto"/>
            <w:noWrap/>
            <w:vAlign w:val="center"/>
            <w:hideMark/>
          </w:tcPr>
          <w:p w14:paraId="317EBDCB"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longline</w:t>
            </w:r>
          </w:p>
        </w:tc>
        <w:tc>
          <w:tcPr>
            <w:tcW w:w="546" w:type="dxa"/>
            <w:shd w:val="clear" w:color="auto" w:fill="auto"/>
            <w:noWrap/>
            <w:vAlign w:val="center"/>
            <w:hideMark/>
          </w:tcPr>
          <w:p w14:paraId="6643E96A"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9</w:t>
            </w:r>
          </w:p>
        </w:tc>
        <w:tc>
          <w:tcPr>
            <w:tcW w:w="546" w:type="dxa"/>
            <w:shd w:val="clear" w:color="auto" w:fill="auto"/>
            <w:noWrap/>
            <w:vAlign w:val="center"/>
            <w:hideMark/>
          </w:tcPr>
          <w:p w14:paraId="565E6B16"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50</w:t>
            </w:r>
          </w:p>
        </w:tc>
        <w:tc>
          <w:tcPr>
            <w:tcW w:w="595" w:type="dxa"/>
            <w:shd w:val="clear" w:color="auto" w:fill="auto"/>
            <w:noWrap/>
            <w:vAlign w:val="center"/>
            <w:hideMark/>
          </w:tcPr>
          <w:p w14:paraId="7F3F1430"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41</w:t>
            </w:r>
          </w:p>
        </w:tc>
        <w:tc>
          <w:tcPr>
            <w:tcW w:w="999" w:type="dxa"/>
            <w:shd w:val="clear" w:color="auto" w:fill="auto"/>
            <w:noWrap/>
            <w:vAlign w:val="center"/>
            <w:hideMark/>
          </w:tcPr>
          <w:p w14:paraId="31F6768A"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1031</w:t>
            </w:r>
          </w:p>
        </w:tc>
        <w:tc>
          <w:tcPr>
            <w:tcW w:w="864" w:type="dxa"/>
            <w:shd w:val="clear" w:color="auto" w:fill="auto"/>
            <w:noWrap/>
            <w:vAlign w:val="center"/>
            <w:hideMark/>
          </w:tcPr>
          <w:p w14:paraId="572E64C6"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29DCD533"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247</w:t>
            </w:r>
          </w:p>
        </w:tc>
      </w:tr>
      <w:tr w:rsidR="006A46D0" w:rsidRPr="00791203" w14:paraId="5CB4B590" w14:textId="77777777" w:rsidTr="006A46D0">
        <w:trPr>
          <w:trHeight w:val="320"/>
        </w:trPr>
        <w:tc>
          <w:tcPr>
            <w:tcW w:w="1023" w:type="dxa"/>
            <w:shd w:val="clear" w:color="auto" w:fill="auto"/>
            <w:noWrap/>
            <w:vAlign w:val="center"/>
            <w:hideMark/>
          </w:tcPr>
          <w:p w14:paraId="4D35BE38"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POT_10</w:t>
            </w:r>
          </w:p>
        </w:tc>
        <w:tc>
          <w:tcPr>
            <w:tcW w:w="2304" w:type="dxa"/>
            <w:shd w:val="clear" w:color="auto" w:fill="auto"/>
            <w:noWrap/>
            <w:vAlign w:val="center"/>
            <w:hideMark/>
          </w:tcPr>
          <w:p w14:paraId="21CF4815"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other crab</w:t>
            </w:r>
          </w:p>
        </w:tc>
        <w:tc>
          <w:tcPr>
            <w:tcW w:w="1440" w:type="dxa"/>
            <w:shd w:val="clear" w:color="auto" w:fill="auto"/>
            <w:noWrap/>
            <w:vAlign w:val="center"/>
            <w:hideMark/>
          </w:tcPr>
          <w:p w14:paraId="280D0A06"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crab and lobster</w:t>
            </w:r>
            <w:r w:rsidRPr="00791203">
              <w:rPr>
                <w:rFonts w:ascii="Times New Roman" w:hAnsi="Times New Roman" w:cs="Times New Roman"/>
                <w:b w:val="0"/>
              </w:rPr>
              <w:t xml:space="preserve"> pot</w:t>
            </w:r>
          </w:p>
        </w:tc>
        <w:tc>
          <w:tcPr>
            <w:tcW w:w="546" w:type="dxa"/>
            <w:shd w:val="clear" w:color="auto" w:fill="auto"/>
            <w:noWrap/>
            <w:vAlign w:val="center"/>
            <w:hideMark/>
          </w:tcPr>
          <w:p w14:paraId="17464B18"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86</w:t>
            </w:r>
          </w:p>
        </w:tc>
        <w:tc>
          <w:tcPr>
            <w:tcW w:w="546" w:type="dxa"/>
            <w:shd w:val="clear" w:color="auto" w:fill="auto"/>
            <w:noWrap/>
            <w:vAlign w:val="center"/>
            <w:hideMark/>
          </w:tcPr>
          <w:p w14:paraId="7EBB930F"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14</w:t>
            </w:r>
          </w:p>
        </w:tc>
        <w:tc>
          <w:tcPr>
            <w:tcW w:w="595" w:type="dxa"/>
            <w:shd w:val="clear" w:color="auto" w:fill="auto"/>
            <w:noWrap/>
            <w:vAlign w:val="center"/>
            <w:hideMark/>
          </w:tcPr>
          <w:p w14:paraId="7D05A141"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5C082FBA"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984</w:t>
            </w:r>
          </w:p>
        </w:tc>
        <w:tc>
          <w:tcPr>
            <w:tcW w:w="864" w:type="dxa"/>
            <w:shd w:val="clear" w:color="auto" w:fill="auto"/>
            <w:noWrap/>
            <w:vAlign w:val="center"/>
            <w:hideMark/>
          </w:tcPr>
          <w:p w14:paraId="411BC8D0"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61F3B006"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124</w:t>
            </w:r>
          </w:p>
        </w:tc>
      </w:tr>
      <w:tr w:rsidR="006A46D0" w:rsidRPr="00791203" w14:paraId="50A3F657" w14:textId="77777777" w:rsidTr="006A46D0">
        <w:trPr>
          <w:trHeight w:val="320"/>
        </w:trPr>
        <w:tc>
          <w:tcPr>
            <w:tcW w:w="1023" w:type="dxa"/>
            <w:shd w:val="clear" w:color="auto" w:fill="auto"/>
            <w:noWrap/>
            <w:vAlign w:val="center"/>
            <w:hideMark/>
          </w:tcPr>
          <w:p w14:paraId="1BA637EC"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TWL_8</w:t>
            </w:r>
          </w:p>
        </w:tc>
        <w:tc>
          <w:tcPr>
            <w:tcW w:w="2304" w:type="dxa"/>
            <w:shd w:val="clear" w:color="auto" w:fill="auto"/>
            <w:noWrap/>
            <w:vAlign w:val="center"/>
            <w:hideMark/>
          </w:tcPr>
          <w:p w14:paraId="52BC0DB5"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pacific whiting</w:t>
            </w:r>
          </w:p>
        </w:tc>
        <w:tc>
          <w:tcPr>
            <w:tcW w:w="1440" w:type="dxa"/>
            <w:shd w:val="clear" w:color="auto" w:fill="auto"/>
            <w:noWrap/>
            <w:vAlign w:val="center"/>
            <w:hideMark/>
          </w:tcPr>
          <w:p w14:paraId="1366C2B5"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midwater trawl</w:t>
            </w:r>
          </w:p>
        </w:tc>
        <w:tc>
          <w:tcPr>
            <w:tcW w:w="546" w:type="dxa"/>
            <w:shd w:val="clear" w:color="auto" w:fill="auto"/>
            <w:noWrap/>
            <w:vAlign w:val="center"/>
            <w:hideMark/>
          </w:tcPr>
          <w:p w14:paraId="68484715"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38</w:t>
            </w:r>
          </w:p>
        </w:tc>
        <w:tc>
          <w:tcPr>
            <w:tcW w:w="546" w:type="dxa"/>
            <w:shd w:val="clear" w:color="auto" w:fill="auto"/>
            <w:noWrap/>
            <w:vAlign w:val="center"/>
            <w:hideMark/>
          </w:tcPr>
          <w:p w14:paraId="37DBECB6"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38</w:t>
            </w:r>
          </w:p>
        </w:tc>
        <w:tc>
          <w:tcPr>
            <w:tcW w:w="595" w:type="dxa"/>
            <w:shd w:val="clear" w:color="auto" w:fill="auto"/>
            <w:noWrap/>
            <w:vAlign w:val="center"/>
            <w:hideMark/>
          </w:tcPr>
          <w:p w14:paraId="0B14D42B"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25</w:t>
            </w:r>
          </w:p>
        </w:tc>
        <w:tc>
          <w:tcPr>
            <w:tcW w:w="999" w:type="dxa"/>
            <w:shd w:val="clear" w:color="auto" w:fill="auto"/>
            <w:noWrap/>
            <w:vAlign w:val="center"/>
            <w:hideMark/>
          </w:tcPr>
          <w:p w14:paraId="391C2520"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959</w:t>
            </w:r>
          </w:p>
        </w:tc>
        <w:tc>
          <w:tcPr>
            <w:tcW w:w="864" w:type="dxa"/>
            <w:shd w:val="clear" w:color="auto" w:fill="auto"/>
            <w:noWrap/>
            <w:vAlign w:val="center"/>
            <w:hideMark/>
          </w:tcPr>
          <w:p w14:paraId="07C91C9D"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495B5A4C"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39</w:t>
            </w:r>
          </w:p>
        </w:tc>
      </w:tr>
      <w:tr w:rsidR="006A46D0" w:rsidRPr="00791203" w14:paraId="4C4CE97A" w14:textId="77777777" w:rsidTr="006A46D0">
        <w:trPr>
          <w:trHeight w:val="320"/>
        </w:trPr>
        <w:tc>
          <w:tcPr>
            <w:tcW w:w="1023" w:type="dxa"/>
            <w:shd w:val="clear" w:color="auto" w:fill="auto"/>
            <w:noWrap/>
            <w:vAlign w:val="center"/>
            <w:hideMark/>
          </w:tcPr>
          <w:p w14:paraId="3D2E548D"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lastRenderedPageBreak/>
              <w:t>HKL_13</w:t>
            </w:r>
          </w:p>
        </w:tc>
        <w:tc>
          <w:tcPr>
            <w:tcW w:w="2304" w:type="dxa"/>
            <w:shd w:val="clear" w:color="auto" w:fill="auto"/>
            <w:noWrap/>
            <w:vAlign w:val="center"/>
            <w:hideMark/>
          </w:tcPr>
          <w:p w14:paraId="356E831C"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California</w:t>
            </w:r>
            <w:r w:rsidRPr="00791203">
              <w:rPr>
                <w:rFonts w:ascii="Times New Roman" w:hAnsi="Times New Roman" w:cs="Times New Roman"/>
                <w:b w:val="0"/>
              </w:rPr>
              <w:t xml:space="preserve"> sheephead</w:t>
            </w:r>
          </w:p>
        </w:tc>
        <w:tc>
          <w:tcPr>
            <w:tcW w:w="1440" w:type="dxa"/>
            <w:shd w:val="clear" w:color="auto" w:fill="auto"/>
            <w:noWrap/>
            <w:vAlign w:val="center"/>
            <w:hideMark/>
          </w:tcPr>
          <w:p w14:paraId="6BA89380"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commercial pole</w:t>
            </w:r>
          </w:p>
        </w:tc>
        <w:tc>
          <w:tcPr>
            <w:tcW w:w="546" w:type="dxa"/>
            <w:shd w:val="clear" w:color="auto" w:fill="auto"/>
            <w:noWrap/>
            <w:vAlign w:val="center"/>
            <w:hideMark/>
          </w:tcPr>
          <w:p w14:paraId="3D2F7688"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86</w:t>
            </w:r>
          </w:p>
        </w:tc>
        <w:tc>
          <w:tcPr>
            <w:tcW w:w="546" w:type="dxa"/>
            <w:shd w:val="clear" w:color="auto" w:fill="auto"/>
            <w:noWrap/>
            <w:vAlign w:val="center"/>
            <w:hideMark/>
          </w:tcPr>
          <w:p w14:paraId="60E321EF"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14</w:t>
            </w:r>
          </w:p>
        </w:tc>
        <w:tc>
          <w:tcPr>
            <w:tcW w:w="595" w:type="dxa"/>
            <w:shd w:val="clear" w:color="auto" w:fill="auto"/>
            <w:noWrap/>
            <w:vAlign w:val="center"/>
            <w:hideMark/>
          </w:tcPr>
          <w:p w14:paraId="0499C890"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1AAFDDA8"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877</w:t>
            </w:r>
          </w:p>
        </w:tc>
        <w:tc>
          <w:tcPr>
            <w:tcW w:w="864" w:type="dxa"/>
            <w:shd w:val="clear" w:color="auto" w:fill="auto"/>
            <w:noWrap/>
            <w:vAlign w:val="center"/>
            <w:hideMark/>
          </w:tcPr>
          <w:p w14:paraId="67D74959"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4925DAEF"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112</w:t>
            </w:r>
          </w:p>
        </w:tc>
      </w:tr>
      <w:tr w:rsidR="006A46D0" w:rsidRPr="00791203" w14:paraId="6F40C4D4" w14:textId="77777777" w:rsidTr="006A46D0">
        <w:trPr>
          <w:trHeight w:val="320"/>
        </w:trPr>
        <w:tc>
          <w:tcPr>
            <w:tcW w:w="1023" w:type="dxa"/>
            <w:shd w:val="clear" w:color="auto" w:fill="auto"/>
            <w:noWrap/>
            <w:vAlign w:val="center"/>
            <w:hideMark/>
          </w:tcPr>
          <w:p w14:paraId="3DA5C151"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POT_8</w:t>
            </w:r>
          </w:p>
        </w:tc>
        <w:tc>
          <w:tcPr>
            <w:tcW w:w="2304" w:type="dxa"/>
            <w:shd w:val="clear" w:color="auto" w:fill="auto"/>
            <w:noWrap/>
            <w:vAlign w:val="center"/>
            <w:hideMark/>
          </w:tcPr>
          <w:p w14:paraId="1AF60BA8"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Dungeness crab, rock crab, surfperch spp.</w:t>
            </w:r>
          </w:p>
        </w:tc>
        <w:tc>
          <w:tcPr>
            <w:tcW w:w="1440" w:type="dxa"/>
            <w:shd w:val="clear" w:color="auto" w:fill="auto"/>
            <w:noWrap/>
            <w:vAlign w:val="center"/>
            <w:hideMark/>
          </w:tcPr>
          <w:p w14:paraId="6C29ED97"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crab and lobster</w:t>
            </w:r>
            <w:r w:rsidRPr="00791203">
              <w:rPr>
                <w:rFonts w:ascii="Times New Roman" w:hAnsi="Times New Roman" w:cs="Times New Roman"/>
                <w:b w:val="0"/>
              </w:rPr>
              <w:t xml:space="preserve"> pot, fish pot</w:t>
            </w:r>
          </w:p>
        </w:tc>
        <w:tc>
          <w:tcPr>
            <w:tcW w:w="546" w:type="dxa"/>
            <w:shd w:val="clear" w:color="auto" w:fill="auto"/>
            <w:noWrap/>
            <w:vAlign w:val="center"/>
            <w:hideMark/>
          </w:tcPr>
          <w:p w14:paraId="1F8CB796"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65</w:t>
            </w:r>
          </w:p>
        </w:tc>
        <w:tc>
          <w:tcPr>
            <w:tcW w:w="546" w:type="dxa"/>
            <w:shd w:val="clear" w:color="auto" w:fill="auto"/>
            <w:noWrap/>
            <w:vAlign w:val="center"/>
            <w:hideMark/>
          </w:tcPr>
          <w:p w14:paraId="746BC789"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17</w:t>
            </w:r>
          </w:p>
        </w:tc>
        <w:tc>
          <w:tcPr>
            <w:tcW w:w="595" w:type="dxa"/>
            <w:shd w:val="clear" w:color="auto" w:fill="auto"/>
            <w:noWrap/>
            <w:vAlign w:val="center"/>
            <w:hideMark/>
          </w:tcPr>
          <w:p w14:paraId="65D2CF00"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19</w:t>
            </w:r>
          </w:p>
        </w:tc>
        <w:tc>
          <w:tcPr>
            <w:tcW w:w="999" w:type="dxa"/>
            <w:shd w:val="clear" w:color="auto" w:fill="auto"/>
            <w:noWrap/>
            <w:vAlign w:val="center"/>
            <w:hideMark/>
          </w:tcPr>
          <w:p w14:paraId="635C1322"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809</w:t>
            </w:r>
          </w:p>
        </w:tc>
        <w:tc>
          <w:tcPr>
            <w:tcW w:w="864" w:type="dxa"/>
            <w:shd w:val="clear" w:color="auto" w:fill="auto"/>
            <w:noWrap/>
            <w:vAlign w:val="center"/>
            <w:hideMark/>
          </w:tcPr>
          <w:p w14:paraId="5E56DAEA"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yes</w:t>
            </w:r>
          </w:p>
        </w:tc>
        <w:tc>
          <w:tcPr>
            <w:tcW w:w="999" w:type="dxa"/>
            <w:shd w:val="clear" w:color="auto" w:fill="auto"/>
            <w:noWrap/>
            <w:vAlign w:val="center"/>
            <w:hideMark/>
          </w:tcPr>
          <w:p w14:paraId="45191B80"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291</w:t>
            </w:r>
          </w:p>
        </w:tc>
      </w:tr>
      <w:tr w:rsidR="006A46D0" w:rsidRPr="00791203" w14:paraId="5D2017BF" w14:textId="77777777" w:rsidTr="006A46D0">
        <w:trPr>
          <w:trHeight w:val="320"/>
        </w:trPr>
        <w:tc>
          <w:tcPr>
            <w:tcW w:w="1023" w:type="dxa"/>
            <w:shd w:val="clear" w:color="auto" w:fill="auto"/>
            <w:noWrap/>
            <w:vAlign w:val="center"/>
            <w:hideMark/>
          </w:tcPr>
          <w:p w14:paraId="22CBF639"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POT_12</w:t>
            </w:r>
          </w:p>
        </w:tc>
        <w:tc>
          <w:tcPr>
            <w:tcW w:w="2304" w:type="dxa"/>
            <w:shd w:val="clear" w:color="auto" w:fill="auto"/>
            <w:noWrap/>
            <w:vAlign w:val="center"/>
            <w:hideMark/>
          </w:tcPr>
          <w:p w14:paraId="05B1B044"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other mollusks</w:t>
            </w:r>
          </w:p>
        </w:tc>
        <w:tc>
          <w:tcPr>
            <w:tcW w:w="1440" w:type="dxa"/>
            <w:shd w:val="clear" w:color="auto" w:fill="auto"/>
            <w:noWrap/>
            <w:vAlign w:val="center"/>
            <w:hideMark/>
          </w:tcPr>
          <w:p w14:paraId="0CC3E617"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crab and lobster</w:t>
            </w:r>
            <w:r w:rsidRPr="00791203">
              <w:rPr>
                <w:rFonts w:ascii="Times New Roman" w:hAnsi="Times New Roman" w:cs="Times New Roman"/>
                <w:b w:val="0"/>
              </w:rPr>
              <w:t xml:space="preserve"> pot</w:t>
            </w:r>
          </w:p>
        </w:tc>
        <w:tc>
          <w:tcPr>
            <w:tcW w:w="546" w:type="dxa"/>
            <w:shd w:val="clear" w:color="auto" w:fill="auto"/>
            <w:noWrap/>
            <w:vAlign w:val="center"/>
            <w:hideMark/>
          </w:tcPr>
          <w:p w14:paraId="525EBB79"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174AF6DD"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31ED30F6"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737C1B71"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737</w:t>
            </w:r>
          </w:p>
        </w:tc>
        <w:tc>
          <w:tcPr>
            <w:tcW w:w="864" w:type="dxa"/>
            <w:shd w:val="clear" w:color="auto" w:fill="auto"/>
            <w:noWrap/>
            <w:vAlign w:val="center"/>
            <w:hideMark/>
          </w:tcPr>
          <w:p w14:paraId="7B35A23A"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539D85BA"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91</w:t>
            </w:r>
          </w:p>
        </w:tc>
      </w:tr>
      <w:tr w:rsidR="006A46D0" w:rsidRPr="00791203" w14:paraId="1FC716DE" w14:textId="77777777" w:rsidTr="006A46D0">
        <w:trPr>
          <w:trHeight w:val="320"/>
        </w:trPr>
        <w:tc>
          <w:tcPr>
            <w:tcW w:w="1023" w:type="dxa"/>
            <w:shd w:val="clear" w:color="auto" w:fill="auto"/>
            <w:noWrap/>
            <w:vAlign w:val="center"/>
            <w:hideMark/>
          </w:tcPr>
          <w:p w14:paraId="333BD8CC"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TWS_4</w:t>
            </w:r>
          </w:p>
        </w:tc>
        <w:tc>
          <w:tcPr>
            <w:tcW w:w="2304" w:type="dxa"/>
            <w:shd w:val="clear" w:color="auto" w:fill="auto"/>
            <w:noWrap/>
            <w:vAlign w:val="center"/>
            <w:hideMark/>
          </w:tcPr>
          <w:p w14:paraId="19F8DEDB"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unspecified</w:t>
            </w:r>
            <w:r w:rsidRPr="00791203">
              <w:rPr>
                <w:rFonts w:ascii="Times New Roman" w:hAnsi="Times New Roman" w:cs="Times New Roman"/>
                <w:b w:val="0"/>
              </w:rPr>
              <w:t xml:space="preserve"> sea cucumbers</w:t>
            </w:r>
          </w:p>
        </w:tc>
        <w:tc>
          <w:tcPr>
            <w:tcW w:w="1440" w:type="dxa"/>
            <w:shd w:val="clear" w:color="auto" w:fill="auto"/>
            <w:noWrap/>
            <w:vAlign w:val="center"/>
            <w:hideMark/>
          </w:tcPr>
          <w:p w14:paraId="7B8A3BBD"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single rig shrimp trawl</w:t>
            </w:r>
          </w:p>
        </w:tc>
        <w:tc>
          <w:tcPr>
            <w:tcW w:w="546" w:type="dxa"/>
            <w:shd w:val="clear" w:color="auto" w:fill="auto"/>
            <w:noWrap/>
            <w:vAlign w:val="center"/>
            <w:hideMark/>
          </w:tcPr>
          <w:p w14:paraId="0122CD1B"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2F2339A2"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7566D7DD"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057420BA"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602</w:t>
            </w:r>
          </w:p>
        </w:tc>
        <w:tc>
          <w:tcPr>
            <w:tcW w:w="864" w:type="dxa"/>
            <w:shd w:val="clear" w:color="auto" w:fill="auto"/>
            <w:noWrap/>
            <w:vAlign w:val="center"/>
            <w:hideMark/>
          </w:tcPr>
          <w:p w14:paraId="53183CF0"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63E693F5"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25</w:t>
            </w:r>
          </w:p>
        </w:tc>
      </w:tr>
      <w:tr w:rsidR="006A46D0" w:rsidRPr="00791203" w14:paraId="37CAEAF9" w14:textId="77777777" w:rsidTr="006A46D0">
        <w:trPr>
          <w:trHeight w:val="320"/>
        </w:trPr>
        <w:tc>
          <w:tcPr>
            <w:tcW w:w="1023" w:type="dxa"/>
            <w:shd w:val="clear" w:color="auto" w:fill="auto"/>
            <w:noWrap/>
            <w:vAlign w:val="center"/>
            <w:hideMark/>
          </w:tcPr>
          <w:p w14:paraId="33C4F59A"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HKL_17</w:t>
            </w:r>
          </w:p>
        </w:tc>
        <w:tc>
          <w:tcPr>
            <w:tcW w:w="2304" w:type="dxa"/>
            <w:shd w:val="clear" w:color="auto" w:fill="auto"/>
            <w:noWrap/>
            <w:vAlign w:val="center"/>
            <w:hideMark/>
          </w:tcPr>
          <w:p w14:paraId="260EDC34"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unspecified</w:t>
            </w:r>
            <w:r w:rsidRPr="00791203">
              <w:rPr>
                <w:rFonts w:ascii="Times New Roman" w:hAnsi="Times New Roman" w:cs="Times New Roman"/>
                <w:b w:val="0"/>
              </w:rPr>
              <w:t xml:space="preserve"> smelt</w:t>
            </w:r>
          </w:p>
        </w:tc>
        <w:tc>
          <w:tcPr>
            <w:tcW w:w="1440" w:type="dxa"/>
            <w:shd w:val="clear" w:color="auto" w:fill="auto"/>
            <w:noWrap/>
            <w:vAlign w:val="center"/>
            <w:hideMark/>
          </w:tcPr>
          <w:p w14:paraId="232286C4"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commercial pole</w:t>
            </w:r>
          </w:p>
        </w:tc>
        <w:tc>
          <w:tcPr>
            <w:tcW w:w="546" w:type="dxa"/>
            <w:shd w:val="clear" w:color="auto" w:fill="auto"/>
            <w:noWrap/>
            <w:vAlign w:val="center"/>
            <w:hideMark/>
          </w:tcPr>
          <w:p w14:paraId="7E98D8CD"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48C23B3D"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5E677C48"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4317D04A"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531</w:t>
            </w:r>
          </w:p>
        </w:tc>
        <w:tc>
          <w:tcPr>
            <w:tcW w:w="864" w:type="dxa"/>
            <w:shd w:val="clear" w:color="auto" w:fill="auto"/>
            <w:noWrap/>
            <w:vAlign w:val="center"/>
            <w:hideMark/>
          </w:tcPr>
          <w:p w14:paraId="039E8393"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732A45F6"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26</w:t>
            </w:r>
          </w:p>
        </w:tc>
      </w:tr>
      <w:tr w:rsidR="006A46D0" w:rsidRPr="00791203" w14:paraId="445E30BF" w14:textId="77777777" w:rsidTr="006A46D0">
        <w:trPr>
          <w:trHeight w:val="320"/>
        </w:trPr>
        <w:tc>
          <w:tcPr>
            <w:tcW w:w="1023" w:type="dxa"/>
            <w:shd w:val="clear" w:color="auto" w:fill="auto"/>
            <w:noWrap/>
            <w:vAlign w:val="center"/>
            <w:hideMark/>
          </w:tcPr>
          <w:p w14:paraId="7EA52EFD"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HKL_14</w:t>
            </w:r>
          </w:p>
        </w:tc>
        <w:tc>
          <w:tcPr>
            <w:tcW w:w="2304" w:type="dxa"/>
            <w:shd w:val="clear" w:color="auto" w:fill="auto"/>
            <w:noWrap/>
            <w:vAlign w:val="center"/>
            <w:hideMark/>
          </w:tcPr>
          <w:p w14:paraId="2208ACA1"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California</w:t>
            </w:r>
            <w:r w:rsidRPr="00791203">
              <w:rPr>
                <w:rFonts w:ascii="Times New Roman" w:hAnsi="Times New Roman" w:cs="Times New Roman"/>
                <w:b w:val="0"/>
              </w:rPr>
              <w:t xml:space="preserve"> scorpionfish</w:t>
            </w:r>
          </w:p>
        </w:tc>
        <w:tc>
          <w:tcPr>
            <w:tcW w:w="1440" w:type="dxa"/>
            <w:shd w:val="clear" w:color="auto" w:fill="auto"/>
            <w:noWrap/>
            <w:vAlign w:val="center"/>
            <w:hideMark/>
          </w:tcPr>
          <w:p w14:paraId="41D354C2"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commercial pole</w:t>
            </w:r>
          </w:p>
        </w:tc>
        <w:tc>
          <w:tcPr>
            <w:tcW w:w="546" w:type="dxa"/>
            <w:shd w:val="clear" w:color="auto" w:fill="auto"/>
            <w:noWrap/>
            <w:vAlign w:val="center"/>
            <w:hideMark/>
          </w:tcPr>
          <w:p w14:paraId="63678020"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14AB29D0"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056FD068"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2D9ACFF8"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514</w:t>
            </w:r>
          </w:p>
        </w:tc>
        <w:tc>
          <w:tcPr>
            <w:tcW w:w="864" w:type="dxa"/>
            <w:shd w:val="clear" w:color="auto" w:fill="auto"/>
            <w:noWrap/>
            <w:vAlign w:val="center"/>
            <w:hideMark/>
          </w:tcPr>
          <w:p w14:paraId="27291AB0"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6EF19140"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24</w:t>
            </w:r>
          </w:p>
        </w:tc>
      </w:tr>
      <w:tr w:rsidR="006A46D0" w:rsidRPr="00791203" w14:paraId="438663A5" w14:textId="77777777" w:rsidTr="006A46D0">
        <w:trPr>
          <w:trHeight w:val="320"/>
        </w:trPr>
        <w:tc>
          <w:tcPr>
            <w:tcW w:w="1023" w:type="dxa"/>
            <w:shd w:val="clear" w:color="auto" w:fill="auto"/>
            <w:noWrap/>
            <w:vAlign w:val="center"/>
            <w:hideMark/>
          </w:tcPr>
          <w:p w14:paraId="6C80E9D3"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TLS_5</w:t>
            </w:r>
          </w:p>
        </w:tc>
        <w:tc>
          <w:tcPr>
            <w:tcW w:w="2304" w:type="dxa"/>
            <w:shd w:val="clear" w:color="auto" w:fill="auto"/>
            <w:noWrap/>
            <w:vAlign w:val="center"/>
            <w:hideMark/>
          </w:tcPr>
          <w:p w14:paraId="289726B6"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California</w:t>
            </w:r>
            <w:r w:rsidRPr="00791203">
              <w:rPr>
                <w:rFonts w:ascii="Times New Roman" w:hAnsi="Times New Roman" w:cs="Times New Roman"/>
                <w:b w:val="0"/>
              </w:rPr>
              <w:t xml:space="preserve"> halibut</w:t>
            </w:r>
          </w:p>
        </w:tc>
        <w:tc>
          <w:tcPr>
            <w:tcW w:w="1440" w:type="dxa"/>
            <w:shd w:val="clear" w:color="auto" w:fill="auto"/>
            <w:noWrap/>
            <w:vAlign w:val="center"/>
            <w:hideMark/>
          </w:tcPr>
          <w:p w14:paraId="49B4CCB0"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troll</w:t>
            </w:r>
          </w:p>
        </w:tc>
        <w:tc>
          <w:tcPr>
            <w:tcW w:w="546" w:type="dxa"/>
            <w:shd w:val="clear" w:color="auto" w:fill="auto"/>
            <w:noWrap/>
            <w:vAlign w:val="center"/>
            <w:hideMark/>
          </w:tcPr>
          <w:p w14:paraId="381D5B19"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593C9BC8"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05312F5C"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4AF29EE2"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489</w:t>
            </w:r>
          </w:p>
        </w:tc>
        <w:tc>
          <w:tcPr>
            <w:tcW w:w="864" w:type="dxa"/>
            <w:shd w:val="clear" w:color="auto" w:fill="auto"/>
            <w:noWrap/>
            <w:vAlign w:val="center"/>
            <w:hideMark/>
          </w:tcPr>
          <w:p w14:paraId="58C6225C"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44211098"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105</w:t>
            </w:r>
          </w:p>
        </w:tc>
      </w:tr>
      <w:tr w:rsidR="006A46D0" w:rsidRPr="00791203" w14:paraId="1D19AAF8" w14:textId="77777777" w:rsidTr="006A46D0">
        <w:trPr>
          <w:trHeight w:val="320"/>
        </w:trPr>
        <w:tc>
          <w:tcPr>
            <w:tcW w:w="1023" w:type="dxa"/>
            <w:shd w:val="clear" w:color="auto" w:fill="auto"/>
            <w:noWrap/>
            <w:vAlign w:val="center"/>
            <w:hideMark/>
          </w:tcPr>
          <w:p w14:paraId="15A99546"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MSC_12</w:t>
            </w:r>
          </w:p>
        </w:tc>
        <w:tc>
          <w:tcPr>
            <w:tcW w:w="2304" w:type="dxa"/>
            <w:shd w:val="clear" w:color="auto" w:fill="auto"/>
            <w:noWrap/>
            <w:vAlign w:val="center"/>
            <w:hideMark/>
          </w:tcPr>
          <w:p w14:paraId="25D05A39"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butter clam</w:t>
            </w:r>
          </w:p>
        </w:tc>
        <w:tc>
          <w:tcPr>
            <w:tcW w:w="1440" w:type="dxa"/>
            <w:shd w:val="clear" w:color="auto" w:fill="auto"/>
            <w:noWrap/>
            <w:vAlign w:val="center"/>
            <w:hideMark/>
          </w:tcPr>
          <w:p w14:paraId="45221499"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 xml:space="preserve">other </w:t>
            </w:r>
            <w:r w:rsidRPr="00791203">
              <w:rPr>
                <w:rFonts w:ascii="Times New Roman" w:hAnsi="Times New Roman" w:cs="Times New Roman"/>
                <w:b w:val="0"/>
              </w:rPr>
              <w:t>known</w:t>
            </w:r>
          </w:p>
        </w:tc>
        <w:tc>
          <w:tcPr>
            <w:tcW w:w="546" w:type="dxa"/>
            <w:shd w:val="clear" w:color="auto" w:fill="auto"/>
            <w:noWrap/>
            <w:vAlign w:val="center"/>
            <w:hideMark/>
          </w:tcPr>
          <w:p w14:paraId="477D0DE5"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546" w:type="dxa"/>
            <w:shd w:val="clear" w:color="auto" w:fill="auto"/>
            <w:noWrap/>
            <w:vAlign w:val="center"/>
            <w:hideMark/>
          </w:tcPr>
          <w:p w14:paraId="238ADBA4"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60</w:t>
            </w:r>
          </w:p>
        </w:tc>
        <w:tc>
          <w:tcPr>
            <w:tcW w:w="595" w:type="dxa"/>
            <w:shd w:val="clear" w:color="auto" w:fill="auto"/>
            <w:noWrap/>
            <w:vAlign w:val="center"/>
            <w:hideMark/>
          </w:tcPr>
          <w:p w14:paraId="2118E711"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40</w:t>
            </w:r>
          </w:p>
        </w:tc>
        <w:tc>
          <w:tcPr>
            <w:tcW w:w="999" w:type="dxa"/>
            <w:shd w:val="clear" w:color="auto" w:fill="auto"/>
            <w:noWrap/>
            <w:vAlign w:val="center"/>
            <w:hideMark/>
          </w:tcPr>
          <w:p w14:paraId="53652B66"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467</w:t>
            </w:r>
          </w:p>
        </w:tc>
        <w:tc>
          <w:tcPr>
            <w:tcW w:w="864" w:type="dxa"/>
            <w:shd w:val="clear" w:color="auto" w:fill="auto"/>
            <w:noWrap/>
            <w:vAlign w:val="center"/>
            <w:hideMark/>
          </w:tcPr>
          <w:p w14:paraId="6B3ED90B"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651977E6"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16</w:t>
            </w:r>
          </w:p>
        </w:tc>
      </w:tr>
      <w:tr w:rsidR="006A46D0" w:rsidRPr="00791203" w14:paraId="6A2C6E43" w14:textId="77777777" w:rsidTr="006A46D0">
        <w:trPr>
          <w:trHeight w:val="320"/>
        </w:trPr>
        <w:tc>
          <w:tcPr>
            <w:tcW w:w="1023" w:type="dxa"/>
            <w:shd w:val="clear" w:color="auto" w:fill="auto"/>
            <w:noWrap/>
            <w:vAlign w:val="center"/>
            <w:hideMark/>
          </w:tcPr>
          <w:p w14:paraId="7CC09B98"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TLS_8</w:t>
            </w:r>
          </w:p>
        </w:tc>
        <w:tc>
          <w:tcPr>
            <w:tcW w:w="2304" w:type="dxa"/>
            <w:shd w:val="clear" w:color="auto" w:fill="auto"/>
            <w:noWrap/>
            <w:vAlign w:val="center"/>
            <w:hideMark/>
          </w:tcPr>
          <w:p w14:paraId="041E1C92"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lingcod</w:t>
            </w:r>
          </w:p>
        </w:tc>
        <w:tc>
          <w:tcPr>
            <w:tcW w:w="1440" w:type="dxa"/>
            <w:shd w:val="clear" w:color="auto" w:fill="auto"/>
            <w:noWrap/>
            <w:vAlign w:val="center"/>
            <w:hideMark/>
          </w:tcPr>
          <w:p w14:paraId="123AB461"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troll</w:t>
            </w:r>
          </w:p>
        </w:tc>
        <w:tc>
          <w:tcPr>
            <w:tcW w:w="546" w:type="dxa"/>
            <w:shd w:val="clear" w:color="auto" w:fill="auto"/>
            <w:noWrap/>
            <w:vAlign w:val="center"/>
            <w:hideMark/>
          </w:tcPr>
          <w:p w14:paraId="7126AE93"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54</w:t>
            </w:r>
          </w:p>
        </w:tc>
        <w:tc>
          <w:tcPr>
            <w:tcW w:w="546" w:type="dxa"/>
            <w:shd w:val="clear" w:color="auto" w:fill="auto"/>
            <w:noWrap/>
            <w:vAlign w:val="center"/>
            <w:hideMark/>
          </w:tcPr>
          <w:p w14:paraId="74042639"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38</w:t>
            </w:r>
          </w:p>
        </w:tc>
        <w:tc>
          <w:tcPr>
            <w:tcW w:w="595" w:type="dxa"/>
            <w:shd w:val="clear" w:color="auto" w:fill="auto"/>
            <w:noWrap/>
            <w:vAlign w:val="center"/>
            <w:hideMark/>
          </w:tcPr>
          <w:p w14:paraId="5E3B5D67"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8</w:t>
            </w:r>
          </w:p>
        </w:tc>
        <w:tc>
          <w:tcPr>
            <w:tcW w:w="999" w:type="dxa"/>
            <w:shd w:val="clear" w:color="auto" w:fill="auto"/>
            <w:noWrap/>
            <w:vAlign w:val="center"/>
            <w:hideMark/>
          </w:tcPr>
          <w:p w14:paraId="267B2CA2"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440</w:t>
            </w:r>
          </w:p>
        </w:tc>
        <w:tc>
          <w:tcPr>
            <w:tcW w:w="864" w:type="dxa"/>
            <w:shd w:val="clear" w:color="auto" w:fill="auto"/>
            <w:noWrap/>
            <w:vAlign w:val="center"/>
            <w:hideMark/>
          </w:tcPr>
          <w:p w14:paraId="5E6C1220"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73003634"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189</w:t>
            </w:r>
          </w:p>
        </w:tc>
      </w:tr>
      <w:tr w:rsidR="006A46D0" w:rsidRPr="00791203" w14:paraId="2FB32B1B" w14:textId="77777777" w:rsidTr="006A46D0">
        <w:trPr>
          <w:trHeight w:val="320"/>
        </w:trPr>
        <w:tc>
          <w:tcPr>
            <w:tcW w:w="1023" w:type="dxa"/>
            <w:shd w:val="clear" w:color="auto" w:fill="auto"/>
            <w:noWrap/>
            <w:vAlign w:val="center"/>
            <w:hideMark/>
          </w:tcPr>
          <w:p w14:paraId="458EE678"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NET_18</w:t>
            </w:r>
          </w:p>
        </w:tc>
        <w:tc>
          <w:tcPr>
            <w:tcW w:w="2304" w:type="dxa"/>
            <w:shd w:val="clear" w:color="auto" w:fill="auto"/>
            <w:noWrap/>
            <w:vAlign w:val="center"/>
            <w:hideMark/>
          </w:tcPr>
          <w:p w14:paraId="162C532D"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eulachon</w:t>
            </w:r>
          </w:p>
        </w:tc>
        <w:tc>
          <w:tcPr>
            <w:tcW w:w="1440" w:type="dxa"/>
            <w:shd w:val="clear" w:color="auto" w:fill="auto"/>
            <w:noWrap/>
            <w:vAlign w:val="center"/>
            <w:hideMark/>
          </w:tcPr>
          <w:p w14:paraId="3D7FA70F"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gill net</w:t>
            </w:r>
          </w:p>
        </w:tc>
        <w:tc>
          <w:tcPr>
            <w:tcW w:w="546" w:type="dxa"/>
            <w:shd w:val="clear" w:color="auto" w:fill="auto"/>
            <w:noWrap/>
            <w:vAlign w:val="center"/>
            <w:hideMark/>
          </w:tcPr>
          <w:p w14:paraId="6538CFC0"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546" w:type="dxa"/>
            <w:shd w:val="clear" w:color="auto" w:fill="auto"/>
            <w:noWrap/>
            <w:vAlign w:val="center"/>
            <w:hideMark/>
          </w:tcPr>
          <w:p w14:paraId="4F86E8C4"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20</w:t>
            </w:r>
          </w:p>
        </w:tc>
        <w:tc>
          <w:tcPr>
            <w:tcW w:w="595" w:type="dxa"/>
            <w:shd w:val="clear" w:color="auto" w:fill="auto"/>
            <w:noWrap/>
            <w:vAlign w:val="center"/>
            <w:hideMark/>
          </w:tcPr>
          <w:p w14:paraId="059C9640"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80</w:t>
            </w:r>
          </w:p>
        </w:tc>
        <w:tc>
          <w:tcPr>
            <w:tcW w:w="999" w:type="dxa"/>
            <w:shd w:val="clear" w:color="auto" w:fill="auto"/>
            <w:noWrap/>
            <w:vAlign w:val="center"/>
            <w:hideMark/>
          </w:tcPr>
          <w:p w14:paraId="633CD011"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422</w:t>
            </w:r>
          </w:p>
        </w:tc>
        <w:tc>
          <w:tcPr>
            <w:tcW w:w="864" w:type="dxa"/>
            <w:shd w:val="clear" w:color="auto" w:fill="auto"/>
            <w:noWrap/>
            <w:vAlign w:val="center"/>
            <w:hideMark/>
          </w:tcPr>
          <w:p w14:paraId="2F070C92"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3C7A0233"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46</w:t>
            </w:r>
          </w:p>
        </w:tc>
      </w:tr>
      <w:tr w:rsidR="006A46D0" w:rsidRPr="00791203" w14:paraId="1AF6194F" w14:textId="77777777" w:rsidTr="006A46D0">
        <w:trPr>
          <w:trHeight w:val="320"/>
        </w:trPr>
        <w:tc>
          <w:tcPr>
            <w:tcW w:w="1023" w:type="dxa"/>
            <w:shd w:val="clear" w:color="auto" w:fill="auto"/>
            <w:noWrap/>
            <w:vAlign w:val="center"/>
            <w:hideMark/>
          </w:tcPr>
          <w:p w14:paraId="078976B7"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HKL_16</w:t>
            </w:r>
          </w:p>
        </w:tc>
        <w:tc>
          <w:tcPr>
            <w:tcW w:w="2304" w:type="dxa"/>
            <w:shd w:val="clear" w:color="auto" w:fill="auto"/>
            <w:noWrap/>
            <w:vAlign w:val="center"/>
            <w:hideMark/>
          </w:tcPr>
          <w:p w14:paraId="3F9BFE08"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common thresher shark</w:t>
            </w:r>
          </w:p>
        </w:tc>
        <w:tc>
          <w:tcPr>
            <w:tcW w:w="1440" w:type="dxa"/>
            <w:shd w:val="clear" w:color="auto" w:fill="auto"/>
            <w:noWrap/>
            <w:vAlign w:val="center"/>
            <w:hideMark/>
          </w:tcPr>
          <w:p w14:paraId="5E6D518B"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commercial pole</w:t>
            </w:r>
          </w:p>
        </w:tc>
        <w:tc>
          <w:tcPr>
            <w:tcW w:w="546" w:type="dxa"/>
            <w:shd w:val="clear" w:color="auto" w:fill="auto"/>
            <w:noWrap/>
            <w:vAlign w:val="center"/>
            <w:hideMark/>
          </w:tcPr>
          <w:p w14:paraId="22DE3D21"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42DBE997"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099D0E17"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69323FBA"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421</w:t>
            </w:r>
          </w:p>
        </w:tc>
        <w:tc>
          <w:tcPr>
            <w:tcW w:w="864" w:type="dxa"/>
            <w:shd w:val="clear" w:color="auto" w:fill="auto"/>
            <w:noWrap/>
            <w:vAlign w:val="center"/>
            <w:hideMark/>
          </w:tcPr>
          <w:p w14:paraId="47C3A553"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37AA4A6D"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100</w:t>
            </w:r>
          </w:p>
        </w:tc>
      </w:tr>
      <w:tr w:rsidR="006A46D0" w:rsidRPr="00791203" w14:paraId="12D25D02" w14:textId="77777777" w:rsidTr="006A46D0">
        <w:trPr>
          <w:trHeight w:val="320"/>
        </w:trPr>
        <w:tc>
          <w:tcPr>
            <w:tcW w:w="1023" w:type="dxa"/>
            <w:shd w:val="clear" w:color="auto" w:fill="auto"/>
            <w:noWrap/>
            <w:vAlign w:val="center"/>
            <w:hideMark/>
          </w:tcPr>
          <w:p w14:paraId="6E3599C7"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NET_19</w:t>
            </w:r>
          </w:p>
        </w:tc>
        <w:tc>
          <w:tcPr>
            <w:tcW w:w="2304" w:type="dxa"/>
            <w:shd w:val="clear" w:color="auto" w:fill="auto"/>
            <w:noWrap/>
            <w:vAlign w:val="center"/>
            <w:hideMark/>
          </w:tcPr>
          <w:p w14:paraId="19595C55"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other crab</w:t>
            </w:r>
          </w:p>
        </w:tc>
        <w:tc>
          <w:tcPr>
            <w:tcW w:w="1440" w:type="dxa"/>
            <w:shd w:val="clear" w:color="auto" w:fill="auto"/>
            <w:noWrap/>
            <w:vAlign w:val="center"/>
            <w:hideMark/>
          </w:tcPr>
          <w:p w14:paraId="1437F83B"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gill net</w:t>
            </w:r>
          </w:p>
        </w:tc>
        <w:tc>
          <w:tcPr>
            <w:tcW w:w="546" w:type="dxa"/>
            <w:shd w:val="clear" w:color="auto" w:fill="auto"/>
            <w:noWrap/>
            <w:vAlign w:val="center"/>
            <w:hideMark/>
          </w:tcPr>
          <w:p w14:paraId="423AB09F"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60969EA6"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0D512CCF"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7E30C741"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377</w:t>
            </w:r>
          </w:p>
        </w:tc>
        <w:tc>
          <w:tcPr>
            <w:tcW w:w="864" w:type="dxa"/>
            <w:shd w:val="clear" w:color="auto" w:fill="auto"/>
            <w:noWrap/>
            <w:vAlign w:val="center"/>
            <w:hideMark/>
          </w:tcPr>
          <w:p w14:paraId="30590273"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61BFB6BD"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23</w:t>
            </w:r>
          </w:p>
        </w:tc>
      </w:tr>
      <w:tr w:rsidR="006A46D0" w:rsidRPr="00791203" w14:paraId="402BF998" w14:textId="77777777" w:rsidTr="006A46D0">
        <w:trPr>
          <w:trHeight w:val="320"/>
        </w:trPr>
        <w:tc>
          <w:tcPr>
            <w:tcW w:w="1023" w:type="dxa"/>
            <w:shd w:val="clear" w:color="auto" w:fill="auto"/>
            <w:noWrap/>
            <w:vAlign w:val="center"/>
            <w:hideMark/>
          </w:tcPr>
          <w:p w14:paraId="2B46E23B"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TLS_4</w:t>
            </w:r>
          </w:p>
        </w:tc>
        <w:tc>
          <w:tcPr>
            <w:tcW w:w="2304" w:type="dxa"/>
            <w:shd w:val="clear" w:color="auto" w:fill="auto"/>
            <w:noWrap/>
            <w:vAlign w:val="center"/>
            <w:hideMark/>
          </w:tcPr>
          <w:p w14:paraId="5961B65E"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 xml:space="preserve">sablefish, </w:t>
            </w:r>
            <w:r>
              <w:rPr>
                <w:rFonts w:ascii="Times New Roman" w:hAnsi="Times New Roman" w:cs="Times New Roman"/>
                <w:b w:val="0"/>
              </w:rPr>
              <w:t>unspecified</w:t>
            </w:r>
            <w:r w:rsidRPr="00791203">
              <w:rPr>
                <w:rFonts w:ascii="Times New Roman" w:hAnsi="Times New Roman" w:cs="Times New Roman"/>
                <w:b w:val="0"/>
              </w:rPr>
              <w:t xml:space="preserve"> sanddabs</w:t>
            </w:r>
          </w:p>
        </w:tc>
        <w:tc>
          <w:tcPr>
            <w:tcW w:w="1440" w:type="dxa"/>
            <w:shd w:val="clear" w:color="auto" w:fill="auto"/>
            <w:noWrap/>
            <w:vAlign w:val="center"/>
            <w:hideMark/>
          </w:tcPr>
          <w:p w14:paraId="149E1230"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troll</w:t>
            </w:r>
          </w:p>
        </w:tc>
        <w:tc>
          <w:tcPr>
            <w:tcW w:w="546" w:type="dxa"/>
            <w:shd w:val="clear" w:color="auto" w:fill="auto"/>
            <w:noWrap/>
            <w:vAlign w:val="center"/>
            <w:hideMark/>
          </w:tcPr>
          <w:p w14:paraId="0F2C6D58"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59</w:t>
            </w:r>
          </w:p>
        </w:tc>
        <w:tc>
          <w:tcPr>
            <w:tcW w:w="546" w:type="dxa"/>
            <w:shd w:val="clear" w:color="auto" w:fill="auto"/>
            <w:noWrap/>
            <w:vAlign w:val="center"/>
            <w:hideMark/>
          </w:tcPr>
          <w:p w14:paraId="366B7B65"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18</w:t>
            </w:r>
          </w:p>
        </w:tc>
        <w:tc>
          <w:tcPr>
            <w:tcW w:w="595" w:type="dxa"/>
            <w:shd w:val="clear" w:color="auto" w:fill="auto"/>
            <w:noWrap/>
            <w:vAlign w:val="center"/>
            <w:hideMark/>
          </w:tcPr>
          <w:p w14:paraId="5469B4E5"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23</w:t>
            </w:r>
          </w:p>
        </w:tc>
        <w:tc>
          <w:tcPr>
            <w:tcW w:w="999" w:type="dxa"/>
            <w:shd w:val="clear" w:color="auto" w:fill="auto"/>
            <w:noWrap/>
            <w:vAlign w:val="center"/>
            <w:hideMark/>
          </w:tcPr>
          <w:p w14:paraId="764DA1E9"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334</w:t>
            </w:r>
          </w:p>
        </w:tc>
        <w:tc>
          <w:tcPr>
            <w:tcW w:w="864" w:type="dxa"/>
            <w:shd w:val="clear" w:color="auto" w:fill="auto"/>
            <w:noWrap/>
            <w:vAlign w:val="center"/>
            <w:hideMark/>
          </w:tcPr>
          <w:p w14:paraId="1B4956FE"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yes</w:t>
            </w:r>
          </w:p>
        </w:tc>
        <w:tc>
          <w:tcPr>
            <w:tcW w:w="999" w:type="dxa"/>
            <w:shd w:val="clear" w:color="auto" w:fill="auto"/>
            <w:noWrap/>
            <w:vAlign w:val="center"/>
            <w:hideMark/>
          </w:tcPr>
          <w:p w14:paraId="679AFEC0"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192</w:t>
            </w:r>
          </w:p>
        </w:tc>
      </w:tr>
      <w:tr w:rsidR="006A46D0" w:rsidRPr="00791203" w14:paraId="7ECE5F26" w14:textId="77777777" w:rsidTr="006A46D0">
        <w:trPr>
          <w:trHeight w:val="320"/>
        </w:trPr>
        <w:tc>
          <w:tcPr>
            <w:tcW w:w="1023" w:type="dxa"/>
            <w:shd w:val="clear" w:color="auto" w:fill="auto"/>
            <w:noWrap/>
            <w:vAlign w:val="center"/>
            <w:hideMark/>
          </w:tcPr>
          <w:p w14:paraId="721320FF"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HKL_27</w:t>
            </w:r>
          </w:p>
        </w:tc>
        <w:tc>
          <w:tcPr>
            <w:tcW w:w="2304" w:type="dxa"/>
            <w:shd w:val="clear" w:color="auto" w:fill="auto"/>
            <w:noWrap/>
            <w:vAlign w:val="center"/>
            <w:hideMark/>
          </w:tcPr>
          <w:p w14:paraId="62E5BC3D"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chinook salmon</w:t>
            </w:r>
          </w:p>
        </w:tc>
        <w:tc>
          <w:tcPr>
            <w:tcW w:w="1440" w:type="dxa"/>
            <w:shd w:val="clear" w:color="auto" w:fill="auto"/>
            <w:noWrap/>
            <w:vAlign w:val="center"/>
            <w:hideMark/>
          </w:tcPr>
          <w:p w14:paraId="227355B1"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commercial pole</w:t>
            </w:r>
          </w:p>
        </w:tc>
        <w:tc>
          <w:tcPr>
            <w:tcW w:w="546" w:type="dxa"/>
            <w:shd w:val="clear" w:color="auto" w:fill="auto"/>
            <w:noWrap/>
            <w:vAlign w:val="center"/>
            <w:hideMark/>
          </w:tcPr>
          <w:p w14:paraId="3DAB1F7F"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95</w:t>
            </w:r>
          </w:p>
        </w:tc>
        <w:tc>
          <w:tcPr>
            <w:tcW w:w="546" w:type="dxa"/>
            <w:shd w:val="clear" w:color="auto" w:fill="auto"/>
            <w:noWrap/>
            <w:vAlign w:val="center"/>
            <w:hideMark/>
          </w:tcPr>
          <w:p w14:paraId="68E42DD1"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14BE8D3C"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5</w:t>
            </w:r>
          </w:p>
        </w:tc>
        <w:tc>
          <w:tcPr>
            <w:tcW w:w="999" w:type="dxa"/>
            <w:shd w:val="clear" w:color="auto" w:fill="auto"/>
            <w:noWrap/>
            <w:vAlign w:val="center"/>
            <w:hideMark/>
          </w:tcPr>
          <w:p w14:paraId="6D3CF642"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315</w:t>
            </w:r>
          </w:p>
        </w:tc>
        <w:tc>
          <w:tcPr>
            <w:tcW w:w="864" w:type="dxa"/>
            <w:shd w:val="clear" w:color="auto" w:fill="auto"/>
            <w:noWrap/>
            <w:vAlign w:val="center"/>
            <w:hideMark/>
          </w:tcPr>
          <w:p w14:paraId="56C03C69"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27DA5A7E"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142</w:t>
            </w:r>
          </w:p>
        </w:tc>
      </w:tr>
      <w:tr w:rsidR="006A46D0" w:rsidRPr="00791203" w14:paraId="7EDB4F1E" w14:textId="77777777" w:rsidTr="006A46D0">
        <w:trPr>
          <w:trHeight w:val="320"/>
        </w:trPr>
        <w:tc>
          <w:tcPr>
            <w:tcW w:w="1023" w:type="dxa"/>
            <w:shd w:val="clear" w:color="auto" w:fill="auto"/>
            <w:noWrap/>
            <w:vAlign w:val="center"/>
            <w:hideMark/>
          </w:tcPr>
          <w:p w14:paraId="4E252AAB"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NET_20</w:t>
            </w:r>
          </w:p>
        </w:tc>
        <w:tc>
          <w:tcPr>
            <w:tcW w:w="2304" w:type="dxa"/>
            <w:shd w:val="clear" w:color="auto" w:fill="auto"/>
            <w:noWrap/>
            <w:vAlign w:val="center"/>
            <w:hideMark/>
          </w:tcPr>
          <w:p w14:paraId="02E2B153"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pacific barracuda</w:t>
            </w:r>
          </w:p>
        </w:tc>
        <w:tc>
          <w:tcPr>
            <w:tcW w:w="1440" w:type="dxa"/>
            <w:shd w:val="clear" w:color="auto" w:fill="auto"/>
            <w:noWrap/>
            <w:vAlign w:val="center"/>
            <w:hideMark/>
          </w:tcPr>
          <w:p w14:paraId="4DB97067"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drift gill net</w:t>
            </w:r>
          </w:p>
        </w:tc>
        <w:tc>
          <w:tcPr>
            <w:tcW w:w="546" w:type="dxa"/>
            <w:shd w:val="clear" w:color="auto" w:fill="auto"/>
            <w:noWrap/>
            <w:vAlign w:val="center"/>
            <w:hideMark/>
          </w:tcPr>
          <w:p w14:paraId="5E1A028D"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26E0B19E"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150ABE70"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58387F77"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303</w:t>
            </w:r>
          </w:p>
        </w:tc>
        <w:tc>
          <w:tcPr>
            <w:tcW w:w="864" w:type="dxa"/>
            <w:shd w:val="clear" w:color="auto" w:fill="auto"/>
            <w:noWrap/>
            <w:vAlign w:val="center"/>
            <w:hideMark/>
          </w:tcPr>
          <w:p w14:paraId="0A7EDB97"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3FBADDC9"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21</w:t>
            </w:r>
          </w:p>
        </w:tc>
      </w:tr>
      <w:tr w:rsidR="006A46D0" w:rsidRPr="00791203" w14:paraId="5422552C" w14:textId="77777777" w:rsidTr="006A46D0">
        <w:trPr>
          <w:trHeight w:val="320"/>
        </w:trPr>
        <w:tc>
          <w:tcPr>
            <w:tcW w:w="1023" w:type="dxa"/>
            <w:shd w:val="clear" w:color="auto" w:fill="auto"/>
            <w:noWrap/>
            <w:vAlign w:val="center"/>
            <w:hideMark/>
          </w:tcPr>
          <w:p w14:paraId="3E772FB4"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HKL_19</w:t>
            </w:r>
          </w:p>
        </w:tc>
        <w:tc>
          <w:tcPr>
            <w:tcW w:w="2304" w:type="dxa"/>
            <w:shd w:val="clear" w:color="auto" w:fill="auto"/>
            <w:noWrap/>
            <w:vAlign w:val="center"/>
            <w:hideMark/>
          </w:tcPr>
          <w:p w14:paraId="7D6DE554"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shortfin mako shark</w:t>
            </w:r>
          </w:p>
        </w:tc>
        <w:tc>
          <w:tcPr>
            <w:tcW w:w="1440" w:type="dxa"/>
            <w:shd w:val="clear" w:color="auto" w:fill="auto"/>
            <w:noWrap/>
            <w:vAlign w:val="center"/>
            <w:hideMark/>
          </w:tcPr>
          <w:p w14:paraId="7C03B8A7"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commercial pole</w:t>
            </w:r>
          </w:p>
        </w:tc>
        <w:tc>
          <w:tcPr>
            <w:tcW w:w="546" w:type="dxa"/>
            <w:shd w:val="clear" w:color="auto" w:fill="auto"/>
            <w:noWrap/>
            <w:vAlign w:val="center"/>
            <w:hideMark/>
          </w:tcPr>
          <w:p w14:paraId="35CFE9A9"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0443D024"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38949D17"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385B550C"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287</w:t>
            </w:r>
          </w:p>
        </w:tc>
        <w:tc>
          <w:tcPr>
            <w:tcW w:w="864" w:type="dxa"/>
            <w:shd w:val="clear" w:color="auto" w:fill="auto"/>
            <w:noWrap/>
            <w:vAlign w:val="center"/>
            <w:hideMark/>
          </w:tcPr>
          <w:p w14:paraId="22DA7119"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3131875A"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65</w:t>
            </w:r>
          </w:p>
        </w:tc>
      </w:tr>
      <w:tr w:rsidR="006A46D0" w:rsidRPr="00791203" w14:paraId="1591F904" w14:textId="77777777" w:rsidTr="006A46D0">
        <w:trPr>
          <w:trHeight w:val="320"/>
        </w:trPr>
        <w:tc>
          <w:tcPr>
            <w:tcW w:w="1023" w:type="dxa"/>
            <w:shd w:val="clear" w:color="auto" w:fill="auto"/>
            <w:noWrap/>
            <w:vAlign w:val="center"/>
            <w:hideMark/>
          </w:tcPr>
          <w:p w14:paraId="442A4BC8"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MSC_13</w:t>
            </w:r>
          </w:p>
        </w:tc>
        <w:tc>
          <w:tcPr>
            <w:tcW w:w="2304" w:type="dxa"/>
            <w:shd w:val="clear" w:color="auto" w:fill="auto"/>
            <w:noWrap/>
            <w:vAlign w:val="center"/>
            <w:hideMark/>
          </w:tcPr>
          <w:p w14:paraId="25AA067C"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unspecified</w:t>
            </w:r>
            <w:r w:rsidRPr="00791203">
              <w:rPr>
                <w:rFonts w:ascii="Times New Roman" w:hAnsi="Times New Roman" w:cs="Times New Roman"/>
                <w:b w:val="0"/>
              </w:rPr>
              <w:t xml:space="preserve"> mollusks</w:t>
            </w:r>
          </w:p>
        </w:tc>
        <w:tc>
          <w:tcPr>
            <w:tcW w:w="1440" w:type="dxa"/>
            <w:shd w:val="clear" w:color="auto" w:fill="auto"/>
            <w:noWrap/>
            <w:vAlign w:val="center"/>
            <w:hideMark/>
          </w:tcPr>
          <w:p w14:paraId="06C779D3"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diving gear</w:t>
            </w:r>
          </w:p>
        </w:tc>
        <w:tc>
          <w:tcPr>
            <w:tcW w:w="546" w:type="dxa"/>
            <w:shd w:val="clear" w:color="auto" w:fill="auto"/>
            <w:noWrap/>
            <w:vAlign w:val="center"/>
            <w:hideMark/>
          </w:tcPr>
          <w:p w14:paraId="2D993EAA"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6B05BD46"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563B0523"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31410055"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275</w:t>
            </w:r>
          </w:p>
        </w:tc>
        <w:tc>
          <w:tcPr>
            <w:tcW w:w="864" w:type="dxa"/>
            <w:shd w:val="clear" w:color="auto" w:fill="auto"/>
            <w:noWrap/>
            <w:vAlign w:val="center"/>
            <w:hideMark/>
          </w:tcPr>
          <w:p w14:paraId="25B696F2"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68C98220"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11</w:t>
            </w:r>
          </w:p>
        </w:tc>
      </w:tr>
      <w:tr w:rsidR="006A46D0" w:rsidRPr="00791203" w14:paraId="2A3C1726" w14:textId="77777777" w:rsidTr="006A46D0">
        <w:trPr>
          <w:trHeight w:val="320"/>
        </w:trPr>
        <w:tc>
          <w:tcPr>
            <w:tcW w:w="1023" w:type="dxa"/>
            <w:shd w:val="clear" w:color="auto" w:fill="auto"/>
            <w:noWrap/>
            <w:vAlign w:val="center"/>
            <w:hideMark/>
          </w:tcPr>
          <w:p w14:paraId="1C0ADDCE"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POT_13</w:t>
            </w:r>
          </w:p>
        </w:tc>
        <w:tc>
          <w:tcPr>
            <w:tcW w:w="2304" w:type="dxa"/>
            <w:shd w:val="clear" w:color="auto" w:fill="auto"/>
            <w:noWrap/>
            <w:vAlign w:val="center"/>
            <w:hideMark/>
          </w:tcPr>
          <w:p w14:paraId="67EBE905"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unspecified</w:t>
            </w:r>
            <w:r w:rsidRPr="00791203">
              <w:rPr>
                <w:rFonts w:ascii="Times New Roman" w:hAnsi="Times New Roman" w:cs="Times New Roman"/>
                <w:b w:val="0"/>
              </w:rPr>
              <w:t xml:space="preserve"> octopus</w:t>
            </w:r>
          </w:p>
        </w:tc>
        <w:tc>
          <w:tcPr>
            <w:tcW w:w="1440" w:type="dxa"/>
            <w:shd w:val="clear" w:color="auto" w:fill="auto"/>
            <w:noWrap/>
            <w:vAlign w:val="center"/>
            <w:hideMark/>
          </w:tcPr>
          <w:p w14:paraId="60576611"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crab pot</w:t>
            </w:r>
          </w:p>
        </w:tc>
        <w:tc>
          <w:tcPr>
            <w:tcW w:w="546" w:type="dxa"/>
            <w:shd w:val="clear" w:color="auto" w:fill="auto"/>
            <w:noWrap/>
            <w:vAlign w:val="center"/>
            <w:hideMark/>
          </w:tcPr>
          <w:p w14:paraId="13F380AE"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71</w:t>
            </w:r>
          </w:p>
        </w:tc>
        <w:tc>
          <w:tcPr>
            <w:tcW w:w="546" w:type="dxa"/>
            <w:shd w:val="clear" w:color="auto" w:fill="auto"/>
            <w:noWrap/>
            <w:vAlign w:val="center"/>
            <w:hideMark/>
          </w:tcPr>
          <w:p w14:paraId="7F9C5944"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29</w:t>
            </w:r>
          </w:p>
        </w:tc>
        <w:tc>
          <w:tcPr>
            <w:tcW w:w="595" w:type="dxa"/>
            <w:shd w:val="clear" w:color="auto" w:fill="auto"/>
            <w:noWrap/>
            <w:vAlign w:val="center"/>
            <w:hideMark/>
          </w:tcPr>
          <w:p w14:paraId="2C197F8A"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693E9218"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265</w:t>
            </w:r>
          </w:p>
        </w:tc>
        <w:tc>
          <w:tcPr>
            <w:tcW w:w="864" w:type="dxa"/>
            <w:shd w:val="clear" w:color="auto" w:fill="auto"/>
            <w:noWrap/>
            <w:vAlign w:val="center"/>
            <w:hideMark/>
          </w:tcPr>
          <w:p w14:paraId="20778F11"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25B84BAE"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113</w:t>
            </w:r>
          </w:p>
        </w:tc>
      </w:tr>
      <w:tr w:rsidR="006A46D0" w:rsidRPr="00791203" w14:paraId="0D7C52DD" w14:textId="77777777" w:rsidTr="006A46D0">
        <w:trPr>
          <w:trHeight w:val="320"/>
        </w:trPr>
        <w:tc>
          <w:tcPr>
            <w:tcW w:w="1023" w:type="dxa"/>
            <w:shd w:val="clear" w:color="auto" w:fill="auto"/>
            <w:noWrap/>
            <w:vAlign w:val="center"/>
            <w:hideMark/>
          </w:tcPr>
          <w:p w14:paraId="5E50C47A"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HKL_21</w:t>
            </w:r>
          </w:p>
        </w:tc>
        <w:tc>
          <w:tcPr>
            <w:tcW w:w="2304" w:type="dxa"/>
            <w:shd w:val="clear" w:color="auto" w:fill="auto"/>
            <w:noWrap/>
            <w:vAlign w:val="center"/>
            <w:hideMark/>
          </w:tcPr>
          <w:p w14:paraId="5B8E5496"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leopard shark</w:t>
            </w:r>
          </w:p>
        </w:tc>
        <w:tc>
          <w:tcPr>
            <w:tcW w:w="1440" w:type="dxa"/>
            <w:shd w:val="clear" w:color="auto" w:fill="auto"/>
            <w:noWrap/>
            <w:vAlign w:val="center"/>
            <w:hideMark/>
          </w:tcPr>
          <w:p w14:paraId="7E4FD747"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commercial pole</w:t>
            </w:r>
          </w:p>
        </w:tc>
        <w:tc>
          <w:tcPr>
            <w:tcW w:w="546" w:type="dxa"/>
            <w:shd w:val="clear" w:color="auto" w:fill="auto"/>
            <w:noWrap/>
            <w:vAlign w:val="center"/>
            <w:hideMark/>
          </w:tcPr>
          <w:p w14:paraId="5802C85C"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7DCD5E24"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4AA17A6C"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2FE25814"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260</w:t>
            </w:r>
          </w:p>
        </w:tc>
        <w:tc>
          <w:tcPr>
            <w:tcW w:w="864" w:type="dxa"/>
            <w:shd w:val="clear" w:color="auto" w:fill="auto"/>
            <w:noWrap/>
            <w:vAlign w:val="center"/>
            <w:hideMark/>
          </w:tcPr>
          <w:p w14:paraId="1959BEC0"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22F78A2B"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58</w:t>
            </w:r>
          </w:p>
        </w:tc>
      </w:tr>
      <w:tr w:rsidR="006A46D0" w:rsidRPr="00791203" w14:paraId="29FB7C16" w14:textId="77777777" w:rsidTr="006A46D0">
        <w:trPr>
          <w:trHeight w:val="320"/>
        </w:trPr>
        <w:tc>
          <w:tcPr>
            <w:tcW w:w="1023" w:type="dxa"/>
            <w:shd w:val="clear" w:color="auto" w:fill="auto"/>
            <w:noWrap/>
            <w:vAlign w:val="center"/>
            <w:hideMark/>
          </w:tcPr>
          <w:p w14:paraId="7583A772"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TWL_11</w:t>
            </w:r>
          </w:p>
        </w:tc>
        <w:tc>
          <w:tcPr>
            <w:tcW w:w="2304" w:type="dxa"/>
            <w:shd w:val="clear" w:color="auto" w:fill="auto"/>
            <w:noWrap/>
            <w:vAlign w:val="center"/>
            <w:hideMark/>
          </w:tcPr>
          <w:p w14:paraId="56BBC556"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yellowtail rockfish</w:t>
            </w:r>
          </w:p>
        </w:tc>
        <w:tc>
          <w:tcPr>
            <w:tcW w:w="1440" w:type="dxa"/>
            <w:shd w:val="clear" w:color="auto" w:fill="auto"/>
            <w:noWrap/>
            <w:vAlign w:val="center"/>
            <w:hideMark/>
          </w:tcPr>
          <w:p w14:paraId="7C8E5712"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midwater trawl</w:t>
            </w:r>
          </w:p>
        </w:tc>
        <w:tc>
          <w:tcPr>
            <w:tcW w:w="546" w:type="dxa"/>
            <w:shd w:val="clear" w:color="auto" w:fill="auto"/>
            <w:noWrap/>
            <w:vAlign w:val="center"/>
            <w:hideMark/>
          </w:tcPr>
          <w:p w14:paraId="7BAF3DC7"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12</w:t>
            </w:r>
          </w:p>
        </w:tc>
        <w:tc>
          <w:tcPr>
            <w:tcW w:w="546" w:type="dxa"/>
            <w:shd w:val="clear" w:color="auto" w:fill="auto"/>
            <w:noWrap/>
            <w:vAlign w:val="center"/>
            <w:hideMark/>
          </w:tcPr>
          <w:p w14:paraId="0CE1FF65"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38</w:t>
            </w:r>
          </w:p>
        </w:tc>
        <w:tc>
          <w:tcPr>
            <w:tcW w:w="595" w:type="dxa"/>
            <w:shd w:val="clear" w:color="auto" w:fill="auto"/>
            <w:noWrap/>
            <w:vAlign w:val="center"/>
            <w:hideMark/>
          </w:tcPr>
          <w:p w14:paraId="550F8228"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50</w:t>
            </w:r>
          </w:p>
        </w:tc>
        <w:tc>
          <w:tcPr>
            <w:tcW w:w="999" w:type="dxa"/>
            <w:shd w:val="clear" w:color="auto" w:fill="auto"/>
            <w:noWrap/>
            <w:vAlign w:val="center"/>
            <w:hideMark/>
          </w:tcPr>
          <w:p w14:paraId="4F0128C6"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241</w:t>
            </w:r>
          </w:p>
        </w:tc>
        <w:tc>
          <w:tcPr>
            <w:tcW w:w="864" w:type="dxa"/>
            <w:shd w:val="clear" w:color="auto" w:fill="auto"/>
            <w:noWrap/>
            <w:vAlign w:val="center"/>
            <w:hideMark/>
          </w:tcPr>
          <w:p w14:paraId="7A861183"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045AC9C7"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45</w:t>
            </w:r>
          </w:p>
        </w:tc>
      </w:tr>
      <w:tr w:rsidR="006A46D0" w:rsidRPr="00791203" w14:paraId="0E300F70" w14:textId="77777777" w:rsidTr="006A46D0">
        <w:trPr>
          <w:trHeight w:val="320"/>
        </w:trPr>
        <w:tc>
          <w:tcPr>
            <w:tcW w:w="1023" w:type="dxa"/>
            <w:shd w:val="clear" w:color="auto" w:fill="auto"/>
            <w:noWrap/>
            <w:vAlign w:val="center"/>
            <w:hideMark/>
          </w:tcPr>
          <w:p w14:paraId="2FD41296"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TWS_5</w:t>
            </w:r>
          </w:p>
        </w:tc>
        <w:tc>
          <w:tcPr>
            <w:tcW w:w="2304" w:type="dxa"/>
            <w:shd w:val="clear" w:color="auto" w:fill="auto"/>
            <w:noWrap/>
            <w:vAlign w:val="center"/>
            <w:hideMark/>
          </w:tcPr>
          <w:p w14:paraId="75D9DFFA"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unspecified</w:t>
            </w:r>
            <w:r w:rsidRPr="00791203">
              <w:rPr>
                <w:rFonts w:ascii="Times New Roman" w:hAnsi="Times New Roman" w:cs="Times New Roman"/>
                <w:b w:val="0"/>
              </w:rPr>
              <w:t xml:space="preserve"> flatfish</w:t>
            </w:r>
          </w:p>
        </w:tc>
        <w:tc>
          <w:tcPr>
            <w:tcW w:w="1440" w:type="dxa"/>
            <w:shd w:val="clear" w:color="auto" w:fill="auto"/>
            <w:noWrap/>
            <w:vAlign w:val="center"/>
            <w:hideMark/>
          </w:tcPr>
          <w:p w14:paraId="427271B5"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single rig shrimp trawl</w:t>
            </w:r>
          </w:p>
        </w:tc>
        <w:tc>
          <w:tcPr>
            <w:tcW w:w="546" w:type="dxa"/>
            <w:shd w:val="clear" w:color="auto" w:fill="auto"/>
            <w:noWrap/>
            <w:vAlign w:val="center"/>
            <w:hideMark/>
          </w:tcPr>
          <w:p w14:paraId="3B80F835"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5DBEDFB8"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7E998735"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62E4F5A3"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206</w:t>
            </w:r>
          </w:p>
        </w:tc>
        <w:tc>
          <w:tcPr>
            <w:tcW w:w="864" w:type="dxa"/>
            <w:shd w:val="clear" w:color="auto" w:fill="auto"/>
            <w:noWrap/>
            <w:vAlign w:val="center"/>
            <w:hideMark/>
          </w:tcPr>
          <w:p w14:paraId="04B051F3"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7B4481AF"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18</w:t>
            </w:r>
          </w:p>
        </w:tc>
      </w:tr>
      <w:tr w:rsidR="006A46D0" w:rsidRPr="00791203" w14:paraId="54C49E83" w14:textId="77777777" w:rsidTr="006A46D0">
        <w:trPr>
          <w:trHeight w:val="320"/>
        </w:trPr>
        <w:tc>
          <w:tcPr>
            <w:tcW w:w="1023" w:type="dxa"/>
            <w:shd w:val="clear" w:color="auto" w:fill="auto"/>
            <w:noWrap/>
            <w:vAlign w:val="center"/>
            <w:hideMark/>
          </w:tcPr>
          <w:p w14:paraId="64CCEEB6"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HKL_26</w:t>
            </w:r>
          </w:p>
        </w:tc>
        <w:tc>
          <w:tcPr>
            <w:tcW w:w="2304" w:type="dxa"/>
            <w:shd w:val="clear" w:color="auto" w:fill="auto"/>
            <w:noWrap/>
            <w:vAlign w:val="center"/>
            <w:hideMark/>
          </w:tcPr>
          <w:p w14:paraId="24EEB0B5"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unspecified</w:t>
            </w:r>
            <w:r w:rsidRPr="00791203">
              <w:rPr>
                <w:rFonts w:ascii="Times New Roman" w:hAnsi="Times New Roman" w:cs="Times New Roman"/>
                <w:b w:val="0"/>
              </w:rPr>
              <w:t xml:space="preserve"> reds </w:t>
            </w:r>
            <w:r>
              <w:rPr>
                <w:rFonts w:ascii="Times New Roman" w:hAnsi="Times New Roman" w:cs="Times New Roman"/>
                <w:b w:val="0"/>
              </w:rPr>
              <w:t>rockfish</w:t>
            </w:r>
          </w:p>
        </w:tc>
        <w:tc>
          <w:tcPr>
            <w:tcW w:w="1440" w:type="dxa"/>
            <w:shd w:val="clear" w:color="auto" w:fill="auto"/>
            <w:noWrap/>
            <w:vAlign w:val="center"/>
            <w:hideMark/>
          </w:tcPr>
          <w:p w14:paraId="73FDDB81"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commercial pole</w:t>
            </w:r>
          </w:p>
        </w:tc>
        <w:tc>
          <w:tcPr>
            <w:tcW w:w="546" w:type="dxa"/>
            <w:shd w:val="clear" w:color="auto" w:fill="auto"/>
            <w:noWrap/>
            <w:vAlign w:val="center"/>
            <w:hideMark/>
          </w:tcPr>
          <w:p w14:paraId="6CDAD634"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225869ED"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34E46544"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390DB613"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198</w:t>
            </w:r>
          </w:p>
        </w:tc>
        <w:tc>
          <w:tcPr>
            <w:tcW w:w="864" w:type="dxa"/>
            <w:shd w:val="clear" w:color="auto" w:fill="auto"/>
            <w:noWrap/>
            <w:vAlign w:val="center"/>
            <w:hideMark/>
          </w:tcPr>
          <w:p w14:paraId="5E0EBE9B"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76B339FD"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58</w:t>
            </w:r>
          </w:p>
        </w:tc>
      </w:tr>
      <w:tr w:rsidR="006A46D0" w:rsidRPr="00791203" w14:paraId="213B1598" w14:textId="77777777" w:rsidTr="006A46D0">
        <w:trPr>
          <w:trHeight w:val="320"/>
        </w:trPr>
        <w:tc>
          <w:tcPr>
            <w:tcW w:w="1023" w:type="dxa"/>
            <w:shd w:val="clear" w:color="auto" w:fill="auto"/>
            <w:noWrap/>
            <w:vAlign w:val="center"/>
            <w:hideMark/>
          </w:tcPr>
          <w:p w14:paraId="1601EE52"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HKL_23</w:t>
            </w:r>
          </w:p>
        </w:tc>
        <w:tc>
          <w:tcPr>
            <w:tcW w:w="2304" w:type="dxa"/>
            <w:shd w:val="clear" w:color="auto" w:fill="auto"/>
            <w:noWrap/>
            <w:vAlign w:val="center"/>
            <w:hideMark/>
          </w:tcPr>
          <w:p w14:paraId="63207463"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swordfish</w:t>
            </w:r>
          </w:p>
        </w:tc>
        <w:tc>
          <w:tcPr>
            <w:tcW w:w="1440" w:type="dxa"/>
            <w:shd w:val="clear" w:color="auto" w:fill="auto"/>
            <w:noWrap/>
            <w:vAlign w:val="center"/>
            <w:hideMark/>
          </w:tcPr>
          <w:p w14:paraId="6F1DE76F"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longline</w:t>
            </w:r>
          </w:p>
        </w:tc>
        <w:tc>
          <w:tcPr>
            <w:tcW w:w="546" w:type="dxa"/>
            <w:shd w:val="clear" w:color="auto" w:fill="auto"/>
            <w:noWrap/>
            <w:vAlign w:val="center"/>
            <w:hideMark/>
          </w:tcPr>
          <w:p w14:paraId="6944759F"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02614EF9"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6A1F63BF"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5142868E"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196</w:t>
            </w:r>
          </w:p>
        </w:tc>
        <w:tc>
          <w:tcPr>
            <w:tcW w:w="864" w:type="dxa"/>
            <w:shd w:val="clear" w:color="auto" w:fill="auto"/>
            <w:noWrap/>
            <w:vAlign w:val="center"/>
            <w:hideMark/>
          </w:tcPr>
          <w:p w14:paraId="0030E336"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6E893820"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31</w:t>
            </w:r>
          </w:p>
        </w:tc>
      </w:tr>
      <w:tr w:rsidR="006A46D0" w:rsidRPr="00791203" w14:paraId="4B759AA6" w14:textId="77777777" w:rsidTr="006A46D0">
        <w:trPr>
          <w:trHeight w:val="320"/>
        </w:trPr>
        <w:tc>
          <w:tcPr>
            <w:tcW w:w="1023" w:type="dxa"/>
            <w:shd w:val="clear" w:color="auto" w:fill="auto"/>
            <w:noWrap/>
            <w:vAlign w:val="center"/>
            <w:hideMark/>
          </w:tcPr>
          <w:p w14:paraId="72B834B8"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TWL_9</w:t>
            </w:r>
          </w:p>
        </w:tc>
        <w:tc>
          <w:tcPr>
            <w:tcW w:w="2304" w:type="dxa"/>
            <w:shd w:val="clear" w:color="auto" w:fill="auto"/>
            <w:noWrap/>
            <w:vAlign w:val="center"/>
            <w:hideMark/>
          </w:tcPr>
          <w:p w14:paraId="1FCB6225"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lingcod</w:t>
            </w:r>
          </w:p>
        </w:tc>
        <w:tc>
          <w:tcPr>
            <w:tcW w:w="1440" w:type="dxa"/>
            <w:shd w:val="clear" w:color="auto" w:fill="auto"/>
            <w:noWrap/>
            <w:vAlign w:val="center"/>
            <w:hideMark/>
          </w:tcPr>
          <w:p w14:paraId="5880DD1D"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select flatfish trawl</w:t>
            </w:r>
            <w:r w:rsidRPr="00791203">
              <w:rPr>
                <w:rFonts w:ascii="Times New Roman" w:hAnsi="Times New Roman" w:cs="Times New Roman"/>
                <w:b w:val="0"/>
              </w:rPr>
              <w:t xml:space="preserve">, </w:t>
            </w:r>
            <w:r>
              <w:rPr>
                <w:rFonts w:ascii="Times New Roman" w:hAnsi="Times New Roman" w:cs="Times New Roman"/>
                <w:b w:val="0"/>
              </w:rPr>
              <w:t>roller trawl</w:t>
            </w:r>
          </w:p>
        </w:tc>
        <w:tc>
          <w:tcPr>
            <w:tcW w:w="546" w:type="dxa"/>
            <w:shd w:val="clear" w:color="auto" w:fill="auto"/>
            <w:noWrap/>
            <w:vAlign w:val="center"/>
            <w:hideMark/>
          </w:tcPr>
          <w:p w14:paraId="62AF79CD"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42</w:t>
            </w:r>
          </w:p>
        </w:tc>
        <w:tc>
          <w:tcPr>
            <w:tcW w:w="546" w:type="dxa"/>
            <w:shd w:val="clear" w:color="auto" w:fill="auto"/>
            <w:noWrap/>
            <w:vAlign w:val="center"/>
            <w:hideMark/>
          </w:tcPr>
          <w:p w14:paraId="00E08644"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25</w:t>
            </w:r>
          </w:p>
        </w:tc>
        <w:tc>
          <w:tcPr>
            <w:tcW w:w="595" w:type="dxa"/>
            <w:shd w:val="clear" w:color="auto" w:fill="auto"/>
            <w:noWrap/>
            <w:vAlign w:val="center"/>
            <w:hideMark/>
          </w:tcPr>
          <w:p w14:paraId="408B9B8C"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33</w:t>
            </w:r>
          </w:p>
        </w:tc>
        <w:tc>
          <w:tcPr>
            <w:tcW w:w="999" w:type="dxa"/>
            <w:shd w:val="clear" w:color="auto" w:fill="auto"/>
            <w:noWrap/>
            <w:vAlign w:val="center"/>
            <w:hideMark/>
          </w:tcPr>
          <w:p w14:paraId="46DB1038"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192</w:t>
            </w:r>
          </w:p>
        </w:tc>
        <w:tc>
          <w:tcPr>
            <w:tcW w:w="864" w:type="dxa"/>
            <w:shd w:val="clear" w:color="auto" w:fill="auto"/>
            <w:noWrap/>
            <w:vAlign w:val="center"/>
            <w:hideMark/>
          </w:tcPr>
          <w:p w14:paraId="5D0A08C9"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64FFFC0E"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54</w:t>
            </w:r>
          </w:p>
        </w:tc>
      </w:tr>
      <w:tr w:rsidR="006A46D0" w:rsidRPr="00791203" w14:paraId="124DA23E" w14:textId="77777777" w:rsidTr="006A46D0">
        <w:trPr>
          <w:trHeight w:val="320"/>
        </w:trPr>
        <w:tc>
          <w:tcPr>
            <w:tcW w:w="1023" w:type="dxa"/>
            <w:shd w:val="clear" w:color="auto" w:fill="auto"/>
            <w:noWrap/>
            <w:vAlign w:val="center"/>
            <w:hideMark/>
          </w:tcPr>
          <w:p w14:paraId="79BAABEA"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MSC_15</w:t>
            </w:r>
          </w:p>
        </w:tc>
        <w:tc>
          <w:tcPr>
            <w:tcW w:w="2304" w:type="dxa"/>
            <w:shd w:val="clear" w:color="auto" w:fill="auto"/>
            <w:noWrap/>
            <w:vAlign w:val="center"/>
            <w:hideMark/>
          </w:tcPr>
          <w:p w14:paraId="09623981"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other mollusks</w:t>
            </w:r>
          </w:p>
        </w:tc>
        <w:tc>
          <w:tcPr>
            <w:tcW w:w="1440" w:type="dxa"/>
            <w:shd w:val="clear" w:color="auto" w:fill="auto"/>
            <w:noWrap/>
            <w:vAlign w:val="center"/>
            <w:hideMark/>
          </w:tcPr>
          <w:p w14:paraId="1844C955"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diving gear</w:t>
            </w:r>
          </w:p>
        </w:tc>
        <w:tc>
          <w:tcPr>
            <w:tcW w:w="546" w:type="dxa"/>
            <w:shd w:val="clear" w:color="auto" w:fill="auto"/>
            <w:noWrap/>
            <w:vAlign w:val="center"/>
            <w:hideMark/>
          </w:tcPr>
          <w:p w14:paraId="21EC6F96"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82</w:t>
            </w:r>
          </w:p>
        </w:tc>
        <w:tc>
          <w:tcPr>
            <w:tcW w:w="546" w:type="dxa"/>
            <w:shd w:val="clear" w:color="auto" w:fill="auto"/>
            <w:noWrap/>
            <w:vAlign w:val="center"/>
            <w:hideMark/>
          </w:tcPr>
          <w:p w14:paraId="06819FB1"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18</w:t>
            </w:r>
          </w:p>
        </w:tc>
        <w:tc>
          <w:tcPr>
            <w:tcW w:w="595" w:type="dxa"/>
            <w:shd w:val="clear" w:color="auto" w:fill="auto"/>
            <w:noWrap/>
            <w:vAlign w:val="center"/>
            <w:hideMark/>
          </w:tcPr>
          <w:p w14:paraId="35D806BE"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3B877EC4"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187</w:t>
            </w:r>
          </w:p>
        </w:tc>
        <w:tc>
          <w:tcPr>
            <w:tcW w:w="864" w:type="dxa"/>
            <w:shd w:val="clear" w:color="auto" w:fill="auto"/>
            <w:noWrap/>
            <w:vAlign w:val="center"/>
            <w:hideMark/>
          </w:tcPr>
          <w:p w14:paraId="5816F394"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038B4E75"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52</w:t>
            </w:r>
          </w:p>
        </w:tc>
      </w:tr>
      <w:tr w:rsidR="006A46D0" w:rsidRPr="00791203" w14:paraId="5493DE1E" w14:textId="77777777" w:rsidTr="006A46D0">
        <w:trPr>
          <w:trHeight w:val="320"/>
        </w:trPr>
        <w:tc>
          <w:tcPr>
            <w:tcW w:w="1023" w:type="dxa"/>
            <w:shd w:val="clear" w:color="auto" w:fill="auto"/>
            <w:noWrap/>
            <w:vAlign w:val="center"/>
            <w:hideMark/>
          </w:tcPr>
          <w:p w14:paraId="4755DFCB"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MSC_7</w:t>
            </w:r>
          </w:p>
        </w:tc>
        <w:tc>
          <w:tcPr>
            <w:tcW w:w="2304" w:type="dxa"/>
            <w:shd w:val="clear" w:color="auto" w:fill="auto"/>
            <w:noWrap/>
            <w:vAlign w:val="center"/>
            <w:hideMark/>
          </w:tcPr>
          <w:p w14:paraId="44773C39"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manila clam</w:t>
            </w:r>
          </w:p>
        </w:tc>
        <w:tc>
          <w:tcPr>
            <w:tcW w:w="1440" w:type="dxa"/>
            <w:shd w:val="clear" w:color="auto" w:fill="auto"/>
            <w:noWrap/>
            <w:vAlign w:val="center"/>
            <w:hideMark/>
          </w:tcPr>
          <w:p w14:paraId="2D4E2981"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 xml:space="preserve">other </w:t>
            </w:r>
            <w:r w:rsidRPr="00791203">
              <w:rPr>
                <w:rFonts w:ascii="Times New Roman" w:hAnsi="Times New Roman" w:cs="Times New Roman"/>
                <w:b w:val="0"/>
              </w:rPr>
              <w:t>known</w:t>
            </w:r>
          </w:p>
        </w:tc>
        <w:tc>
          <w:tcPr>
            <w:tcW w:w="546" w:type="dxa"/>
            <w:shd w:val="clear" w:color="auto" w:fill="auto"/>
            <w:noWrap/>
            <w:vAlign w:val="center"/>
            <w:hideMark/>
          </w:tcPr>
          <w:p w14:paraId="2A9B08B1"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546" w:type="dxa"/>
            <w:shd w:val="clear" w:color="auto" w:fill="auto"/>
            <w:noWrap/>
            <w:vAlign w:val="center"/>
            <w:hideMark/>
          </w:tcPr>
          <w:p w14:paraId="18A92513"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2C001B47"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100</w:t>
            </w:r>
          </w:p>
        </w:tc>
        <w:tc>
          <w:tcPr>
            <w:tcW w:w="999" w:type="dxa"/>
            <w:shd w:val="clear" w:color="auto" w:fill="auto"/>
            <w:noWrap/>
            <w:vAlign w:val="center"/>
            <w:hideMark/>
          </w:tcPr>
          <w:p w14:paraId="1B233050"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183</w:t>
            </w:r>
          </w:p>
        </w:tc>
        <w:tc>
          <w:tcPr>
            <w:tcW w:w="864" w:type="dxa"/>
            <w:shd w:val="clear" w:color="auto" w:fill="auto"/>
            <w:noWrap/>
            <w:vAlign w:val="center"/>
            <w:hideMark/>
          </w:tcPr>
          <w:p w14:paraId="30012569"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3704F766"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NA</w:t>
            </w:r>
          </w:p>
        </w:tc>
      </w:tr>
      <w:tr w:rsidR="006A46D0" w:rsidRPr="00791203" w14:paraId="51817785" w14:textId="77777777" w:rsidTr="006A46D0">
        <w:trPr>
          <w:trHeight w:val="320"/>
        </w:trPr>
        <w:tc>
          <w:tcPr>
            <w:tcW w:w="1023" w:type="dxa"/>
            <w:shd w:val="clear" w:color="auto" w:fill="auto"/>
            <w:noWrap/>
            <w:vAlign w:val="center"/>
            <w:hideMark/>
          </w:tcPr>
          <w:p w14:paraId="47BD0B7A"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MSC_14</w:t>
            </w:r>
          </w:p>
        </w:tc>
        <w:tc>
          <w:tcPr>
            <w:tcW w:w="2304" w:type="dxa"/>
            <w:shd w:val="clear" w:color="auto" w:fill="auto"/>
            <w:noWrap/>
            <w:vAlign w:val="center"/>
            <w:hideMark/>
          </w:tcPr>
          <w:p w14:paraId="3A6E1459"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other sea urchins</w:t>
            </w:r>
          </w:p>
        </w:tc>
        <w:tc>
          <w:tcPr>
            <w:tcW w:w="1440" w:type="dxa"/>
            <w:shd w:val="clear" w:color="auto" w:fill="auto"/>
            <w:noWrap/>
            <w:vAlign w:val="center"/>
            <w:hideMark/>
          </w:tcPr>
          <w:p w14:paraId="2C0F69AF"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diving gear</w:t>
            </w:r>
          </w:p>
        </w:tc>
        <w:tc>
          <w:tcPr>
            <w:tcW w:w="546" w:type="dxa"/>
            <w:shd w:val="clear" w:color="auto" w:fill="auto"/>
            <w:noWrap/>
            <w:vAlign w:val="center"/>
            <w:hideMark/>
          </w:tcPr>
          <w:p w14:paraId="66561FC3"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110D56BB"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47C50412"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6C3A12F5"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181</w:t>
            </w:r>
          </w:p>
        </w:tc>
        <w:tc>
          <w:tcPr>
            <w:tcW w:w="864" w:type="dxa"/>
            <w:shd w:val="clear" w:color="auto" w:fill="auto"/>
            <w:noWrap/>
            <w:vAlign w:val="center"/>
            <w:hideMark/>
          </w:tcPr>
          <w:p w14:paraId="0AF63AD7"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233C0B12"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51</w:t>
            </w:r>
          </w:p>
        </w:tc>
      </w:tr>
      <w:tr w:rsidR="006A46D0" w:rsidRPr="00791203" w14:paraId="46836612" w14:textId="77777777" w:rsidTr="006A46D0">
        <w:trPr>
          <w:trHeight w:val="320"/>
        </w:trPr>
        <w:tc>
          <w:tcPr>
            <w:tcW w:w="1023" w:type="dxa"/>
            <w:shd w:val="clear" w:color="auto" w:fill="auto"/>
            <w:noWrap/>
            <w:vAlign w:val="center"/>
            <w:hideMark/>
          </w:tcPr>
          <w:p w14:paraId="6ED31C2E"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HKL_22</w:t>
            </w:r>
          </w:p>
        </w:tc>
        <w:tc>
          <w:tcPr>
            <w:tcW w:w="2304" w:type="dxa"/>
            <w:shd w:val="clear" w:color="auto" w:fill="auto"/>
            <w:noWrap/>
            <w:vAlign w:val="center"/>
            <w:hideMark/>
          </w:tcPr>
          <w:p w14:paraId="33ECFC02"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pacific barracuda</w:t>
            </w:r>
          </w:p>
        </w:tc>
        <w:tc>
          <w:tcPr>
            <w:tcW w:w="1440" w:type="dxa"/>
            <w:shd w:val="clear" w:color="auto" w:fill="auto"/>
            <w:noWrap/>
            <w:vAlign w:val="center"/>
            <w:hideMark/>
          </w:tcPr>
          <w:p w14:paraId="258CB6C3"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commercial pole</w:t>
            </w:r>
          </w:p>
        </w:tc>
        <w:tc>
          <w:tcPr>
            <w:tcW w:w="546" w:type="dxa"/>
            <w:shd w:val="clear" w:color="auto" w:fill="auto"/>
            <w:noWrap/>
            <w:vAlign w:val="center"/>
            <w:hideMark/>
          </w:tcPr>
          <w:p w14:paraId="224C2F1C"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5FB7F799"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2FA28BCA"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09D98ABE"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180</w:t>
            </w:r>
          </w:p>
        </w:tc>
        <w:tc>
          <w:tcPr>
            <w:tcW w:w="864" w:type="dxa"/>
            <w:shd w:val="clear" w:color="auto" w:fill="auto"/>
            <w:noWrap/>
            <w:vAlign w:val="center"/>
            <w:hideMark/>
          </w:tcPr>
          <w:p w14:paraId="79AC6400"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6585510E"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75</w:t>
            </w:r>
          </w:p>
        </w:tc>
      </w:tr>
      <w:tr w:rsidR="006A46D0" w:rsidRPr="00791203" w14:paraId="474AF07A" w14:textId="77777777" w:rsidTr="006A46D0">
        <w:trPr>
          <w:trHeight w:val="320"/>
        </w:trPr>
        <w:tc>
          <w:tcPr>
            <w:tcW w:w="1023" w:type="dxa"/>
            <w:shd w:val="clear" w:color="auto" w:fill="auto"/>
            <w:noWrap/>
            <w:vAlign w:val="center"/>
            <w:hideMark/>
          </w:tcPr>
          <w:p w14:paraId="39EF8E2A"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lastRenderedPageBreak/>
              <w:t>HKL_20</w:t>
            </w:r>
          </w:p>
        </w:tc>
        <w:tc>
          <w:tcPr>
            <w:tcW w:w="2304" w:type="dxa"/>
            <w:shd w:val="clear" w:color="auto" w:fill="auto"/>
            <w:noWrap/>
            <w:vAlign w:val="center"/>
            <w:hideMark/>
          </w:tcPr>
          <w:p w14:paraId="362DC1FE"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unspecified</w:t>
            </w:r>
            <w:r w:rsidRPr="00791203">
              <w:rPr>
                <w:rFonts w:ascii="Times New Roman" w:hAnsi="Times New Roman" w:cs="Times New Roman"/>
                <w:b w:val="0"/>
              </w:rPr>
              <w:t xml:space="preserve"> shelf rockfish</w:t>
            </w:r>
          </w:p>
        </w:tc>
        <w:tc>
          <w:tcPr>
            <w:tcW w:w="1440" w:type="dxa"/>
            <w:shd w:val="clear" w:color="auto" w:fill="auto"/>
            <w:noWrap/>
            <w:vAlign w:val="center"/>
            <w:hideMark/>
          </w:tcPr>
          <w:p w14:paraId="1477F3DC"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commercial pole</w:t>
            </w:r>
          </w:p>
        </w:tc>
        <w:tc>
          <w:tcPr>
            <w:tcW w:w="546" w:type="dxa"/>
            <w:shd w:val="clear" w:color="auto" w:fill="auto"/>
            <w:noWrap/>
            <w:vAlign w:val="center"/>
            <w:hideMark/>
          </w:tcPr>
          <w:p w14:paraId="58D2F671"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30453DBF"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6B5E830E"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23D6928B"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154</w:t>
            </w:r>
          </w:p>
        </w:tc>
        <w:tc>
          <w:tcPr>
            <w:tcW w:w="864" w:type="dxa"/>
            <w:shd w:val="clear" w:color="auto" w:fill="auto"/>
            <w:noWrap/>
            <w:vAlign w:val="center"/>
            <w:hideMark/>
          </w:tcPr>
          <w:p w14:paraId="79C0AC0B"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6F95221F"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8</w:t>
            </w:r>
          </w:p>
        </w:tc>
      </w:tr>
      <w:tr w:rsidR="006A46D0" w:rsidRPr="00791203" w14:paraId="0961EAEC" w14:textId="77777777" w:rsidTr="006A46D0">
        <w:trPr>
          <w:trHeight w:val="320"/>
        </w:trPr>
        <w:tc>
          <w:tcPr>
            <w:tcW w:w="1023" w:type="dxa"/>
            <w:shd w:val="clear" w:color="auto" w:fill="auto"/>
            <w:noWrap/>
            <w:vAlign w:val="center"/>
            <w:hideMark/>
          </w:tcPr>
          <w:p w14:paraId="20F863D8"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TWL_13</w:t>
            </w:r>
          </w:p>
        </w:tc>
        <w:tc>
          <w:tcPr>
            <w:tcW w:w="2304" w:type="dxa"/>
            <w:shd w:val="clear" w:color="auto" w:fill="auto"/>
            <w:noWrap/>
            <w:vAlign w:val="center"/>
            <w:hideMark/>
          </w:tcPr>
          <w:p w14:paraId="741B220B"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spiny dogfish</w:t>
            </w:r>
          </w:p>
        </w:tc>
        <w:tc>
          <w:tcPr>
            <w:tcW w:w="1440" w:type="dxa"/>
            <w:shd w:val="clear" w:color="auto" w:fill="auto"/>
            <w:noWrap/>
            <w:vAlign w:val="center"/>
            <w:hideMark/>
          </w:tcPr>
          <w:p w14:paraId="4FF5F243"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groundfish trawl</w:t>
            </w:r>
            <w:r w:rsidRPr="00791203">
              <w:rPr>
                <w:rFonts w:ascii="Times New Roman" w:hAnsi="Times New Roman" w:cs="Times New Roman"/>
                <w:b w:val="0"/>
              </w:rPr>
              <w:t xml:space="preserve">, </w:t>
            </w:r>
            <w:r>
              <w:rPr>
                <w:rFonts w:ascii="Times New Roman" w:hAnsi="Times New Roman" w:cs="Times New Roman"/>
                <w:b w:val="0"/>
              </w:rPr>
              <w:t>midwater trawl</w:t>
            </w:r>
          </w:p>
        </w:tc>
        <w:tc>
          <w:tcPr>
            <w:tcW w:w="546" w:type="dxa"/>
            <w:shd w:val="clear" w:color="auto" w:fill="auto"/>
            <w:noWrap/>
            <w:vAlign w:val="center"/>
            <w:hideMark/>
          </w:tcPr>
          <w:p w14:paraId="295BCE55"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50</w:t>
            </w:r>
          </w:p>
        </w:tc>
        <w:tc>
          <w:tcPr>
            <w:tcW w:w="546" w:type="dxa"/>
            <w:shd w:val="clear" w:color="auto" w:fill="auto"/>
            <w:noWrap/>
            <w:vAlign w:val="center"/>
            <w:hideMark/>
          </w:tcPr>
          <w:p w14:paraId="42074C20"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12</w:t>
            </w:r>
          </w:p>
        </w:tc>
        <w:tc>
          <w:tcPr>
            <w:tcW w:w="595" w:type="dxa"/>
            <w:shd w:val="clear" w:color="auto" w:fill="auto"/>
            <w:noWrap/>
            <w:vAlign w:val="center"/>
            <w:hideMark/>
          </w:tcPr>
          <w:p w14:paraId="2D0038C6"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38</w:t>
            </w:r>
          </w:p>
        </w:tc>
        <w:tc>
          <w:tcPr>
            <w:tcW w:w="999" w:type="dxa"/>
            <w:shd w:val="clear" w:color="auto" w:fill="auto"/>
            <w:noWrap/>
            <w:vAlign w:val="center"/>
            <w:hideMark/>
          </w:tcPr>
          <w:p w14:paraId="7C8ED2E7"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149</w:t>
            </w:r>
          </w:p>
        </w:tc>
        <w:tc>
          <w:tcPr>
            <w:tcW w:w="864" w:type="dxa"/>
            <w:shd w:val="clear" w:color="auto" w:fill="auto"/>
            <w:noWrap/>
            <w:vAlign w:val="center"/>
            <w:hideMark/>
          </w:tcPr>
          <w:p w14:paraId="0E3DD2FE"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74D4237A"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13</w:t>
            </w:r>
          </w:p>
        </w:tc>
      </w:tr>
      <w:tr w:rsidR="006A46D0" w:rsidRPr="00791203" w14:paraId="27670E42" w14:textId="77777777" w:rsidTr="006A46D0">
        <w:trPr>
          <w:trHeight w:val="320"/>
        </w:trPr>
        <w:tc>
          <w:tcPr>
            <w:tcW w:w="1023" w:type="dxa"/>
            <w:shd w:val="clear" w:color="auto" w:fill="auto"/>
            <w:noWrap/>
            <w:vAlign w:val="center"/>
            <w:hideMark/>
          </w:tcPr>
          <w:p w14:paraId="0C7E0CEB"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TLS_7</w:t>
            </w:r>
          </w:p>
        </w:tc>
        <w:tc>
          <w:tcPr>
            <w:tcW w:w="2304" w:type="dxa"/>
            <w:shd w:val="clear" w:color="auto" w:fill="auto"/>
            <w:noWrap/>
            <w:vAlign w:val="center"/>
            <w:hideMark/>
          </w:tcPr>
          <w:p w14:paraId="5AC25B27"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yellowtail rockfish</w:t>
            </w:r>
          </w:p>
        </w:tc>
        <w:tc>
          <w:tcPr>
            <w:tcW w:w="1440" w:type="dxa"/>
            <w:shd w:val="clear" w:color="auto" w:fill="auto"/>
            <w:noWrap/>
            <w:vAlign w:val="center"/>
            <w:hideMark/>
          </w:tcPr>
          <w:p w14:paraId="6D2FC174"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troll</w:t>
            </w:r>
          </w:p>
        </w:tc>
        <w:tc>
          <w:tcPr>
            <w:tcW w:w="546" w:type="dxa"/>
            <w:shd w:val="clear" w:color="auto" w:fill="auto"/>
            <w:noWrap/>
            <w:vAlign w:val="center"/>
            <w:hideMark/>
          </w:tcPr>
          <w:p w14:paraId="5C1D7A9F"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44</w:t>
            </w:r>
          </w:p>
        </w:tc>
        <w:tc>
          <w:tcPr>
            <w:tcW w:w="546" w:type="dxa"/>
            <w:shd w:val="clear" w:color="auto" w:fill="auto"/>
            <w:noWrap/>
            <w:vAlign w:val="center"/>
            <w:hideMark/>
          </w:tcPr>
          <w:p w14:paraId="71F60CC9"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33</w:t>
            </w:r>
          </w:p>
        </w:tc>
        <w:tc>
          <w:tcPr>
            <w:tcW w:w="595" w:type="dxa"/>
            <w:shd w:val="clear" w:color="auto" w:fill="auto"/>
            <w:noWrap/>
            <w:vAlign w:val="center"/>
            <w:hideMark/>
          </w:tcPr>
          <w:p w14:paraId="075571DC"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22</w:t>
            </w:r>
          </w:p>
        </w:tc>
        <w:tc>
          <w:tcPr>
            <w:tcW w:w="999" w:type="dxa"/>
            <w:shd w:val="clear" w:color="auto" w:fill="auto"/>
            <w:noWrap/>
            <w:vAlign w:val="center"/>
            <w:hideMark/>
          </w:tcPr>
          <w:p w14:paraId="73FDBBB1"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122</w:t>
            </w:r>
          </w:p>
        </w:tc>
        <w:tc>
          <w:tcPr>
            <w:tcW w:w="864" w:type="dxa"/>
            <w:shd w:val="clear" w:color="auto" w:fill="auto"/>
            <w:noWrap/>
            <w:vAlign w:val="center"/>
            <w:hideMark/>
          </w:tcPr>
          <w:p w14:paraId="68166D09"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3F61D64D"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65</w:t>
            </w:r>
          </w:p>
        </w:tc>
      </w:tr>
      <w:tr w:rsidR="006A46D0" w:rsidRPr="00791203" w14:paraId="47FB605C" w14:textId="77777777" w:rsidTr="006A46D0">
        <w:trPr>
          <w:trHeight w:val="320"/>
        </w:trPr>
        <w:tc>
          <w:tcPr>
            <w:tcW w:w="1023" w:type="dxa"/>
            <w:shd w:val="clear" w:color="auto" w:fill="auto"/>
            <w:noWrap/>
            <w:vAlign w:val="center"/>
            <w:hideMark/>
          </w:tcPr>
          <w:p w14:paraId="379ABBFD"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HKL_25</w:t>
            </w:r>
          </w:p>
        </w:tc>
        <w:tc>
          <w:tcPr>
            <w:tcW w:w="2304" w:type="dxa"/>
            <w:shd w:val="clear" w:color="auto" w:fill="auto"/>
            <w:noWrap/>
            <w:vAlign w:val="center"/>
            <w:hideMark/>
          </w:tcPr>
          <w:p w14:paraId="462AB3B9"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unspecified</w:t>
            </w:r>
            <w:r w:rsidRPr="00791203">
              <w:rPr>
                <w:rFonts w:ascii="Times New Roman" w:hAnsi="Times New Roman" w:cs="Times New Roman"/>
                <w:b w:val="0"/>
              </w:rPr>
              <w:t xml:space="preserve"> squid</w:t>
            </w:r>
          </w:p>
        </w:tc>
        <w:tc>
          <w:tcPr>
            <w:tcW w:w="1440" w:type="dxa"/>
            <w:shd w:val="clear" w:color="auto" w:fill="auto"/>
            <w:noWrap/>
            <w:vAlign w:val="center"/>
            <w:hideMark/>
          </w:tcPr>
          <w:p w14:paraId="6F3D9FBD"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commercial pole</w:t>
            </w:r>
          </w:p>
        </w:tc>
        <w:tc>
          <w:tcPr>
            <w:tcW w:w="546" w:type="dxa"/>
            <w:shd w:val="clear" w:color="auto" w:fill="auto"/>
            <w:noWrap/>
            <w:vAlign w:val="center"/>
            <w:hideMark/>
          </w:tcPr>
          <w:p w14:paraId="2A260634"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72</w:t>
            </w:r>
          </w:p>
        </w:tc>
        <w:tc>
          <w:tcPr>
            <w:tcW w:w="546" w:type="dxa"/>
            <w:shd w:val="clear" w:color="auto" w:fill="auto"/>
            <w:noWrap/>
            <w:vAlign w:val="center"/>
            <w:hideMark/>
          </w:tcPr>
          <w:p w14:paraId="0FC8CC24"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22</w:t>
            </w:r>
          </w:p>
        </w:tc>
        <w:tc>
          <w:tcPr>
            <w:tcW w:w="595" w:type="dxa"/>
            <w:shd w:val="clear" w:color="auto" w:fill="auto"/>
            <w:noWrap/>
            <w:vAlign w:val="center"/>
            <w:hideMark/>
          </w:tcPr>
          <w:p w14:paraId="254C2CFD"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6</w:t>
            </w:r>
          </w:p>
        </w:tc>
        <w:tc>
          <w:tcPr>
            <w:tcW w:w="999" w:type="dxa"/>
            <w:shd w:val="clear" w:color="auto" w:fill="auto"/>
            <w:noWrap/>
            <w:vAlign w:val="center"/>
            <w:hideMark/>
          </w:tcPr>
          <w:p w14:paraId="7666AA51"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116</w:t>
            </w:r>
          </w:p>
        </w:tc>
        <w:tc>
          <w:tcPr>
            <w:tcW w:w="864" w:type="dxa"/>
            <w:shd w:val="clear" w:color="auto" w:fill="auto"/>
            <w:noWrap/>
            <w:vAlign w:val="center"/>
            <w:hideMark/>
          </w:tcPr>
          <w:p w14:paraId="5BA0DF68"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45A78DE5"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38</w:t>
            </w:r>
          </w:p>
        </w:tc>
      </w:tr>
      <w:tr w:rsidR="006A46D0" w:rsidRPr="00791203" w14:paraId="1E9EE0D2" w14:textId="77777777" w:rsidTr="006A46D0">
        <w:trPr>
          <w:trHeight w:val="320"/>
        </w:trPr>
        <w:tc>
          <w:tcPr>
            <w:tcW w:w="1023" w:type="dxa"/>
            <w:shd w:val="clear" w:color="auto" w:fill="auto"/>
            <w:noWrap/>
            <w:vAlign w:val="center"/>
            <w:hideMark/>
          </w:tcPr>
          <w:p w14:paraId="11AC7EEB"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MSC_19</w:t>
            </w:r>
          </w:p>
        </w:tc>
        <w:tc>
          <w:tcPr>
            <w:tcW w:w="2304" w:type="dxa"/>
            <w:shd w:val="clear" w:color="auto" w:fill="auto"/>
            <w:noWrap/>
            <w:vAlign w:val="center"/>
            <w:hideMark/>
          </w:tcPr>
          <w:p w14:paraId="218DBA84"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unspecified</w:t>
            </w:r>
            <w:r w:rsidRPr="00791203">
              <w:rPr>
                <w:rFonts w:ascii="Times New Roman" w:hAnsi="Times New Roman" w:cs="Times New Roman"/>
                <w:b w:val="0"/>
              </w:rPr>
              <w:t xml:space="preserve"> echinoderm</w:t>
            </w:r>
          </w:p>
        </w:tc>
        <w:tc>
          <w:tcPr>
            <w:tcW w:w="1440" w:type="dxa"/>
            <w:shd w:val="clear" w:color="auto" w:fill="auto"/>
            <w:noWrap/>
            <w:vAlign w:val="center"/>
            <w:hideMark/>
          </w:tcPr>
          <w:p w14:paraId="553915D2"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diving gear</w:t>
            </w:r>
          </w:p>
        </w:tc>
        <w:tc>
          <w:tcPr>
            <w:tcW w:w="546" w:type="dxa"/>
            <w:shd w:val="clear" w:color="auto" w:fill="auto"/>
            <w:noWrap/>
            <w:vAlign w:val="center"/>
            <w:hideMark/>
          </w:tcPr>
          <w:p w14:paraId="0A06F827"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486AA1FF"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3DD58575"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436DC0D5"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114</w:t>
            </w:r>
          </w:p>
        </w:tc>
        <w:tc>
          <w:tcPr>
            <w:tcW w:w="864" w:type="dxa"/>
            <w:shd w:val="clear" w:color="auto" w:fill="auto"/>
            <w:noWrap/>
            <w:vAlign w:val="center"/>
            <w:hideMark/>
          </w:tcPr>
          <w:p w14:paraId="648B715C"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5488C949"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9</w:t>
            </w:r>
          </w:p>
        </w:tc>
      </w:tr>
      <w:tr w:rsidR="006A46D0" w:rsidRPr="00791203" w14:paraId="360B6E28" w14:textId="77777777" w:rsidTr="006A46D0">
        <w:trPr>
          <w:trHeight w:val="320"/>
        </w:trPr>
        <w:tc>
          <w:tcPr>
            <w:tcW w:w="1023" w:type="dxa"/>
            <w:shd w:val="clear" w:color="auto" w:fill="auto"/>
            <w:noWrap/>
            <w:vAlign w:val="center"/>
            <w:hideMark/>
          </w:tcPr>
          <w:p w14:paraId="50238FF6"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MSC_17</w:t>
            </w:r>
          </w:p>
        </w:tc>
        <w:tc>
          <w:tcPr>
            <w:tcW w:w="2304" w:type="dxa"/>
            <w:shd w:val="clear" w:color="auto" w:fill="auto"/>
            <w:noWrap/>
            <w:vAlign w:val="center"/>
            <w:hideMark/>
          </w:tcPr>
          <w:p w14:paraId="7F56A8A1"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California</w:t>
            </w:r>
            <w:r w:rsidRPr="00791203">
              <w:rPr>
                <w:rFonts w:ascii="Times New Roman" w:hAnsi="Times New Roman" w:cs="Times New Roman"/>
                <w:b w:val="0"/>
              </w:rPr>
              <w:t xml:space="preserve"> sheephead</w:t>
            </w:r>
          </w:p>
        </w:tc>
        <w:tc>
          <w:tcPr>
            <w:tcW w:w="1440" w:type="dxa"/>
            <w:shd w:val="clear" w:color="auto" w:fill="auto"/>
            <w:noWrap/>
            <w:vAlign w:val="center"/>
            <w:hideMark/>
          </w:tcPr>
          <w:p w14:paraId="3A9027A4"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diving gear</w:t>
            </w:r>
          </w:p>
        </w:tc>
        <w:tc>
          <w:tcPr>
            <w:tcW w:w="546" w:type="dxa"/>
            <w:shd w:val="clear" w:color="auto" w:fill="auto"/>
            <w:noWrap/>
            <w:vAlign w:val="center"/>
            <w:hideMark/>
          </w:tcPr>
          <w:p w14:paraId="474DA1DC"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08474240"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30C5561C"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1D85473E"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73</w:t>
            </w:r>
          </w:p>
        </w:tc>
        <w:tc>
          <w:tcPr>
            <w:tcW w:w="864" w:type="dxa"/>
            <w:shd w:val="clear" w:color="auto" w:fill="auto"/>
            <w:noWrap/>
            <w:vAlign w:val="center"/>
            <w:hideMark/>
          </w:tcPr>
          <w:p w14:paraId="1D0ACB8D"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422F9246"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7</w:t>
            </w:r>
          </w:p>
        </w:tc>
      </w:tr>
      <w:tr w:rsidR="006A46D0" w:rsidRPr="00791203" w14:paraId="7F0C1348" w14:textId="77777777" w:rsidTr="006A46D0">
        <w:trPr>
          <w:trHeight w:val="320"/>
        </w:trPr>
        <w:tc>
          <w:tcPr>
            <w:tcW w:w="1023" w:type="dxa"/>
            <w:shd w:val="clear" w:color="auto" w:fill="auto"/>
            <w:noWrap/>
            <w:vAlign w:val="center"/>
            <w:hideMark/>
          </w:tcPr>
          <w:p w14:paraId="6F8DCF7E"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HKL_28</w:t>
            </w:r>
          </w:p>
        </w:tc>
        <w:tc>
          <w:tcPr>
            <w:tcW w:w="2304" w:type="dxa"/>
            <w:shd w:val="clear" w:color="auto" w:fill="auto"/>
            <w:noWrap/>
            <w:vAlign w:val="center"/>
            <w:hideMark/>
          </w:tcPr>
          <w:p w14:paraId="2E5E023F"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unspecified</w:t>
            </w:r>
            <w:r w:rsidRPr="00791203">
              <w:rPr>
                <w:rFonts w:ascii="Times New Roman" w:hAnsi="Times New Roman" w:cs="Times New Roman"/>
                <w:b w:val="0"/>
              </w:rPr>
              <w:t xml:space="preserve"> rockfish</w:t>
            </w:r>
          </w:p>
        </w:tc>
        <w:tc>
          <w:tcPr>
            <w:tcW w:w="1440" w:type="dxa"/>
            <w:shd w:val="clear" w:color="auto" w:fill="auto"/>
            <w:noWrap/>
            <w:vAlign w:val="center"/>
            <w:hideMark/>
          </w:tcPr>
          <w:p w14:paraId="6788ECE5"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commercial pole</w:t>
            </w:r>
          </w:p>
        </w:tc>
        <w:tc>
          <w:tcPr>
            <w:tcW w:w="546" w:type="dxa"/>
            <w:shd w:val="clear" w:color="auto" w:fill="auto"/>
            <w:noWrap/>
            <w:vAlign w:val="center"/>
            <w:hideMark/>
          </w:tcPr>
          <w:p w14:paraId="0AF50E5F"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94</w:t>
            </w:r>
          </w:p>
        </w:tc>
        <w:tc>
          <w:tcPr>
            <w:tcW w:w="546" w:type="dxa"/>
            <w:shd w:val="clear" w:color="auto" w:fill="auto"/>
            <w:noWrap/>
            <w:vAlign w:val="center"/>
            <w:hideMark/>
          </w:tcPr>
          <w:p w14:paraId="76350BAE"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6C0E02C0"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6</w:t>
            </w:r>
          </w:p>
        </w:tc>
        <w:tc>
          <w:tcPr>
            <w:tcW w:w="999" w:type="dxa"/>
            <w:shd w:val="clear" w:color="auto" w:fill="auto"/>
            <w:noWrap/>
            <w:vAlign w:val="center"/>
            <w:hideMark/>
          </w:tcPr>
          <w:p w14:paraId="708C795B"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71</w:t>
            </w:r>
          </w:p>
        </w:tc>
        <w:tc>
          <w:tcPr>
            <w:tcW w:w="864" w:type="dxa"/>
            <w:shd w:val="clear" w:color="auto" w:fill="auto"/>
            <w:noWrap/>
            <w:vAlign w:val="center"/>
            <w:hideMark/>
          </w:tcPr>
          <w:p w14:paraId="581890C4"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4176A105"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39</w:t>
            </w:r>
          </w:p>
        </w:tc>
      </w:tr>
      <w:tr w:rsidR="006A46D0" w:rsidRPr="00791203" w14:paraId="32304E6A" w14:textId="77777777" w:rsidTr="006A46D0">
        <w:trPr>
          <w:trHeight w:val="320"/>
        </w:trPr>
        <w:tc>
          <w:tcPr>
            <w:tcW w:w="1023" w:type="dxa"/>
            <w:shd w:val="clear" w:color="auto" w:fill="auto"/>
            <w:noWrap/>
            <w:vAlign w:val="center"/>
            <w:hideMark/>
          </w:tcPr>
          <w:p w14:paraId="0D4CA287"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TWS_9</w:t>
            </w:r>
          </w:p>
        </w:tc>
        <w:tc>
          <w:tcPr>
            <w:tcW w:w="2304" w:type="dxa"/>
            <w:shd w:val="clear" w:color="auto" w:fill="auto"/>
            <w:noWrap/>
            <w:vAlign w:val="center"/>
            <w:hideMark/>
          </w:tcPr>
          <w:p w14:paraId="5003C1C6"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other skates</w:t>
            </w:r>
          </w:p>
        </w:tc>
        <w:tc>
          <w:tcPr>
            <w:tcW w:w="1440" w:type="dxa"/>
            <w:shd w:val="clear" w:color="auto" w:fill="auto"/>
            <w:noWrap/>
            <w:vAlign w:val="center"/>
            <w:hideMark/>
          </w:tcPr>
          <w:p w14:paraId="3B2DB3A1"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single rig shrimp trawl</w:t>
            </w:r>
          </w:p>
        </w:tc>
        <w:tc>
          <w:tcPr>
            <w:tcW w:w="546" w:type="dxa"/>
            <w:shd w:val="clear" w:color="auto" w:fill="auto"/>
            <w:noWrap/>
            <w:vAlign w:val="center"/>
            <w:hideMark/>
          </w:tcPr>
          <w:p w14:paraId="6350F423"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33B2DBF3"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6FACCF11"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5390BE8E"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67</w:t>
            </w:r>
          </w:p>
        </w:tc>
        <w:tc>
          <w:tcPr>
            <w:tcW w:w="864" w:type="dxa"/>
            <w:shd w:val="clear" w:color="auto" w:fill="auto"/>
            <w:noWrap/>
            <w:vAlign w:val="center"/>
            <w:hideMark/>
          </w:tcPr>
          <w:p w14:paraId="72EB1F54"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411DE03D"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14</w:t>
            </w:r>
          </w:p>
        </w:tc>
      </w:tr>
      <w:tr w:rsidR="006A46D0" w:rsidRPr="00791203" w14:paraId="7780B612" w14:textId="77777777" w:rsidTr="006A46D0">
        <w:trPr>
          <w:trHeight w:val="320"/>
        </w:trPr>
        <w:tc>
          <w:tcPr>
            <w:tcW w:w="1023" w:type="dxa"/>
            <w:shd w:val="clear" w:color="auto" w:fill="auto"/>
            <w:noWrap/>
            <w:vAlign w:val="center"/>
            <w:hideMark/>
          </w:tcPr>
          <w:p w14:paraId="023D1293"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TLS_3</w:t>
            </w:r>
          </w:p>
        </w:tc>
        <w:tc>
          <w:tcPr>
            <w:tcW w:w="2304" w:type="dxa"/>
            <w:shd w:val="clear" w:color="auto" w:fill="auto"/>
            <w:noWrap/>
            <w:vAlign w:val="center"/>
            <w:hideMark/>
          </w:tcPr>
          <w:p w14:paraId="7BFE519D"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albacore</w:t>
            </w:r>
          </w:p>
        </w:tc>
        <w:tc>
          <w:tcPr>
            <w:tcW w:w="1440" w:type="dxa"/>
            <w:shd w:val="clear" w:color="auto" w:fill="auto"/>
            <w:noWrap/>
            <w:vAlign w:val="center"/>
            <w:hideMark/>
          </w:tcPr>
          <w:p w14:paraId="668DE76D"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troll</w:t>
            </w:r>
          </w:p>
        </w:tc>
        <w:tc>
          <w:tcPr>
            <w:tcW w:w="546" w:type="dxa"/>
            <w:shd w:val="clear" w:color="auto" w:fill="auto"/>
            <w:noWrap/>
            <w:vAlign w:val="center"/>
            <w:hideMark/>
          </w:tcPr>
          <w:p w14:paraId="6CF42706"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48</w:t>
            </w:r>
          </w:p>
        </w:tc>
        <w:tc>
          <w:tcPr>
            <w:tcW w:w="546" w:type="dxa"/>
            <w:shd w:val="clear" w:color="auto" w:fill="auto"/>
            <w:noWrap/>
            <w:vAlign w:val="center"/>
            <w:hideMark/>
          </w:tcPr>
          <w:p w14:paraId="6D89F6A1"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19</w:t>
            </w:r>
          </w:p>
        </w:tc>
        <w:tc>
          <w:tcPr>
            <w:tcW w:w="595" w:type="dxa"/>
            <w:shd w:val="clear" w:color="auto" w:fill="auto"/>
            <w:noWrap/>
            <w:vAlign w:val="center"/>
            <w:hideMark/>
          </w:tcPr>
          <w:p w14:paraId="60C77C97"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33</w:t>
            </w:r>
          </w:p>
        </w:tc>
        <w:tc>
          <w:tcPr>
            <w:tcW w:w="999" w:type="dxa"/>
            <w:shd w:val="clear" w:color="auto" w:fill="auto"/>
            <w:noWrap/>
            <w:vAlign w:val="center"/>
            <w:hideMark/>
          </w:tcPr>
          <w:p w14:paraId="6003A1AB"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61</w:t>
            </w:r>
          </w:p>
        </w:tc>
        <w:tc>
          <w:tcPr>
            <w:tcW w:w="864" w:type="dxa"/>
            <w:shd w:val="clear" w:color="auto" w:fill="auto"/>
            <w:noWrap/>
            <w:vAlign w:val="center"/>
            <w:hideMark/>
          </w:tcPr>
          <w:p w14:paraId="065DFDC8"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5EDDA145"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48</w:t>
            </w:r>
          </w:p>
        </w:tc>
      </w:tr>
      <w:tr w:rsidR="006A46D0" w:rsidRPr="00791203" w14:paraId="6BC3F2A9" w14:textId="77777777" w:rsidTr="006A46D0">
        <w:trPr>
          <w:trHeight w:val="320"/>
        </w:trPr>
        <w:tc>
          <w:tcPr>
            <w:tcW w:w="1023" w:type="dxa"/>
            <w:shd w:val="clear" w:color="auto" w:fill="auto"/>
            <w:noWrap/>
            <w:vAlign w:val="center"/>
            <w:hideMark/>
          </w:tcPr>
          <w:p w14:paraId="1FD5C0DC"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POT_14</w:t>
            </w:r>
          </w:p>
        </w:tc>
        <w:tc>
          <w:tcPr>
            <w:tcW w:w="2304" w:type="dxa"/>
            <w:shd w:val="clear" w:color="auto" w:fill="auto"/>
            <w:noWrap/>
            <w:vAlign w:val="center"/>
            <w:hideMark/>
          </w:tcPr>
          <w:p w14:paraId="6654762F"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unspecified</w:t>
            </w:r>
            <w:r w:rsidRPr="00791203">
              <w:rPr>
                <w:rFonts w:ascii="Times New Roman" w:hAnsi="Times New Roman" w:cs="Times New Roman"/>
                <w:b w:val="0"/>
              </w:rPr>
              <w:t xml:space="preserve"> eels</w:t>
            </w:r>
          </w:p>
        </w:tc>
        <w:tc>
          <w:tcPr>
            <w:tcW w:w="1440" w:type="dxa"/>
            <w:shd w:val="clear" w:color="auto" w:fill="auto"/>
            <w:noWrap/>
            <w:vAlign w:val="center"/>
            <w:hideMark/>
          </w:tcPr>
          <w:p w14:paraId="5146E71A"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fish pot</w:t>
            </w:r>
          </w:p>
        </w:tc>
        <w:tc>
          <w:tcPr>
            <w:tcW w:w="546" w:type="dxa"/>
            <w:shd w:val="clear" w:color="auto" w:fill="auto"/>
            <w:noWrap/>
            <w:vAlign w:val="center"/>
            <w:hideMark/>
          </w:tcPr>
          <w:p w14:paraId="281CBE38"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71BA21CA"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0CAF2C1C"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373BED0A"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61</w:t>
            </w:r>
          </w:p>
        </w:tc>
        <w:tc>
          <w:tcPr>
            <w:tcW w:w="864" w:type="dxa"/>
            <w:shd w:val="clear" w:color="auto" w:fill="auto"/>
            <w:noWrap/>
            <w:vAlign w:val="center"/>
            <w:hideMark/>
          </w:tcPr>
          <w:p w14:paraId="11015B52"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7C192596"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21</w:t>
            </w:r>
          </w:p>
        </w:tc>
      </w:tr>
      <w:tr w:rsidR="006A46D0" w:rsidRPr="00791203" w14:paraId="0496A887" w14:textId="77777777" w:rsidTr="006A46D0">
        <w:trPr>
          <w:trHeight w:val="320"/>
        </w:trPr>
        <w:tc>
          <w:tcPr>
            <w:tcW w:w="1023" w:type="dxa"/>
            <w:shd w:val="clear" w:color="auto" w:fill="auto"/>
            <w:noWrap/>
            <w:vAlign w:val="center"/>
            <w:hideMark/>
          </w:tcPr>
          <w:p w14:paraId="5741314F"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MSC_16</w:t>
            </w:r>
          </w:p>
        </w:tc>
        <w:tc>
          <w:tcPr>
            <w:tcW w:w="2304" w:type="dxa"/>
            <w:shd w:val="clear" w:color="auto" w:fill="auto"/>
            <w:noWrap/>
            <w:vAlign w:val="center"/>
            <w:hideMark/>
          </w:tcPr>
          <w:p w14:paraId="7B0D7D89"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black-and-yellow rockfish</w:t>
            </w:r>
          </w:p>
        </w:tc>
        <w:tc>
          <w:tcPr>
            <w:tcW w:w="1440" w:type="dxa"/>
            <w:shd w:val="clear" w:color="auto" w:fill="auto"/>
            <w:noWrap/>
            <w:vAlign w:val="center"/>
            <w:hideMark/>
          </w:tcPr>
          <w:p w14:paraId="4F95E8CE"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diving gear</w:t>
            </w:r>
          </w:p>
        </w:tc>
        <w:tc>
          <w:tcPr>
            <w:tcW w:w="546" w:type="dxa"/>
            <w:shd w:val="clear" w:color="auto" w:fill="auto"/>
            <w:noWrap/>
            <w:vAlign w:val="center"/>
            <w:hideMark/>
          </w:tcPr>
          <w:p w14:paraId="45110060"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38483F0A"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46A72625"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156F262C"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60</w:t>
            </w:r>
          </w:p>
        </w:tc>
        <w:tc>
          <w:tcPr>
            <w:tcW w:w="864" w:type="dxa"/>
            <w:shd w:val="clear" w:color="auto" w:fill="auto"/>
            <w:noWrap/>
            <w:vAlign w:val="center"/>
            <w:hideMark/>
          </w:tcPr>
          <w:p w14:paraId="64181975"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0B95958B"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11</w:t>
            </w:r>
          </w:p>
        </w:tc>
      </w:tr>
      <w:tr w:rsidR="006A46D0" w:rsidRPr="00791203" w14:paraId="70DD20D5" w14:textId="77777777" w:rsidTr="006A46D0">
        <w:trPr>
          <w:trHeight w:val="320"/>
        </w:trPr>
        <w:tc>
          <w:tcPr>
            <w:tcW w:w="1023" w:type="dxa"/>
            <w:shd w:val="clear" w:color="auto" w:fill="auto"/>
            <w:noWrap/>
            <w:vAlign w:val="center"/>
            <w:hideMark/>
          </w:tcPr>
          <w:p w14:paraId="22CBEAE8"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TWL_7</w:t>
            </w:r>
          </w:p>
        </w:tc>
        <w:tc>
          <w:tcPr>
            <w:tcW w:w="2304" w:type="dxa"/>
            <w:shd w:val="clear" w:color="auto" w:fill="auto"/>
            <w:noWrap/>
            <w:vAlign w:val="center"/>
            <w:hideMark/>
          </w:tcPr>
          <w:p w14:paraId="03FF920A"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petrale sole</w:t>
            </w:r>
          </w:p>
        </w:tc>
        <w:tc>
          <w:tcPr>
            <w:tcW w:w="1440" w:type="dxa"/>
            <w:shd w:val="clear" w:color="auto" w:fill="auto"/>
            <w:noWrap/>
            <w:vAlign w:val="center"/>
            <w:hideMark/>
          </w:tcPr>
          <w:p w14:paraId="7E922F3E"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ground fish trawl, &lt; 8ft foot rope</w:t>
            </w:r>
          </w:p>
        </w:tc>
        <w:tc>
          <w:tcPr>
            <w:tcW w:w="546" w:type="dxa"/>
            <w:shd w:val="clear" w:color="auto" w:fill="auto"/>
            <w:noWrap/>
            <w:vAlign w:val="center"/>
            <w:hideMark/>
          </w:tcPr>
          <w:p w14:paraId="492B64C5"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20C5AE2A"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5AB73781"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41D93D2F"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59</w:t>
            </w:r>
          </w:p>
        </w:tc>
        <w:tc>
          <w:tcPr>
            <w:tcW w:w="864" w:type="dxa"/>
            <w:shd w:val="clear" w:color="auto" w:fill="auto"/>
            <w:noWrap/>
            <w:vAlign w:val="center"/>
            <w:hideMark/>
          </w:tcPr>
          <w:p w14:paraId="460D0E70"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7DEFBAC5"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11</w:t>
            </w:r>
          </w:p>
        </w:tc>
      </w:tr>
      <w:tr w:rsidR="006A46D0" w:rsidRPr="00791203" w14:paraId="5F8BAE1A" w14:textId="77777777" w:rsidTr="006A46D0">
        <w:trPr>
          <w:trHeight w:val="320"/>
        </w:trPr>
        <w:tc>
          <w:tcPr>
            <w:tcW w:w="1023" w:type="dxa"/>
            <w:shd w:val="clear" w:color="auto" w:fill="auto"/>
            <w:noWrap/>
            <w:vAlign w:val="center"/>
            <w:hideMark/>
          </w:tcPr>
          <w:p w14:paraId="6E418296"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TWL_10</w:t>
            </w:r>
          </w:p>
        </w:tc>
        <w:tc>
          <w:tcPr>
            <w:tcW w:w="2304" w:type="dxa"/>
            <w:shd w:val="clear" w:color="auto" w:fill="auto"/>
            <w:noWrap/>
            <w:vAlign w:val="center"/>
            <w:hideMark/>
          </w:tcPr>
          <w:p w14:paraId="623BB465"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pacific ocean perch</w:t>
            </w:r>
          </w:p>
        </w:tc>
        <w:tc>
          <w:tcPr>
            <w:tcW w:w="1440" w:type="dxa"/>
            <w:shd w:val="clear" w:color="auto" w:fill="auto"/>
            <w:noWrap/>
            <w:vAlign w:val="center"/>
            <w:hideMark/>
          </w:tcPr>
          <w:p w14:paraId="278462EE"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roller trawl</w:t>
            </w:r>
          </w:p>
        </w:tc>
        <w:tc>
          <w:tcPr>
            <w:tcW w:w="546" w:type="dxa"/>
            <w:shd w:val="clear" w:color="auto" w:fill="auto"/>
            <w:noWrap/>
            <w:vAlign w:val="center"/>
            <w:hideMark/>
          </w:tcPr>
          <w:p w14:paraId="1CD40EF1"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546" w:type="dxa"/>
            <w:shd w:val="clear" w:color="auto" w:fill="auto"/>
            <w:noWrap/>
            <w:vAlign w:val="center"/>
            <w:hideMark/>
          </w:tcPr>
          <w:p w14:paraId="0E4DFC29"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60</w:t>
            </w:r>
          </w:p>
        </w:tc>
        <w:tc>
          <w:tcPr>
            <w:tcW w:w="595" w:type="dxa"/>
            <w:shd w:val="clear" w:color="auto" w:fill="auto"/>
            <w:noWrap/>
            <w:vAlign w:val="center"/>
            <w:hideMark/>
          </w:tcPr>
          <w:p w14:paraId="60CF64BE"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40</w:t>
            </w:r>
          </w:p>
        </w:tc>
        <w:tc>
          <w:tcPr>
            <w:tcW w:w="999" w:type="dxa"/>
            <w:shd w:val="clear" w:color="auto" w:fill="auto"/>
            <w:noWrap/>
            <w:vAlign w:val="center"/>
            <w:hideMark/>
          </w:tcPr>
          <w:p w14:paraId="0F58C18A"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55</w:t>
            </w:r>
          </w:p>
        </w:tc>
        <w:tc>
          <w:tcPr>
            <w:tcW w:w="864" w:type="dxa"/>
            <w:shd w:val="clear" w:color="auto" w:fill="auto"/>
            <w:noWrap/>
            <w:vAlign w:val="center"/>
            <w:hideMark/>
          </w:tcPr>
          <w:p w14:paraId="5B058FEA"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7F6EFA77"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26</w:t>
            </w:r>
          </w:p>
        </w:tc>
      </w:tr>
      <w:tr w:rsidR="006A46D0" w:rsidRPr="00791203" w14:paraId="009B45FD" w14:textId="77777777" w:rsidTr="006A46D0">
        <w:trPr>
          <w:trHeight w:val="320"/>
        </w:trPr>
        <w:tc>
          <w:tcPr>
            <w:tcW w:w="1023" w:type="dxa"/>
            <w:shd w:val="clear" w:color="auto" w:fill="auto"/>
            <w:noWrap/>
            <w:vAlign w:val="center"/>
            <w:hideMark/>
          </w:tcPr>
          <w:p w14:paraId="0CA2F37D"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TWS_10</w:t>
            </w:r>
          </w:p>
        </w:tc>
        <w:tc>
          <w:tcPr>
            <w:tcW w:w="2304" w:type="dxa"/>
            <w:shd w:val="clear" w:color="auto" w:fill="auto"/>
            <w:noWrap/>
            <w:vAlign w:val="center"/>
            <w:hideMark/>
          </w:tcPr>
          <w:p w14:paraId="6263C64B"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other crab, rock crab</w:t>
            </w:r>
          </w:p>
        </w:tc>
        <w:tc>
          <w:tcPr>
            <w:tcW w:w="1440" w:type="dxa"/>
            <w:shd w:val="clear" w:color="auto" w:fill="auto"/>
            <w:noWrap/>
            <w:vAlign w:val="center"/>
            <w:hideMark/>
          </w:tcPr>
          <w:p w14:paraId="28BB1AD1"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single rig shrimp trawl</w:t>
            </w:r>
          </w:p>
        </w:tc>
        <w:tc>
          <w:tcPr>
            <w:tcW w:w="546" w:type="dxa"/>
            <w:shd w:val="clear" w:color="auto" w:fill="auto"/>
            <w:noWrap/>
            <w:vAlign w:val="center"/>
            <w:hideMark/>
          </w:tcPr>
          <w:p w14:paraId="2D008929"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089ABD71"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33625FD5"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600348AA"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52</w:t>
            </w:r>
          </w:p>
        </w:tc>
        <w:tc>
          <w:tcPr>
            <w:tcW w:w="864" w:type="dxa"/>
            <w:shd w:val="clear" w:color="auto" w:fill="auto"/>
            <w:noWrap/>
            <w:vAlign w:val="center"/>
            <w:hideMark/>
          </w:tcPr>
          <w:p w14:paraId="79079D3D"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yes</w:t>
            </w:r>
          </w:p>
        </w:tc>
        <w:tc>
          <w:tcPr>
            <w:tcW w:w="999" w:type="dxa"/>
            <w:shd w:val="clear" w:color="auto" w:fill="auto"/>
            <w:noWrap/>
            <w:vAlign w:val="center"/>
            <w:hideMark/>
          </w:tcPr>
          <w:p w14:paraId="34281430"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16</w:t>
            </w:r>
          </w:p>
        </w:tc>
      </w:tr>
      <w:tr w:rsidR="006A46D0" w:rsidRPr="00791203" w14:paraId="3B3E7082" w14:textId="77777777" w:rsidTr="006A46D0">
        <w:trPr>
          <w:trHeight w:val="320"/>
        </w:trPr>
        <w:tc>
          <w:tcPr>
            <w:tcW w:w="1023" w:type="dxa"/>
            <w:shd w:val="clear" w:color="auto" w:fill="auto"/>
            <w:noWrap/>
            <w:vAlign w:val="center"/>
            <w:hideMark/>
          </w:tcPr>
          <w:p w14:paraId="5FD8B880"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TWL_12</w:t>
            </w:r>
          </w:p>
        </w:tc>
        <w:tc>
          <w:tcPr>
            <w:tcW w:w="2304" w:type="dxa"/>
            <w:shd w:val="clear" w:color="auto" w:fill="auto"/>
            <w:noWrap/>
            <w:vAlign w:val="center"/>
            <w:hideMark/>
          </w:tcPr>
          <w:p w14:paraId="182AEC2E"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canary rockfish</w:t>
            </w:r>
          </w:p>
        </w:tc>
        <w:tc>
          <w:tcPr>
            <w:tcW w:w="1440" w:type="dxa"/>
            <w:shd w:val="clear" w:color="auto" w:fill="auto"/>
            <w:noWrap/>
            <w:vAlign w:val="center"/>
            <w:hideMark/>
          </w:tcPr>
          <w:p w14:paraId="41B3724F"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midwater trawl</w:t>
            </w:r>
          </w:p>
        </w:tc>
        <w:tc>
          <w:tcPr>
            <w:tcW w:w="546" w:type="dxa"/>
            <w:shd w:val="clear" w:color="auto" w:fill="auto"/>
            <w:noWrap/>
            <w:vAlign w:val="center"/>
            <w:hideMark/>
          </w:tcPr>
          <w:p w14:paraId="1C35131F"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17</w:t>
            </w:r>
          </w:p>
        </w:tc>
        <w:tc>
          <w:tcPr>
            <w:tcW w:w="546" w:type="dxa"/>
            <w:shd w:val="clear" w:color="auto" w:fill="auto"/>
            <w:noWrap/>
            <w:vAlign w:val="center"/>
            <w:hideMark/>
          </w:tcPr>
          <w:p w14:paraId="3B2B5E9C"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50</w:t>
            </w:r>
          </w:p>
        </w:tc>
        <w:tc>
          <w:tcPr>
            <w:tcW w:w="595" w:type="dxa"/>
            <w:shd w:val="clear" w:color="auto" w:fill="auto"/>
            <w:noWrap/>
            <w:vAlign w:val="center"/>
            <w:hideMark/>
          </w:tcPr>
          <w:p w14:paraId="09D9520E"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33</w:t>
            </w:r>
          </w:p>
        </w:tc>
        <w:tc>
          <w:tcPr>
            <w:tcW w:w="999" w:type="dxa"/>
            <w:shd w:val="clear" w:color="auto" w:fill="auto"/>
            <w:noWrap/>
            <w:vAlign w:val="center"/>
            <w:hideMark/>
          </w:tcPr>
          <w:p w14:paraId="712D8C38"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43</w:t>
            </w:r>
          </w:p>
        </w:tc>
        <w:tc>
          <w:tcPr>
            <w:tcW w:w="864" w:type="dxa"/>
            <w:shd w:val="clear" w:color="auto" w:fill="auto"/>
            <w:noWrap/>
            <w:vAlign w:val="center"/>
            <w:hideMark/>
          </w:tcPr>
          <w:p w14:paraId="7B6935D4"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0E42FF07"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24</w:t>
            </w:r>
          </w:p>
        </w:tc>
      </w:tr>
      <w:tr w:rsidR="006A46D0" w:rsidRPr="00791203" w14:paraId="6E82BA3F" w14:textId="77777777" w:rsidTr="006A46D0">
        <w:trPr>
          <w:trHeight w:val="320"/>
        </w:trPr>
        <w:tc>
          <w:tcPr>
            <w:tcW w:w="1023" w:type="dxa"/>
            <w:shd w:val="clear" w:color="auto" w:fill="auto"/>
            <w:noWrap/>
            <w:vAlign w:val="center"/>
            <w:hideMark/>
          </w:tcPr>
          <w:p w14:paraId="656EF135"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TWS_7</w:t>
            </w:r>
          </w:p>
        </w:tc>
        <w:tc>
          <w:tcPr>
            <w:tcW w:w="2304" w:type="dxa"/>
            <w:shd w:val="clear" w:color="auto" w:fill="auto"/>
            <w:noWrap/>
            <w:vAlign w:val="center"/>
            <w:hideMark/>
          </w:tcPr>
          <w:p w14:paraId="6C28711E"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other shrimp</w:t>
            </w:r>
          </w:p>
        </w:tc>
        <w:tc>
          <w:tcPr>
            <w:tcW w:w="1440" w:type="dxa"/>
            <w:shd w:val="clear" w:color="auto" w:fill="auto"/>
            <w:noWrap/>
            <w:vAlign w:val="center"/>
            <w:hideMark/>
          </w:tcPr>
          <w:p w14:paraId="66887732"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single rig shrimp trawl</w:t>
            </w:r>
          </w:p>
        </w:tc>
        <w:tc>
          <w:tcPr>
            <w:tcW w:w="546" w:type="dxa"/>
            <w:shd w:val="clear" w:color="auto" w:fill="auto"/>
            <w:noWrap/>
            <w:vAlign w:val="center"/>
            <w:hideMark/>
          </w:tcPr>
          <w:p w14:paraId="1C519734"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012257CC"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1D8EDF8A"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0D226DFB"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41</w:t>
            </w:r>
          </w:p>
        </w:tc>
        <w:tc>
          <w:tcPr>
            <w:tcW w:w="864" w:type="dxa"/>
            <w:shd w:val="clear" w:color="auto" w:fill="auto"/>
            <w:noWrap/>
            <w:vAlign w:val="center"/>
            <w:hideMark/>
          </w:tcPr>
          <w:p w14:paraId="7CE1E1AD"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009BA7D8"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6</w:t>
            </w:r>
          </w:p>
        </w:tc>
      </w:tr>
      <w:tr w:rsidR="006A46D0" w:rsidRPr="00791203" w14:paraId="1BF9189D" w14:textId="77777777" w:rsidTr="006A46D0">
        <w:trPr>
          <w:trHeight w:val="320"/>
        </w:trPr>
        <w:tc>
          <w:tcPr>
            <w:tcW w:w="1023" w:type="dxa"/>
            <w:shd w:val="clear" w:color="auto" w:fill="auto"/>
            <w:noWrap/>
            <w:vAlign w:val="center"/>
            <w:hideMark/>
          </w:tcPr>
          <w:p w14:paraId="282FE63F"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TLS_6</w:t>
            </w:r>
          </w:p>
        </w:tc>
        <w:tc>
          <w:tcPr>
            <w:tcW w:w="2304" w:type="dxa"/>
            <w:shd w:val="clear" w:color="auto" w:fill="auto"/>
            <w:noWrap/>
            <w:vAlign w:val="center"/>
            <w:hideMark/>
          </w:tcPr>
          <w:p w14:paraId="50A0B85B"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white seabass</w:t>
            </w:r>
          </w:p>
        </w:tc>
        <w:tc>
          <w:tcPr>
            <w:tcW w:w="1440" w:type="dxa"/>
            <w:shd w:val="clear" w:color="auto" w:fill="auto"/>
            <w:noWrap/>
            <w:vAlign w:val="center"/>
            <w:hideMark/>
          </w:tcPr>
          <w:p w14:paraId="40CD611C"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troll</w:t>
            </w:r>
          </w:p>
        </w:tc>
        <w:tc>
          <w:tcPr>
            <w:tcW w:w="546" w:type="dxa"/>
            <w:shd w:val="clear" w:color="auto" w:fill="auto"/>
            <w:noWrap/>
            <w:vAlign w:val="center"/>
            <w:hideMark/>
          </w:tcPr>
          <w:p w14:paraId="22135826"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5B296FA3"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5FACA524"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7D48499D"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32</w:t>
            </w:r>
          </w:p>
        </w:tc>
        <w:tc>
          <w:tcPr>
            <w:tcW w:w="864" w:type="dxa"/>
            <w:shd w:val="clear" w:color="auto" w:fill="auto"/>
            <w:noWrap/>
            <w:vAlign w:val="center"/>
            <w:hideMark/>
          </w:tcPr>
          <w:p w14:paraId="593D0FAF"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168F8BF6"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21</w:t>
            </w:r>
          </w:p>
        </w:tc>
      </w:tr>
      <w:tr w:rsidR="006A46D0" w:rsidRPr="00791203" w14:paraId="7A8C8038" w14:textId="77777777" w:rsidTr="006A46D0">
        <w:trPr>
          <w:trHeight w:val="320"/>
        </w:trPr>
        <w:tc>
          <w:tcPr>
            <w:tcW w:w="1023" w:type="dxa"/>
            <w:shd w:val="clear" w:color="auto" w:fill="auto"/>
            <w:noWrap/>
            <w:vAlign w:val="center"/>
            <w:hideMark/>
          </w:tcPr>
          <w:p w14:paraId="3E31F403"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HKL_24</w:t>
            </w:r>
          </w:p>
        </w:tc>
        <w:tc>
          <w:tcPr>
            <w:tcW w:w="2304" w:type="dxa"/>
            <w:shd w:val="clear" w:color="auto" w:fill="auto"/>
            <w:noWrap/>
            <w:vAlign w:val="center"/>
            <w:hideMark/>
          </w:tcPr>
          <w:p w14:paraId="1D6ADAAD"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thornyheads (mixed)</w:t>
            </w:r>
          </w:p>
        </w:tc>
        <w:tc>
          <w:tcPr>
            <w:tcW w:w="1440" w:type="dxa"/>
            <w:shd w:val="clear" w:color="auto" w:fill="auto"/>
            <w:noWrap/>
            <w:vAlign w:val="center"/>
            <w:hideMark/>
          </w:tcPr>
          <w:p w14:paraId="2753F28B"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longline</w:t>
            </w:r>
          </w:p>
        </w:tc>
        <w:tc>
          <w:tcPr>
            <w:tcW w:w="546" w:type="dxa"/>
            <w:shd w:val="clear" w:color="auto" w:fill="auto"/>
            <w:noWrap/>
            <w:vAlign w:val="center"/>
            <w:hideMark/>
          </w:tcPr>
          <w:p w14:paraId="5A8C9436"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5E1ED407"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5FB8E669"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536C2A20"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28</w:t>
            </w:r>
          </w:p>
        </w:tc>
        <w:tc>
          <w:tcPr>
            <w:tcW w:w="864" w:type="dxa"/>
            <w:shd w:val="clear" w:color="auto" w:fill="auto"/>
            <w:noWrap/>
            <w:vAlign w:val="center"/>
            <w:hideMark/>
          </w:tcPr>
          <w:p w14:paraId="7799019C"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43DFC4C5"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13</w:t>
            </w:r>
          </w:p>
        </w:tc>
      </w:tr>
      <w:tr w:rsidR="006A46D0" w:rsidRPr="00791203" w14:paraId="3667EF71" w14:textId="77777777" w:rsidTr="006A46D0">
        <w:trPr>
          <w:trHeight w:val="320"/>
        </w:trPr>
        <w:tc>
          <w:tcPr>
            <w:tcW w:w="1023" w:type="dxa"/>
            <w:shd w:val="clear" w:color="auto" w:fill="auto"/>
            <w:noWrap/>
            <w:vAlign w:val="center"/>
            <w:hideMark/>
          </w:tcPr>
          <w:p w14:paraId="7B1FEF8F"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MSC_21</w:t>
            </w:r>
          </w:p>
        </w:tc>
        <w:tc>
          <w:tcPr>
            <w:tcW w:w="2304" w:type="dxa"/>
            <w:shd w:val="clear" w:color="auto" w:fill="auto"/>
            <w:noWrap/>
            <w:vAlign w:val="center"/>
            <w:hideMark/>
          </w:tcPr>
          <w:p w14:paraId="13362DAC"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unspecified</w:t>
            </w:r>
            <w:r w:rsidRPr="00791203">
              <w:rPr>
                <w:rFonts w:ascii="Times New Roman" w:hAnsi="Times New Roman" w:cs="Times New Roman"/>
                <w:b w:val="0"/>
              </w:rPr>
              <w:t xml:space="preserve"> octopus</w:t>
            </w:r>
          </w:p>
        </w:tc>
        <w:tc>
          <w:tcPr>
            <w:tcW w:w="1440" w:type="dxa"/>
            <w:shd w:val="clear" w:color="auto" w:fill="auto"/>
            <w:noWrap/>
            <w:vAlign w:val="center"/>
            <w:hideMark/>
          </w:tcPr>
          <w:p w14:paraId="2082E88B"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 xml:space="preserve">other </w:t>
            </w:r>
            <w:r w:rsidRPr="00791203">
              <w:rPr>
                <w:rFonts w:ascii="Times New Roman" w:hAnsi="Times New Roman" w:cs="Times New Roman"/>
                <w:b w:val="0"/>
              </w:rPr>
              <w:t>known</w:t>
            </w:r>
          </w:p>
        </w:tc>
        <w:tc>
          <w:tcPr>
            <w:tcW w:w="546" w:type="dxa"/>
            <w:shd w:val="clear" w:color="auto" w:fill="auto"/>
            <w:noWrap/>
            <w:vAlign w:val="center"/>
            <w:hideMark/>
          </w:tcPr>
          <w:p w14:paraId="591FD3CB"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80</w:t>
            </w:r>
          </w:p>
        </w:tc>
        <w:tc>
          <w:tcPr>
            <w:tcW w:w="546" w:type="dxa"/>
            <w:shd w:val="clear" w:color="auto" w:fill="auto"/>
            <w:noWrap/>
            <w:vAlign w:val="center"/>
            <w:hideMark/>
          </w:tcPr>
          <w:p w14:paraId="350CEE89"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20</w:t>
            </w:r>
          </w:p>
        </w:tc>
        <w:tc>
          <w:tcPr>
            <w:tcW w:w="595" w:type="dxa"/>
            <w:shd w:val="clear" w:color="auto" w:fill="auto"/>
            <w:noWrap/>
            <w:vAlign w:val="center"/>
            <w:hideMark/>
          </w:tcPr>
          <w:p w14:paraId="4C27C4CD"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2CB5CDCE"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28</w:t>
            </w:r>
          </w:p>
        </w:tc>
        <w:tc>
          <w:tcPr>
            <w:tcW w:w="864" w:type="dxa"/>
            <w:shd w:val="clear" w:color="auto" w:fill="auto"/>
            <w:noWrap/>
            <w:vAlign w:val="center"/>
            <w:hideMark/>
          </w:tcPr>
          <w:p w14:paraId="55A52FCD"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3D27AEC1"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5</w:t>
            </w:r>
          </w:p>
        </w:tc>
      </w:tr>
      <w:tr w:rsidR="006A46D0" w:rsidRPr="00791203" w14:paraId="53D32DE3" w14:textId="77777777" w:rsidTr="006A46D0">
        <w:trPr>
          <w:trHeight w:val="320"/>
        </w:trPr>
        <w:tc>
          <w:tcPr>
            <w:tcW w:w="1023" w:type="dxa"/>
            <w:shd w:val="clear" w:color="auto" w:fill="auto"/>
            <w:noWrap/>
            <w:vAlign w:val="center"/>
            <w:hideMark/>
          </w:tcPr>
          <w:p w14:paraId="4C5986E9"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MSC_23</w:t>
            </w:r>
          </w:p>
        </w:tc>
        <w:tc>
          <w:tcPr>
            <w:tcW w:w="2304" w:type="dxa"/>
            <w:shd w:val="clear" w:color="auto" w:fill="auto"/>
            <w:noWrap/>
            <w:vAlign w:val="center"/>
            <w:hideMark/>
          </w:tcPr>
          <w:p w14:paraId="21996FB7"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California</w:t>
            </w:r>
            <w:r w:rsidRPr="00791203">
              <w:rPr>
                <w:rFonts w:ascii="Times New Roman" w:hAnsi="Times New Roman" w:cs="Times New Roman"/>
                <w:b w:val="0"/>
              </w:rPr>
              <w:t xml:space="preserve"> halibut, </w:t>
            </w:r>
            <w:r>
              <w:rPr>
                <w:rFonts w:ascii="Times New Roman" w:hAnsi="Times New Roman" w:cs="Times New Roman"/>
                <w:b w:val="0"/>
              </w:rPr>
              <w:t>unspecified</w:t>
            </w:r>
            <w:r w:rsidRPr="00791203">
              <w:rPr>
                <w:rFonts w:ascii="Times New Roman" w:hAnsi="Times New Roman" w:cs="Times New Roman"/>
                <w:b w:val="0"/>
              </w:rPr>
              <w:t xml:space="preserve"> flatfish</w:t>
            </w:r>
          </w:p>
        </w:tc>
        <w:tc>
          <w:tcPr>
            <w:tcW w:w="1440" w:type="dxa"/>
            <w:shd w:val="clear" w:color="auto" w:fill="auto"/>
            <w:noWrap/>
            <w:vAlign w:val="center"/>
            <w:hideMark/>
          </w:tcPr>
          <w:p w14:paraId="165F7582"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diving gear</w:t>
            </w:r>
          </w:p>
        </w:tc>
        <w:tc>
          <w:tcPr>
            <w:tcW w:w="546" w:type="dxa"/>
            <w:shd w:val="clear" w:color="auto" w:fill="auto"/>
            <w:noWrap/>
            <w:vAlign w:val="center"/>
            <w:hideMark/>
          </w:tcPr>
          <w:p w14:paraId="672BAE47"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11C9C086"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03EB8949"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7DFE5642"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25</w:t>
            </w:r>
          </w:p>
        </w:tc>
        <w:tc>
          <w:tcPr>
            <w:tcW w:w="864" w:type="dxa"/>
            <w:shd w:val="clear" w:color="auto" w:fill="auto"/>
            <w:noWrap/>
            <w:vAlign w:val="center"/>
            <w:hideMark/>
          </w:tcPr>
          <w:p w14:paraId="214030A4"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yes</w:t>
            </w:r>
          </w:p>
        </w:tc>
        <w:tc>
          <w:tcPr>
            <w:tcW w:w="999" w:type="dxa"/>
            <w:shd w:val="clear" w:color="auto" w:fill="auto"/>
            <w:noWrap/>
            <w:vAlign w:val="center"/>
            <w:hideMark/>
          </w:tcPr>
          <w:p w14:paraId="3696D76C"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12</w:t>
            </w:r>
          </w:p>
        </w:tc>
      </w:tr>
      <w:tr w:rsidR="006A46D0" w:rsidRPr="00791203" w14:paraId="3909AB6F" w14:textId="77777777" w:rsidTr="006A46D0">
        <w:trPr>
          <w:trHeight w:val="320"/>
        </w:trPr>
        <w:tc>
          <w:tcPr>
            <w:tcW w:w="1023" w:type="dxa"/>
            <w:shd w:val="clear" w:color="auto" w:fill="auto"/>
            <w:noWrap/>
            <w:vAlign w:val="center"/>
            <w:hideMark/>
          </w:tcPr>
          <w:p w14:paraId="67944DA1"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MSC_20</w:t>
            </w:r>
          </w:p>
        </w:tc>
        <w:tc>
          <w:tcPr>
            <w:tcW w:w="2304" w:type="dxa"/>
            <w:shd w:val="clear" w:color="auto" w:fill="auto"/>
            <w:noWrap/>
            <w:vAlign w:val="center"/>
            <w:hideMark/>
          </w:tcPr>
          <w:p w14:paraId="3F731678"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unspecified</w:t>
            </w:r>
            <w:r w:rsidRPr="00791203">
              <w:rPr>
                <w:rFonts w:ascii="Times New Roman" w:hAnsi="Times New Roman" w:cs="Times New Roman"/>
                <w:b w:val="0"/>
              </w:rPr>
              <w:t xml:space="preserve"> smelt</w:t>
            </w:r>
          </w:p>
        </w:tc>
        <w:tc>
          <w:tcPr>
            <w:tcW w:w="1440" w:type="dxa"/>
            <w:shd w:val="clear" w:color="auto" w:fill="auto"/>
            <w:noWrap/>
            <w:vAlign w:val="center"/>
            <w:hideMark/>
          </w:tcPr>
          <w:p w14:paraId="3D31D289"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 xml:space="preserve">other </w:t>
            </w:r>
            <w:r w:rsidRPr="00791203">
              <w:rPr>
                <w:rFonts w:ascii="Times New Roman" w:hAnsi="Times New Roman" w:cs="Times New Roman"/>
                <w:b w:val="0"/>
              </w:rPr>
              <w:t>known</w:t>
            </w:r>
          </w:p>
        </w:tc>
        <w:tc>
          <w:tcPr>
            <w:tcW w:w="546" w:type="dxa"/>
            <w:shd w:val="clear" w:color="auto" w:fill="auto"/>
            <w:noWrap/>
            <w:vAlign w:val="center"/>
            <w:hideMark/>
          </w:tcPr>
          <w:p w14:paraId="3B669C8C"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6A908B56"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463E5256"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5FE97CE4"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19</w:t>
            </w:r>
          </w:p>
        </w:tc>
        <w:tc>
          <w:tcPr>
            <w:tcW w:w="864" w:type="dxa"/>
            <w:shd w:val="clear" w:color="auto" w:fill="auto"/>
            <w:noWrap/>
            <w:vAlign w:val="center"/>
            <w:hideMark/>
          </w:tcPr>
          <w:p w14:paraId="1B6913E4"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292CDC3C"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w:t>
            </w:r>
          </w:p>
        </w:tc>
      </w:tr>
      <w:tr w:rsidR="006A46D0" w:rsidRPr="00791203" w14:paraId="3E56F4B5" w14:textId="77777777" w:rsidTr="006A46D0">
        <w:trPr>
          <w:trHeight w:val="320"/>
        </w:trPr>
        <w:tc>
          <w:tcPr>
            <w:tcW w:w="1023" w:type="dxa"/>
            <w:shd w:val="clear" w:color="auto" w:fill="auto"/>
            <w:noWrap/>
            <w:vAlign w:val="center"/>
            <w:hideMark/>
          </w:tcPr>
          <w:p w14:paraId="43029FA9"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MSC_22</w:t>
            </w:r>
          </w:p>
        </w:tc>
        <w:tc>
          <w:tcPr>
            <w:tcW w:w="2304" w:type="dxa"/>
            <w:shd w:val="clear" w:color="auto" w:fill="auto"/>
            <w:noWrap/>
            <w:vAlign w:val="center"/>
            <w:hideMark/>
          </w:tcPr>
          <w:p w14:paraId="56B3E42B"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shortfin mako shark</w:t>
            </w:r>
          </w:p>
        </w:tc>
        <w:tc>
          <w:tcPr>
            <w:tcW w:w="1440" w:type="dxa"/>
            <w:shd w:val="clear" w:color="auto" w:fill="auto"/>
            <w:noWrap/>
            <w:vAlign w:val="center"/>
            <w:hideMark/>
          </w:tcPr>
          <w:p w14:paraId="4E45344A"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 xml:space="preserve">other </w:t>
            </w:r>
            <w:r w:rsidRPr="00791203">
              <w:rPr>
                <w:rFonts w:ascii="Times New Roman" w:hAnsi="Times New Roman" w:cs="Times New Roman"/>
                <w:b w:val="0"/>
              </w:rPr>
              <w:t>known</w:t>
            </w:r>
          </w:p>
        </w:tc>
        <w:tc>
          <w:tcPr>
            <w:tcW w:w="546" w:type="dxa"/>
            <w:shd w:val="clear" w:color="auto" w:fill="auto"/>
            <w:noWrap/>
            <w:vAlign w:val="center"/>
            <w:hideMark/>
          </w:tcPr>
          <w:p w14:paraId="4FF3DF96"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59D55C20"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693C2146"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42D5589D"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17</w:t>
            </w:r>
          </w:p>
        </w:tc>
        <w:tc>
          <w:tcPr>
            <w:tcW w:w="864" w:type="dxa"/>
            <w:shd w:val="clear" w:color="auto" w:fill="auto"/>
            <w:noWrap/>
            <w:vAlign w:val="center"/>
            <w:hideMark/>
          </w:tcPr>
          <w:p w14:paraId="0DB5653E"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02F9A5B6"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10</w:t>
            </w:r>
          </w:p>
        </w:tc>
      </w:tr>
      <w:tr w:rsidR="006A46D0" w:rsidRPr="00791203" w14:paraId="44B34EF1" w14:textId="77777777" w:rsidTr="006A46D0">
        <w:trPr>
          <w:trHeight w:val="320"/>
        </w:trPr>
        <w:tc>
          <w:tcPr>
            <w:tcW w:w="1023" w:type="dxa"/>
            <w:shd w:val="clear" w:color="auto" w:fill="auto"/>
            <w:noWrap/>
            <w:vAlign w:val="center"/>
            <w:hideMark/>
          </w:tcPr>
          <w:p w14:paraId="28F6A970"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DRG_2</w:t>
            </w:r>
          </w:p>
        </w:tc>
        <w:tc>
          <w:tcPr>
            <w:tcW w:w="2304" w:type="dxa"/>
            <w:shd w:val="clear" w:color="auto" w:fill="auto"/>
            <w:noWrap/>
            <w:vAlign w:val="center"/>
            <w:hideMark/>
          </w:tcPr>
          <w:p w14:paraId="19CEE476"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horse clams</w:t>
            </w:r>
          </w:p>
        </w:tc>
        <w:tc>
          <w:tcPr>
            <w:tcW w:w="1440" w:type="dxa"/>
            <w:shd w:val="clear" w:color="auto" w:fill="auto"/>
            <w:noWrap/>
            <w:vAlign w:val="center"/>
            <w:hideMark/>
          </w:tcPr>
          <w:p w14:paraId="311F543E"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 xml:space="preserve">other </w:t>
            </w:r>
            <w:r w:rsidRPr="00791203">
              <w:rPr>
                <w:rFonts w:ascii="Times New Roman" w:hAnsi="Times New Roman" w:cs="Times New Roman"/>
                <w:b w:val="0"/>
              </w:rPr>
              <w:t>dredge</w:t>
            </w:r>
          </w:p>
        </w:tc>
        <w:tc>
          <w:tcPr>
            <w:tcW w:w="546" w:type="dxa"/>
            <w:shd w:val="clear" w:color="auto" w:fill="auto"/>
            <w:noWrap/>
            <w:vAlign w:val="center"/>
            <w:hideMark/>
          </w:tcPr>
          <w:p w14:paraId="19EF8C0B"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546" w:type="dxa"/>
            <w:shd w:val="clear" w:color="auto" w:fill="auto"/>
            <w:noWrap/>
            <w:vAlign w:val="center"/>
            <w:hideMark/>
          </w:tcPr>
          <w:p w14:paraId="15DC3A58"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3CB70C39"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100</w:t>
            </w:r>
          </w:p>
        </w:tc>
        <w:tc>
          <w:tcPr>
            <w:tcW w:w="999" w:type="dxa"/>
            <w:shd w:val="clear" w:color="auto" w:fill="auto"/>
            <w:noWrap/>
            <w:vAlign w:val="center"/>
            <w:hideMark/>
          </w:tcPr>
          <w:p w14:paraId="555CC0C5"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15</w:t>
            </w:r>
          </w:p>
        </w:tc>
        <w:tc>
          <w:tcPr>
            <w:tcW w:w="864" w:type="dxa"/>
            <w:shd w:val="clear" w:color="auto" w:fill="auto"/>
            <w:noWrap/>
            <w:vAlign w:val="center"/>
            <w:hideMark/>
          </w:tcPr>
          <w:p w14:paraId="625C2C24"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05165479"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w:t>
            </w:r>
          </w:p>
        </w:tc>
      </w:tr>
      <w:tr w:rsidR="006A46D0" w:rsidRPr="00791203" w14:paraId="4AEAA981" w14:textId="77777777" w:rsidTr="006A46D0">
        <w:trPr>
          <w:trHeight w:val="320"/>
        </w:trPr>
        <w:tc>
          <w:tcPr>
            <w:tcW w:w="1023" w:type="dxa"/>
            <w:shd w:val="clear" w:color="auto" w:fill="auto"/>
            <w:noWrap/>
            <w:vAlign w:val="center"/>
            <w:hideMark/>
          </w:tcPr>
          <w:p w14:paraId="2DE85B1A"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HKL_30</w:t>
            </w:r>
          </w:p>
        </w:tc>
        <w:tc>
          <w:tcPr>
            <w:tcW w:w="2304" w:type="dxa"/>
            <w:shd w:val="clear" w:color="auto" w:fill="auto"/>
            <w:noWrap/>
            <w:vAlign w:val="center"/>
            <w:hideMark/>
          </w:tcPr>
          <w:p w14:paraId="45FBCF55"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unspecified</w:t>
            </w:r>
            <w:r w:rsidRPr="00791203">
              <w:rPr>
                <w:rFonts w:ascii="Times New Roman" w:hAnsi="Times New Roman" w:cs="Times New Roman"/>
                <w:b w:val="0"/>
              </w:rPr>
              <w:t xml:space="preserve"> slope rockfish</w:t>
            </w:r>
          </w:p>
        </w:tc>
        <w:tc>
          <w:tcPr>
            <w:tcW w:w="1440" w:type="dxa"/>
            <w:shd w:val="clear" w:color="auto" w:fill="auto"/>
            <w:noWrap/>
            <w:vAlign w:val="center"/>
            <w:hideMark/>
          </w:tcPr>
          <w:p w14:paraId="684DD661"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longline</w:t>
            </w:r>
          </w:p>
        </w:tc>
        <w:tc>
          <w:tcPr>
            <w:tcW w:w="546" w:type="dxa"/>
            <w:shd w:val="clear" w:color="auto" w:fill="auto"/>
            <w:noWrap/>
            <w:vAlign w:val="center"/>
            <w:hideMark/>
          </w:tcPr>
          <w:p w14:paraId="0D2633AA"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0D98ADDE"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3552DE76"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472D3347"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14</w:t>
            </w:r>
          </w:p>
        </w:tc>
        <w:tc>
          <w:tcPr>
            <w:tcW w:w="864" w:type="dxa"/>
            <w:shd w:val="clear" w:color="auto" w:fill="auto"/>
            <w:noWrap/>
            <w:vAlign w:val="center"/>
            <w:hideMark/>
          </w:tcPr>
          <w:p w14:paraId="2C14FF8A"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3C9C1551"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8</w:t>
            </w:r>
          </w:p>
        </w:tc>
      </w:tr>
      <w:tr w:rsidR="006A46D0" w:rsidRPr="00791203" w14:paraId="578EE7A6" w14:textId="77777777" w:rsidTr="006A46D0">
        <w:trPr>
          <w:trHeight w:val="320"/>
        </w:trPr>
        <w:tc>
          <w:tcPr>
            <w:tcW w:w="1023" w:type="dxa"/>
            <w:shd w:val="clear" w:color="auto" w:fill="auto"/>
            <w:noWrap/>
            <w:vAlign w:val="center"/>
            <w:hideMark/>
          </w:tcPr>
          <w:p w14:paraId="277594FA"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MSC_18</w:t>
            </w:r>
          </w:p>
        </w:tc>
        <w:tc>
          <w:tcPr>
            <w:tcW w:w="2304" w:type="dxa"/>
            <w:shd w:val="clear" w:color="auto" w:fill="auto"/>
            <w:noWrap/>
            <w:vAlign w:val="center"/>
            <w:hideMark/>
          </w:tcPr>
          <w:p w14:paraId="64E10FDD"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unspecified</w:t>
            </w:r>
            <w:r w:rsidRPr="00791203">
              <w:rPr>
                <w:rFonts w:ascii="Times New Roman" w:hAnsi="Times New Roman" w:cs="Times New Roman"/>
                <w:b w:val="0"/>
              </w:rPr>
              <w:t xml:space="preserve"> shad</w:t>
            </w:r>
          </w:p>
        </w:tc>
        <w:tc>
          <w:tcPr>
            <w:tcW w:w="1440" w:type="dxa"/>
            <w:shd w:val="clear" w:color="auto" w:fill="auto"/>
            <w:noWrap/>
            <w:vAlign w:val="center"/>
            <w:hideMark/>
          </w:tcPr>
          <w:p w14:paraId="292A7158"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unknown gear</w:t>
            </w:r>
          </w:p>
        </w:tc>
        <w:tc>
          <w:tcPr>
            <w:tcW w:w="546" w:type="dxa"/>
            <w:shd w:val="clear" w:color="auto" w:fill="auto"/>
            <w:noWrap/>
            <w:vAlign w:val="center"/>
            <w:hideMark/>
          </w:tcPr>
          <w:p w14:paraId="5C4B1190"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46ED9DEC"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24D0540F"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67357773"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14</w:t>
            </w:r>
          </w:p>
        </w:tc>
        <w:tc>
          <w:tcPr>
            <w:tcW w:w="864" w:type="dxa"/>
            <w:shd w:val="clear" w:color="auto" w:fill="auto"/>
            <w:noWrap/>
            <w:vAlign w:val="center"/>
            <w:hideMark/>
          </w:tcPr>
          <w:p w14:paraId="093452DE"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375BCB31"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2</w:t>
            </w:r>
          </w:p>
        </w:tc>
      </w:tr>
      <w:tr w:rsidR="006A46D0" w:rsidRPr="00791203" w14:paraId="31FDF15E" w14:textId="77777777" w:rsidTr="006A46D0">
        <w:trPr>
          <w:trHeight w:val="320"/>
        </w:trPr>
        <w:tc>
          <w:tcPr>
            <w:tcW w:w="1023" w:type="dxa"/>
            <w:shd w:val="clear" w:color="auto" w:fill="auto"/>
            <w:noWrap/>
            <w:vAlign w:val="center"/>
            <w:hideMark/>
          </w:tcPr>
          <w:p w14:paraId="2059A4C5"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HKL_29</w:t>
            </w:r>
          </w:p>
        </w:tc>
        <w:tc>
          <w:tcPr>
            <w:tcW w:w="2304" w:type="dxa"/>
            <w:shd w:val="clear" w:color="auto" w:fill="auto"/>
            <w:noWrap/>
            <w:vAlign w:val="center"/>
            <w:hideMark/>
          </w:tcPr>
          <w:p w14:paraId="2A12EEC3"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unspecified</w:t>
            </w:r>
            <w:r w:rsidRPr="00791203">
              <w:rPr>
                <w:rFonts w:ascii="Times New Roman" w:hAnsi="Times New Roman" w:cs="Times New Roman"/>
                <w:b w:val="0"/>
              </w:rPr>
              <w:t xml:space="preserve"> octopus</w:t>
            </w:r>
          </w:p>
        </w:tc>
        <w:tc>
          <w:tcPr>
            <w:tcW w:w="1440" w:type="dxa"/>
            <w:shd w:val="clear" w:color="auto" w:fill="auto"/>
            <w:noWrap/>
            <w:vAlign w:val="center"/>
            <w:hideMark/>
          </w:tcPr>
          <w:p w14:paraId="335E7679"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longline,</w:t>
            </w:r>
            <w:r>
              <w:rPr>
                <w:rFonts w:ascii="Times New Roman" w:hAnsi="Times New Roman" w:cs="Times New Roman"/>
                <w:b w:val="0"/>
              </w:rPr>
              <w:t xml:space="preserve"> other hook and line</w:t>
            </w:r>
            <w:r w:rsidRPr="00791203">
              <w:rPr>
                <w:rFonts w:ascii="Times New Roman" w:hAnsi="Times New Roman" w:cs="Times New Roman"/>
                <w:b w:val="0"/>
              </w:rPr>
              <w:t xml:space="preserve">, </w:t>
            </w:r>
            <w:r>
              <w:rPr>
                <w:rFonts w:ascii="Times New Roman" w:hAnsi="Times New Roman" w:cs="Times New Roman"/>
                <w:b w:val="0"/>
              </w:rPr>
              <w:t>commercial pole</w:t>
            </w:r>
          </w:p>
        </w:tc>
        <w:tc>
          <w:tcPr>
            <w:tcW w:w="546" w:type="dxa"/>
            <w:shd w:val="clear" w:color="auto" w:fill="auto"/>
            <w:noWrap/>
            <w:vAlign w:val="center"/>
            <w:hideMark/>
          </w:tcPr>
          <w:p w14:paraId="49F3CC4F"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40</w:t>
            </w:r>
          </w:p>
        </w:tc>
        <w:tc>
          <w:tcPr>
            <w:tcW w:w="546" w:type="dxa"/>
            <w:shd w:val="clear" w:color="auto" w:fill="auto"/>
            <w:noWrap/>
            <w:vAlign w:val="center"/>
            <w:hideMark/>
          </w:tcPr>
          <w:p w14:paraId="28F1D010"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60</w:t>
            </w:r>
          </w:p>
        </w:tc>
        <w:tc>
          <w:tcPr>
            <w:tcW w:w="595" w:type="dxa"/>
            <w:shd w:val="clear" w:color="auto" w:fill="auto"/>
            <w:noWrap/>
            <w:vAlign w:val="center"/>
            <w:hideMark/>
          </w:tcPr>
          <w:p w14:paraId="5FC7B5BA"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0B937817"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12</w:t>
            </w:r>
          </w:p>
        </w:tc>
        <w:tc>
          <w:tcPr>
            <w:tcW w:w="864" w:type="dxa"/>
            <w:shd w:val="clear" w:color="auto" w:fill="auto"/>
            <w:noWrap/>
            <w:vAlign w:val="center"/>
            <w:hideMark/>
          </w:tcPr>
          <w:p w14:paraId="3372C3D4"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54CF5BB4"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8</w:t>
            </w:r>
          </w:p>
        </w:tc>
      </w:tr>
      <w:tr w:rsidR="006A46D0" w:rsidRPr="00791203" w14:paraId="46E06B27" w14:textId="77777777" w:rsidTr="006A46D0">
        <w:trPr>
          <w:trHeight w:val="320"/>
        </w:trPr>
        <w:tc>
          <w:tcPr>
            <w:tcW w:w="1023" w:type="dxa"/>
            <w:shd w:val="clear" w:color="auto" w:fill="auto"/>
            <w:noWrap/>
            <w:vAlign w:val="center"/>
            <w:hideMark/>
          </w:tcPr>
          <w:p w14:paraId="762168FB"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lastRenderedPageBreak/>
              <w:t>TLS_9</w:t>
            </w:r>
          </w:p>
        </w:tc>
        <w:tc>
          <w:tcPr>
            <w:tcW w:w="2304" w:type="dxa"/>
            <w:shd w:val="clear" w:color="auto" w:fill="auto"/>
            <w:noWrap/>
            <w:vAlign w:val="center"/>
            <w:hideMark/>
          </w:tcPr>
          <w:p w14:paraId="7AC54A1C"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yellowtail</w:t>
            </w:r>
          </w:p>
        </w:tc>
        <w:tc>
          <w:tcPr>
            <w:tcW w:w="1440" w:type="dxa"/>
            <w:shd w:val="clear" w:color="auto" w:fill="auto"/>
            <w:noWrap/>
            <w:vAlign w:val="center"/>
            <w:hideMark/>
          </w:tcPr>
          <w:p w14:paraId="7DB907C8"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troll</w:t>
            </w:r>
          </w:p>
        </w:tc>
        <w:tc>
          <w:tcPr>
            <w:tcW w:w="546" w:type="dxa"/>
            <w:shd w:val="clear" w:color="auto" w:fill="auto"/>
            <w:noWrap/>
            <w:vAlign w:val="center"/>
            <w:hideMark/>
          </w:tcPr>
          <w:p w14:paraId="3E6C8E59"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25</w:t>
            </w:r>
          </w:p>
        </w:tc>
        <w:tc>
          <w:tcPr>
            <w:tcW w:w="546" w:type="dxa"/>
            <w:shd w:val="clear" w:color="auto" w:fill="auto"/>
            <w:noWrap/>
            <w:vAlign w:val="center"/>
            <w:hideMark/>
          </w:tcPr>
          <w:p w14:paraId="659DCE90"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75</w:t>
            </w:r>
          </w:p>
        </w:tc>
        <w:tc>
          <w:tcPr>
            <w:tcW w:w="595" w:type="dxa"/>
            <w:shd w:val="clear" w:color="auto" w:fill="auto"/>
            <w:noWrap/>
            <w:vAlign w:val="center"/>
            <w:hideMark/>
          </w:tcPr>
          <w:p w14:paraId="720A492B"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0FA5F52E"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9</w:t>
            </w:r>
          </w:p>
        </w:tc>
        <w:tc>
          <w:tcPr>
            <w:tcW w:w="864" w:type="dxa"/>
            <w:shd w:val="clear" w:color="auto" w:fill="auto"/>
            <w:noWrap/>
            <w:vAlign w:val="center"/>
            <w:hideMark/>
          </w:tcPr>
          <w:p w14:paraId="6CBB913E"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72BFE5D1"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9</w:t>
            </w:r>
          </w:p>
        </w:tc>
      </w:tr>
      <w:tr w:rsidR="006A46D0" w:rsidRPr="00791203" w14:paraId="2175F0E2" w14:textId="77777777" w:rsidTr="006A46D0">
        <w:trPr>
          <w:trHeight w:val="320"/>
        </w:trPr>
        <w:tc>
          <w:tcPr>
            <w:tcW w:w="1023" w:type="dxa"/>
            <w:shd w:val="clear" w:color="auto" w:fill="auto"/>
            <w:noWrap/>
            <w:vAlign w:val="center"/>
            <w:hideMark/>
          </w:tcPr>
          <w:p w14:paraId="2A7B841F"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TWS_11</w:t>
            </w:r>
          </w:p>
        </w:tc>
        <w:tc>
          <w:tcPr>
            <w:tcW w:w="2304" w:type="dxa"/>
            <w:shd w:val="clear" w:color="auto" w:fill="auto"/>
            <w:noWrap/>
            <w:vAlign w:val="center"/>
            <w:hideMark/>
          </w:tcPr>
          <w:p w14:paraId="5F8861A4"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white seabass</w:t>
            </w:r>
          </w:p>
        </w:tc>
        <w:tc>
          <w:tcPr>
            <w:tcW w:w="1440" w:type="dxa"/>
            <w:shd w:val="clear" w:color="auto" w:fill="auto"/>
            <w:noWrap/>
            <w:vAlign w:val="center"/>
            <w:hideMark/>
          </w:tcPr>
          <w:p w14:paraId="0E16BC41"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single rig shrimp trawl</w:t>
            </w:r>
          </w:p>
        </w:tc>
        <w:tc>
          <w:tcPr>
            <w:tcW w:w="546" w:type="dxa"/>
            <w:shd w:val="clear" w:color="auto" w:fill="auto"/>
            <w:noWrap/>
            <w:vAlign w:val="center"/>
            <w:hideMark/>
          </w:tcPr>
          <w:p w14:paraId="1940BDC4"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63BCCBDD"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5CE5B7F2"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73CEB6DF"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7</w:t>
            </w:r>
          </w:p>
        </w:tc>
        <w:tc>
          <w:tcPr>
            <w:tcW w:w="864" w:type="dxa"/>
            <w:shd w:val="clear" w:color="auto" w:fill="auto"/>
            <w:noWrap/>
            <w:vAlign w:val="center"/>
            <w:hideMark/>
          </w:tcPr>
          <w:p w14:paraId="5C4A81CB"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31624175"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4</w:t>
            </w:r>
          </w:p>
        </w:tc>
      </w:tr>
      <w:tr w:rsidR="006A46D0" w:rsidRPr="00791203" w14:paraId="0DF373C0" w14:textId="77777777" w:rsidTr="006A46D0">
        <w:trPr>
          <w:trHeight w:val="320"/>
        </w:trPr>
        <w:tc>
          <w:tcPr>
            <w:tcW w:w="1023" w:type="dxa"/>
            <w:shd w:val="clear" w:color="auto" w:fill="auto"/>
            <w:noWrap/>
            <w:vAlign w:val="center"/>
            <w:hideMark/>
          </w:tcPr>
          <w:p w14:paraId="44A6DD9A"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TWS_12</w:t>
            </w:r>
          </w:p>
        </w:tc>
        <w:tc>
          <w:tcPr>
            <w:tcW w:w="2304" w:type="dxa"/>
            <w:shd w:val="clear" w:color="auto" w:fill="auto"/>
            <w:noWrap/>
            <w:vAlign w:val="center"/>
            <w:hideMark/>
          </w:tcPr>
          <w:p w14:paraId="50902C12"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 xml:space="preserve">copper rockfish, </w:t>
            </w:r>
            <w:r>
              <w:rPr>
                <w:rFonts w:ascii="Times New Roman" w:hAnsi="Times New Roman" w:cs="Times New Roman"/>
                <w:b w:val="0"/>
              </w:rPr>
              <w:t>unspecified</w:t>
            </w:r>
            <w:r w:rsidRPr="00791203">
              <w:rPr>
                <w:rFonts w:ascii="Times New Roman" w:hAnsi="Times New Roman" w:cs="Times New Roman"/>
                <w:b w:val="0"/>
              </w:rPr>
              <w:t xml:space="preserve"> reds </w:t>
            </w:r>
            <w:r>
              <w:rPr>
                <w:rFonts w:ascii="Times New Roman" w:hAnsi="Times New Roman" w:cs="Times New Roman"/>
                <w:b w:val="0"/>
              </w:rPr>
              <w:t>rockfish</w:t>
            </w:r>
            <w:r w:rsidRPr="00791203">
              <w:rPr>
                <w:rFonts w:ascii="Times New Roman" w:hAnsi="Times New Roman" w:cs="Times New Roman"/>
                <w:b w:val="0"/>
              </w:rPr>
              <w:t>, vermilion rockfish, widow rockfish</w:t>
            </w:r>
          </w:p>
        </w:tc>
        <w:tc>
          <w:tcPr>
            <w:tcW w:w="1440" w:type="dxa"/>
            <w:shd w:val="clear" w:color="auto" w:fill="auto"/>
            <w:noWrap/>
            <w:vAlign w:val="center"/>
            <w:hideMark/>
          </w:tcPr>
          <w:p w14:paraId="45F7812F"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single rig shrimp trawl</w:t>
            </w:r>
          </w:p>
        </w:tc>
        <w:tc>
          <w:tcPr>
            <w:tcW w:w="546" w:type="dxa"/>
            <w:shd w:val="clear" w:color="auto" w:fill="auto"/>
            <w:noWrap/>
            <w:vAlign w:val="center"/>
            <w:hideMark/>
          </w:tcPr>
          <w:p w14:paraId="4323CF53"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4FD58888"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4DE39A07"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2F98E978"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6</w:t>
            </w:r>
          </w:p>
        </w:tc>
        <w:tc>
          <w:tcPr>
            <w:tcW w:w="864" w:type="dxa"/>
            <w:shd w:val="clear" w:color="auto" w:fill="auto"/>
            <w:noWrap/>
            <w:vAlign w:val="center"/>
            <w:hideMark/>
          </w:tcPr>
          <w:p w14:paraId="18415BCA"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yes</w:t>
            </w:r>
          </w:p>
        </w:tc>
        <w:tc>
          <w:tcPr>
            <w:tcW w:w="999" w:type="dxa"/>
            <w:shd w:val="clear" w:color="auto" w:fill="auto"/>
            <w:noWrap/>
            <w:vAlign w:val="center"/>
            <w:hideMark/>
          </w:tcPr>
          <w:p w14:paraId="1E6B1AE5"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4</w:t>
            </w:r>
          </w:p>
        </w:tc>
      </w:tr>
      <w:tr w:rsidR="006A46D0" w:rsidRPr="00791203" w14:paraId="68D8B8BB" w14:textId="77777777" w:rsidTr="006A46D0">
        <w:trPr>
          <w:trHeight w:val="320"/>
        </w:trPr>
        <w:tc>
          <w:tcPr>
            <w:tcW w:w="1023" w:type="dxa"/>
            <w:shd w:val="clear" w:color="auto" w:fill="auto"/>
            <w:noWrap/>
            <w:vAlign w:val="center"/>
            <w:hideMark/>
          </w:tcPr>
          <w:p w14:paraId="4FAC34D6"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TWS_6</w:t>
            </w:r>
          </w:p>
        </w:tc>
        <w:tc>
          <w:tcPr>
            <w:tcW w:w="2304" w:type="dxa"/>
            <w:shd w:val="clear" w:color="auto" w:fill="auto"/>
            <w:noWrap/>
            <w:vAlign w:val="center"/>
            <w:hideMark/>
          </w:tcPr>
          <w:p w14:paraId="1C73D667"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 xml:space="preserve">hornyhead turbot, ridgeback prawn, </w:t>
            </w:r>
            <w:r>
              <w:rPr>
                <w:rFonts w:ascii="Times New Roman" w:hAnsi="Times New Roman" w:cs="Times New Roman"/>
                <w:b w:val="0"/>
              </w:rPr>
              <w:t>unspecified</w:t>
            </w:r>
            <w:r w:rsidRPr="00791203">
              <w:rPr>
                <w:rFonts w:ascii="Times New Roman" w:hAnsi="Times New Roman" w:cs="Times New Roman"/>
                <w:b w:val="0"/>
              </w:rPr>
              <w:t xml:space="preserve"> hagfish, </w:t>
            </w:r>
            <w:r>
              <w:rPr>
                <w:rFonts w:ascii="Times New Roman" w:hAnsi="Times New Roman" w:cs="Times New Roman"/>
                <w:b w:val="0"/>
              </w:rPr>
              <w:t>unspecified</w:t>
            </w:r>
            <w:r w:rsidRPr="00791203">
              <w:rPr>
                <w:rFonts w:ascii="Times New Roman" w:hAnsi="Times New Roman" w:cs="Times New Roman"/>
                <w:b w:val="0"/>
              </w:rPr>
              <w:t xml:space="preserve"> skate</w:t>
            </w:r>
          </w:p>
        </w:tc>
        <w:tc>
          <w:tcPr>
            <w:tcW w:w="1440" w:type="dxa"/>
            <w:shd w:val="clear" w:color="auto" w:fill="auto"/>
            <w:noWrap/>
            <w:vAlign w:val="center"/>
            <w:hideMark/>
          </w:tcPr>
          <w:p w14:paraId="22F4ED09" w14:textId="77777777" w:rsidR="006A46D0" w:rsidRPr="00791203" w:rsidRDefault="006A46D0" w:rsidP="006A46D0">
            <w:pPr>
              <w:jc w:val="center"/>
              <w:rPr>
                <w:rFonts w:ascii="Times New Roman" w:hAnsi="Times New Roman" w:cs="Times New Roman"/>
                <w:b w:val="0"/>
              </w:rPr>
            </w:pPr>
            <w:r>
              <w:rPr>
                <w:rFonts w:ascii="Times New Roman" w:hAnsi="Times New Roman" w:cs="Times New Roman"/>
                <w:b w:val="0"/>
              </w:rPr>
              <w:t>single rig shrimp trawl</w:t>
            </w:r>
          </w:p>
        </w:tc>
        <w:tc>
          <w:tcPr>
            <w:tcW w:w="546" w:type="dxa"/>
            <w:shd w:val="clear" w:color="auto" w:fill="auto"/>
            <w:noWrap/>
            <w:vAlign w:val="center"/>
            <w:hideMark/>
          </w:tcPr>
          <w:p w14:paraId="29362DEA"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1E8C33F7"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03B248ED"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69A4566E"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6</w:t>
            </w:r>
          </w:p>
        </w:tc>
        <w:tc>
          <w:tcPr>
            <w:tcW w:w="864" w:type="dxa"/>
            <w:shd w:val="clear" w:color="auto" w:fill="auto"/>
            <w:noWrap/>
            <w:vAlign w:val="center"/>
            <w:hideMark/>
          </w:tcPr>
          <w:p w14:paraId="6094ABDA"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yes</w:t>
            </w:r>
          </w:p>
        </w:tc>
        <w:tc>
          <w:tcPr>
            <w:tcW w:w="999" w:type="dxa"/>
            <w:shd w:val="clear" w:color="auto" w:fill="auto"/>
            <w:noWrap/>
            <w:vAlign w:val="center"/>
            <w:hideMark/>
          </w:tcPr>
          <w:p w14:paraId="4291A7A2" w14:textId="77777777" w:rsidR="006A46D0" w:rsidRPr="00791203" w:rsidRDefault="006A46D0" w:rsidP="006A46D0">
            <w:pPr>
              <w:jc w:val="center"/>
              <w:rPr>
                <w:rFonts w:ascii="Times New Roman" w:hAnsi="Times New Roman" w:cs="Times New Roman"/>
                <w:b w:val="0"/>
              </w:rPr>
            </w:pPr>
            <w:r w:rsidRPr="00791203">
              <w:rPr>
                <w:rFonts w:ascii="Times New Roman" w:hAnsi="Times New Roman" w:cs="Times New Roman"/>
                <w:b w:val="0"/>
              </w:rPr>
              <w:t>3</w:t>
            </w:r>
          </w:p>
        </w:tc>
      </w:tr>
    </w:tbl>
    <w:p w14:paraId="5D33D7B1" w14:textId="77777777" w:rsidR="006A46D0" w:rsidRDefault="006A46D0" w:rsidP="006A46D0"/>
    <w:p w14:paraId="28E68183" w14:textId="77777777" w:rsidR="000056A3" w:rsidRDefault="000056A3"/>
    <w:sectPr w:rsidR="000056A3" w:rsidSect="00995F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29C4D6" w14:textId="77777777" w:rsidR="003628F6" w:rsidRDefault="003628F6" w:rsidP="006A46D0">
      <w:r>
        <w:separator/>
      </w:r>
    </w:p>
  </w:endnote>
  <w:endnote w:type="continuationSeparator" w:id="0">
    <w:p w14:paraId="618E3A12" w14:textId="77777777" w:rsidR="003628F6" w:rsidRDefault="003628F6" w:rsidP="006A4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5449BC" w14:textId="77777777" w:rsidR="003628F6" w:rsidRDefault="003628F6" w:rsidP="006A46D0">
      <w:r>
        <w:separator/>
      </w:r>
    </w:p>
  </w:footnote>
  <w:footnote w:type="continuationSeparator" w:id="0">
    <w:p w14:paraId="7DCD67F5" w14:textId="77777777" w:rsidR="003628F6" w:rsidRDefault="003628F6" w:rsidP="006A46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6D0"/>
    <w:rsid w:val="000056A3"/>
    <w:rsid w:val="003628F6"/>
    <w:rsid w:val="006A46D0"/>
    <w:rsid w:val="00995F4F"/>
    <w:rsid w:val="009C7017"/>
    <w:rsid w:val="00A51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33480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46D0"/>
    <w:rPr>
      <w:rFonts w:eastAsiaTheme="minorEastAsia"/>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rsid w:val="006A46D0"/>
    <w:rPr>
      <w:rFonts w:eastAsiaTheme="minorEastAsia"/>
      <w:b/>
      <w:bCs/>
    </w:rPr>
  </w:style>
  <w:style w:type="paragraph" w:styleId="FootnoteText">
    <w:name w:val="footnote text"/>
    <w:basedOn w:val="Normal"/>
    <w:link w:val="FootnoteTextChar"/>
    <w:uiPriority w:val="99"/>
    <w:unhideWhenUsed/>
    <w:rsid w:val="006A46D0"/>
    <w:rPr>
      <w:sz w:val="24"/>
      <w:szCs w:val="24"/>
    </w:rPr>
  </w:style>
  <w:style w:type="character" w:customStyle="1" w:styleId="CommentTextChar">
    <w:name w:val="Comment Text Char"/>
    <w:basedOn w:val="DefaultParagraphFont"/>
    <w:link w:val="CommentText"/>
    <w:uiPriority w:val="99"/>
    <w:semiHidden/>
    <w:rsid w:val="006A46D0"/>
  </w:style>
  <w:style w:type="paragraph" w:styleId="CommentText">
    <w:name w:val="annotation text"/>
    <w:basedOn w:val="Normal"/>
    <w:link w:val="CommentTextChar"/>
    <w:uiPriority w:val="99"/>
    <w:semiHidden/>
    <w:unhideWhenUsed/>
    <w:rsid w:val="006A46D0"/>
    <w:rPr>
      <w:rFonts w:eastAsiaTheme="minorHAnsi"/>
      <w:b w:val="0"/>
      <w:bCs w:val="0"/>
      <w:sz w:val="24"/>
      <w:szCs w:val="24"/>
    </w:rPr>
  </w:style>
  <w:style w:type="character" w:customStyle="1" w:styleId="BalloonTextChar">
    <w:name w:val="Balloon Text Char"/>
    <w:basedOn w:val="DefaultParagraphFont"/>
    <w:link w:val="BalloonText"/>
    <w:uiPriority w:val="99"/>
    <w:semiHidden/>
    <w:rsid w:val="006A46D0"/>
    <w:rPr>
      <w:rFonts w:ascii="Times New Roman" w:eastAsiaTheme="minorEastAsia" w:hAnsi="Times New Roman" w:cs="Times New Roman"/>
      <w:b/>
      <w:bCs/>
      <w:sz w:val="18"/>
      <w:szCs w:val="18"/>
    </w:rPr>
  </w:style>
  <w:style w:type="paragraph" w:styleId="BalloonText">
    <w:name w:val="Balloon Text"/>
    <w:basedOn w:val="Normal"/>
    <w:link w:val="BalloonTextChar"/>
    <w:uiPriority w:val="99"/>
    <w:semiHidden/>
    <w:unhideWhenUsed/>
    <w:rsid w:val="006A46D0"/>
    <w:rPr>
      <w:rFonts w:ascii="Times New Roman" w:hAnsi="Times New Roman" w:cs="Times New Roman"/>
      <w:sz w:val="18"/>
      <w:szCs w:val="18"/>
    </w:rPr>
  </w:style>
  <w:style w:type="character" w:customStyle="1" w:styleId="DocumentMapChar">
    <w:name w:val="Document Map Char"/>
    <w:basedOn w:val="DefaultParagraphFont"/>
    <w:link w:val="DocumentMap"/>
    <w:uiPriority w:val="99"/>
    <w:semiHidden/>
    <w:rsid w:val="006A46D0"/>
    <w:rPr>
      <w:rFonts w:ascii="Times New Roman" w:eastAsiaTheme="minorEastAsia" w:hAnsi="Times New Roman" w:cs="Times New Roman"/>
      <w:b/>
      <w:bCs/>
    </w:rPr>
  </w:style>
  <w:style w:type="paragraph" w:styleId="DocumentMap">
    <w:name w:val="Document Map"/>
    <w:basedOn w:val="Normal"/>
    <w:link w:val="DocumentMapChar"/>
    <w:uiPriority w:val="99"/>
    <w:semiHidden/>
    <w:unhideWhenUsed/>
    <w:rsid w:val="006A46D0"/>
    <w:rPr>
      <w:rFonts w:ascii="Times New Roman" w:hAnsi="Times New Roman" w:cs="Times New Roman"/>
      <w:sz w:val="24"/>
      <w:szCs w:val="24"/>
    </w:rPr>
  </w:style>
  <w:style w:type="character" w:styleId="Hyperlink">
    <w:name w:val="Hyperlink"/>
    <w:basedOn w:val="DefaultParagraphFont"/>
    <w:uiPriority w:val="99"/>
    <w:unhideWhenUsed/>
    <w:rsid w:val="006A46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emf"/><Relationship Id="rId13" Type="http://schemas.openxmlformats.org/officeDocument/2006/relationships/image" Target="media/image7.emf"/><Relationship Id="rId14" Type="http://schemas.openxmlformats.org/officeDocument/2006/relationships/image" Target="media/image8.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www.psmfc.org/" TargetMode="External"/><Relationship Id="rId7" Type="http://schemas.openxmlformats.org/officeDocument/2006/relationships/image" Target="media/image1.emf"/><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14494</Words>
  <Characters>82620</Characters>
  <Application>Microsoft Macintosh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Fuller</dc:creator>
  <cp:keywords/>
  <dc:description/>
  <cp:lastModifiedBy>Emma Fuller</cp:lastModifiedBy>
  <cp:revision>1</cp:revision>
  <dcterms:created xsi:type="dcterms:W3CDTF">2016-07-12T17:41:00Z</dcterms:created>
  <dcterms:modified xsi:type="dcterms:W3CDTF">2016-07-12T17:43:00Z</dcterms:modified>
</cp:coreProperties>
</file>