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9B411E" w14:textId="77777777" w:rsidR="00F47FC4" w:rsidRPr="00F47FC4" w:rsidRDefault="00F47FC4">
      <w:pPr>
        <w:rPr>
          <w:rFonts w:ascii="Times New Roman" w:hAnsi="Times New Roman" w:cs="Times New Roman"/>
          <w:bCs/>
        </w:rPr>
      </w:pPr>
      <w:r>
        <w:rPr>
          <w:rFonts w:ascii="Times New Roman" w:hAnsi="Times New Roman" w:cs="Times New Roman"/>
          <w:b/>
          <w:bCs/>
        </w:rPr>
        <w:t>INTRODUCTION</w:t>
      </w:r>
      <w:bookmarkStart w:id="0" w:name="_GoBack"/>
      <w:bookmarkEnd w:id="0"/>
    </w:p>
    <w:p w14:paraId="3A1DD4EB" w14:textId="77777777" w:rsidR="000056A3" w:rsidRPr="00F47FC4" w:rsidRDefault="00F47FC4">
      <w:pPr>
        <w:rPr>
          <w:rFonts w:ascii="Times New Roman" w:hAnsi="Times New Roman" w:cs="Times New Roman"/>
          <w:color w:val="000000" w:themeColor="text1"/>
        </w:rPr>
      </w:pPr>
      <w:r w:rsidRPr="00F47FC4">
        <w:rPr>
          <w:rFonts w:ascii="Times New Roman" w:hAnsi="Times New Roman" w:cs="Times New Roman"/>
          <w:color w:val="000000" w:themeColor="text1"/>
        </w:rPr>
        <w:t xml:space="preserve">Here, we have developed </w:t>
      </w:r>
      <w:r w:rsidRPr="00F47FC4">
        <w:rPr>
          <w:rFonts w:ascii="Times New Roman" w:hAnsi="Times New Roman" w:cs="Times New Roman"/>
          <w:vanish/>
          <w:color w:val="000000" w:themeColor="text1"/>
        </w:rPr>
        <w:commentReference w:id="1"/>
      </w:r>
      <w:r w:rsidRPr="00F47FC4">
        <w:rPr>
          <w:rFonts w:ascii="Times New Roman" w:hAnsi="Times New Roman" w:cs="Times New Roman"/>
          <w:color w:val="000000" w:themeColor="text1"/>
        </w:rPr>
        <w:t>a novel classification to: (i) calculate vessel-level partici</w:t>
      </w:r>
      <w:r w:rsidRPr="00F47FC4">
        <w:rPr>
          <w:rFonts w:ascii="Times New Roman" w:hAnsi="Times New Roman" w:cs="Times New Roman"/>
          <w:color w:val="000000" w:themeColor="text1"/>
        </w:rPr>
        <w:t xml:space="preserve">pation in individual fisheries and </w:t>
      </w:r>
      <w:r w:rsidRPr="00F47FC4">
        <w:rPr>
          <w:rFonts w:ascii="Times New Roman" w:hAnsi="Times New Roman" w:cs="Times New Roman"/>
          <w:color w:val="000000" w:themeColor="text1"/>
        </w:rPr>
        <w:t>(ii) determine emergent diversification of a vessel’s revenue  and participation across fisheries</w:t>
      </w:r>
      <w:r w:rsidRPr="00F47FC4">
        <w:rPr>
          <w:rFonts w:ascii="Times New Roman" w:hAnsi="Times New Roman" w:cs="Times New Roman"/>
          <w:color w:val="000000" w:themeColor="text1"/>
        </w:rPr>
        <w:t xml:space="preserve">. </w:t>
      </w:r>
      <w:r w:rsidRPr="00F47FC4">
        <w:rPr>
          <w:rFonts w:ascii="Times New Roman" w:hAnsi="Times New Roman" w:cs="Times New Roman"/>
          <w:color w:val="000000" w:themeColor="text1"/>
        </w:rPr>
        <w:t>We found that the majority of vessels examined were generalists, defined as those participating in, and receiving most of their revenue from more than one commercial fishery.</w:t>
      </w:r>
    </w:p>
    <w:p w14:paraId="257E1DFB" w14:textId="77777777" w:rsidR="00F47FC4" w:rsidRPr="00F47FC4" w:rsidRDefault="00F47FC4">
      <w:pPr>
        <w:rPr>
          <w:rFonts w:ascii="Times New Roman" w:hAnsi="Times New Roman" w:cs="Times New Roman"/>
          <w:color w:val="000000" w:themeColor="text1"/>
        </w:rPr>
      </w:pPr>
    </w:p>
    <w:p w14:paraId="7250DB28" w14:textId="77777777" w:rsidR="00F47FC4" w:rsidRPr="00F47FC4" w:rsidRDefault="00F47FC4" w:rsidP="00F47FC4">
      <w:pPr>
        <w:rPr>
          <w:rFonts w:ascii="Times New Roman" w:hAnsi="Times New Roman" w:cs="Times New Roman"/>
          <w:bCs/>
        </w:rPr>
      </w:pPr>
      <w:r w:rsidRPr="00F47FC4">
        <w:rPr>
          <w:rFonts w:ascii="Times New Roman" w:hAnsi="Times New Roman" w:cs="Times New Roman"/>
          <w:b/>
          <w:bCs/>
        </w:rPr>
        <w:t>METHODS</w:t>
      </w:r>
    </w:p>
    <w:p w14:paraId="22F4777B" w14:textId="77777777" w:rsidR="00F47FC4" w:rsidRPr="00F47FC4" w:rsidRDefault="00F47FC4" w:rsidP="00F47FC4">
      <w:pPr>
        <w:rPr>
          <w:rFonts w:ascii="Times New Roman" w:hAnsi="Times New Roman" w:cs="Times New Roman"/>
          <w:b/>
          <w:bCs/>
        </w:rPr>
      </w:pPr>
      <w:r w:rsidRPr="00F47FC4">
        <w:rPr>
          <w:rFonts w:ascii="Times New Roman" w:hAnsi="Times New Roman" w:cs="Times New Roman"/>
          <w:b/>
          <w:bCs/>
        </w:rPr>
        <w:t>Description of Data Sources</w:t>
      </w:r>
    </w:p>
    <w:p w14:paraId="17987D88" w14:textId="77777777" w:rsidR="00F47FC4" w:rsidRPr="00F47FC4" w:rsidRDefault="00F47FC4" w:rsidP="00F47FC4">
      <w:pPr>
        <w:rPr>
          <w:rFonts w:ascii="Times New Roman" w:hAnsi="Times New Roman" w:cs="Times New Roman"/>
        </w:rPr>
      </w:pPr>
      <w:r w:rsidRPr="00F47FC4">
        <w:rPr>
          <w:rFonts w:ascii="Times New Roman" w:hAnsi="Times New Roman" w:cs="Times New Roman"/>
        </w:rPr>
        <w:t>We collected vessel landings tickets for all commercial landings on the US west-coast between 200</w:t>
      </w:r>
      <w:r>
        <w:rPr>
          <w:rFonts w:ascii="Times New Roman" w:hAnsi="Times New Roman" w:cs="Times New Roman"/>
        </w:rPr>
        <w:t>6</w:t>
      </w:r>
      <w:r w:rsidRPr="00F47FC4">
        <w:rPr>
          <w:rFonts w:ascii="Times New Roman" w:hAnsi="Times New Roman" w:cs="Times New Roman"/>
        </w:rPr>
        <w:t>-201</w:t>
      </w:r>
      <w:r>
        <w:rPr>
          <w:rFonts w:ascii="Times New Roman" w:hAnsi="Times New Roman" w:cs="Times New Roman"/>
        </w:rPr>
        <w:t>4</w:t>
      </w:r>
      <w:r w:rsidRPr="00F47FC4">
        <w:rPr>
          <w:rFonts w:ascii="Times New Roman" w:hAnsi="Times New Roman" w:cs="Times New Roman"/>
        </w:rPr>
        <w:t xml:space="preserve"> from the Pacific Fisheries Information Network (PacFIN) database (</w:t>
      </w:r>
      <w:hyperlink r:id="rId6" w:history="1">
        <w:r w:rsidRPr="00F47FC4">
          <w:rPr>
            <w:rStyle w:val="Hyperlink"/>
            <w:rFonts w:ascii="Times New Roman" w:hAnsi="Times New Roman" w:cs="Times New Roman"/>
          </w:rPr>
          <w:t>www.psmfc.org</w:t>
        </w:r>
      </w:hyperlink>
      <w:r w:rsidRPr="00F47FC4">
        <w:rPr>
          <w:rFonts w:ascii="Times New Roman" w:hAnsi="Times New Roman" w:cs="Times New Roman"/>
        </w:rPr>
        <w:t xml:space="preserve">). </w:t>
      </w:r>
    </w:p>
    <w:p w14:paraId="501487B2" w14:textId="77777777" w:rsidR="00F47FC4" w:rsidRDefault="00F47FC4">
      <w:pPr>
        <w:rPr>
          <w:rFonts w:ascii="Times New Roman" w:hAnsi="Times New Roman" w:cs="Times New Roman"/>
        </w:rPr>
      </w:pPr>
    </w:p>
    <w:p w14:paraId="3EA6A7D5" w14:textId="77777777" w:rsidR="00F47FC4" w:rsidRPr="00F47FC4" w:rsidRDefault="00F47FC4" w:rsidP="00F47FC4">
      <w:pPr>
        <w:rPr>
          <w:rFonts w:ascii="Times New Roman" w:hAnsi="Times New Roman" w:cs="Times New Roman"/>
          <w:b/>
          <w:bCs/>
        </w:rPr>
      </w:pPr>
      <w:r w:rsidRPr="00F47FC4">
        <w:rPr>
          <w:rFonts w:ascii="Times New Roman" w:hAnsi="Times New Roman" w:cs="Times New Roman"/>
          <w:b/>
          <w:bCs/>
        </w:rPr>
        <w:t>Defining Realized Fisheries</w:t>
      </w:r>
    </w:p>
    <w:p w14:paraId="1A816D00" w14:textId="77777777" w:rsidR="00F47FC4" w:rsidRPr="00F47FC4" w:rsidRDefault="00F47FC4" w:rsidP="00F47FC4">
      <w:pPr>
        <w:rPr>
          <w:rFonts w:ascii="Times New Roman" w:hAnsi="Times New Roman" w:cs="Times New Roman"/>
        </w:rPr>
      </w:pPr>
      <w:r w:rsidRPr="00F47FC4">
        <w:rPr>
          <w:rFonts w:ascii="Times New Roman" w:hAnsi="Times New Roman" w:cs="Times New Roman"/>
        </w:rPr>
        <w:t xml:space="preserve">Fisheries are defined as harvest assemblages caught with a specific gear </w:t>
      </w:r>
      <w:r w:rsidRPr="00F47FC4">
        <w:rPr>
          <w:rFonts w:ascii="Times New Roman" w:hAnsi="Times New Roman" w:cs="Times New Roman"/>
        </w:rPr>
        <w:fldChar w:fldCharType="begin"/>
      </w:r>
      <w:r w:rsidRPr="00F47FC4">
        <w:rPr>
          <w:rFonts w:ascii="Times New Roman" w:hAnsi="Times New Roman" w:cs="Times New Roman"/>
        </w:rPr>
        <w:instrText xml:space="preserve"> ADDIN PAPERS2_CITATIONS &lt;citation&gt;&lt;uuid&gt;592F086F-6066-458D-A85D-F50A7FC2F851&lt;/uuid&gt;&lt;priority&gt;0&lt;/priority&gt;&lt;publications&gt;&lt;publication&gt;&lt;uuid&gt;B7D98EEF-0454-4BB7-A975-047D30C0F351&lt;/uuid&gt;&lt;volume&gt;13&lt;/volume&gt;&lt;doi&gt;10.1111/j.1467-2979.2011.00430.x&lt;/doi&gt;&lt;subtitle&gt;Theories and behavioural drivers&lt;/subtitle&gt;&lt;startpage&gt;216&lt;/startpage&gt;&lt;publication_date&gt;99201200001200000000200000&lt;/publication_date&gt;&lt;url&gt;http://doi.wiley.com/10.1111/j.1467-2979.2011.00430.x&lt;/url&gt;&lt;citekey&gt;vanPutten:2011bj&lt;/citekey&gt;&lt;type&gt;400&lt;/type&gt;&lt;title&gt;Theories and behavioural drivers underlying fleet dynamics models&lt;/title&gt;&lt;number&gt;2&lt;/number&gt;&lt;subtype&gt;400&lt;/subtype&gt;&lt;endpage&gt;235&lt;/endpage&gt;&lt;bundle&gt;&lt;publication&gt;&lt;publisher&gt;Blackwell Publishing Ltd&lt;/publisher&gt;&lt;title&gt;Fish and Fisheries&lt;/title&gt;&lt;type&gt;-100&lt;/type&gt;&lt;subtype&gt;-100&lt;/subtype&gt;&lt;uuid&gt;ECAA84DB-6D5D-40E9-BAD8-100515F3888E&lt;/uuid&gt;&lt;/publication&gt;&lt;/bundle&gt;&lt;authors&gt;&lt;author&gt;&lt;lastName&gt;Putten&lt;/lastName&gt;&lt;nonDroppingParticle&gt;van&lt;/nonDroppingParticle&gt;&lt;firstName&gt;Ingrid&lt;/firstName&gt;&lt;middleNames&gt;E&lt;/middleNames&gt;&lt;/author&gt;&lt;author&gt;&lt;firstName&gt;Soile&lt;/firstName&gt;&lt;lastName&gt;Kulmala&lt;/lastName&gt;&lt;/author&gt;&lt;author&gt;&lt;firstName&gt;Olivier&lt;/firstName&gt;&lt;lastName&gt;Thébaud&lt;/lastName&gt;&lt;/author&gt;&lt;author&gt;&lt;firstName&gt;Natalie&lt;/firstName&gt;&lt;lastName&gt;Dowling&lt;/lastName&gt;&lt;/author&gt;&lt;author&gt;&lt;firstName&gt;Katell&lt;/firstName&gt;&lt;middleNames&gt;G&lt;/middleNames&gt;&lt;lastName&gt;Hamon&lt;/lastName&gt;&lt;/author&gt;&lt;author&gt;&lt;firstName&gt;Trevor&lt;/firstName&gt;&lt;lastName&gt;Hutton&lt;/lastName&gt;&lt;/author&gt;&lt;author&gt;&lt;firstName&gt;Sean&lt;/firstName&gt;&lt;lastName&gt;Pascoe&lt;/lastName&gt;&lt;/author&gt;&lt;/authors&gt;&lt;/publication&gt;&lt;publication&gt;&lt;publication_date&gt;99201408211200000000222000&lt;/publication_date&gt;&lt;startpage&gt;n&lt;/startpage&gt;&lt;doi&gt;10.1111/faf.12092&lt;/doi&gt;&lt;title&gt;Classifying fishers' behaviour. An invitation to fishing styles&lt;/title&gt;&lt;uuid&gt;BA9E9DB6-172C-4C29-A718-D68F4D1B8B0D&lt;/uuid&gt;&lt;subtype&gt;400&lt;/subtype&gt;&lt;endpage&gt;a-n-a&lt;/endpage&gt;&lt;type&gt;400&lt;/type&gt;&lt;citekey&gt;Boonstra:2014dha&lt;/citekey&gt;&lt;url&gt;http://doi.wiley.com/10.1111/faf.12092&lt;/url&gt;&lt;authors&gt;&lt;author&gt;&lt;firstName&gt;Wiebren&lt;/firstName&gt;&lt;middleNames&gt;J&lt;/middleNames&gt;&lt;lastName&gt;Boonstra&lt;/lastName&gt;&lt;/author&gt;&lt;author&gt;&lt;firstName&gt;Jonas&lt;/firstName&gt;&lt;lastName&gt;Hentati Sundberg&lt;/lastName&gt;&lt;/author&gt;&lt;/authors&gt;&lt;/publication&gt;&lt;/publications&gt;&lt;cites&gt;&lt;/cites&gt;&lt;/citation&gt;</w:instrText>
      </w:r>
      <w:r w:rsidRPr="00F47FC4">
        <w:rPr>
          <w:rFonts w:ascii="Times New Roman" w:hAnsi="Times New Roman" w:cs="Times New Roman"/>
        </w:rPr>
        <w:fldChar w:fldCharType="separate"/>
      </w:r>
      <w:r w:rsidRPr="00F47FC4">
        <w:rPr>
          <w:rFonts w:ascii="Times New Roman" w:hAnsi="Times New Roman" w:cs="Times New Roman"/>
        </w:rPr>
        <w:t>(van Putten et al. 2012; Boonstra and Hentati Sundberg 2014)</w:t>
      </w:r>
      <w:r w:rsidRPr="00F47FC4">
        <w:rPr>
          <w:rFonts w:ascii="Times New Roman" w:hAnsi="Times New Roman" w:cs="Times New Roman"/>
        </w:rPr>
        <w:fldChar w:fldCharType="end"/>
      </w:r>
      <w:r w:rsidRPr="00F47FC4">
        <w:rPr>
          <w:rFonts w:ascii="Times New Roman" w:hAnsi="Times New Roman" w:cs="Times New Roman"/>
        </w:rPr>
        <w:t xml:space="preserve">. The Pacific Fisheries Management Council (PFMC) has developed a set of sector-based definitions similar to this approach for the federally managed groundfish landings (www.pcouncil.org), but no equivalent exists for non-groundfish fisheries  </w:t>
      </w:r>
      <w:r w:rsidRPr="00F47FC4">
        <w:rPr>
          <w:rFonts w:ascii="Times New Roman" w:hAnsi="Times New Roman" w:cs="Times New Roman"/>
        </w:rPr>
        <w:fldChar w:fldCharType="begin"/>
      </w:r>
      <w:r w:rsidRPr="00F47FC4">
        <w:rPr>
          <w:rFonts w:ascii="Times New Roman" w:hAnsi="Times New Roman" w:cs="Times New Roman"/>
        </w:rPr>
        <w:instrText xml:space="preserve"> ADDIN PAPERS2_CITATIONS &lt;citation&gt;&lt;uuid&gt;30087700-3991-4737-A750-EEF76B5AF4DC&lt;/uuid&gt;&lt;priority&gt;0&lt;/priority&gt;&lt;publications&gt;&lt;publication&gt;&lt;institution&gt;NOAA&lt;/institution&gt;&lt;accepted_date&gt;99201512081200000000222000&lt;/accepted_date&gt;&lt;title&gt;Data Analysis and Products&lt;/title&gt;&lt;uuid&gt;475A8E88-E44C-424D-A2C8-0DB6AE696C8A&lt;/uuid&gt;&lt;subtype&gt;403&lt;/subtype&gt;&lt;type&gt;400&lt;/type&gt;&lt;place&gt;Seattle, WA&lt;/place&gt;&lt;citekey&gt;TheNorthwestFisheriesScienceCenter:vj&lt;/citekey&gt;&lt;url&gt;http://www.nwfsc.noaa.gov/research/divisions/fram/observation/data_products/bottom_trawl.cfm#description&lt;/url&gt;&lt;bundle&gt;&lt;publication&gt;&lt;title&gt;Fisheries Observation Science&lt;/title&gt;&lt;type&gt;-300&lt;/type&gt;&lt;subtype&gt;-300&lt;/subtype&gt;&lt;uuid&gt;9C5B4B02-7C78-40BC-B4AC-9B8550D162F4&lt;/uuid&gt;&lt;/publication&gt;&lt;/bundle&gt;&lt;authors&gt;&lt;author&gt;&lt;lastName&gt;Northwest Fisheries Science Center&lt;/lastName&gt;&lt;/author&gt;&lt;/authors&gt;&lt;/publication&gt;&lt;/publications&gt;&lt;cites&gt;&lt;/cites&gt;&lt;/citation&gt;</w:instrText>
      </w:r>
      <w:r w:rsidRPr="00F47FC4">
        <w:rPr>
          <w:rFonts w:ascii="Times New Roman" w:hAnsi="Times New Roman" w:cs="Times New Roman"/>
        </w:rPr>
        <w:fldChar w:fldCharType="separate"/>
      </w:r>
      <w:r w:rsidRPr="00F47FC4">
        <w:rPr>
          <w:rFonts w:ascii="Times New Roman" w:hAnsi="Times New Roman" w:cs="Times New Roman"/>
        </w:rPr>
        <w:t>(Northwest Fisheries Science Center 2015)</w:t>
      </w:r>
      <w:r w:rsidRPr="00F47FC4">
        <w:rPr>
          <w:rFonts w:ascii="Times New Roman" w:hAnsi="Times New Roman" w:cs="Times New Roman"/>
        </w:rPr>
        <w:fldChar w:fldCharType="end"/>
      </w:r>
      <w:r w:rsidRPr="00F47FC4">
        <w:rPr>
          <w:rFonts w:ascii="Times New Roman" w:hAnsi="Times New Roman" w:cs="Times New Roman"/>
        </w:rPr>
        <w:t xml:space="preserve">. In order to treat the landings dataset uniformly, we applied a métier analysis to this landing data </w:t>
      </w:r>
      <w:r w:rsidRPr="00F47FC4">
        <w:rPr>
          <w:rFonts w:ascii="Times New Roman" w:hAnsi="Times New Roman" w:cs="Times New Roman"/>
        </w:rPr>
        <w:fldChar w:fldCharType="begin"/>
      </w:r>
      <w:r w:rsidRPr="00F47FC4">
        <w:rPr>
          <w:rFonts w:ascii="Times New Roman" w:hAnsi="Times New Roman" w:cs="Times New Roman"/>
        </w:rPr>
        <w:instrText xml:space="preserve"> ADDIN PAPERS2_CITATIONS &lt;citation&gt;&lt;uuid&gt;913B10DF-358E-4054-9218-5C6C654BB150&lt;/uuid&gt;&lt;priority&gt;0&lt;/priority&gt;&lt;publications&gt;&lt;publication&gt;&lt;uuid&gt;20230BC4-0593-421C-832D-1ED032EB0DCE&lt;/uuid&gt;&lt;volume&gt;69&lt;/volume&gt;&lt;doi&gt;10.1093/icesjms/fsr197&lt;/doi&gt;&lt;startpage&gt;331&lt;/startpage&gt;&lt;publication_date&gt;99201202161200000000222000&lt;/publication_date&gt;&lt;url&gt;http://icesjms.oxfordjournals.org/cgi/doi/10.1093/icesjms/fsr197&lt;/url&gt;&lt;citekey&gt;Deporte:2012kq&lt;/citekey&gt;&lt;type&gt;400&lt;/type&gt;&lt;title&gt;Regional metier definition: a comparative investigation of statistical methods using a workflow applied to international otter trawl fisheries in the North Sea&lt;/title&gt;&lt;number&gt;2&lt;/number&gt;&lt;subtype&gt;400&lt;/subtype&gt;&lt;endpage&gt;342&lt;/endpage&gt;&lt;bundle&gt;&lt;publication&gt;&lt;publisher&gt;Oxford University Press&lt;/publisher&gt;&lt;title&gt;ICES Journal of Marine Science&lt;/title&gt;&lt;type&gt;-100&lt;/type&gt;&lt;subtype&gt;-100&lt;/subtype&gt;&lt;uuid&gt;ABCD5EDB-9CD4-4154-A675-584A55E1417B&lt;/uuid&gt;&lt;/publication&gt;&lt;/bundle&gt;&lt;authors&gt;&lt;author&gt;&lt;firstName&gt;N&lt;/firstName&gt;&lt;lastName&gt;Deporte&lt;/lastName&gt;&lt;/author&gt;&lt;author&gt;&lt;firstName&gt;C&lt;/firstName&gt;&lt;lastName&gt;Ulrich&lt;/lastName&gt;&lt;/author&gt;&lt;author&gt;&lt;firstName&gt;S&lt;/firstName&gt;&lt;lastName&gt;Mahevas&lt;/lastName&gt;&lt;/author&gt;&lt;author&gt;&lt;firstName&gt;S&lt;/firstName&gt;&lt;lastName&gt;Demaneche&lt;/lastName&gt;&lt;/author&gt;&lt;author&gt;&lt;firstName&gt;F&lt;/firstName&gt;&lt;lastName&gt;Bastardie&lt;/lastName&gt;&lt;/author&gt;&lt;/authors&gt;&lt;/publication&gt;&lt;/publications&gt;&lt;cites&gt;&lt;/cites&gt;&lt;/citation&gt;</w:instrText>
      </w:r>
      <w:r w:rsidRPr="00F47FC4">
        <w:rPr>
          <w:rFonts w:ascii="Times New Roman" w:hAnsi="Times New Roman" w:cs="Times New Roman"/>
        </w:rPr>
        <w:fldChar w:fldCharType="separate"/>
      </w:r>
      <w:r w:rsidRPr="00F47FC4">
        <w:rPr>
          <w:rFonts w:ascii="Times New Roman" w:hAnsi="Times New Roman" w:cs="Times New Roman"/>
        </w:rPr>
        <w:t>(Deporte et al. 2012)</w:t>
      </w:r>
      <w:r w:rsidRPr="00F47FC4">
        <w:rPr>
          <w:rFonts w:ascii="Times New Roman" w:hAnsi="Times New Roman" w:cs="Times New Roman"/>
        </w:rPr>
        <w:fldChar w:fldCharType="end"/>
      </w:r>
      <w:r w:rsidRPr="00F47FC4">
        <w:rPr>
          <w:rFonts w:ascii="Times New Roman" w:hAnsi="Times New Roman" w:cs="Times New Roman"/>
        </w:rPr>
        <w:t xml:space="preserve"> to build a set of realized fisheries. A métier analysis identifies realized fisheries by clustering the species composition of landings. This methodology requires choices in the way similarity among trips are measured, a clustering algorithm for grouping similar trips together, and a constraint that the methods can scale across hundreds of thousands of landings. In the following we specify our rational for these choices.</w:t>
      </w:r>
    </w:p>
    <w:p w14:paraId="723F4B93" w14:textId="77777777" w:rsidR="00F47FC4" w:rsidRDefault="00F47FC4" w:rsidP="00F47FC4">
      <w:pPr>
        <w:rPr>
          <w:rFonts w:ascii="Times New Roman" w:hAnsi="Times New Roman" w:cs="Times New Roman"/>
        </w:rPr>
      </w:pPr>
    </w:p>
    <w:p w14:paraId="0143378C" w14:textId="77777777" w:rsidR="00F47FC4" w:rsidRPr="00F47FC4" w:rsidRDefault="00F47FC4" w:rsidP="00F47FC4">
      <w:pPr>
        <w:rPr>
          <w:rFonts w:ascii="Times New Roman" w:hAnsi="Times New Roman" w:cs="Times New Roman"/>
        </w:rPr>
      </w:pPr>
      <w:r w:rsidRPr="00F47FC4">
        <w:rPr>
          <w:rFonts w:ascii="Times New Roman" w:hAnsi="Times New Roman" w:cs="Times New Roman"/>
        </w:rPr>
        <w:t xml:space="preserve">For our distance metric we used the Hellinger distance </w:t>
      </w:r>
      <w:r w:rsidRPr="00F47FC4">
        <w:rPr>
          <w:rFonts w:ascii="Times New Roman" w:hAnsi="Times New Roman" w:cs="Times New Roman"/>
          <w:i/>
        </w:rPr>
        <w:t>D</w:t>
      </w:r>
      <w:r w:rsidRPr="00F47FC4">
        <w:rPr>
          <w:rFonts w:ascii="Times New Roman" w:hAnsi="Times New Roman" w:cs="Times New Roman"/>
        </w:rPr>
        <w:t xml:space="preserve"> </w:t>
      </w:r>
      <w:r w:rsidRPr="00F47FC4">
        <w:rPr>
          <w:rFonts w:ascii="Times New Roman" w:hAnsi="Times New Roman" w:cs="Times New Roman"/>
        </w:rPr>
        <w:fldChar w:fldCharType="begin"/>
      </w:r>
      <w:r w:rsidRPr="00F47FC4">
        <w:rPr>
          <w:rFonts w:ascii="Times New Roman" w:hAnsi="Times New Roman" w:cs="Times New Roman"/>
        </w:rPr>
        <w:instrText xml:space="preserve"> ADDIN PAPERS2_CITATIONS &lt;citation&gt;&lt;uuid&gt;5EE48C75-4DE1-4B48-8AB0-F8ECFE802FDB&lt;/uuid&gt;&lt;priority&gt;0&lt;/priority&gt;&lt;publications&gt;&lt;publication&gt;&lt;publication_date&gt;99201200001200000000200000&lt;/publication_date&gt;&lt;subtitle&gt;Developments in environmental modelling&lt;/subtitle&gt;&lt;title&gt;Numerical Ecology&lt;/title&gt;&lt;uuid&gt;0E0EC82F-C3B0-4FE5-8C84-ACD77B1DAF71&lt;/uuid&gt;&lt;subtype&gt;0&lt;/subtype&gt;&lt;publisher&gt;Elsevier&lt;/publisher&gt;&lt;type&gt;0&lt;/type&gt;&lt;citekey&gt;legendre2012numerical&lt;/citekey&gt;&lt;url&gt;https://books.google.com/books?id=DKlUIQcHhOsC&lt;/url&gt;&lt;authors&gt;&lt;author&gt;&lt;firstName&gt;P&lt;/firstName&gt;&lt;lastName&gt;Legendre&lt;/lastName&gt;&lt;/author&gt;&lt;author&gt;&lt;firstName&gt;L&lt;/firstName&gt;&lt;lastName&gt;Legendre&lt;/lastName&gt;&lt;/author&gt;&lt;/authors&gt;&lt;/publication&gt;&lt;/publications&gt;&lt;cites&gt;&lt;/cites&gt;&lt;/citation&gt;</w:instrText>
      </w:r>
      <w:r w:rsidRPr="00F47FC4">
        <w:rPr>
          <w:rFonts w:ascii="Times New Roman" w:hAnsi="Times New Roman" w:cs="Times New Roman"/>
        </w:rPr>
        <w:fldChar w:fldCharType="separate"/>
      </w:r>
      <w:r w:rsidRPr="00F47FC4">
        <w:rPr>
          <w:rFonts w:ascii="Times New Roman" w:hAnsi="Times New Roman" w:cs="Times New Roman"/>
        </w:rPr>
        <w:t>(P. Legendre and Legendre 2012)</w:t>
      </w:r>
      <w:r w:rsidRPr="00F47FC4">
        <w:rPr>
          <w:rFonts w:ascii="Times New Roman" w:hAnsi="Times New Roman" w:cs="Times New Roman"/>
        </w:rPr>
        <w:fldChar w:fldCharType="end"/>
      </w:r>
      <w:r w:rsidRPr="00F47FC4">
        <w:rPr>
          <w:rFonts w:ascii="Times New Roman" w:hAnsi="Times New Roman" w:cs="Times New Roman"/>
        </w:rPr>
        <w:t xml:space="preserve"> to calculate the similarity in revenue profiles between trips and generated a pairwise distance matrix. This distance metric has the benefit that it is asymmetric, where the presence of a species in both trips is considered more informative than the absence of a species. The Hellinger distance between the species composition of two fishing trips </w:t>
      </w:r>
      <w:r w:rsidRPr="00F47FC4">
        <w:rPr>
          <w:rFonts w:ascii="Times New Roman" w:hAnsi="Times New Roman" w:cs="Times New Roman"/>
          <w:i/>
        </w:rPr>
        <w:t>A</w:t>
      </w:r>
      <w:r w:rsidRPr="00F47FC4">
        <w:rPr>
          <w:rFonts w:ascii="Times New Roman" w:hAnsi="Times New Roman" w:cs="Times New Roman"/>
        </w:rPr>
        <w:t xml:space="preserve"> and </w:t>
      </w:r>
      <w:r w:rsidRPr="00F47FC4">
        <w:rPr>
          <w:rFonts w:ascii="Times New Roman" w:hAnsi="Times New Roman" w:cs="Times New Roman"/>
          <w:i/>
        </w:rPr>
        <w:t xml:space="preserve">B </w:t>
      </w:r>
      <w:r w:rsidRPr="00F47FC4">
        <w:rPr>
          <w:rFonts w:ascii="Times New Roman" w:hAnsi="Times New Roman" w:cs="Times New Roman"/>
        </w:rPr>
        <w:t>is defined as</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76"/>
        <w:gridCol w:w="604"/>
      </w:tblGrid>
      <w:tr w:rsidR="00F47FC4" w:rsidRPr="00F47FC4" w14:paraId="27099B28" w14:textId="77777777" w:rsidTr="00093E1A">
        <w:trPr>
          <w:trHeight w:val="1440"/>
        </w:trPr>
        <w:tc>
          <w:tcPr>
            <w:tcW w:w="8576" w:type="dxa"/>
            <w:tcBorders>
              <w:top w:val="nil"/>
              <w:left w:val="nil"/>
              <w:bottom w:val="nil"/>
              <w:right w:val="nil"/>
            </w:tcBorders>
            <w:shd w:val="clear" w:color="auto" w:fill="auto"/>
            <w:vAlign w:val="center"/>
          </w:tcPr>
          <w:p w14:paraId="0AB6B421" w14:textId="77777777" w:rsidR="00F47FC4" w:rsidRPr="00F47FC4" w:rsidRDefault="00F47FC4" w:rsidP="00F47FC4">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AB</m:t>
                    </m:r>
                  </m:sub>
                </m:sSub>
                <m:r>
                  <w:rPr>
                    <w:rFonts w:ascii="Cambria Math" w:hAnsi="Cambria Math" w:cs="Times New Roman"/>
                  </w:rPr>
                  <m:t xml:space="preserve">= </m:t>
                </m:r>
                <m:rad>
                  <m:radPr>
                    <m:degHide m:val="1"/>
                    <m:ctrlPr>
                      <w:rPr>
                        <w:rFonts w:ascii="Cambria Math" w:hAnsi="Cambria Math" w:cs="Times New Roman"/>
                        <w:i/>
                      </w:rPr>
                    </m:ctrlPr>
                  </m:radPr>
                  <m:deg/>
                  <m:e>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S</m:t>
                        </m:r>
                      </m:sup>
                      <m:e>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i</m:t>
                                    </m:r>
                                  </m:sub>
                                </m:sSub>
                              </m:e>
                            </m:d>
                          </m:e>
                          <m:sup>
                            <m:r>
                              <w:rPr>
                                <w:rFonts w:ascii="Cambria Math" w:hAnsi="Cambria Math" w:cs="Times New Roman"/>
                              </w:rPr>
                              <m:t>2</m:t>
                            </m:r>
                          </m:sup>
                        </m:sSup>
                        <m:r>
                          <w:rPr>
                            <w:rFonts w:ascii="Cambria Math" w:hAnsi="Cambria Math" w:cs="Times New Roman"/>
                          </w:rPr>
                          <m:t>,</m:t>
                        </m:r>
                      </m:e>
                    </m:nary>
                  </m:e>
                </m:rad>
                <m:r>
                  <w:rPr>
                    <w:rFonts w:ascii="Cambria Math" w:hAnsi="Cambria Math" w:cs="Times New Roman"/>
                  </w:rPr>
                  <m:t xml:space="preserve"> </m:t>
                </m:r>
              </m:oMath>
            </m:oMathPara>
          </w:p>
        </w:tc>
        <w:tc>
          <w:tcPr>
            <w:tcW w:w="604" w:type="dxa"/>
            <w:tcBorders>
              <w:top w:val="nil"/>
              <w:left w:val="nil"/>
              <w:bottom w:val="nil"/>
              <w:right w:val="nil"/>
            </w:tcBorders>
            <w:shd w:val="clear" w:color="auto" w:fill="auto"/>
            <w:vAlign w:val="center"/>
          </w:tcPr>
          <w:p w14:paraId="1E29074B" w14:textId="77777777" w:rsidR="00F47FC4" w:rsidRPr="00F47FC4" w:rsidRDefault="00F47FC4" w:rsidP="00F47FC4">
            <w:pPr>
              <w:rPr>
                <w:rFonts w:ascii="Times New Roman" w:hAnsi="Times New Roman" w:cs="Times New Roman"/>
              </w:rPr>
            </w:pPr>
            <w:r w:rsidRPr="00F47FC4">
              <w:rPr>
                <w:rFonts w:ascii="Times New Roman" w:hAnsi="Times New Roman" w:cs="Times New Roman"/>
              </w:rPr>
              <w:t>(1)</w:t>
            </w:r>
          </w:p>
        </w:tc>
      </w:tr>
    </w:tbl>
    <w:p w14:paraId="369213A1" w14:textId="77777777" w:rsidR="00F47FC4" w:rsidRPr="00F47FC4" w:rsidRDefault="00F47FC4" w:rsidP="00F47FC4">
      <w:pPr>
        <w:rPr>
          <w:rFonts w:ascii="Times New Roman" w:hAnsi="Times New Roman" w:cs="Times New Roman"/>
        </w:rPr>
      </w:pPr>
      <w:r w:rsidRPr="00F47FC4">
        <w:rPr>
          <w:rFonts w:ascii="Times New Roman" w:hAnsi="Times New Roman" w:cs="Times New Roman"/>
        </w:rPr>
        <w:t xml:space="preserve">where </w:t>
      </w:r>
      <w:r w:rsidRPr="00F47FC4">
        <w:rPr>
          <w:rFonts w:ascii="Times New Roman" w:hAnsi="Times New Roman" w:cs="Times New Roman"/>
          <w:i/>
        </w:rPr>
        <w:t>a</w:t>
      </w:r>
      <w:r w:rsidRPr="00F47FC4">
        <w:rPr>
          <w:rFonts w:ascii="Times New Roman" w:hAnsi="Times New Roman" w:cs="Times New Roman"/>
          <w:i/>
          <w:vertAlign w:val="subscript"/>
        </w:rPr>
        <w:t>i</w:t>
      </w:r>
      <w:r w:rsidRPr="00F47FC4">
        <w:rPr>
          <w:rFonts w:ascii="Times New Roman" w:hAnsi="Times New Roman" w:cs="Times New Roman"/>
          <w:i/>
        </w:rPr>
        <w:t xml:space="preserve"> </w:t>
      </w:r>
      <w:r w:rsidRPr="00F47FC4">
        <w:rPr>
          <w:rFonts w:ascii="Times New Roman" w:hAnsi="Times New Roman" w:cs="Times New Roman"/>
        </w:rPr>
        <w:t xml:space="preserve">is the fraction of revenue derived from species </w:t>
      </w:r>
      <w:r w:rsidRPr="00F47FC4">
        <w:rPr>
          <w:rFonts w:ascii="Times New Roman" w:hAnsi="Times New Roman" w:cs="Times New Roman"/>
          <w:i/>
        </w:rPr>
        <w:t>i</w:t>
      </w:r>
      <w:r w:rsidRPr="00F47FC4">
        <w:rPr>
          <w:rFonts w:ascii="Times New Roman" w:hAnsi="Times New Roman" w:cs="Times New Roman"/>
        </w:rPr>
        <w:t xml:space="preserve"> on trip </w:t>
      </w:r>
      <w:r w:rsidRPr="00F47FC4">
        <w:rPr>
          <w:rFonts w:ascii="Times New Roman" w:hAnsi="Times New Roman" w:cs="Times New Roman"/>
          <w:i/>
        </w:rPr>
        <w:t>A</w:t>
      </w:r>
      <w:r w:rsidRPr="00F47FC4">
        <w:rPr>
          <w:rFonts w:ascii="Times New Roman" w:hAnsi="Times New Roman" w:cs="Times New Roman"/>
        </w:rPr>
        <w:t xml:space="preserve">, </w:t>
      </w:r>
      <w:r w:rsidRPr="00F47FC4">
        <w:rPr>
          <w:rFonts w:ascii="Times New Roman" w:hAnsi="Times New Roman" w:cs="Times New Roman"/>
          <w:i/>
        </w:rPr>
        <w:t>b</w:t>
      </w:r>
      <w:r w:rsidRPr="00F47FC4">
        <w:rPr>
          <w:rFonts w:ascii="Times New Roman" w:hAnsi="Times New Roman" w:cs="Times New Roman"/>
          <w:i/>
          <w:vertAlign w:val="subscript"/>
        </w:rPr>
        <w:t>i</w:t>
      </w:r>
      <w:r w:rsidRPr="00F47FC4">
        <w:rPr>
          <w:rFonts w:ascii="Times New Roman" w:hAnsi="Times New Roman" w:cs="Times New Roman"/>
          <w:i/>
        </w:rPr>
        <w:t xml:space="preserve"> </w:t>
      </w:r>
      <w:r w:rsidRPr="00F47FC4">
        <w:rPr>
          <w:rFonts w:ascii="Times New Roman" w:hAnsi="Times New Roman" w:cs="Times New Roman"/>
        </w:rPr>
        <w:t xml:space="preserve">is the fraction of revenue derived from species </w:t>
      </w:r>
      <w:r w:rsidRPr="00F47FC4">
        <w:rPr>
          <w:rFonts w:ascii="Times New Roman" w:hAnsi="Times New Roman" w:cs="Times New Roman"/>
          <w:i/>
        </w:rPr>
        <w:t>i</w:t>
      </w:r>
      <w:r w:rsidRPr="00F47FC4">
        <w:rPr>
          <w:rFonts w:ascii="Times New Roman" w:hAnsi="Times New Roman" w:cs="Times New Roman"/>
        </w:rPr>
        <w:t xml:space="preserve"> on trip </w:t>
      </w:r>
      <w:r w:rsidRPr="00F47FC4">
        <w:rPr>
          <w:rFonts w:ascii="Times New Roman" w:hAnsi="Times New Roman" w:cs="Times New Roman"/>
          <w:i/>
        </w:rPr>
        <w:t>B</w:t>
      </w:r>
      <w:r w:rsidRPr="00F47FC4">
        <w:rPr>
          <w:rFonts w:ascii="Times New Roman" w:hAnsi="Times New Roman" w:cs="Times New Roman"/>
        </w:rPr>
        <w:t xml:space="preserve">, and </w:t>
      </w:r>
      <w:r w:rsidRPr="00F47FC4">
        <w:rPr>
          <w:rFonts w:ascii="Times New Roman" w:hAnsi="Times New Roman" w:cs="Times New Roman"/>
          <w:i/>
        </w:rPr>
        <w:t xml:space="preserve">S </w:t>
      </w:r>
      <w:r w:rsidRPr="00F47FC4">
        <w:rPr>
          <w:rFonts w:ascii="Times New Roman" w:hAnsi="Times New Roman" w:cs="Times New Roman"/>
        </w:rPr>
        <w:t xml:space="preserve">indicates the total number of species collected in both trips. With this metric, trips </w:t>
      </w:r>
      <w:r w:rsidRPr="00F47FC4">
        <w:rPr>
          <w:rFonts w:ascii="Times New Roman" w:hAnsi="Times New Roman" w:cs="Times New Roman"/>
          <w:i/>
        </w:rPr>
        <w:t xml:space="preserve">A </w:t>
      </w:r>
      <w:r w:rsidRPr="00F47FC4">
        <w:rPr>
          <w:rFonts w:ascii="Times New Roman" w:hAnsi="Times New Roman" w:cs="Times New Roman"/>
        </w:rPr>
        <w:t xml:space="preserve">and </w:t>
      </w:r>
      <w:r w:rsidRPr="00F47FC4">
        <w:rPr>
          <w:rFonts w:ascii="Times New Roman" w:hAnsi="Times New Roman" w:cs="Times New Roman"/>
          <w:i/>
        </w:rPr>
        <w:t>B</w:t>
      </w:r>
      <w:r w:rsidRPr="00F47FC4">
        <w:rPr>
          <w:rFonts w:ascii="Times New Roman" w:hAnsi="Times New Roman" w:cs="Times New Roman"/>
        </w:rPr>
        <w:t xml:space="preserve"> become increasingly similar (and the Hellinger distance declines) as the proportion of revenue attributable to each of the </w:t>
      </w:r>
      <w:r w:rsidRPr="00F47FC4">
        <w:rPr>
          <w:rFonts w:ascii="Times New Roman" w:hAnsi="Times New Roman" w:cs="Times New Roman"/>
          <w:i/>
        </w:rPr>
        <w:t xml:space="preserve">S </w:t>
      </w:r>
      <w:r w:rsidRPr="00F47FC4">
        <w:rPr>
          <w:rFonts w:ascii="Times New Roman" w:hAnsi="Times New Roman" w:cs="Times New Roman"/>
        </w:rPr>
        <w:t xml:space="preserve">species becomes increasingly matched. </w:t>
      </w:r>
    </w:p>
    <w:p w14:paraId="1D07CB43" w14:textId="77777777" w:rsidR="00F47FC4" w:rsidRDefault="00F47FC4" w:rsidP="00F47FC4">
      <w:pPr>
        <w:rPr>
          <w:rFonts w:ascii="Times New Roman" w:hAnsi="Times New Roman" w:cs="Times New Roman"/>
        </w:rPr>
      </w:pPr>
    </w:p>
    <w:p w14:paraId="4F0D9B50" w14:textId="77777777" w:rsidR="00F47FC4" w:rsidRDefault="00F47FC4" w:rsidP="00F47FC4">
      <w:pPr>
        <w:rPr>
          <w:rFonts w:ascii="Times New Roman" w:hAnsi="Times New Roman" w:cs="Times New Roman"/>
        </w:rPr>
      </w:pPr>
      <w:r w:rsidRPr="00F47FC4">
        <w:rPr>
          <w:rFonts w:ascii="Times New Roman" w:hAnsi="Times New Roman" w:cs="Times New Roman"/>
        </w:rPr>
        <w:t xml:space="preserve">We identified realized fisheries as groups of trips with similar target assemblages using the infoMap community detection algorithm </w:t>
      </w:r>
      <w:r w:rsidRPr="00F47FC4">
        <w:rPr>
          <w:rFonts w:ascii="Times New Roman" w:hAnsi="Times New Roman" w:cs="Times New Roman"/>
        </w:rPr>
        <w:fldChar w:fldCharType="begin"/>
      </w:r>
      <w:r w:rsidRPr="00F47FC4">
        <w:rPr>
          <w:rFonts w:ascii="Times New Roman" w:hAnsi="Times New Roman" w:cs="Times New Roman"/>
        </w:rPr>
        <w:instrText xml:space="preserve"> ADDIN PAPERS2_CITATIONS &lt;citation&gt;&lt;uuid&gt;CFE42FFE-7403-43E0-A127-6FC20815B5C3&lt;/uuid&gt;&lt;priority&gt;0&lt;/priority&gt;&lt;publications&gt;&lt;publication&gt;&lt;uuid&gt;FD0F688C-74C1-43C5-B8DB-C74C38AE936E&lt;/uuid&gt;&lt;volume&gt;105&lt;/volume&gt;&lt;doi&gt;10.1073/pnas.0706851105&lt;/doi&gt;&lt;startpage&gt;1118&lt;/startpage&gt;&lt;publication_date&gt;99200800001200000000200000&lt;/publication_date&gt;&lt;url&gt;http://www.pnas.org/cgi/doi/10.1073/pnas.0706851105&lt;/url&gt;&lt;citekey&gt;Rosvall:2008fi&lt;/citekey&gt;&lt;type&gt;400&lt;/type&gt;&lt;title&gt;Maps of random walks on complex networks reveal community structure&lt;/title&gt;&lt;publisher&gt;National Acad Sciences&lt;/publisher&gt;&lt;institution&gt;Department of Biology, University of Washington, Seattle, WA 98195-1800, USA. rosvall@u.washington.edu&lt;/institution&gt;&lt;number&gt;4&lt;/number&gt;&lt;subtype&gt;400&lt;/subtype&gt;&lt;endpage&gt;1123&lt;/endpage&gt;&lt;bundle&gt;&lt;publication&gt;&lt;publisher&gt;National Acad Sciences&lt;/publisher&gt;&lt;title&gt;Proceedings of the National Academy of Sciences&lt;/title&gt;&lt;type&gt;-100&lt;/type&gt;&lt;subtype&gt;-100&lt;/subtype&gt;&lt;uuid&gt;D2D9D4FA-26E1-490F-8D35-025C896FB2AD&lt;/uuid&gt;&lt;/publication&gt;&lt;/bundle&gt;&lt;authors&gt;&lt;author&gt;&lt;firstName&gt;Martin&lt;/firstName&gt;&lt;lastName&gt;Rosvall&lt;/lastName&gt;&lt;/author&gt;&lt;author&gt;&lt;firstName&gt;Carl&lt;/firstName&gt;&lt;middleNames&gt;T&lt;/middleNames&gt;&lt;lastName&gt;Bergstrom&lt;/lastName&gt;&lt;/author&gt;&lt;/authors&gt;&lt;/publication&gt;&lt;/publications&gt;&lt;cites&gt;&lt;/cites&gt;&lt;/citation&gt;</w:instrText>
      </w:r>
      <w:r w:rsidRPr="00F47FC4">
        <w:rPr>
          <w:rFonts w:ascii="Times New Roman" w:hAnsi="Times New Roman" w:cs="Times New Roman"/>
        </w:rPr>
        <w:fldChar w:fldCharType="separate"/>
      </w:r>
      <w:r w:rsidRPr="00F47FC4">
        <w:rPr>
          <w:rFonts w:ascii="Times New Roman" w:hAnsi="Times New Roman" w:cs="Times New Roman"/>
        </w:rPr>
        <w:t>(Rosvall and Bergstrom 2008)</w:t>
      </w:r>
      <w:r w:rsidRPr="00F47FC4">
        <w:rPr>
          <w:rFonts w:ascii="Times New Roman" w:hAnsi="Times New Roman" w:cs="Times New Roman"/>
        </w:rPr>
        <w:fldChar w:fldCharType="end"/>
      </w:r>
      <w:r w:rsidRPr="00F47FC4">
        <w:rPr>
          <w:rFonts w:ascii="Times New Roman" w:hAnsi="Times New Roman" w:cs="Times New Roman"/>
        </w:rPr>
        <w:t xml:space="preserve">. This algorithm examines networks for subgraphs more interconnected to one another than the network in which it is embedded.  To generate the required network we transformed the distance matrix into a similarity matrix by subtracting the distance metric’s upper limit (i.e. </w:t>
      </w:r>
      <m:oMath>
        <m:rad>
          <m:radPr>
            <m:degHide m:val="1"/>
            <m:ctrlPr>
              <w:rPr>
                <w:rFonts w:ascii="Cambria Math" w:hAnsi="Cambria Math" w:cs="Times New Roman"/>
                <w:i/>
              </w:rPr>
            </m:ctrlPr>
          </m:radPr>
          <m:deg/>
          <m:e>
            <m:r>
              <w:rPr>
                <w:rFonts w:ascii="Cambria Math" w:hAnsi="Cambria Math" w:cs="Times New Roman"/>
              </w:rPr>
              <m:t>2</m:t>
            </m:r>
          </m:e>
        </m:rad>
      </m:oMath>
      <w:r w:rsidRPr="00F47FC4">
        <w:rPr>
          <w:rFonts w:ascii="Times New Roman" w:hAnsi="Times New Roman" w:cs="Times New Roman"/>
        </w:rPr>
        <w:t xml:space="preserve">) from each pairwise </w:t>
      </w:r>
      <w:r w:rsidRPr="00F47FC4">
        <w:rPr>
          <w:rFonts w:ascii="Times New Roman" w:hAnsi="Times New Roman" w:cs="Times New Roman"/>
        </w:rPr>
        <w:lastRenderedPageBreak/>
        <w:t xml:space="preserve">distance.  The result is a weighted, undirected network where trips are connected by edges proportional to their similarity.  However, because our dataset contained 340,466 unique trips, it was computationally intractable for us to perform clustering using a single matrix containing all pairwise similarities. To obtain manageable matrix sizes we used one year of landings (2010) which we split by gear. Pairwise distances among trips and community detection were calculated within each gear partition, which grouped trips into target assemblage categories. To classify the 2009, 2012 and 2013 trips to fisheries, we assigned each unclassified trip to the same realized fishery as the 2010 trip to which it was closest in multi-dimensional space using a k-nearest neighbors algorithm. </w:t>
      </w:r>
    </w:p>
    <w:p w14:paraId="580C1AF6" w14:textId="77777777" w:rsidR="00F47FC4" w:rsidRPr="00F47FC4" w:rsidRDefault="00F47FC4" w:rsidP="00F47FC4">
      <w:pPr>
        <w:rPr>
          <w:rFonts w:ascii="Times New Roman" w:hAnsi="Times New Roman" w:cs="Times New Roman"/>
        </w:rPr>
      </w:pPr>
    </w:p>
    <w:p w14:paraId="63733378" w14:textId="77777777" w:rsidR="00F47FC4" w:rsidRDefault="00F47FC4" w:rsidP="00F47FC4">
      <w:pPr>
        <w:rPr>
          <w:rFonts w:ascii="Times New Roman" w:hAnsi="Times New Roman" w:cs="Times New Roman"/>
        </w:rPr>
      </w:pPr>
      <w:r w:rsidRPr="00F47FC4">
        <w:rPr>
          <w:rFonts w:ascii="Times New Roman" w:hAnsi="Times New Roman" w:cs="Times New Roman"/>
        </w:rPr>
        <w:t xml:space="preserve">A challenge in testing the effectiveness of this classification method, and part of the reason for its need, is that there is not an independent classification of US west coast fisheries that we could use to compare the results. To address this issue, we tested the reliability of our classification approach by evaluating the extent to which it identified known spatial and temporal structure of well-described US west coast fisheries and fishery sectors. Specifically, because we did not bound our clusters spatially, temporally, or by vessel characteristics, we were able to compare our emergent realized fisheries to existing sector definitions of groundfish, and groundfish impacting fisheries provided by the Northwest Fisheries Science Center Observer Program </w:t>
      </w:r>
      <w:r w:rsidRPr="00F47FC4">
        <w:rPr>
          <w:rFonts w:ascii="Times New Roman" w:hAnsi="Times New Roman" w:cs="Times New Roman"/>
        </w:rPr>
        <w:fldChar w:fldCharType="begin"/>
      </w:r>
      <w:r w:rsidRPr="00F47FC4">
        <w:rPr>
          <w:rFonts w:ascii="Times New Roman" w:hAnsi="Times New Roman" w:cs="Times New Roman"/>
        </w:rPr>
        <w:instrText xml:space="preserve"> ADDIN PAPERS2_CITATIONS &lt;citation&gt;&lt;uuid&gt;A256F763-D6BB-4F18-B26B-055C6AA5E385&lt;/uuid&gt;&lt;priority&gt;0&lt;/priority&gt;&lt;publications&gt;&lt;publication&gt;&lt;institution&gt;NOAA&lt;/institution&gt;&lt;accepted_date&gt;99201512081200000000222000&lt;/accepted_date&gt;&lt;title&gt;Data Analysis and Products&lt;/title&gt;&lt;uuid&gt;475A8E88-E44C-424D-A2C8-0DB6AE696C8A&lt;/uuid&gt;&lt;subtype&gt;403&lt;/subtype&gt;&lt;type&gt;400&lt;/type&gt;&lt;place&gt;Seattle, WA&lt;/place&gt;&lt;citekey&gt;TheNorthwestFisheriesScienceCenter:vj&lt;/citekey&gt;&lt;url&gt;http://www.nwfsc.noaa.gov/research/divisions/fram/observation/data_products/bottom_trawl.cfm#description&lt;/url&gt;&lt;bundle&gt;&lt;publication&gt;&lt;title&gt;Fisheries Observation Science&lt;/title&gt;&lt;type&gt;-300&lt;/type&gt;&lt;subtype&gt;-300&lt;/subtype&gt;&lt;uuid&gt;9C5B4B02-7C78-40BC-B4AC-9B8550D162F4&lt;/uuid&gt;&lt;/publication&gt;&lt;/bundle&gt;&lt;authors&gt;&lt;author&gt;&lt;lastName&gt;Northwest Fisheries Science Center&lt;/lastName&gt;&lt;/author&gt;&lt;/authors&gt;&lt;/publication&gt;&lt;/publications&gt;&lt;cites&gt;&lt;/cites&gt;&lt;/citation&gt;</w:instrText>
      </w:r>
      <w:r w:rsidRPr="00F47FC4">
        <w:rPr>
          <w:rFonts w:ascii="Times New Roman" w:hAnsi="Times New Roman" w:cs="Times New Roman"/>
        </w:rPr>
        <w:fldChar w:fldCharType="separate"/>
      </w:r>
      <w:r w:rsidRPr="00F47FC4">
        <w:rPr>
          <w:rFonts w:ascii="Times New Roman" w:hAnsi="Times New Roman" w:cs="Times New Roman"/>
        </w:rPr>
        <w:t>(Northwest Fisheries Science Center 2015)</w:t>
      </w:r>
      <w:r w:rsidRPr="00F47FC4">
        <w:rPr>
          <w:rFonts w:ascii="Times New Roman" w:hAnsi="Times New Roman" w:cs="Times New Roman"/>
        </w:rPr>
        <w:fldChar w:fldCharType="end"/>
      </w:r>
      <w:r w:rsidRPr="00F47FC4">
        <w:rPr>
          <w:rFonts w:ascii="Times New Roman" w:hAnsi="Times New Roman" w:cs="Times New Roman"/>
        </w:rPr>
        <w:t xml:space="preserve">. </w:t>
      </w:r>
    </w:p>
    <w:p w14:paraId="558A7635" w14:textId="77777777" w:rsidR="00F47FC4" w:rsidRPr="00F47FC4" w:rsidRDefault="00F47FC4" w:rsidP="00F47FC4">
      <w:pPr>
        <w:rPr>
          <w:rFonts w:ascii="Times New Roman" w:hAnsi="Times New Roman" w:cs="Times New Roman"/>
        </w:rPr>
      </w:pPr>
    </w:p>
    <w:p w14:paraId="3BE5B382" w14:textId="77777777" w:rsidR="00F47FC4" w:rsidRPr="00F47FC4" w:rsidRDefault="00F47FC4" w:rsidP="00F47FC4">
      <w:pPr>
        <w:rPr>
          <w:rFonts w:ascii="Times New Roman" w:hAnsi="Times New Roman" w:cs="Times New Roman"/>
          <w:b/>
          <w:bCs/>
        </w:rPr>
      </w:pPr>
      <w:r w:rsidRPr="00F47FC4">
        <w:rPr>
          <w:rFonts w:ascii="Times New Roman" w:hAnsi="Times New Roman" w:cs="Times New Roman"/>
          <w:b/>
          <w:bCs/>
        </w:rPr>
        <w:t xml:space="preserve">Calculating Vessel Level Fishing Diversity </w:t>
      </w:r>
    </w:p>
    <w:p w14:paraId="76245D69" w14:textId="77777777" w:rsidR="00F47FC4" w:rsidRPr="00F47FC4" w:rsidRDefault="00F47FC4" w:rsidP="00F47FC4">
      <w:pPr>
        <w:rPr>
          <w:rFonts w:ascii="Times New Roman" w:hAnsi="Times New Roman" w:cs="Times New Roman"/>
        </w:rPr>
      </w:pPr>
      <w:r w:rsidRPr="00F47FC4">
        <w:rPr>
          <w:rFonts w:ascii="Times New Roman" w:hAnsi="Times New Roman" w:cs="Times New Roman"/>
        </w:rPr>
        <w:t xml:space="preserve">Vessel revenue diversity is calculated using the effective Shannon index </w:t>
      </w:r>
      <w:r w:rsidRPr="00F47FC4">
        <w:rPr>
          <w:rFonts w:ascii="Times New Roman" w:hAnsi="Times New Roman" w:cs="Times New Roman"/>
          <w:i/>
        </w:rPr>
        <w:t>H</w:t>
      </w:r>
      <w:r w:rsidRPr="00F47FC4">
        <w:rPr>
          <w:rFonts w:ascii="Times New Roman" w:hAnsi="Times New Roman" w:cs="Times New Roman"/>
        </w:rPr>
        <w:t xml:space="preserve"> </w:t>
      </w:r>
      <w:r w:rsidRPr="00F47FC4">
        <w:rPr>
          <w:rFonts w:ascii="Times New Roman" w:hAnsi="Times New Roman" w:cs="Times New Roman"/>
        </w:rPr>
        <w:fldChar w:fldCharType="begin"/>
      </w:r>
      <w:r w:rsidRPr="00F47FC4">
        <w:rPr>
          <w:rFonts w:ascii="Times New Roman" w:hAnsi="Times New Roman" w:cs="Times New Roman"/>
        </w:rPr>
        <w:instrText xml:space="preserve"> ADDIN PAPERS2_CITATIONS &lt;citation&gt;&lt;uuid&gt;6CA0981A-6085-44A9-A032-EEFA77CC1F70&lt;/uuid&gt;&lt;priority&gt;0&lt;/priority&gt;&lt;publications&gt;&lt;publication&gt;&lt;volume&gt;113&lt;/volume&gt;&lt;number&gt;2&lt;/number&gt;&lt;startpage&gt;363&lt;/startpage&gt;&lt;title&gt;Entropy and diversity&lt;/title&gt;&lt;uuid&gt;54C4A265-E8A9-4A07-B1B3-D30DA81CD848&lt;/uuid&gt;&lt;subtype&gt;400&lt;/subtype&gt;&lt;endpage&gt;375&lt;/endpage&gt;&lt;type&gt;400&lt;/type&gt;&lt;publication_date&gt;99200604051200000000222000&lt;/publication_date&gt;&lt;bundle&gt;&lt;publication&gt;&lt;title&gt;Oikos&lt;/title&gt;&lt;type&gt;-100&lt;/type&gt;&lt;subtype&gt;-100&lt;/subtype&gt;&lt;uuid&gt;D6CBD886-AE2D-41B8-A3FC-6A4A97975286&lt;/uuid&gt;&lt;/publication&gt;&lt;/bundle&gt;&lt;authors&gt;&lt;author&gt;&lt;firstName&gt;Lou &lt;/firstName&gt;&lt;lastName&gt;Jost&lt;/lastName&gt;&lt;/author&gt;&lt;/authors&gt;&lt;/publication&gt;&lt;/publications&gt;&lt;cites&gt;&lt;/cites&gt;&lt;/citation&gt;</w:instrText>
      </w:r>
      <w:r w:rsidRPr="00F47FC4">
        <w:rPr>
          <w:rFonts w:ascii="Times New Roman" w:hAnsi="Times New Roman" w:cs="Times New Roman"/>
        </w:rPr>
        <w:fldChar w:fldCharType="separate"/>
      </w:r>
      <w:r w:rsidRPr="00F47FC4">
        <w:rPr>
          <w:rFonts w:ascii="Times New Roman" w:hAnsi="Times New Roman" w:cs="Times New Roman"/>
        </w:rPr>
        <w:t>(Jost 2006)</w:t>
      </w:r>
      <w:r w:rsidRPr="00F47FC4">
        <w:rPr>
          <w:rFonts w:ascii="Times New Roman" w:hAnsi="Times New Roman" w:cs="Times New Roman"/>
        </w:rPr>
        <w:fldChar w:fldCharType="end"/>
      </w:r>
      <w:r w:rsidRPr="00F47FC4">
        <w:rPr>
          <w:rFonts w:ascii="Times New Roman" w:hAnsi="Times New Roman" w:cs="Times New Roman"/>
        </w:rPr>
        <w:t xml:space="preserve">. This metric quantifies variability in the proportion of revenue </w:t>
      </w:r>
      <w:r w:rsidRPr="00F47FC4">
        <w:rPr>
          <w:rFonts w:ascii="Times New Roman" w:hAnsi="Times New Roman" w:cs="Times New Roman"/>
          <w:i/>
        </w:rPr>
        <w:t>p</w:t>
      </w:r>
      <w:r w:rsidRPr="00F47FC4">
        <w:rPr>
          <w:rFonts w:ascii="Times New Roman" w:hAnsi="Times New Roman" w:cs="Times New Roman"/>
          <w:i/>
          <w:vertAlign w:val="subscript"/>
        </w:rPr>
        <w:t>f</w:t>
      </w:r>
      <w:r w:rsidRPr="00F47FC4">
        <w:rPr>
          <w:rFonts w:ascii="Times New Roman" w:hAnsi="Times New Roman" w:cs="Times New Roman"/>
        </w:rPr>
        <w:t xml:space="preserve"> derived from each realized fishery </w:t>
      </w:r>
      <w:r w:rsidRPr="00F47FC4">
        <w:rPr>
          <w:rFonts w:ascii="Times New Roman" w:hAnsi="Times New Roman" w:cs="Times New Roman"/>
          <w:i/>
        </w:rPr>
        <w:t xml:space="preserve">f </w:t>
      </w:r>
      <w:r w:rsidRPr="00F47FC4">
        <w:rPr>
          <w:rFonts w:ascii="Times New Roman" w:hAnsi="Times New Roman" w:cs="Times New Roman"/>
        </w:rPr>
        <w:t xml:space="preserve">(identified from the clustering approach described above), such that revenue diversity </w:t>
      </w:r>
      <w:r w:rsidRPr="00F47FC4">
        <w:rPr>
          <w:rFonts w:ascii="Times New Roman" w:hAnsi="Times New Roman" w:cs="Times New Roman"/>
          <w:i/>
        </w:rPr>
        <w:t>H</w:t>
      </w:r>
      <w:r w:rsidRPr="00F47FC4">
        <w:rPr>
          <w:rFonts w:ascii="Times New Roman" w:hAnsi="Times New Roman" w:cs="Times New Roman"/>
        </w:rPr>
        <w:t xml:space="preserve"> for vessel </w:t>
      </w:r>
      <w:r w:rsidRPr="00F47FC4">
        <w:rPr>
          <w:rFonts w:ascii="Times New Roman" w:hAnsi="Times New Roman" w:cs="Times New Roman"/>
          <w:i/>
        </w:rPr>
        <w:t>j</w:t>
      </w:r>
      <w:r w:rsidRPr="00F47FC4">
        <w:rPr>
          <w:rFonts w:ascii="Times New Roman" w:hAnsi="Times New Roman" w:cs="Times New Roman"/>
        </w:rPr>
        <w:t xml:space="preserve"> is calculated as </w:t>
      </w:r>
    </w:p>
    <w:p w14:paraId="6C208784" w14:textId="77777777" w:rsidR="00F47FC4" w:rsidRPr="00F47FC4" w:rsidRDefault="00F47FC4" w:rsidP="00F47FC4">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j</m:t>
              </m:r>
            </m:sub>
          </m:sSub>
          <m: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rPr>
                <m:t>e</m:t>
              </m:r>
            </m:e>
            <m:sup>
              <m:nary>
                <m:naryPr>
                  <m:chr m:val="∑"/>
                  <m:limLoc m:val="subSup"/>
                  <m:ctrlPr>
                    <w:rPr>
                      <w:rFonts w:ascii="Cambria Math" w:hAnsi="Cambria Math" w:cs="Times New Roman"/>
                    </w:rPr>
                  </m:ctrlPr>
                </m:naryPr>
                <m:sub>
                  <m:r>
                    <w:rPr>
                      <w:rFonts w:ascii="Cambria Math" w:hAnsi="Cambria Math" w:cs="Times New Roman"/>
                    </w:rPr>
                    <m:t>f=1</m:t>
                  </m:r>
                </m:sub>
                <m:sup>
                  <m:r>
                    <w:rPr>
                      <w:rFonts w:ascii="Cambria Math" w:hAnsi="Cambria Math" w:cs="Times New Roman"/>
                    </w:rPr>
                    <m:t>F</m:t>
                  </m:r>
                </m:sup>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f</m:t>
                      </m:r>
                    </m:sub>
                  </m:sSub>
                  <m:func>
                    <m:funcPr>
                      <m:ctrlPr>
                        <w:rPr>
                          <w:rFonts w:ascii="Cambria Math" w:hAnsi="Cambria Math" w:cs="Times New Roman"/>
                          <w:i/>
                        </w:rPr>
                      </m:ctrlPr>
                    </m:funcPr>
                    <m:fName>
                      <m:r>
                        <m:rPr>
                          <m:sty m:val="p"/>
                        </m:rPr>
                        <w:rPr>
                          <w:rFonts w:ascii="Cambria Math" w:hAnsi="Cambria Math" w:cs="Times New Roman"/>
                        </w:rPr>
                        <m:t>ln</m:t>
                      </m:r>
                    </m:fName>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f</m:t>
                          </m:r>
                        </m:sub>
                      </m:sSub>
                    </m:e>
                  </m:func>
                </m:e>
              </m:nary>
            </m:sup>
          </m:sSup>
          <m:r>
            <w:rPr>
              <w:rFonts w:ascii="Cambria Math" w:hAnsi="Cambria Math" w:cs="Times New Roman"/>
            </w:rPr>
            <m:t>,</m:t>
          </m:r>
        </m:oMath>
      </m:oMathPara>
    </w:p>
    <w:p w14:paraId="36FBD541" w14:textId="77777777" w:rsidR="00F47FC4" w:rsidRPr="00F47FC4" w:rsidRDefault="00F47FC4" w:rsidP="00F47FC4">
      <w:pPr>
        <w:rPr>
          <w:rFonts w:ascii="Times New Roman" w:hAnsi="Times New Roman" w:cs="Times New Roman"/>
        </w:rPr>
      </w:pPr>
      <w:r w:rsidRPr="00F47FC4">
        <w:rPr>
          <w:rFonts w:ascii="Times New Roman" w:hAnsi="Times New Roman" w:cs="Times New Roman"/>
        </w:rPr>
        <w:t xml:space="preserve">where </w:t>
      </w:r>
      <w:r w:rsidRPr="00F47FC4">
        <w:rPr>
          <w:rFonts w:ascii="Times New Roman" w:hAnsi="Times New Roman" w:cs="Times New Roman"/>
          <w:i/>
        </w:rPr>
        <w:t>F</w:t>
      </w:r>
      <w:r w:rsidRPr="00F47FC4">
        <w:rPr>
          <w:rFonts w:ascii="Times New Roman" w:hAnsi="Times New Roman" w:cs="Times New Roman"/>
        </w:rPr>
        <w:t xml:space="preserve"> is the number of realized fisheries. We define specialist vessels as those that land in a single realized fishery (</w:t>
      </w:r>
      <w:r w:rsidRPr="00F47FC4">
        <w:rPr>
          <w:rFonts w:ascii="Times New Roman" w:hAnsi="Times New Roman" w:cs="Times New Roman"/>
          <w:i/>
        </w:rPr>
        <w:t xml:space="preserve">H </w:t>
      </w:r>
      <w:r w:rsidRPr="00F47FC4">
        <w:rPr>
          <w:rFonts w:ascii="Times New Roman" w:hAnsi="Times New Roman" w:cs="Times New Roman"/>
        </w:rPr>
        <w:t>= 1) and generalist vessels are vessels that land in more than realized fishery (</w:t>
      </w:r>
      <w:r w:rsidRPr="00F47FC4">
        <w:rPr>
          <w:rFonts w:ascii="Times New Roman" w:hAnsi="Times New Roman" w:cs="Times New Roman"/>
          <w:i/>
        </w:rPr>
        <w:t xml:space="preserve">H </w:t>
      </w:r>
      <w:r w:rsidRPr="00F47FC4">
        <w:rPr>
          <w:rFonts w:ascii="Times New Roman" w:hAnsi="Times New Roman" w:cs="Times New Roman"/>
        </w:rPr>
        <w:t xml:space="preserve">&gt; 1). </w:t>
      </w:r>
    </w:p>
    <w:p w14:paraId="7630F3A7" w14:textId="77777777" w:rsidR="00F47FC4" w:rsidRDefault="00F47FC4" w:rsidP="00F47FC4">
      <w:pPr>
        <w:rPr>
          <w:rFonts w:ascii="Times New Roman" w:hAnsi="Times New Roman" w:cs="Times New Roman"/>
        </w:rPr>
      </w:pPr>
    </w:p>
    <w:p w14:paraId="4F005417" w14:textId="77777777" w:rsidR="00F47FC4" w:rsidRDefault="00F47FC4" w:rsidP="00F47FC4">
      <w:pPr>
        <w:jc w:val="center"/>
        <w:rPr>
          <w:rFonts w:ascii="Times New Roman" w:hAnsi="Times New Roman" w:cs="Times New Roman"/>
        </w:rPr>
      </w:pPr>
      <w:r>
        <w:rPr>
          <w:rFonts w:ascii="Times New Roman" w:hAnsi="Times New Roman" w:cs="Times New Roman"/>
          <w:noProof/>
        </w:rPr>
        <w:drawing>
          <wp:inline distT="0" distB="0" distL="0" distR="0" wp14:anchorId="3AA8DD30" wp14:editId="7B3A6043">
            <wp:extent cx="2394408" cy="1945361"/>
            <wp:effectExtent l="0" t="0" r="0" b="10795"/>
            <wp:docPr id="1" name="Picture 1" descr="/Users/efuller/Desktop/CNH/Analysis/Metiers/writing/draft/fig1.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efuller/Desktop/CNH/Analysis/Metiers/writing/draft/fig1.pdf"/>
                    <pic:cNvPicPr>
                      <a:picLocks noChangeAspect="1" noChangeArrowheads="1"/>
                    </pic:cNvPicPr>
                  </pic:nvPicPr>
                  <pic:blipFill rotWithShape="1">
                    <a:blip r:embed="rId7">
                      <a:extLst>
                        <a:ext uri="{28A0092B-C50C-407E-A947-70E740481C1C}">
                          <a14:useLocalDpi xmlns:a14="http://schemas.microsoft.com/office/drawing/2010/main" val="0"/>
                        </a:ext>
                      </a:extLst>
                    </a:blip>
                    <a:srcRect r="23608"/>
                    <a:stretch/>
                  </pic:blipFill>
                  <pic:spPr bwMode="auto">
                    <a:xfrm>
                      <a:off x="0" y="0"/>
                      <a:ext cx="2394752" cy="1945640"/>
                    </a:xfrm>
                    <a:prstGeom prst="rect">
                      <a:avLst/>
                    </a:prstGeom>
                    <a:noFill/>
                    <a:ln>
                      <a:noFill/>
                    </a:ln>
                    <a:extLst>
                      <a:ext uri="{53640926-AAD7-44D8-BBD7-CCE9431645EC}">
                        <a14:shadowObscured xmlns:a14="http://schemas.microsoft.com/office/drawing/2010/main"/>
                      </a:ext>
                    </a:extLst>
                  </pic:spPr>
                </pic:pic>
              </a:graphicData>
            </a:graphic>
          </wp:inline>
        </w:drawing>
      </w:r>
    </w:p>
    <w:p w14:paraId="5AA6CB19" w14:textId="77777777" w:rsidR="00F47FC4" w:rsidRDefault="00F47FC4">
      <w:pPr>
        <w:rPr>
          <w:rFonts w:ascii="Times New Roman" w:hAnsi="Times New Roman" w:cs="Times New Roman"/>
        </w:rPr>
      </w:pPr>
    </w:p>
    <w:p w14:paraId="4BCA68A1" w14:textId="77777777" w:rsidR="00F47FC4" w:rsidRPr="00F47FC4" w:rsidRDefault="00F47FC4" w:rsidP="00F47FC4">
      <w:pPr>
        <w:rPr>
          <w:rFonts w:ascii="Times New Roman" w:hAnsi="Times New Roman" w:cs="Times New Roman"/>
          <w:bCs/>
        </w:rPr>
      </w:pPr>
      <w:r w:rsidRPr="00F47FC4">
        <w:rPr>
          <w:rFonts w:ascii="Times New Roman" w:hAnsi="Times New Roman" w:cs="Times New Roman"/>
          <w:b/>
          <w:bCs/>
        </w:rPr>
        <w:t>RESULTS</w:t>
      </w:r>
    </w:p>
    <w:p w14:paraId="2F1CCD91" w14:textId="77777777" w:rsidR="00F47FC4" w:rsidRDefault="00F47FC4" w:rsidP="00F47FC4">
      <w:pPr>
        <w:rPr>
          <w:rFonts w:ascii="Times New Roman" w:hAnsi="Times New Roman" w:cs="Times New Roman"/>
          <w:b/>
          <w:bCs/>
        </w:rPr>
      </w:pPr>
    </w:p>
    <w:p w14:paraId="7F070EC9" w14:textId="77777777" w:rsidR="00F47FC4" w:rsidRPr="00F47FC4" w:rsidRDefault="00F47FC4" w:rsidP="00F47FC4">
      <w:pPr>
        <w:rPr>
          <w:rFonts w:ascii="Times New Roman" w:hAnsi="Times New Roman" w:cs="Times New Roman"/>
          <w:b/>
          <w:bCs/>
        </w:rPr>
      </w:pPr>
      <w:r w:rsidRPr="00F47FC4">
        <w:rPr>
          <w:rFonts w:ascii="Times New Roman" w:hAnsi="Times New Roman" w:cs="Times New Roman"/>
          <w:b/>
          <w:bCs/>
        </w:rPr>
        <w:t>Realized Fisheries of the US West-coast</w:t>
      </w:r>
    </w:p>
    <w:p w14:paraId="4CCF306D" w14:textId="77777777" w:rsidR="00F47FC4" w:rsidRPr="00F47FC4" w:rsidRDefault="00F47FC4" w:rsidP="00F47FC4">
      <w:pPr>
        <w:rPr>
          <w:rFonts w:ascii="Times New Roman" w:hAnsi="Times New Roman" w:cs="Times New Roman"/>
        </w:rPr>
      </w:pPr>
      <w:r w:rsidRPr="00F47FC4">
        <w:rPr>
          <w:rFonts w:ascii="Times New Roman" w:hAnsi="Times New Roman" w:cs="Times New Roman"/>
        </w:rPr>
        <w:t>Applied to the landing ticket data, our clustering algorithm identified 109 realized fisheries (Appendix, Table 1). Realized fisheries often consisted of a single species, but could also comprise assemblages of species (Fig. S1a). Whether their catch consisted of a single species or multiple species, the realized fisheries were characterized by distinct temporal and spatial structure (Fig. S2a, b). This structure showed strong agreement with the NWFSC Observer sector designations, as did comparisons of vessel sizes and catch composition (single- vs. multi-species, Table 1).</w:t>
      </w:r>
    </w:p>
    <w:p w14:paraId="4381A5BB" w14:textId="77777777" w:rsidR="00F47FC4" w:rsidRDefault="00F47FC4" w:rsidP="00F47FC4">
      <w:pPr>
        <w:rPr>
          <w:rFonts w:ascii="Times New Roman" w:hAnsi="Times New Roman" w:cs="Times New Roman"/>
        </w:rPr>
      </w:pPr>
    </w:p>
    <w:p w14:paraId="5FBFD27F" w14:textId="77777777" w:rsidR="00F47FC4" w:rsidRPr="00F47FC4" w:rsidRDefault="00F47FC4" w:rsidP="00F47FC4">
      <w:pPr>
        <w:rPr>
          <w:rFonts w:ascii="Times New Roman" w:hAnsi="Times New Roman" w:cs="Times New Roman"/>
        </w:rPr>
      </w:pPr>
      <w:r w:rsidRPr="00F47FC4">
        <w:rPr>
          <w:rFonts w:ascii="Times New Roman" w:hAnsi="Times New Roman" w:cs="Times New Roman"/>
        </w:rPr>
        <w:t xml:space="preserve">The realized fisheries also varied by several orders of magnitude in effort (number of trips) and revenue (Fig. S1b), with a small number of fisheries accounting for the majority of effort and revenue. For example, only 10 of the 109 fisheries were responsible for 90% of ex-vessel revenue and landings (pounds) in the time period we examined (Table 1). These key realized fisheries, listed as target assemblage-gear pairs are: Dungeness crab-crab pot, market squid-purse seine, albacore tuna troll,  groundfish bottom trawl, pink shrimp-trawl, sablefish-long line, salmon-troll, sardine-purse seine, spiny lobster-pot, and red urchin-diving, and included sectors which have been well-studied, but not quantitatively described prior to now, for example the dungeness crab pot  </w:t>
      </w:r>
      <w:r w:rsidRPr="00F47FC4">
        <w:rPr>
          <w:rFonts w:ascii="Times New Roman" w:hAnsi="Times New Roman" w:cs="Times New Roman"/>
        </w:rPr>
        <w:fldChar w:fldCharType="begin"/>
      </w:r>
      <w:r w:rsidRPr="00F47FC4">
        <w:rPr>
          <w:rFonts w:ascii="Times New Roman" w:hAnsi="Times New Roman" w:cs="Times New Roman"/>
        </w:rPr>
        <w:instrText xml:space="preserve"> ADDIN PAPERS2_CITATIONS &lt;citation&gt;&lt;uuid&gt;A90B2F2A-22FF-43C9-8E1E-F105D9DE153C&lt;/uuid&gt;&lt;priority&gt;0&lt;/priority&gt;&lt;publications&gt;&lt;publication&gt;&lt;volume&gt;35&lt;/volume&gt;&lt;publication_date&gt;99197806001200000000220000&lt;/publication_date&gt;&lt;number&gt;6&lt;/number&gt;&lt;doi&gt;10.1139/f78-134&lt;/doi&gt;&lt;startpage&gt;833&lt;/startpage&gt;&lt;title&gt;Behavior of Age-Specific, Density-Dependent Models and the Northern California Dungeness Crab ( Cancer magister) Fishery&lt;/title&gt;&lt;uuid&gt;0D7EB11A-F150-43F5-B093-B0EBCB927397&lt;/uuid&gt;&lt;subtype&gt;400&lt;/subtype&gt;&lt;endpage&gt;843&lt;/endpage&gt;&lt;type&gt;400&lt;/type&gt;&lt;url&gt;http://www.nrcresearchpress.com/doi/abs/10.1139/f78-134&lt;/url&gt;&lt;bundle&gt;&lt;publication&gt;&lt;title&gt;Journal of the Fisheries Research Board of Canada&lt;/title&gt;&lt;type&gt;-100&lt;/type&gt;&lt;subtype&gt;-100&lt;/subtype&gt;&lt;uuid&gt;C346B25B-72D1-41EC-86C0-CE3C25A1D236&lt;/uuid&gt;&lt;/publication&gt;&lt;/bundle&gt;&lt;authors&gt;&lt;author&gt;&lt;firstName&gt;Louis&lt;/firstName&gt;&lt;middleNames&gt;W&lt;/middleNames&gt;&lt;lastName&gt;Botsford&lt;/lastName&gt;&lt;/author&gt;&lt;author&gt;&lt;firstName&gt;Daniel&lt;/firstName&gt;&lt;middleNames&gt;E&lt;/middleNames&gt;&lt;lastName&gt;Wickham&lt;/lastName&gt;&lt;/author&gt;&lt;/authors&gt;&lt;/publication&gt;&lt;/publications&gt;&lt;cites&gt;&lt;/cites&gt;&lt;/citation&gt;</w:instrText>
      </w:r>
      <w:r w:rsidRPr="00F47FC4">
        <w:rPr>
          <w:rFonts w:ascii="Times New Roman" w:hAnsi="Times New Roman" w:cs="Times New Roman"/>
        </w:rPr>
        <w:fldChar w:fldCharType="separate"/>
      </w:r>
      <w:r w:rsidRPr="00F47FC4">
        <w:rPr>
          <w:rFonts w:ascii="Times New Roman" w:hAnsi="Times New Roman" w:cs="Times New Roman"/>
        </w:rPr>
        <w:t>(Botsford and Wickham 1978)</w:t>
      </w:r>
      <w:r w:rsidRPr="00F47FC4">
        <w:rPr>
          <w:rFonts w:ascii="Times New Roman" w:hAnsi="Times New Roman" w:cs="Times New Roman"/>
        </w:rPr>
        <w:fldChar w:fldCharType="end"/>
      </w:r>
      <w:r w:rsidRPr="00F47FC4">
        <w:rPr>
          <w:rFonts w:ascii="Times New Roman" w:hAnsi="Times New Roman" w:cs="Times New Roman"/>
        </w:rPr>
        <w:t xml:space="preserve">, spiny lobster pot </w:t>
      </w:r>
      <w:r w:rsidRPr="00F47FC4">
        <w:rPr>
          <w:rFonts w:ascii="Times New Roman" w:hAnsi="Times New Roman" w:cs="Times New Roman"/>
        </w:rPr>
        <w:fldChar w:fldCharType="begin"/>
      </w:r>
      <w:r w:rsidRPr="00F47FC4">
        <w:rPr>
          <w:rFonts w:ascii="Times New Roman" w:hAnsi="Times New Roman" w:cs="Times New Roman"/>
        </w:rPr>
        <w:instrText xml:space="preserve"> ADDIN PAPERS2_CITATIONS &lt;citation&gt;&lt;uuid&gt;2BE92C12-FD18-4C7A-A122-82475C111365&lt;/uuid&gt;&lt;priority&gt;0&lt;/priority&gt;&lt;publications&gt;&lt;publication&gt;&lt;volume&gt;22&lt;/volume&gt;&lt;publication_date&gt;99201201001200000000220000&lt;/publication_date&gt;&lt;number&gt;1&lt;/number&gt;&lt;institution&gt;Bren School of Environmental Science and Management, University of California, Santa Barbara, California 93106-5131, USA. mattckay@gmail.com&lt;/institution&gt;&lt;startpage&gt;322&lt;/startpage&gt;&lt;title&gt;Collaborative assessment of California spiny lobster population and fishery responses to a marine reserve network.&lt;/title&gt;&lt;uuid&gt;C0B9B1EC-905F-414F-93D8-C604220422CB&lt;/uuid&gt;&lt;subtype&gt;400&lt;/subtype&gt;&lt;endpage&gt;335&lt;/endpage&gt;&lt;type&gt;400&lt;/type&gt;&lt;url&gt;http://eutils.ncbi.nlm.nih.gov/entrez/eutils/elink.fcgi?dbfrom=pubmed&amp;amp;id=22471093&amp;amp;retmode=ref&amp;amp;cmd=prlinks&lt;/url&gt;&lt;bundle&gt;&lt;publication&gt;&lt;title&gt;Ecological applications : a publication of the Ecological Society of America&lt;/title&gt;&lt;type&gt;-100&lt;/type&gt;&lt;subtype&gt;-100&lt;/subtype&gt;&lt;uuid&gt;637213FF-B720-465B-886C-3BA0EC8FF4B6&lt;/uuid&gt;&lt;/publication&gt;&lt;/bundle&gt;&lt;authors&gt;&lt;author&gt;&lt;firstName&gt;Matthew&lt;/firstName&gt;&lt;middleNames&gt;C&lt;/middleNames&gt;&lt;lastName&gt;Kay&lt;/lastName&gt;&lt;/author&gt;&lt;author&gt;&lt;firstName&gt;Hunter&lt;/firstName&gt;&lt;middleNames&gt;S&lt;/middleNames&gt;&lt;lastName&gt;Lenihan&lt;/lastName&gt;&lt;/author&gt;&lt;author&gt;&lt;firstName&gt;Carla&lt;/firstName&gt;&lt;middleNames&gt;M&lt;/middleNames&gt;&lt;lastName&gt;Guenther&lt;/lastName&gt;&lt;/author&gt;&lt;author&gt;&lt;firstName&gt;Jono&lt;/firstName&gt;&lt;middleNames&gt;R&lt;/middleNames&gt;&lt;lastName&gt;Wilson&lt;/lastName&gt;&lt;/author&gt;&lt;author&gt;&lt;firstName&gt;Christopher&lt;/firstName&gt;&lt;middleNames&gt;J&lt;/middleNames&gt;&lt;lastName&gt;Miller&lt;/lastName&gt;&lt;/author&gt;&lt;author&gt;&lt;firstName&gt;Samuel&lt;/firstName&gt;&lt;middleNames&gt;W&lt;/middleNames&gt;&lt;lastName&gt;Shrout&lt;/lastName&gt;&lt;/author&gt;&lt;/authors&gt;&lt;/publication&gt;&lt;/publications&gt;&lt;cites&gt;&lt;/cites&gt;&lt;/citation&gt;</w:instrText>
      </w:r>
      <w:r w:rsidRPr="00F47FC4">
        <w:rPr>
          <w:rFonts w:ascii="Times New Roman" w:hAnsi="Times New Roman" w:cs="Times New Roman"/>
        </w:rPr>
        <w:fldChar w:fldCharType="separate"/>
      </w:r>
      <w:r w:rsidRPr="00F47FC4">
        <w:rPr>
          <w:rFonts w:ascii="Times New Roman" w:hAnsi="Times New Roman" w:cs="Times New Roman"/>
        </w:rPr>
        <w:t>(Kay et al. 2012)</w:t>
      </w:r>
      <w:r w:rsidRPr="00F47FC4">
        <w:rPr>
          <w:rFonts w:ascii="Times New Roman" w:hAnsi="Times New Roman" w:cs="Times New Roman"/>
        </w:rPr>
        <w:fldChar w:fldCharType="end"/>
      </w:r>
      <w:r w:rsidRPr="00F47FC4">
        <w:rPr>
          <w:rFonts w:ascii="Times New Roman" w:hAnsi="Times New Roman" w:cs="Times New Roman"/>
        </w:rPr>
        <w:t xml:space="preserve">, and red urchin diving </w:t>
      </w:r>
      <w:r w:rsidRPr="00F47FC4">
        <w:rPr>
          <w:rFonts w:ascii="Times New Roman" w:hAnsi="Times New Roman" w:cs="Times New Roman"/>
        </w:rPr>
        <w:fldChar w:fldCharType="begin"/>
      </w:r>
      <w:r w:rsidRPr="00F47FC4">
        <w:rPr>
          <w:rFonts w:ascii="Times New Roman" w:hAnsi="Times New Roman" w:cs="Times New Roman"/>
        </w:rPr>
        <w:instrText xml:space="preserve"> ADDIN PAPERS2_CITATIONS &lt;citation&gt;&lt;uuid&gt;FD25A6B6-703E-48AB-B062-880ECAFD2759&lt;/uuid&gt;&lt;priority&gt;0&lt;/priority&gt;&lt;publications&gt;&lt;publication&gt;&lt;volume&gt;46&lt;/volume&gt;&lt;publication_date&gt;99200309001200000000220000&lt;/publication_date&gt;&lt;number&gt;2&lt;/number&gt;&lt;doi&gt;10.1016/S0095-0696(03)00024-X&lt;/doi&gt;&lt;startpage&gt;183&lt;/startpage&gt;&lt;title&gt;Economic impacts of marine reserves: the importance of spatial behavior&lt;/title&gt;&lt;uuid&gt;28AFBE4B-1AFE-494F-8EA3-4DE925AB2659&lt;/uuid&gt;&lt;subtype&gt;400&lt;/subtype&gt;&lt;endpage&gt;206&lt;/endpage&gt;&lt;type&gt;400&lt;/type&gt;&lt;url&gt;http://linkinghub.elsevier.com/retrieve/pii/S009506960300024X&lt;/url&gt;&lt;bundle&gt;&lt;publication&gt;&lt;title&gt;Journal of Environmental Economics and Management&lt;/title&gt;&lt;type&gt;-100&lt;/type&gt;&lt;subtype&gt;-100&lt;/subtype&gt;&lt;uuid&gt;2F6934FA-621D-46C9-90E8-0A8D74B1342D&lt;/uuid&gt;&lt;/publication&gt;&lt;/bundle&gt;&lt;authors&gt;&lt;author&gt;&lt;firstName&gt;Martin&lt;/firstName&gt;&lt;middleNames&gt;D&lt;/middleNames&gt;&lt;lastName&gt;Smith&lt;/lastName&gt;&lt;/author&gt;&lt;author&gt;&lt;firstName&gt;James&lt;/firstName&gt;&lt;middleNames&gt;E&lt;/middleNames&gt;&lt;lastName&gt;Wilen&lt;/lastName&gt;&lt;/author&gt;&lt;/authors&gt;&lt;/publication&gt;&lt;/publications&gt;&lt;cites&gt;&lt;/cites&gt;&lt;/citation&gt;</w:instrText>
      </w:r>
      <w:r w:rsidRPr="00F47FC4">
        <w:rPr>
          <w:rFonts w:ascii="Times New Roman" w:hAnsi="Times New Roman" w:cs="Times New Roman"/>
        </w:rPr>
        <w:fldChar w:fldCharType="separate"/>
      </w:r>
      <w:r w:rsidRPr="00F47FC4">
        <w:rPr>
          <w:rFonts w:ascii="Times New Roman" w:hAnsi="Times New Roman" w:cs="Times New Roman"/>
        </w:rPr>
        <w:t>(Smith and Wilen 2003)</w:t>
      </w:r>
      <w:r w:rsidRPr="00F47FC4">
        <w:rPr>
          <w:rFonts w:ascii="Times New Roman" w:hAnsi="Times New Roman" w:cs="Times New Roman"/>
        </w:rPr>
        <w:fldChar w:fldCharType="end"/>
      </w:r>
      <w:r w:rsidRPr="00F47FC4">
        <w:rPr>
          <w:rFonts w:ascii="Times New Roman" w:hAnsi="Times New Roman" w:cs="Times New Roman"/>
        </w:rPr>
        <w:t xml:space="preserve"> (Table 1) realized fisheries. </w:t>
      </w:r>
    </w:p>
    <w:p w14:paraId="5CFB2AA0" w14:textId="77777777" w:rsidR="00F47FC4" w:rsidRDefault="00F47FC4">
      <w:pPr>
        <w:rPr>
          <w:rFonts w:ascii="Times New Roman" w:hAnsi="Times New Roman" w:cs="Times New Roman"/>
        </w:rPr>
      </w:pPr>
    </w:p>
    <w:p w14:paraId="2A9F29D2" w14:textId="77777777" w:rsidR="00F47FC4" w:rsidRPr="00F47FC4" w:rsidRDefault="00F47FC4" w:rsidP="00F47FC4">
      <w:pPr>
        <w:rPr>
          <w:rFonts w:ascii="Times New Roman" w:hAnsi="Times New Roman" w:cs="Times New Roman"/>
          <w:b/>
          <w:bCs/>
        </w:rPr>
      </w:pPr>
      <w:r w:rsidRPr="00F47FC4">
        <w:rPr>
          <w:rFonts w:ascii="Times New Roman" w:hAnsi="Times New Roman" w:cs="Times New Roman"/>
          <w:b/>
          <w:bCs/>
        </w:rPr>
        <w:t xml:space="preserve">Vessel Fishing Diversity </w:t>
      </w:r>
    </w:p>
    <w:p w14:paraId="37143422" w14:textId="77777777" w:rsidR="00F47FC4" w:rsidRPr="00F47FC4" w:rsidRDefault="00F47FC4" w:rsidP="00F47FC4">
      <w:pPr>
        <w:rPr>
          <w:rFonts w:ascii="Times New Roman" w:hAnsi="Times New Roman" w:cs="Times New Roman"/>
        </w:rPr>
      </w:pPr>
      <w:r w:rsidRPr="00F47FC4">
        <w:rPr>
          <w:rFonts w:ascii="Times New Roman" w:hAnsi="Times New Roman" w:cs="Times New Roman"/>
        </w:rPr>
        <w:t xml:space="preserve">We found that between the start of 2009 and the end of 2010, 66% of commercial vessels on the west coast participated in more than one realized fishery (Fig. 2a) although the degree to which vessels diversified varied. Breaking these patterns down regionally using PFMC management regions, generalists outnumbered specialists (Fig. 2b). The distribution of diversity varied among the generalists, from vessels that were highly specialized, but had a few landings in additional fisheries to those that fished in many fisheries evenly (Fig. 2c). Notably, the majority of diversified vessels revenue was dominated by revenue from a single fishery (71%), with very small percentages coming from alternatives. However almost a quarter (24%) of diversified vessels were participating in at least two fisheries equally, with some vessels (4%) participating evenly in more than three fisheries (Fig. 2c).  </w:t>
      </w:r>
    </w:p>
    <w:p w14:paraId="1D20C3D6" w14:textId="77777777" w:rsidR="00F47FC4" w:rsidRDefault="00F47FC4">
      <w:pPr>
        <w:rPr>
          <w:rFonts w:ascii="Times New Roman" w:hAnsi="Times New Roman" w:cs="Times New Roman"/>
        </w:rPr>
      </w:pPr>
    </w:p>
    <w:p w14:paraId="0D05A729" w14:textId="77777777" w:rsidR="00F47FC4" w:rsidRPr="00F47FC4" w:rsidRDefault="00F47FC4" w:rsidP="00F47FC4">
      <w:pPr>
        <w:rPr>
          <w:rFonts w:ascii="Times New Roman" w:hAnsi="Times New Roman" w:cs="Times New Roman"/>
          <w:b/>
        </w:rPr>
      </w:pPr>
      <w:r w:rsidRPr="00F47FC4">
        <w:rPr>
          <w:rFonts w:ascii="Times New Roman" w:hAnsi="Times New Roman" w:cs="Times New Roman"/>
          <w:b/>
        </w:rPr>
        <w:t>DISCUSSION</w:t>
      </w:r>
    </w:p>
    <w:p w14:paraId="2CEA8F23" w14:textId="77777777" w:rsidR="00F47FC4" w:rsidRDefault="00F47FC4" w:rsidP="00F47FC4">
      <w:pPr>
        <w:rPr>
          <w:rFonts w:ascii="Times New Roman" w:hAnsi="Times New Roman" w:cs="Times New Roman"/>
        </w:rPr>
      </w:pPr>
      <w:r w:rsidRPr="00F47FC4">
        <w:rPr>
          <w:rFonts w:ascii="Times New Roman" w:hAnsi="Times New Roman" w:cs="Times New Roman"/>
        </w:rPr>
        <w:t xml:space="preserve">There is widespread recognition that ecosystem-based management requires an understanding of the connectivity within and between the human and ecological subcomponents of marine systems </w:t>
      </w:r>
      <w:r w:rsidRPr="00F47FC4">
        <w:rPr>
          <w:rFonts w:ascii="Times New Roman" w:hAnsi="Times New Roman" w:cs="Times New Roman"/>
        </w:rPr>
        <w:fldChar w:fldCharType="begin"/>
      </w:r>
      <w:r w:rsidRPr="00F47FC4">
        <w:rPr>
          <w:rFonts w:ascii="Times New Roman" w:hAnsi="Times New Roman" w:cs="Times New Roman"/>
        </w:rPr>
        <w:instrText xml:space="preserve"> ADDIN PAPERS2_CITATIONS &lt;citation&gt;&lt;uuid&gt;698C4FCB-52AF-4C0C-80FB-E8DCFFDC078E&lt;/uuid&gt;&lt;priority&gt;0&lt;/priority&gt;&lt;publications&gt;&lt;publication&gt;&lt;uuid&gt;A95D09E7-1905-48B9-94C0-328D880AE896&lt;/uuid&gt;&lt;volume&gt;10&lt;/volume&gt;&lt;doi&gt;10.1371/journal.pone.0122809&lt;/doi&gt;&lt;startpage&gt;e0122809&lt;/startpage&gt;&lt;publication_date&gt;99201505061200000000222000&lt;/publication_date&gt;&lt;url&gt;http://dx.plos.org/10.1371/journal.pone.0122809&lt;/url&gt;&lt;citekey&gt;Anderson:2015et&lt;/citekey&gt;&lt;type&gt;400&lt;/type&gt;&lt;title&gt;The Fishery Performance Indicators: A Management Tool for Triple Bottom Line Outcomes&lt;/title&gt;&lt;number&gt;5&lt;/number&gt;&lt;subtype&gt;400&lt;/subtype&gt;&lt;endpage&gt;20&lt;/endpage&gt;&lt;bundle&gt;&lt;publication&gt;&lt;title&gt;PloS one&lt;/title&gt;&lt;type&gt;-100&lt;/type&gt;&lt;subtype&gt;-100&lt;/subtype&gt;&lt;uuid&gt;0E85683C-64CF-4D3D-8C9B-865788C7F76D&lt;/uuid&gt;&lt;/publication&gt;&lt;/bundle&gt;&lt;authors&gt;&lt;author&gt;&lt;firstName&gt;James&lt;/firstName&gt;&lt;middleNames&gt;L&lt;/middleNames&gt;&lt;lastName&gt;Anderson&lt;/lastName&gt;&lt;/author&gt;&lt;author&gt;&lt;firstName&gt;Christopher&lt;/firstName&gt;&lt;middleNames&gt;M&lt;/middleNames&gt;&lt;lastName&gt;Anderson&lt;/lastName&gt;&lt;/author&gt;&lt;author&gt;&lt;firstName&gt;Jingjie&lt;/firstName&gt;&lt;lastName&gt;Chu&lt;/lastName&gt;&lt;/author&gt;&lt;author&gt;&lt;firstName&gt;Jennifer&lt;/firstName&gt;&lt;lastName&gt;Meredith&lt;/lastName&gt;&lt;/author&gt;&lt;author&gt;&lt;firstName&gt;Frank&lt;/firstName&gt;&lt;lastName&gt;Asche&lt;/lastName&gt;&lt;/author&gt;&lt;author&gt;&lt;firstName&gt;Gil&lt;/firstName&gt;&lt;lastName&gt;Sylvia&lt;/lastName&gt;&lt;/author&gt;&lt;author&gt;&lt;firstName&gt;Martin&lt;/firstName&gt;&lt;middleNames&gt;D&lt;/middleNames&gt;&lt;lastName&gt;Smith&lt;/lastName&gt;&lt;/author&gt;&lt;author&gt;&lt;firstName&gt;Dessy&lt;/firstName&gt;&lt;lastName&gt;Anggraeni&lt;/lastName&gt;&lt;/author&gt;&lt;author&gt;&lt;firstName&gt;Robert&lt;/firstName&gt;&lt;lastName&gt;Arthur&lt;/lastName&gt;&lt;/author&gt;&lt;author&gt;&lt;firstName&gt;Atle&lt;/firstName&gt;&lt;lastName&gt;Guttormsen&lt;/lastName&gt;&lt;/author&gt;&lt;author&gt;&lt;firstName&gt;Jessica&lt;/firstName&gt;&lt;middleNames&gt;K&lt;/middleNames&gt;&lt;lastName&gt;McCluney&lt;/lastName&gt;&lt;/author&gt;&lt;author&gt;&lt;firstName&gt;Tim&lt;/firstName&gt;&lt;lastName&gt;Ward&lt;/lastName&gt;&lt;/author&gt;&lt;author&gt;&lt;firstName&gt;Wisdom&lt;/firstName&gt;&lt;lastName&gt;Akpalu&lt;/lastName&gt;&lt;/author&gt;&lt;author&gt;&lt;firstName&gt;Håkan&lt;/firstName&gt;&lt;lastName&gt;Eggert&lt;/lastName&gt;&lt;/author&gt;&lt;author&gt;&lt;firstName&gt;Jimely&lt;/firstName&gt;&lt;lastName&gt;Flores&lt;/lastName&gt;&lt;/author&gt;&lt;author&gt;&lt;firstName&gt;Matthew&lt;/firstName&gt;&lt;middleNames&gt;A&lt;/middleNames&gt;&lt;lastName&gt;Freeman&lt;/lastName&gt;&lt;/author&gt;&lt;author&gt;&lt;firstName&gt;Daniel&lt;/firstName&gt;&lt;middleNames&gt;S&lt;/middleNames&gt;&lt;lastName&gt;Holland&lt;/lastName&gt;&lt;/author&gt;&lt;author&gt;&lt;firstName&gt;Gunnar&lt;/firstName&gt;&lt;lastName&gt;Knapp&lt;/lastName&gt;&lt;/author&gt;&lt;author&gt;&lt;firstName&gt;Mimako&lt;/firstName&gt;&lt;lastName&gt;Kobayashi&lt;/lastName&gt;&lt;/author&gt;&lt;author&gt;&lt;firstName&gt;Sherry&lt;/firstName&gt;&lt;lastName&gt;Larkin&lt;/lastName&gt;&lt;/author&gt;&lt;author&gt;&lt;firstName&gt;Kari&lt;/firstName&gt;&lt;lastName&gt;MacLauchlin&lt;/lastName&gt;&lt;/author&gt;&lt;author&gt;&lt;firstName&gt;Kurt&lt;/firstName&gt;&lt;lastName&gt;Schnier&lt;/lastName&gt;&lt;/author&gt;&lt;author&gt;&lt;firstName&gt;Mark&lt;/firstName&gt;&lt;lastName&gt;Soboil&lt;/lastName&gt;&lt;/author&gt;&lt;author&gt;&lt;firstName&gt;Sigbjorn&lt;/firstName&gt;&lt;lastName&gt;Tveteras&lt;/lastName&gt;&lt;/author&gt;&lt;author&gt;&lt;firstName&gt;Hirotsugu&lt;/firstName&gt;&lt;lastName&gt;Uchida&lt;/lastName&gt;&lt;/author&gt;&lt;author&gt;&lt;firstName&gt;Diego&lt;/firstName&gt;&lt;lastName&gt;Valderrama&lt;/lastName&gt;&lt;/author&gt;&lt;/authors&gt;&lt;editors&gt;&lt;author&gt;&lt;firstName&gt;George&lt;/firstName&gt;&lt;lastName&gt;Tserpes&lt;/lastName&gt;&lt;/author&gt;&lt;/editors&gt;&lt;/publication&gt;&lt;/publications&gt;&lt;cites&gt;&lt;/cites&gt;&lt;/citation&gt;</w:instrText>
      </w:r>
      <w:r w:rsidRPr="00F47FC4">
        <w:rPr>
          <w:rFonts w:ascii="Times New Roman" w:hAnsi="Times New Roman" w:cs="Times New Roman"/>
        </w:rPr>
        <w:fldChar w:fldCharType="separate"/>
      </w:r>
      <w:r w:rsidRPr="00F47FC4">
        <w:rPr>
          <w:rFonts w:ascii="Times New Roman" w:hAnsi="Times New Roman" w:cs="Times New Roman"/>
        </w:rPr>
        <w:t>(Anderson et al. 2015)</w:t>
      </w:r>
      <w:r w:rsidRPr="00F47FC4">
        <w:rPr>
          <w:rFonts w:ascii="Times New Roman" w:hAnsi="Times New Roman" w:cs="Times New Roman"/>
        </w:rPr>
        <w:fldChar w:fldCharType="end"/>
      </w:r>
      <w:r w:rsidRPr="00F47FC4">
        <w:rPr>
          <w:rFonts w:ascii="Times New Roman" w:hAnsi="Times New Roman" w:cs="Times New Roman"/>
        </w:rPr>
        <w:t xml:space="preserve">.  Mapping these social-ecological connections have resulted in considerable insight, often by identifying drivers unobservable from social or ecological studies alone </w:t>
      </w:r>
      <w:r w:rsidRPr="00F47FC4">
        <w:rPr>
          <w:rFonts w:ascii="Times New Roman" w:hAnsi="Times New Roman" w:cs="Times New Roman"/>
        </w:rPr>
        <w:fldChar w:fldCharType="begin"/>
      </w:r>
      <w:r w:rsidRPr="00F47FC4">
        <w:rPr>
          <w:rFonts w:ascii="Times New Roman" w:hAnsi="Times New Roman" w:cs="Times New Roman"/>
        </w:rPr>
        <w:instrText xml:space="preserve"> ADDIN PAPERS2_CITATIONS &lt;citation&gt;&lt;uuid&gt;C33F63E3-764A-439C-BD89-59CEE4A5773D&lt;/uuid&gt;&lt;priority&gt;0&lt;/priority&gt;&lt;publications&gt;&lt;publication&gt;&lt;uuid&gt;B59EEC70-3E35-45BD-8FA2-ADC91B050BC4&lt;/uuid&gt;&lt;volume&gt;306&lt;/volume&gt;&lt;doi&gt;10.1126/science.1102425&lt;/doi&gt;&lt;startpage&gt;1180&lt;/startpage&gt;&lt;publication_date&gt;99200411121200000000222000&lt;/publication_date&gt;&lt;url&gt;http://www.sciencemag.org/content/306/5699/1180.full&lt;/url&gt;&lt;citekey&gt;Brashares:2004ji&lt;/citekey&gt;&lt;type&gt;400&lt;/type&gt;&lt;title&gt;Bushmeat Hunting, Wildlife Declines, and Fish Supply in West Africa&lt;/title&gt;&lt;publisher&gt;American Association for the Advancement of Science&lt;/publisher&gt;&lt;number&gt;5699&lt;/number&gt;&lt;subtype&gt;400&lt;/subtype&gt;&lt;endpage&gt;1183&lt;/endpage&gt;&lt;bundle&gt;&lt;publication&gt;&lt;publisher&gt;American Association for the Advancement of Science&lt;/publisher&gt;&lt;title&gt;Science (New York, N.Y.)&lt;/title&gt;&lt;type&gt;-100&lt;/type&gt;&lt;subtype&gt;-100&lt;/subtype&gt;&lt;uuid&gt;746EEC43-1BE2-485B-B232-733050BFA501&lt;/uuid&gt;&lt;/publication&gt;&lt;/bundle&gt;&lt;authors&gt;&lt;author&gt;&lt;firstName&gt;Justin&lt;/firstName&gt;&lt;middleNames&gt;S&lt;/middleNames&gt;&lt;lastName&gt;Brashares&lt;/lastName&gt;&lt;/author&gt;&lt;author&gt;&lt;firstName&gt;Peter&lt;/firstName&gt;&lt;lastName&gt;Arcese&lt;/lastName&gt;&lt;/author&gt;&lt;author&gt;&lt;firstName&gt;Moses&lt;/firstName&gt;&lt;middleNames&gt;K&lt;/middleNames&gt;&lt;lastName&gt;Sam&lt;/lastName&gt;&lt;/author&gt;&lt;author&gt;&lt;firstName&gt;Peter&lt;/firstName&gt;&lt;middleNames&gt;B&lt;/middleNames&gt;&lt;lastName&gt;Coppolillo&lt;/lastName&gt;&lt;/author&gt;&lt;author&gt;&lt;firstName&gt;A&lt;/firstName&gt;&lt;middleNames&gt;R E&lt;/middleNames&gt;&lt;lastName&gt;Sinclair&lt;/lastName&gt;&lt;/author&gt;&lt;author&gt;&lt;firstName&gt;Andrew&lt;/firstName&gt;&lt;lastName&gt;Balmford&lt;/lastName&gt;&lt;/author&gt;&lt;/authors&gt;&lt;/publication&gt;&lt;publication&gt;&lt;uuid&gt;6E77938E-5694-470E-8C29-704087D338EB&lt;/uuid&gt;&lt;volume&gt;112&lt;/volume&gt;&lt;doi&gt;10.1073/pnas.1504954112&lt;/doi&gt;&lt;startpage&gt;11120&lt;/startpage&gt;&lt;publication_date&gt;99201509011200000000222000&lt;/publication_date&gt;&lt;url&gt;http://eutils.ncbi.nlm.nih.gov/entrez/eutils/elink.fcgi?dbfrom=pubmed&amp;amp;id=26283344&amp;amp;retmode=ref&amp;amp;cmd=prlinks&lt;/url&gt;&lt;type&gt;400&lt;/type&gt;&lt;title&gt;An empirical model of the Baltic Sea reveals the importance of social dynamics for ecological regime shifts.&lt;/title&gt;&lt;institution&gt;Stockholm Resilience Centre, Stockholm University, 106 91 Stockholm, Sweden; Nordic Institute for Theoretical Physics, KTH Royal Institute of Technology and Stockholm University, 106 91 Stockholm, Sweden; steven.lade@su.se.&lt;/institution&gt;&lt;number&gt;35&lt;/number&gt;&lt;subtype&gt;400&lt;/subtype&gt;&lt;endpage&gt;11125&lt;/endpage&gt;&lt;bundle&gt;&lt;publication&gt;&lt;title&gt;Proceedings of the National Academy of Sciences of the United States of America&lt;/title&gt;&lt;type&gt;-100&lt;/type&gt;&lt;subtype&gt;-100&lt;/subtype&gt;&lt;uuid&gt;1254014B-9F10-411C-A536-04BA07A25C4A&lt;/uuid&gt;&lt;/publication&gt;&lt;/bundle&gt;&lt;authors&gt;&lt;author&gt;&lt;firstName&gt;Steven&lt;/firstName&gt;&lt;middleNames&gt;J&lt;/middleNames&gt;&lt;lastName&gt;Lade&lt;/lastName&gt;&lt;/author&gt;&lt;author&gt;&lt;firstName&gt;Susa&lt;/firstName&gt;&lt;lastName&gt;Niiranen&lt;/lastName&gt;&lt;/author&gt;&lt;author&gt;&lt;firstName&gt;Jonas&lt;/firstName&gt;&lt;lastName&gt;Hentati Sundberg&lt;/lastName&gt;&lt;/author&gt;&lt;author&gt;&lt;firstName&gt;Thorsten&lt;/firstName&gt;&lt;lastName&gt;Blenckner&lt;/lastName&gt;&lt;/author&gt;&lt;author&gt;&lt;firstName&gt;Wiebren&lt;/firstName&gt;&lt;middleNames&gt;J&lt;/middleNames&gt;&lt;lastName&gt;Boonstra&lt;/lastName&gt;&lt;/author&gt;&lt;author&gt;&lt;firstName&gt;Kirill&lt;/firstName&gt;&lt;lastName&gt;Orach&lt;/lastName&gt;&lt;/author&gt;&lt;author&gt;&lt;firstName&gt;Martin&lt;/firstName&gt;&lt;middleNames&gt;F&lt;/middleNames&gt;&lt;lastName&gt;Quaas&lt;/lastName&gt;&lt;/author&gt;&lt;author&gt;&lt;firstName&gt;Henrik&lt;/firstName&gt;&lt;lastName&gt;Österblom&lt;/lastName&gt;&lt;/author&gt;&lt;author&gt;&lt;firstName&gt;Maja&lt;/firstName&gt;&lt;lastName&gt;Schlüter&lt;/lastName&gt;&lt;/author&gt;&lt;/authors&gt;&lt;/publication&gt;&lt;/publications&gt;&lt;cites&gt;&lt;/cites&gt;&lt;/citation&gt;</w:instrText>
      </w:r>
      <w:r w:rsidRPr="00F47FC4">
        <w:rPr>
          <w:rFonts w:ascii="Times New Roman" w:hAnsi="Times New Roman" w:cs="Times New Roman"/>
        </w:rPr>
        <w:fldChar w:fldCharType="separate"/>
      </w:r>
      <w:r w:rsidRPr="00F47FC4">
        <w:rPr>
          <w:rFonts w:ascii="Times New Roman" w:hAnsi="Times New Roman" w:cs="Times New Roman"/>
        </w:rPr>
        <w:t>(Brashares et al. 2004; Lade et al. 2015)</w:t>
      </w:r>
      <w:r w:rsidRPr="00F47FC4">
        <w:rPr>
          <w:rFonts w:ascii="Times New Roman" w:hAnsi="Times New Roman" w:cs="Times New Roman"/>
        </w:rPr>
        <w:fldChar w:fldCharType="end"/>
      </w:r>
      <w:r w:rsidRPr="00F47FC4">
        <w:rPr>
          <w:rFonts w:ascii="Times New Roman" w:hAnsi="Times New Roman" w:cs="Times New Roman"/>
        </w:rPr>
        <w:t xml:space="preserve">. This connectivity is particularly important in fisheries, where socioeconomic or ecological changes in one fishery often have cascading effects that ultimately influence others </w:t>
      </w:r>
      <w:r w:rsidRPr="00F47FC4">
        <w:rPr>
          <w:rFonts w:ascii="Times New Roman" w:hAnsi="Times New Roman" w:cs="Times New Roman"/>
        </w:rPr>
        <w:fldChar w:fldCharType="begin"/>
      </w:r>
      <w:r w:rsidRPr="00F47FC4">
        <w:rPr>
          <w:rFonts w:ascii="Times New Roman" w:hAnsi="Times New Roman" w:cs="Times New Roman"/>
        </w:rPr>
        <w:instrText xml:space="preserve"> ADDIN PAPERS2_CITATIONS &lt;citation&gt;&lt;uuid&gt;7A303FD2-DFE7-4E37-955E-C9511F258009&lt;/uuid&gt;&lt;priority&gt;0&lt;/priority&gt;&lt;publications&gt;&lt;publication&gt;&lt;uuid&gt;6AE40FAD-ACC4-4C58-A8AA-9D3D493F95DD&lt;/uuid&gt;&lt;volume&gt;25&lt;/volume&gt;&lt;doi&gt;10.1111/j.1523-1739.2011.01717.x&lt;/doi&gt;&lt;subtitle&gt;Gilded Trap of Maine's Lobster Fishery&lt;/subtitle&gt;&lt;startpage&gt;904&lt;/startpage&gt;&lt;publication_date&gt;99201107281200000000222000&lt;/publication_date&gt;&lt;url&gt;http://doi.wiley.com/10.1111/j.1523-1739.2011.01717.x&lt;/url&gt;&lt;type&gt;400&lt;/type&gt;&lt;title&gt;Creation of a Gilded Trap by the High Economic Value of the Maine Lobster Fishery&lt;/title&gt;&lt;number&gt;5&lt;/number&gt;&lt;subtype&gt;400&lt;/subtype&gt;&lt;endpage&gt;912&lt;/endpage&gt;&lt;bundle&gt;&lt;publication&gt;&lt;title&gt;Conservation Biology&lt;/title&gt;&lt;type&gt;-100&lt;/type&gt;&lt;subtype&gt;-100&lt;/subtype&gt;&lt;uuid&gt;0B8C0BE1-655A-4E80-BE8A-0A6A3E835FC7&lt;/uuid&gt;&lt;/publication&gt;&lt;/bundle&gt;&lt;authors&gt;&lt;author&gt;&lt;firstName&gt;R&lt;/firstName&gt;&lt;middleNames&gt;S&lt;/middleNames&gt;&lt;lastName&gt;Steneck&lt;/lastName&gt;&lt;/author&gt;&lt;author&gt;&lt;firstName&gt;T&lt;/firstName&gt;&lt;middleNames&gt;P&lt;/middleNames&gt;&lt;lastName&gt;Hughes&lt;/lastName&gt;&lt;/author&gt;&lt;author&gt;&lt;firstName&gt;J&lt;/firstName&gt;&lt;middleNames&gt;E&lt;/middleNames&gt;&lt;lastName&gt;CINNER&lt;/lastName&gt;&lt;/author&gt;&lt;author&gt;&lt;firstName&gt;W&lt;/firstName&gt;&lt;middleNames&gt;N&lt;/middleNames&gt;&lt;lastName&gt;ADGER&lt;/lastName&gt;&lt;/author&gt;&lt;author&gt;&lt;firstName&gt;S&lt;/firstName&gt;&lt;middleNames&gt;N&lt;/middleNames&gt;&lt;lastName&gt;ARNOLD&lt;/lastName&gt;&lt;/author&gt;&lt;author&gt;&lt;firstName&gt;F&lt;/firstName&gt;&lt;lastName&gt;BERKES&lt;/lastName&gt;&lt;/author&gt;&lt;author&gt;&lt;firstName&gt;S&lt;/firstName&gt;&lt;middleNames&gt;A&lt;/middleNames&gt;&lt;lastName&gt;BOUDREAU&lt;/lastName&gt;&lt;/author&gt;&lt;author&gt;&lt;firstName&gt;K&lt;/firstName&gt;&lt;lastName&gt;BROWN&lt;/lastName&gt;&lt;/author&gt;&lt;author&gt;&lt;firstName&gt;C&lt;/firstName&gt;&lt;lastName&gt;Folke&lt;/lastName&gt;&lt;/author&gt;&lt;author&gt;&lt;firstName&gt;L&lt;/firstName&gt;&lt;lastName&gt;GUNDERSON&lt;/lastName&gt;&lt;/author&gt;&lt;author&gt;&lt;firstName&gt;P&lt;/firstName&gt;&lt;lastName&gt;OLSSON&lt;/lastName&gt;&lt;/author&gt;&lt;author&gt;&lt;firstName&gt;M&lt;/firstName&gt;&lt;lastName&gt;SCHEFFER&lt;/lastName&gt;&lt;/author&gt;&lt;author&gt;&lt;firstName&gt;E&lt;/firstName&gt;&lt;lastName&gt;STEPHENSON&lt;/lastName&gt;&lt;/author&gt;&lt;author&gt;&lt;firstName&gt;B&lt;/firstName&gt;&lt;lastName&gt;WALKER&lt;/lastName&gt;&lt;/author&gt;&lt;author&gt;&lt;firstName&gt;J&lt;/firstName&gt;&lt;lastName&gt;WILSON&lt;/lastName&gt;&lt;/author&gt;&lt;author&gt;&lt;firstName&gt;B&lt;/firstName&gt;&lt;lastName&gt;Worm&lt;/lastName&gt;&lt;/author&gt;&lt;/authors&gt;&lt;/publication&gt;&lt;publication&gt;&lt;uuid&gt;6E77938E-5694-470E-8C29-704087D338EB&lt;/uuid&gt;&lt;volume&gt;112&lt;/volume&gt;&lt;doi&gt;10.1073/pnas.1504954112&lt;/doi&gt;&lt;startpage&gt;11120&lt;/startpage&gt;&lt;publication_date&gt;99201509011200000000222000&lt;/publication_date&gt;&lt;url&gt;http://eutils.ncbi.nlm.nih.gov/entrez/eutils/elink.fcgi?dbfrom=pubmed&amp;amp;id=26283344&amp;amp;retmode=ref&amp;amp;cmd=prlinks&lt;/url&gt;&lt;type&gt;400&lt;/type&gt;&lt;title&gt;An empirical model of the Baltic Sea reveals the importance of social dynamics for ecological regime shifts.&lt;/title&gt;&lt;institution&gt;Stockholm Resilience Centre, Stockholm University, 106 91 Stockholm, Sweden; Nordic Institute for Theoretical Physics, KTH Royal Institute of Technology and Stockholm University, 106 91 Stockholm, Sweden; steven.lade@su.se.&lt;/institution&gt;&lt;number&gt;35&lt;/number&gt;&lt;subtype&gt;400&lt;/subtype&gt;&lt;endpage&gt;11125&lt;/endpage&gt;&lt;bundle&gt;&lt;publication&gt;&lt;title&gt;Proceedings of the National Academy of Sciences of the United States of America&lt;/title&gt;&lt;type&gt;-100&lt;/type&gt;&lt;subtype&gt;-100&lt;/subtype&gt;&lt;uuid&gt;1254014B-9F10-411C-A536-04BA07A25C4A&lt;/uuid&gt;&lt;/publication&gt;&lt;/bundle&gt;&lt;authors&gt;&lt;author&gt;&lt;firstName&gt;Steven&lt;/firstName&gt;&lt;middleNames&gt;J&lt;/middleNames&gt;&lt;lastName&gt;Lade&lt;/lastName&gt;&lt;/author&gt;&lt;author&gt;&lt;firstName&gt;Susa&lt;/firstName&gt;&lt;lastName&gt;Niiranen&lt;/lastName&gt;&lt;/author&gt;&lt;author&gt;&lt;firstName&gt;Jonas&lt;/firstName&gt;&lt;lastName&gt;Hentati Sundberg&lt;/lastName&gt;&lt;/author&gt;&lt;author&gt;&lt;firstName&gt;Thorsten&lt;/firstName&gt;&lt;lastName&gt;Blenckner&lt;/lastName&gt;&lt;/author&gt;&lt;author&gt;&lt;firstName&gt;Wiebren&lt;/firstName&gt;&lt;middleNames&gt;J&lt;/middleNames&gt;&lt;lastName&gt;Boonstra&lt;/lastName&gt;&lt;/author&gt;&lt;author&gt;&lt;firstName&gt;Kirill&lt;/firstName&gt;&lt;lastName&gt;Orach&lt;/lastName&gt;&lt;/author&gt;&lt;author&gt;&lt;firstName&gt;Martin&lt;/firstName&gt;&lt;middleNames&gt;F&lt;/middleNames&gt;&lt;lastName&gt;Quaas&lt;/lastName&gt;&lt;/author&gt;&lt;author&gt;&lt;firstName&gt;Henrik&lt;/firstName&gt;&lt;lastName&gt;Österblom&lt;/lastName&gt;&lt;/author&gt;&lt;author&gt;&lt;firstName&gt;Maja&lt;/firstName&gt;&lt;lastName&gt;Schlüter&lt;/lastName&gt;&lt;/author&gt;&lt;/authors&gt;&lt;/publication&gt;&lt;/publications&gt;&lt;cites&gt;&lt;/cites&gt;&lt;/citation&gt;</w:instrText>
      </w:r>
      <w:r w:rsidRPr="00F47FC4">
        <w:rPr>
          <w:rFonts w:ascii="Times New Roman" w:hAnsi="Times New Roman" w:cs="Times New Roman"/>
        </w:rPr>
        <w:fldChar w:fldCharType="separate"/>
      </w:r>
      <w:r w:rsidRPr="00F47FC4">
        <w:rPr>
          <w:rFonts w:ascii="Times New Roman" w:hAnsi="Times New Roman" w:cs="Times New Roman"/>
        </w:rPr>
        <w:t>(Steneck et al. 2011; Lade et al. 2015)</w:t>
      </w:r>
      <w:r w:rsidRPr="00F47FC4">
        <w:rPr>
          <w:rFonts w:ascii="Times New Roman" w:hAnsi="Times New Roman" w:cs="Times New Roman"/>
        </w:rPr>
        <w:fldChar w:fldCharType="end"/>
      </w:r>
      <w:r w:rsidRPr="00F47FC4">
        <w:rPr>
          <w:rFonts w:ascii="Times New Roman" w:hAnsi="Times New Roman" w:cs="Times New Roman"/>
        </w:rPr>
        <w:t xml:space="preserve">. Yet despite this recognition, social dynamics are often missing and fishing fleets are usually represented as homogenous and static </w:t>
      </w:r>
      <w:r w:rsidRPr="00F47FC4">
        <w:rPr>
          <w:rFonts w:ascii="Times New Roman" w:hAnsi="Times New Roman" w:cs="Times New Roman"/>
        </w:rPr>
        <w:fldChar w:fldCharType="begin"/>
      </w:r>
      <w:r w:rsidRPr="00F47FC4">
        <w:rPr>
          <w:rFonts w:ascii="Times New Roman" w:hAnsi="Times New Roman" w:cs="Times New Roman"/>
        </w:rPr>
        <w:instrText xml:space="preserve"> ADDIN PAPERS2_CITATIONS &lt;citation&gt;&lt;uuid&gt;340AEA05-BDC5-4284-8C15-948413671E87&lt;/uuid&gt;&lt;priority&gt;0&lt;/priority&gt;&lt;publications&gt;&lt;publication&gt;&lt;startpage&gt;1&lt;/startpage&gt;&lt;title&gt;Application of Ecosystem-Based Fishery Management Approaches in the Northern California Current &lt;/title&gt;&lt;uuid&gt;21B9CE43-2EE7-401E-BAE3-70A0B1B93EE2&lt;/uuid&gt;&lt;subtype&gt;10&lt;/subtype&gt;&lt;endpage&gt;418&lt;/endpage&gt;&lt;type&gt;0&lt;/type&gt;&lt;publication_date&gt;99200408131200000000222000&lt;/publication_date&gt;&lt;authors&gt;&lt;author&gt;&lt;firstName&gt;John&lt;/firstName&gt;&lt;middleNames&gt;C&lt;/middleNames&gt;&lt;lastName&gt;Field&lt;/lastName&gt;&lt;/author&gt;&lt;/authors&gt;&lt;editors&gt;&lt;author&gt;&lt;firstName&gt;Robert&lt;/firstName&gt;&lt;middleNames&gt;C&lt;/middleNames&gt;&lt;lastName&gt;Francis&lt;/lastName&gt;&lt;/author&gt;&lt;/editors&gt;&lt;photographers&gt;&lt;author&gt;&lt;firstName&gt;Robert&lt;/firstName&gt;&lt;middleNames&gt;C&lt;/middleNames&gt;&lt;lastName&gt;Francis&lt;/lastName&gt;&lt;/author&gt;&lt;author&gt;&lt;firstName&gt;David&lt;/firstName&gt;&lt;middleNames&gt;L&lt;/middleNames&gt;&lt;lastName&gt;Fluharty&lt;/lastName&gt;&lt;/author&gt;&lt;author&gt;&lt;firstName&gt;Donald&lt;/firstName&gt;&lt;lastName&gt;Gunderson&lt;/lastName&gt;&lt;/author&gt;&lt;/photographers&gt;&lt;/publication&gt;&lt;/publications&gt;&lt;cites&gt;&lt;/cites&gt;&lt;/citation&gt;</w:instrText>
      </w:r>
      <w:r w:rsidRPr="00F47FC4">
        <w:rPr>
          <w:rFonts w:ascii="Times New Roman" w:hAnsi="Times New Roman" w:cs="Times New Roman"/>
        </w:rPr>
        <w:fldChar w:fldCharType="separate"/>
      </w:r>
      <w:r w:rsidRPr="00F47FC4">
        <w:rPr>
          <w:rFonts w:ascii="Times New Roman" w:hAnsi="Times New Roman" w:cs="Times New Roman"/>
        </w:rPr>
        <w:t>(Field 2004)</w:t>
      </w:r>
      <w:r w:rsidRPr="00F47FC4">
        <w:rPr>
          <w:rFonts w:ascii="Times New Roman" w:hAnsi="Times New Roman" w:cs="Times New Roman"/>
        </w:rPr>
        <w:fldChar w:fldCharType="end"/>
      </w:r>
      <w:r w:rsidRPr="00F47FC4">
        <w:rPr>
          <w:rFonts w:ascii="Times New Roman" w:hAnsi="Times New Roman" w:cs="Times New Roman"/>
        </w:rPr>
        <w:t xml:space="preserve">. Our results highlight that on the contrary fishing fleets are highly heterogeneous and continually changing in size, effort level, and composition, as numerous exogenous and endogenous forces influence them </w:t>
      </w:r>
      <w:r w:rsidRPr="00F47FC4">
        <w:rPr>
          <w:rFonts w:ascii="Times New Roman" w:hAnsi="Times New Roman" w:cs="Times New Roman"/>
        </w:rPr>
        <w:fldChar w:fldCharType="begin"/>
      </w:r>
      <w:r w:rsidRPr="00F47FC4">
        <w:rPr>
          <w:rFonts w:ascii="Times New Roman" w:hAnsi="Times New Roman" w:cs="Times New Roman"/>
        </w:rPr>
        <w:instrText xml:space="preserve"> ADDIN PAPERS2_CITATIONS &lt;citation&gt;&lt;uuid&gt;D2067852-A196-4528-BB47-AB2E3AAE2213&lt;/uuid&gt;&lt;priority&gt;0&lt;/priority&gt;&lt;publications&gt;&lt;publication&gt;&lt;publication_date&gt;99198400001200000000200000&lt;/publication_date&gt;&lt;doi&gt;10.2307/42628847&lt;/doi&gt;&lt;title&gt;Behavioral modeling and fisheries management&lt;/title&gt;&lt;uuid&gt;DB6BF37C-9C1C-472F-967B-85046D7C70CD&lt;/uuid&gt;&lt;subtype&gt;400&lt;/subtype&gt;&lt;type&gt;400&lt;/type&gt;&lt;url&gt;http://www.jstor.org.ezproxy.princeton.edu/stable/42628847&lt;/url&gt;&lt;bundle&gt;&lt;publication&gt;&lt;title&gt;Marine Resource Economics&lt;/title&gt;&lt;type&gt;-100&lt;/type&gt;&lt;subtype&gt;-100&lt;/subtype&gt;&lt;uuid&gt;8B44B0CB-413C-42CC-BBD3-4B61C6411EC9&lt;/uuid&gt;&lt;/publication&gt;&lt;/bundle&gt;&lt;authors&gt;&lt;author&gt;&lt;firstName&gt;J&lt;/firstName&gt;&lt;middleNames&gt;J&lt;/middleNames&gt;&lt;lastName&gt;Opaluch&lt;/lastName&gt;&lt;/author&gt;&lt;author&gt;&lt;firstName&gt;N&lt;/firstName&gt;&lt;middleNames&gt;E&lt;/middleNames&gt;&lt;lastName&gt;Bockstael&lt;/lastName&gt;&lt;/author&gt;&lt;/authors&gt;&lt;/publication&gt;&lt;/publications&gt;&lt;cites&gt;&lt;/cites&gt;&lt;/citation&gt;</w:instrText>
      </w:r>
      <w:r w:rsidRPr="00F47FC4">
        <w:rPr>
          <w:rFonts w:ascii="Times New Roman" w:hAnsi="Times New Roman" w:cs="Times New Roman"/>
        </w:rPr>
        <w:fldChar w:fldCharType="separate"/>
      </w:r>
      <w:r w:rsidRPr="00F47FC4">
        <w:rPr>
          <w:rFonts w:ascii="Times New Roman" w:hAnsi="Times New Roman" w:cs="Times New Roman"/>
        </w:rPr>
        <w:t>(Opaluch and Bockstael 1984)</w:t>
      </w:r>
      <w:r w:rsidRPr="00F47FC4">
        <w:rPr>
          <w:rFonts w:ascii="Times New Roman" w:hAnsi="Times New Roman" w:cs="Times New Roman"/>
        </w:rPr>
        <w:fldChar w:fldCharType="end"/>
      </w:r>
      <w:r w:rsidRPr="00F47FC4">
        <w:rPr>
          <w:rFonts w:ascii="Times New Roman" w:hAnsi="Times New Roman" w:cs="Times New Roman"/>
        </w:rPr>
        <w:t xml:space="preserve">. Specifically, for the US west-coast, we have found that the majority of </w:t>
      </w:r>
      <w:r>
        <w:rPr>
          <w:rFonts w:ascii="Times New Roman" w:hAnsi="Times New Roman" w:cs="Times New Roman"/>
        </w:rPr>
        <w:t xml:space="preserve">vessels are generalists. </w:t>
      </w:r>
    </w:p>
    <w:p w14:paraId="3D81F0E1" w14:textId="77777777" w:rsidR="00F47FC4" w:rsidRDefault="00F47FC4" w:rsidP="00F47FC4">
      <w:pPr>
        <w:rPr>
          <w:rFonts w:ascii="Times New Roman" w:hAnsi="Times New Roman" w:cs="Times New Roman"/>
        </w:rPr>
      </w:pPr>
    </w:p>
    <w:p w14:paraId="3D02C64C" w14:textId="77777777" w:rsidR="00F47FC4" w:rsidRPr="00F47FC4" w:rsidRDefault="00F47FC4" w:rsidP="00F47FC4">
      <w:pPr>
        <w:rPr>
          <w:rFonts w:ascii="Times New Roman" w:hAnsi="Times New Roman" w:cs="Times New Roman"/>
        </w:rPr>
      </w:pPr>
      <w:r w:rsidRPr="00F47FC4">
        <w:rPr>
          <w:rFonts w:ascii="Times New Roman" w:hAnsi="Times New Roman" w:cs="Times New Roman"/>
        </w:rPr>
        <w:t xml:space="preserve">Changes in system characteristics, be it management, ecology or markets, have been previously shown to affect fishing participation. For example, Hentati-Sundberg et al. </w:t>
      </w:r>
      <w:r w:rsidRPr="00F47FC4">
        <w:rPr>
          <w:rFonts w:ascii="Times New Roman" w:hAnsi="Times New Roman" w:cs="Times New Roman"/>
        </w:rPr>
        <w:fldChar w:fldCharType="begin"/>
      </w:r>
      <w:r w:rsidRPr="00F47FC4">
        <w:rPr>
          <w:rFonts w:ascii="Times New Roman" w:hAnsi="Times New Roman" w:cs="Times New Roman"/>
        </w:rPr>
        <w:instrText xml:space="preserve"> ADDIN PAPERS2_CITATIONS &lt;citation&gt;&lt;uuid&gt;C20EAC1B-DB6C-483F-8A8F-5FD19726EA29&lt;/uuid&gt;&lt;priority&gt;0&lt;/priority&gt;&lt;publications&gt;&lt;publication&gt;&lt;uuid&gt;0D2DB78B-5998-46E4-97C8-6E0D9CC83FEC&lt;/uuid&gt;&lt;volume&gt;18&lt;/volume&gt;&lt;doi&gt;10.1007/s10021-014-9811-3&lt;/doi&gt;&lt;startpage&gt;45&lt;/startpage&gt;&lt;publication_date&gt;99201410071200000000222000&lt;/publication_date&gt;&lt;url&gt;http://link.springer.com/article/10.1007/s10021-014-9811-3/fulltext.html&lt;/url&gt;&lt;citekey&gt;HentatiSundberg:dq&lt;/citekey&gt;&lt;type&gt;400&lt;/type&gt;&lt;title&gt;Management Forcing Increased Specialization in a Fishery System&lt;/title&gt;&lt;publisher&gt;Springer US&lt;/publisher&gt;&lt;number&gt;1&lt;/number&gt;&lt;subtype&gt;400&lt;/subtype&gt;&lt;endpage&gt;61&lt;/endpage&gt;&lt;bundle&gt;&lt;publication&gt;&lt;publisher&gt;Springer US&lt;/publisher&gt;&lt;title&gt;Ecosystems&lt;/title&gt;&lt;type&gt;-100&lt;/type&gt;&lt;subtype&gt;-100&lt;/subtype&gt;&lt;uuid&gt;E06EF354-4028-4F5E-8FCB-7FE02732A8E0&lt;/uuid&gt;&lt;/publication&gt;&lt;/bundle&gt;&lt;authors&gt;&lt;author&gt;&lt;firstName&gt;J&lt;/firstName&gt;&lt;lastName&gt;Hentati-Sundberg&lt;/lastName&gt;&lt;/author&gt;&lt;author&gt;&lt;firstName&gt;J&lt;/firstName&gt;&lt;lastName&gt;Hjelm&lt;/lastName&gt;&lt;/author&gt;&lt;author&gt;&lt;firstName&gt;W&lt;/firstName&gt;&lt;middleNames&gt;J&lt;/middleNames&gt;&lt;lastName&gt;Boonstra&lt;/lastName&gt;&lt;/author&gt;&lt;author&gt;&lt;firstName&gt;H&lt;/firstName&gt;&lt;lastName&gt;Österblom&lt;/lastName&gt;&lt;/author&gt;&lt;/authors&gt;&lt;/publication&gt;&lt;/publications&gt;&lt;cites&gt;&lt;cite&gt;&lt;suppress&gt;A&lt;/suppress&gt;&lt;/cite&gt;&lt;/cites&gt;&lt;/citation&gt;</w:instrText>
      </w:r>
      <w:r w:rsidRPr="00F47FC4">
        <w:rPr>
          <w:rFonts w:ascii="Times New Roman" w:hAnsi="Times New Roman" w:cs="Times New Roman"/>
        </w:rPr>
        <w:fldChar w:fldCharType="separate"/>
      </w:r>
      <w:r w:rsidRPr="00F47FC4">
        <w:rPr>
          <w:rFonts w:ascii="Times New Roman" w:hAnsi="Times New Roman" w:cs="Times New Roman"/>
        </w:rPr>
        <w:t>(2014)</w:t>
      </w:r>
      <w:r w:rsidRPr="00F47FC4">
        <w:rPr>
          <w:rFonts w:ascii="Times New Roman" w:hAnsi="Times New Roman" w:cs="Times New Roman"/>
        </w:rPr>
        <w:fldChar w:fldCharType="end"/>
      </w:r>
      <w:r w:rsidRPr="00F47FC4">
        <w:rPr>
          <w:rFonts w:ascii="Times New Roman" w:hAnsi="Times New Roman" w:cs="Times New Roman"/>
        </w:rPr>
        <w:t xml:space="preserve"> has shown how Swedish commercial fishermen have grown increasingly specialized as management became more restrictive and Steneck et al. </w:t>
      </w:r>
      <w:r w:rsidRPr="00F47FC4">
        <w:rPr>
          <w:rFonts w:ascii="Times New Roman" w:hAnsi="Times New Roman" w:cs="Times New Roman"/>
        </w:rPr>
        <w:fldChar w:fldCharType="begin"/>
      </w:r>
      <w:r w:rsidRPr="00F47FC4">
        <w:rPr>
          <w:rFonts w:ascii="Times New Roman" w:hAnsi="Times New Roman" w:cs="Times New Roman"/>
        </w:rPr>
        <w:instrText xml:space="preserve"> ADDIN PAPERS2_CITATIONS &lt;citation&gt;&lt;uuid&gt;76421D1F-13C0-4448-971F-0058280AE12D&lt;/uuid&gt;&lt;priority&gt;0&lt;/priority&gt;&lt;publications&gt;&lt;publication&gt;&lt;uuid&gt;6AE40FAD-ACC4-4C58-A8AA-9D3D493F95DD&lt;/uuid&gt;&lt;volume&gt;25&lt;/volume&gt;&lt;doi&gt;10.1111/j.1523-1739.2011.01717.x&lt;/doi&gt;&lt;subtitle&gt;Gilded Trap of Maine's Lobster Fishery&lt;/subtitle&gt;&lt;startpage&gt;904&lt;/startpage&gt;&lt;publication_date&gt;99201107281200000000222000&lt;/publication_date&gt;&lt;url&gt;http://doi.wiley.com/10.1111/j.1523-1739.2011.01717.x&lt;/url&gt;&lt;type&gt;400&lt;/type&gt;&lt;title&gt;Creation of a Gilded Trap by the High Economic Value of the Maine Lobster Fishery&lt;/title&gt;&lt;number&gt;5&lt;/number&gt;&lt;subtype&gt;400&lt;/subtype&gt;&lt;endpage&gt;912&lt;/endpage&gt;&lt;bundle&gt;&lt;publication&gt;&lt;title&gt;Conservation Biology&lt;/title&gt;&lt;type&gt;-100&lt;/type&gt;&lt;subtype&gt;-100&lt;/subtype&gt;&lt;uuid&gt;0B8C0BE1-655A-4E80-BE8A-0A6A3E835FC7&lt;/uuid&gt;&lt;/publication&gt;&lt;/bundle&gt;&lt;authors&gt;&lt;author&gt;&lt;firstName&gt;R&lt;/firstName&gt;&lt;middleNames&gt;S&lt;/middleNames&gt;&lt;lastName&gt;Steneck&lt;/lastName&gt;&lt;/author&gt;&lt;author&gt;&lt;firstName&gt;T&lt;/firstName&gt;&lt;middleNames&gt;P&lt;/middleNames&gt;&lt;lastName&gt;Hughes&lt;/lastName&gt;&lt;/author&gt;&lt;author&gt;&lt;firstName&gt;J&lt;/firstName&gt;&lt;middleNames&gt;E&lt;/middleNames&gt;&lt;lastName&gt;CINNER&lt;/lastName&gt;&lt;/author&gt;&lt;author&gt;&lt;firstName&gt;W&lt;/firstName&gt;&lt;middleNames&gt;N&lt;/middleNames&gt;&lt;lastName&gt;ADGER&lt;/lastName&gt;&lt;/author&gt;&lt;author&gt;&lt;firstName&gt;S&lt;/firstName&gt;&lt;middleNames&gt;N&lt;/middleNames&gt;&lt;lastName&gt;ARNOLD&lt;/lastName&gt;&lt;/author&gt;&lt;author&gt;&lt;firstName&gt;F&lt;/firstName&gt;&lt;lastName&gt;BERKES&lt;/lastName&gt;&lt;/author&gt;&lt;author&gt;&lt;firstName&gt;S&lt;/firstName&gt;&lt;middleNames&gt;A&lt;/middleNames&gt;&lt;lastName&gt;BOUDREAU&lt;/lastName&gt;&lt;/author&gt;&lt;author&gt;&lt;firstName&gt;K&lt;/firstName&gt;&lt;lastName&gt;BROWN&lt;/lastName&gt;&lt;/author&gt;&lt;author&gt;&lt;firstName&gt;C&lt;/firstName&gt;&lt;lastName&gt;Folke&lt;/lastName&gt;&lt;/author&gt;&lt;author&gt;&lt;firstName&gt;L&lt;/firstName&gt;&lt;lastName&gt;GUNDERSON&lt;/lastName&gt;&lt;/author&gt;&lt;author&gt;&lt;firstName&gt;P&lt;/firstName&gt;&lt;lastName&gt;OLSSON&lt;/lastName&gt;&lt;/author&gt;&lt;author&gt;&lt;firstName&gt;M&lt;/firstName&gt;&lt;lastName&gt;SCHEFFER&lt;/lastName&gt;&lt;/author&gt;&lt;author&gt;&lt;firstName&gt;E&lt;/firstName&gt;&lt;lastName&gt;STEPHENSON&lt;/lastName&gt;&lt;/author&gt;&lt;author&gt;&lt;firstName&gt;B&lt;/firstName&gt;&lt;lastName&gt;WALKER&lt;/lastName&gt;&lt;/author&gt;&lt;author&gt;&lt;firstName&gt;J&lt;/firstName&gt;&lt;lastName&gt;WILSON&lt;/lastName&gt;&lt;/author&gt;&lt;author&gt;&lt;firstName&gt;B&lt;/firstName&gt;&lt;lastName&gt;Worm&lt;/lastName&gt;&lt;/author&gt;&lt;/authors&gt;&lt;/publication&gt;&lt;/publications&gt;&lt;cites&gt;&lt;cite&gt;&lt;suppress&gt;A&lt;/suppress&gt;&lt;/cite&gt;&lt;/cites&gt;&lt;/citation&gt;</w:instrText>
      </w:r>
      <w:r w:rsidRPr="00F47FC4">
        <w:rPr>
          <w:rFonts w:ascii="Times New Roman" w:hAnsi="Times New Roman" w:cs="Times New Roman"/>
        </w:rPr>
        <w:fldChar w:fldCharType="separate"/>
      </w:r>
      <w:r w:rsidRPr="00F47FC4">
        <w:rPr>
          <w:rFonts w:ascii="Times New Roman" w:hAnsi="Times New Roman" w:cs="Times New Roman"/>
        </w:rPr>
        <w:t>(2011)</w:t>
      </w:r>
      <w:r w:rsidRPr="00F47FC4">
        <w:rPr>
          <w:rFonts w:ascii="Times New Roman" w:hAnsi="Times New Roman" w:cs="Times New Roman"/>
        </w:rPr>
        <w:fldChar w:fldCharType="end"/>
      </w:r>
      <w:r w:rsidRPr="00F47FC4">
        <w:rPr>
          <w:rFonts w:ascii="Times New Roman" w:hAnsi="Times New Roman" w:cs="Times New Roman"/>
        </w:rPr>
        <w:t xml:space="preserve"> document how Maine fishermen have increasingly become dependent on a single species due to interactions among markets and ecological conditions. Here, we found that along the whole the US west-coast, greater than 60% of commercial fishing vessels were generalists, participating in more than one realized fishery. The revenue of each of these generalists is thus tied to multiple fisheries, effectively connecting them and setting up the potential for linked social/economic dynamics and coupled ecological dynamics of target species. The social implications of generalist fishing practices have been most directly related to reduced exposure to income risk </w:t>
      </w:r>
      <w:r w:rsidRPr="00F47FC4">
        <w:rPr>
          <w:rFonts w:ascii="Times New Roman" w:hAnsi="Times New Roman" w:cs="Times New Roman"/>
        </w:rPr>
        <w:fldChar w:fldCharType="begin"/>
      </w:r>
      <w:r w:rsidRPr="00F47FC4">
        <w:rPr>
          <w:rFonts w:ascii="Times New Roman" w:hAnsi="Times New Roman" w:cs="Times New Roman"/>
        </w:rPr>
        <w:instrText xml:space="preserve"> ADDIN PAPERS2_CITATIONS &lt;citation&gt;&lt;uuid&gt;A1C24455-7185-491E-91C1-515B6D020023&lt;/uuid&gt;&lt;priority&gt;0&lt;/priority&gt;&lt;publications&gt;&lt;publication&gt;&lt;publication_date&gt;99201300001200000000200000&lt;/publication_date&gt;&lt;doi&gt;10.1073/pnas.1212278110/-/DCSupplemental&lt;/doi&gt;&lt;title&gt;Income diversification and risk for fishermen&lt;/title&gt;&lt;uuid&gt;80C4C128-1FF0-436F-87D2-C12738021631&lt;/uuid&gt;&lt;subtype&gt;400&lt;/subtype&gt;&lt;type&gt;400&lt;/type&gt;&lt;citekey&gt;Kasperski:2013gb&lt;/citekey&gt;&lt;url&gt;http://www.pnas.org/content/110/6/2076.short&lt;/url&gt;&lt;bundle&gt;&lt;publication&gt;&lt;title&gt;Proceedings of the National Academy of Sciences&lt;/title&gt;&lt;type&gt;-100&lt;/type&gt;&lt;subtype&gt;-100&lt;/subtype&gt;&lt;uuid&gt;7ECFDAC6-2224-4642-90F7-C549F6680AC8&lt;/uuid&gt;&lt;/publication&gt;&lt;/bundle&gt;&lt;authors&gt;&lt;author&gt;&lt;firstName&gt;S&lt;/firstName&gt;&lt;lastName&gt;Kasperski&lt;/lastName&gt;&lt;/author&gt;&lt;author&gt;&lt;firstName&gt;D&lt;/firstName&gt;&lt;middleNames&gt;S&lt;/middleNames&gt;&lt;lastName&gt;Holland&lt;/lastName&gt;&lt;/author&gt;&lt;/authors&gt;&lt;/publication&gt;&lt;publication&gt;&lt;publication_date&gt;99201400001200000000200000&lt;/publication_date&gt;&lt;doi&gt;10.1016/j.marpol.2014.03.027&lt;/doi&gt;&lt;title&gt;Alaskan fishing community revenues and the stabilizing role of fishing portfolios&lt;/title&gt;&lt;uuid&gt;D9B8AEDA-457E-4F1F-9C3D-8FAFB73D3FE5&lt;/uuid&gt;&lt;subtype&gt;400&lt;/subtype&gt;&lt;type&gt;400&lt;/type&gt;&lt;citekey&gt;Sethi:2014jh&lt;/citekey&gt;&lt;url&gt;http://www.sciencedirect.com/science/article/pii/S0308597X14000992&lt;/url&gt;&lt;bundle&gt;&lt;publication&gt;&lt;publisher&gt;Elsevier&lt;/publisher&gt;&lt;title&gt;Marine Policy&lt;/title&gt;&lt;type&gt;-100&lt;/type&gt;&lt;subtype&gt;-100&lt;/subtype&gt;&lt;uuid&gt;432FF130-79AF-4423-8D62-848D2CA1A3E6&lt;/uuid&gt;&lt;/publication&gt;&lt;/bundle&gt;&lt;authors&gt;&lt;author&gt;&lt;firstName&gt;S&lt;/firstName&gt;&lt;middleNames&gt;A&lt;/middleNames&gt;&lt;lastName&gt;Sethi&lt;/lastName&gt;&lt;/author&gt;&lt;author&gt;&lt;firstName&gt;M&lt;/firstName&gt;&lt;lastName&gt;Reimer&lt;/lastName&gt;&lt;/author&gt;&lt;author&gt;&lt;firstName&gt;G&lt;/firstName&gt;&lt;lastName&gt;Knapp&lt;/lastName&gt;&lt;/author&gt;&lt;/authors&gt;&lt;/publication&gt;&lt;/publications&gt;&lt;cites&gt;&lt;/cites&gt;&lt;/citation&gt;</w:instrText>
      </w:r>
      <w:r w:rsidRPr="00F47FC4">
        <w:rPr>
          <w:rFonts w:ascii="Times New Roman" w:hAnsi="Times New Roman" w:cs="Times New Roman"/>
        </w:rPr>
        <w:fldChar w:fldCharType="separate"/>
      </w:r>
      <w:r w:rsidRPr="00F47FC4">
        <w:rPr>
          <w:rFonts w:ascii="Times New Roman" w:hAnsi="Times New Roman" w:cs="Times New Roman"/>
        </w:rPr>
        <w:t>(Kasperski and Holland 2013; Sethi, Reimer, and Knapp 2014)</w:t>
      </w:r>
      <w:r w:rsidRPr="00F47FC4">
        <w:rPr>
          <w:rFonts w:ascii="Times New Roman" w:hAnsi="Times New Roman" w:cs="Times New Roman"/>
        </w:rPr>
        <w:fldChar w:fldCharType="end"/>
      </w:r>
      <w:r w:rsidRPr="00F47FC4">
        <w:rPr>
          <w:rFonts w:ascii="Times New Roman" w:hAnsi="Times New Roman" w:cs="Times New Roman"/>
        </w:rPr>
        <w:t xml:space="preserve">, with previous work identifying that vessels with increased revenue diversity have less variable revenues </w:t>
      </w:r>
      <w:r w:rsidRPr="00F47FC4">
        <w:rPr>
          <w:rFonts w:ascii="Times New Roman" w:hAnsi="Times New Roman" w:cs="Times New Roman"/>
        </w:rPr>
        <w:fldChar w:fldCharType="begin"/>
      </w:r>
      <w:r w:rsidRPr="00F47FC4">
        <w:rPr>
          <w:rFonts w:ascii="Times New Roman" w:hAnsi="Times New Roman" w:cs="Times New Roman"/>
        </w:rPr>
        <w:instrText xml:space="preserve"> ADDIN PAPERS2_CITATIONS &lt;citation&gt;&lt;uuid&gt;6B5F529A-6616-4C45-8037-5C3B9B35CE37&lt;/uuid&gt;&lt;priority&gt;0&lt;/priority&gt;&lt;publications&gt;&lt;publication&gt;&lt;publication_date&gt;99201300001200000000200000&lt;/publication_date&gt;&lt;doi&gt;10.1073/pnas.1212278110/-/DCSupplemental&lt;/doi&gt;&lt;title&gt;Income diversification and risk for fishermen&lt;/title&gt;&lt;uuid&gt;80C4C128-1FF0-436F-87D2-C12738021631&lt;/uuid&gt;&lt;subtype&gt;400&lt;/subtype&gt;&lt;type&gt;400&lt;/type&gt;&lt;citekey&gt;Kasperski:2013gb&lt;/citekey&gt;&lt;url&gt;http://www.pnas.org/content/110/6/2076.short&lt;/url&gt;&lt;bundle&gt;&lt;publication&gt;&lt;title&gt;Proceedings of the National Academy of Sciences&lt;/title&gt;&lt;type&gt;-100&lt;/type&gt;&lt;subtype&gt;-100&lt;/subtype&gt;&lt;uuid&gt;7ECFDAC6-2224-4642-90F7-C549F6680AC8&lt;/uuid&gt;&lt;/publication&gt;&lt;/bundle&gt;&lt;authors&gt;&lt;author&gt;&lt;firstName&gt;S&lt;/firstName&gt;&lt;lastName&gt;Kasperski&lt;/lastName&gt;&lt;/author&gt;&lt;author&gt;&lt;firstName&gt;D&lt;/firstName&gt;&lt;middleNames&gt;S&lt;/middleNames&gt;&lt;lastName&gt;Holland&lt;/lastName&gt;&lt;/author&gt;&lt;/authors&gt;&lt;/publication&gt;&lt;/publications&gt;&lt;cites&gt;&lt;/cites&gt;&lt;/citation&gt;</w:instrText>
      </w:r>
      <w:r w:rsidRPr="00F47FC4">
        <w:rPr>
          <w:rFonts w:ascii="Times New Roman" w:hAnsi="Times New Roman" w:cs="Times New Roman"/>
        </w:rPr>
        <w:fldChar w:fldCharType="separate"/>
      </w:r>
      <w:r w:rsidRPr="00F47FC4">
        <w:rPr>
          <w:rFonts w:ascii="Times New Roman" w:hAnsi="Times New Roman" w:cs="Times New Roman"/>
        </w:rPr>
        <w:t>(Kasperski and Holland 2013)</w:t>
      </w:r>
      <w:r w:rsidRPr="00F47FC4">
        <w:rPr>
          <w:rFonts w:ascii="Times New Roman" w:hAnsi="Times New Roman" w:cs="Times New Roman"/>
        </w:rPr>
        <w:fldChar w:fldCharType="end"/>
      </w:r>
      <w:r w:rsidRPr="00F47FC4">
        <w:rPr>
          <w:rFonts w:ascii="Times New Roman" w:hAnsi="Times New Roman" w:cs="Times New Roman"/>
        </w:rPr>
        <w:t xml:space="preserve">. Further work is need to determine whether the ubiquity of generalists on the US west-coast is indicative of systemic risk-adverse behavior, and whether revenue diversity confers a general resilience in fishermen’s revenues to perturbation, such as diminished catch due to exogenous environmental factors, or a change in management of one particular fishery. </w:t>
      </w:r>
    </w:p>
    <w:p w14:paraId="2E7E344B" w14:textId="77777777" w:rsidR="00F47FC4" w:rsidRPr="00F47FC4" w:rsidRDefault="00F47FC4" w:rsidP="00F47FC4">
      <w:pPr>
        <w:rPr>
          <w:rFonts w:ascii="Times New Roman" w:hAnsi="Times New Roman" w:cs="Times New Roman"/>
        </w:rPr>
      </w:pPr>
    </w:p>
    <w:sectPr w:rsidR="00F47FC4" w:rsidRPr="00F47FC4" w:rsidSect="00995F4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Joshua Stoll" w:date="2016-01-03T09:19:00Z" w:initials="JS">
    <w:p w14:paraId="6F552083" w14:textId="77777777" w:rsidR="00F47FC4" w:rsidRDefault="00F47FC4" w:rsidP="00F47FC4">
      <w:pPr>
        <w:pStyle w:val="CommentText"/>
      </w:pPr>
      <w:r>
        <w:rPr>
          <w:rStyle w:val="CommentReference"/>
        </w:rPr>
        <w:annotationRef/>
      </w:r>
      <w:r>
        <w:t>or “developed”</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F552083"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5"/>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7FC4"/>
    <w:rsid w:val="000056A3"/>
    <w:rsid w:val="00995F4F"/>
    <w:rsid w:val="00F47F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A1BC8B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uiPriority w:val="99"/>
    <w:semiHidden/>
    <w:unhideWhenUsed/>
    <w:rsid w:val="00F47FC4"/>
    <w:rPr>
      <w:sz w:val="18"/>
      <w:szCs w:val="18"/>
    </w:rPr>
  </w:style>
  <w:style w:type="paragraph" w:styleId="CommentText">
    <w:name w:val="annotation text"/>
    <w:basedOn w:val="Normal"/>
    <w:link w:val="CommentTextChar"/>
    <w:uiPriority w:val="99"/>
    <w:unhideWhenUsed/>
    <w:rsid w:val="00F47FC4"/>
    <w:pPr>
      <w:spacing w:before="180" w:after="180"/>
    </w:pPr>
    <w:rPr>
      <w:rFonts w:ascii="Cambria" w:eastAsia="Cambria" w:hAnsi="Cambria" w:cs="Times New Roman"/>
    </w:rPr>
  </w:style>
  <w:style w:type="character" w:customStyle="1" w:styleId="CommentTextChar">
    <w:name w:val="Comment Text Char"/>
    <w:basedOn w:val="DefaultParagraphFont"/>
    <w:link w:val="CommentText"/>
    <w:uiPriority w:val="99"/>
    <w:rsid w:val="00F47FC4"/>
    <w:rPr>
      <w:rFonts w:ascii="Cambria" w:eastAsia="Cambria" w:hAnsi="Cambria" w:cs="Times New Roman"/>
    </w:rPr>
  </w:style>
  <w:style w:type="paragraph" w:styleId="BalloonText">
    <w:name w:val="Balloon Text"/>
    <w:basedOn w:val="Normal"/>
    <w:link w:val="BalloonTextChar"/>
    <w:uiPriority w:val="99"/>
    <w:semiHidden/>
    <w:unhideWhenUsed/>
    <w:rsid w:val="00F47FC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47FC4"/>
    <w:rPr>
      <w:rFonts w:ascii="Times New Roman" w:hAnsi="Times New Roman" w:cs="Times New Roman"/>
      <w:sz w:val="18"/>
      <w:szCs w:val="18"/>
    </w:rPr>
  </w:style>
  <w:style w:type="character" w:styleId="Hyperlink">
    <w:name w:val="Hyperlink"/>
    <w:basedOn w:val="DefaultParagraphFont"/>
    <w:uiPriority w:val="99"/>
    <w:unhideWhenUsed/>
    <w:rsid w:val="00F47FC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comments" Target="comments.xml"/><Relationship Id="rId5" Type="http://schemas.microsoft.com/office/2011/relationships/commentsExtended" Target="commentsExtended.xml"/><Relationship Id="rId6" Type="http://schemas.openxmlformats.org/officeDocument/2006/relationships/hyperlink" Target="http://www.psmfc.org/" TargetMode="External"/><Relationship Id="rId7" Type="http://schemas.openxmlformats.org/officeDocument/2006/relationships/image" Target="media/image1.emf"/><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6043</Words>
  <Characters>34446</Characters>
  <Application>Microsoft Macintosh Word</Application>
  <DocSecurity>0</DocSecurity>
  <Lines>287</Lines>
  <Paragraphs>80</Paragraphs>
  <ScaleCrop>false</ScaleCrop>
  <LinksUpToDate>false</LinksUpToDate>
  <CharactersWithSpaces>40409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Fuller</dc:creator>
  <cp:keywords/>
  <dc:description/>
  <cp:lastModifiedBy>Emma Fuller</cp:lastModifiedBy>
  <cp:revision>1</cp:revision>
  <dcterms:created xsi:type="dcterms:W3CDTF">2016-06-14T03:58:00Z</dcterms:created>
  <dcterms:modified xsi:type="dcterms:W3CDTF">2016-06-14T04:07:00Z</dcterms:modified>
</cp:coreProperties>
</file>