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180980" w14:textId="77777777" w:rsidR="00BA6196" w:rsidRPr="00BA6196" w:rsidRDefault="00BA6196" w:rsidP="00BF794B">
      <w:pPr>
        <w:rPr>
          <w:rFonts w:ascii="Times New Roman" w:hAnsi="Times New Roman" w:cs="Times New Roman"/>
          <w:b/>
        </w:rPr>
      </w:pPr>
      <w:commentRangeStart w:id="0"/>
      <w:r w:rsidRPr="00BA6196">
        <w:rPr>
          <w:rFonts w:ascii="Times New Roman" w:hAnsi="Times New Roman" w:cs="Times New Roman"/>
          <w:b/>
        </w:rPr>
        <w:t>Accounting for human connectivity in social ecological systems</w:t>
      </w:r>
      <w:commentRangeEnd w:id="0"/>
      <w:r w:rsidR="00DF0374">
        <w:rPr>
          <w:rStyle w:val="CommentReference"/>
        </w:rPr>
        <w:commentReference w:id="0"/>
      </w:r>
    </w:p>
    <w:p w14:paraId="2A316997" w14:textId="6B7F0234" w:rsidR="00BF794B" w:rsidRDefault="00BF794B" w:rsidP="00BF794B">
      <w:pPr>
        <w:rPr>
          <w:rFonts w:ascii="Times New Roman" w:hAnsi="Times New Roman" w:cs="Times New Roman"/>
          <w:i/>
        </w:rPr>
      </w:pPr>
      <w:r w:rsidRPr="00BA6196">
        <w:rPr>
          <w:rFonts w:ascii="Times New Roman" w:hAnsi="Times New Roman" w:cs="Times New Roman"/>
          <w:i/>
        </w:rPr>
        <w:t xml:space="preserve">Mapping human connectivity provides new insights into </w:t>
      </w:r>
      <w:r w:rsidR="00C63C30">
        <w:rPr>
          <w:rFonts w:ascii="Times New Roman" w:hAnsi="Times New Roman" w:cs="Times New Roman"/>
          <w:i/>
        </w:rPr>
        <w:t>ecosystem based management</w:t>
      </w:r>
      <w:r w:rsidRPr="00BA6196">
        <w:rPr>
          <w:rFonts w:ascii="Times New Roman" w:hAnsi="Times New Roman" w:cs="Times New Roman"/>
          <w:i/>
        </w:rPr>
        <w:t xml:space="preserve"> that may help to improve resilience in the face of global change.</w:t>
      </w:r>
    </w:p>
    <w:p w14:paraId="44AC8386" w14:textId="77777777" w:rsidR="00BA6196" w:rsidRPr="00BA6196" w:rsidRDefault="00BA6196" w:rsidP="00BF794B">
      <w:pPr>
        <w:rPr>
          <w:rFonts w:ascii="Times New Roman" w:hAnsi="Times New Roman" w:cs="Times New Roman"/>
          <w:i/>
        </w:rPr>
      </w:pPr>
    </w:p>
    <w:p w14:paraId="293E71F7" w14:textId="77777777" w:rsidR="00BA6196" w:rsidRDefault="00BA6196" w:rsidP="00BA6196">
      <w:pPr>
        <w:rPr>
          <w:rFonts w:ascii="Times New Roman" w:hAnsi="Times New Roman" w:cs="Times New Roman"/>
        </w:rPr>
      </w:pPr>
      <w:r>
        <w:rPr>
          <w:rFonts w:ascii="Times New Roman" w:hAnsi="Times New Roman" w:cs="Times New Roman"/>
        </w:rPr>
        <w:t xml:space="preserve">Emma Fuller, Jameal Samhouri, James Watson, Simon Levin </w:t>
      </w:r>
    </w:p>
    <w:p w14:paraId="5BA6D2BE" w14:textId="77777777" w:rsidR="00BF794B" w:rsidRPr="00BF794B" w:rsidRDefault="00BF794B" w:rsidP="00BF794B">
      <w:pPr>
        <w:rPr>
          <w:rFonts w:ascii="Times New Roman" w:hAnsi="Times New Roman" w:cs="Times New Roman"/>
        </w:rPr>
      </w:pPr>
    </w:p>
    <w:p w14:paraId="29EF9DD7" w14:textId="30982491" w:rsidR="00BA6196" w:rsidRDefault="00BF794B" w:rsidP="00BA6196">
      <w:pPr>
        <w:rPr>
          <w:rFonts w:ascii="Times New Roman" w:hAnsi="Times New Roman" w:cs="Times New Roman"/>
        </w:rPr>
      </w:pPr>
      <w:r w:rsidRPr="00BF794B">
        <w:rPr>
          <w:rFonts w:ascii="Times New Roman" w:hAnsi="Times New Roman" w:cs="Times New Roman"/>
        </w:rPr>
        <w:t>The rise and fall of Ca</w:t>
      </w:r>
      <w:r w:rsidR="00D13387">
        <w:rPr>
          <w:rFonts w:ascii="Times New Roman" w:hAnsi="Times New Roman" w:cs="Times New Roman"/>
        </w:rPr>
        <w:t>lifornia sardines and anchovies;</w:t>
      </w:r>
      <w:r w:rsidRPr="00BF794B">
        <w:rPr>
          <w:rFonts w:ascii="Times New Roman" w:hAnsi="Times New Roman" w:cs="Times New Roman"/>
        </w:rPr>
        <w:t xml:space="preserve"> Maine cod and lobster, Baltic cod, herring, and sprat are classic examples of fisheries dynamics that have driven major ecosystem-level changes with effects that rippled through coasta</w:t>
      </w:r>
      <w:r w:rsidR="00BA6196">
        <w:rPr>
          <w:rFonts w:ascii="Times New Roman" w:hAnsi="Times New Roman" w:cs="Times New Roman"/>
        </w:rPr>
        <w:t xml:space="preserve">l communities. In an era of </w:t>
      </w:r>
      <w:r w:rsidRPr="00BF794B">
        <w:rPr>
          <w:rFonts w:ascii="Times New Roman" w:hAnsi="Times New Roman" w:cs="Times New Roman"/>
        </w:rPr>
        <w:t>accelerating rates of change and novel perturbations</w:t>
      </w:r>
      <w:r w:rsidR="00BA6196">
        <w:rPr>
          <w:rFonts w:ascii="Times New Roman" w:hAnsi="Times New Roman" w:cs="Times New Roman"/>
        </w:rPr>
        <w:t>,</w:t>
      </w:r>
      <w:r w:rsidRPr="00BF794B">
        <w:rPr>
          <w:rFonts w:ascii="Times New Roman" w:hAnsi="Times New Roman" w:cs="Times New Roman"/>
        </w:rPr>
        <w:t xml:space="preserve"> understanding and predicting how such changes cascade throughout social-ecological systems is critical. This understanding is often challenged by a lack of empirical data and a</w:t>
      </w:r>
      <w:r w:rsidR="00BA6196">
        <w:rPr>
          <w:rFonts w:ascii="Times New Roman" w:hAnsi="Times New Roman" w:cs="Times New Roman"/>
        </w:rPr>
        <w:t>n</w:t>
      </w:r>
      <w:r w:rsidRPr="00BF794B">
        <w:rPr>
          <w:rFonts w:ascii="Times New Roman" w:hAnsi="Times New Roman" w:cs="Times New Roman"/>
        </w:rPr>
        <w:t xml:space="preserve"> operational, quantitative framework for organizing dynamical linkages between social and natural systems</w:t>
      </w:r>
      <w:r w:rsidR="005F2902">
        <w:rPr>
          <w:rFonts w:ascii="Times New Roman" w:hAnsi="Times New Roman" w:cs="Times New Roman"/>
        </w:rPr>
        <w:t xml:space="preserve"> </w:t>
      </w:r>
      <w:r w:rsidR="00B4729F">
        <w:rPr>
          <w:rFonts w:ascii="Times New Roman" w:hAnsi="Times New Roman" w:cs="Times New Roman"/>
        </w:rPr>
        <w:fldChar w:fldCharType="begin"/>
      </w:r>
      <w:r w:rsidR="00C615B3">
        <w:rPr>
          <w:rFonts w:ascii="Times New Roman" w:hAnsi="Times New Roman" w:cs="Times New Roman"/>
        </w:rPr>
        <w:instrText xml:space="preserve"> ADDIN PAPERS2_CITATIONS &lt;citation&gt;&lt;uuid&gt;C472C728-C491-4C8F-B546-0FFB4671722E&lt;/uuid&gt;&lt;priority&gt;0&lt;/priority&gt;&lt;publications&gt;&lt;publication&gt;&lt;uuid&gt;6F863E68-7691-47F8-9006-9C8F41B83D68&lt;/uuid&gt;&lt;volume&gt;345&lt;/volume&gt;&lt;doi&gt;10.1126/science.1254704&lt;/doi&gt;&lt;startpage&gt;1558&lt;/startpage&gt;&lt;publication_date&gt;99201409261200000000222000&lt;/publication_date&gt;&lt;url&gt;http://www.sciencemag.org/cgi/doi/10.1126/science.1254704&lt;/url&gt;&lt;citekey&gt;Mace:2014bl&lt;/citekey&gt;&lt;type&gt;400&lt;/type&gt;&lt;title&gt;Ecology. Whose conservation?&lt;/title&gt;&lt;publisher&gt;American Association for the Advancement of Science&lt;/publisher&gt;&lt;institution&gt;Centre for Biodiversity and Environment Research, Department of Genetics, Evolution and Environment, University College London, London WC1E 6BT, UK. g.mace@ucl.ac.uk.&lt;/institution&gt;&lt;number&gt;6204&lt;/number&gt;&lt;subtype&gt;400&lt;/subtype&gt;&lt;endpage&gt;1560&lt;/endpage&gt;&lt;bundle&gt;&lt;publication&gt;&lt;publisher&gt;American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Georgina&lt;/firstName&gt;&lt;middleNames&gt;M&lt;/middleNames&gt;&lt;lastName&gt;Mace&lt;/lastName&gt;&lt;/author&gt;&lt;/authors&gt;&lt;/publication&gt;&lt;/publications&gt;&lt;cites&gt;&lt;/cites&gt;&lt;/citation&gt;</w:instrText>
      </w:r>
      <w:r w:rsidR="00B4729F">
        <w:rPr>
          <w:rFonts w:ascii="Times New Roman" w:hAnsi="Times New Roman" w:cs="Times New Roman"/>
        </w:rPr>
        <w:fldChar w:fldCharType="separate"/>
      </w:r>
      <w:r w:rsidR="00B4729F">
        <w:rPr>
          <w:rFonts w:ascii="Times New Roman" w:hAnsi="Times New Roman" w:cs="Times New Roman"/>
        </w:rPr>
        <w:t>{Mace:2014bl}</w:t>
      </w:r>
      <w:r w:rsidR="00B4729F">
        <w:rPr>
          <w:rFonts w:ascii="Times New Roman" w:hAnsi="Times New Roman" w:cs="Times New Roman"/>
        </w:rPr>
        <w:fldChar w:fldCharType="end"/>
      </w:r>
      <w:r w:rsidRPr="00BF794B">
        <w:rPr>
          <w:rFonts w:ascii="Times New Roman" w:hAnsi="Times New Roman" w:cs="Times New Roman"/>
        </w:rPr>
        <w:t>. This is a critical gap as most often it is people and social systems that are managed directly, rather than natural systems alone.</w:t>
      </w:r>
      <w:r w:rsidR="00BA6196">
        <w:rPr>
          <w:rFonts w:ascii="Times New Roman" w:hAnsi="Times New Roman" w:cs="Times New Roman"/>
        </w:rPr>
        <w:t xml:space="preserve"> </w:t>
      </w:r>
      <w:r w:rsidR="00D13387">
        <w:rPr>
          <w:rFonts w:ascii="Times New Roman" w:hAnsi="Times New Roman" w:cs="Times New Roman"/>
        </w:rPr>
        <w:t xml:space="preserve">Ecosystem based management (EBM), by </w:t>
      </w:r>
      <w:r w:rsidR="00D13387" w:rsidRPr="003234C6">
        <w:rPr>
          <w:rFonts w:ascii="Times New Roman" w:hAnsi="Times New Roman" w:cs="Times New Roman"/>
        </w:rPr>
        <w:t xml:space="preserve">recognizing the linkages </w:t>
      </w:r>
      <w:r w:rsidR="00D13387">
        <w:rPr>
          <w:rFonts w:ascii="Times New Roman" w:hAnsi="Times New Roman" w:cs="Times New Roman"/>
        </w:rPr>
        <w:t>among species, the biophysical environment and the people which depend on these intact systems</w:t>
      </w:r>
      <w:r w:rsidR="00D13387">
        <w:rPr>
          <w:rFonts w:ascii="Times New Roman" w:hAnsi="Times New Roman" w:cs="Times New Roman"/>
        </w:rPr>
        <w:t>, in many ways</w:t>
      </w:r>
      <w:r w:rsidR="00BA6196">
        <w:rPr>
          <w:rFonts w:ascii="Times New Roman" w:hAnsi="Times New Roman" w:cs="Times New Roman"/>
        </w:rPr>
        <w:t xml:space="preserve"> is a response to these types of far reaching disturbances. </w:t>
      </w:r>
      <w:r w:rsidR="00BA6196" w:rsidRPr="00BF794B">
        <w:rPr>
          <w:rFonts w:ascii="Times New Roman" w:hAnsi="Times New Roman" w:cs="Times New Roman"/>
        </w:rPr>
        <w:t xml:space="preserve">At this </w:t>
      </w:r>
      <w:r w:rsidR="00BA6196" w:rsidRPr="00BF794B">
        <w:rPr>
          <w:rFonts w:ascii="Times New Roman" w:hAnsi="Times New Roman" w:cs="Times New Roman"/>
          <w:bCs/>
        </w:rPr>
        <w:t>time,</w:t>
      </w:r>
      <w:r w:rsidR="00BA6196" w:rsidRPr="00BF794B">
        <w:rPr>
          <w:rFonts w:ascii="Times New Roman" w:hAnsi="Times New Roman" w:cs="Times New Roman"/>
        </w:rPr>
        <w:t xml:space="preserve"> national and international marine ecosystem-based fisheries management policies are being implemented</w:t>
      </w:r>
      <w:r w:rsidR="00D13387">
        <w:rPr>
          <w:rFonts w:ascii="Times New Roman" w:hAnsi="Times New Roman" w:cs="Times New Roman"/>
        </w:rPr>
        <w:t xml:space="preserve"> </w:t>
      </w:r>
      <w:commentRangeStart w:id="1"/>
      <w:commentRangeStart w:id="2"/>
      <w:r w:rsidR="00EA3023">
        <w:rPr>
          <w:rFonts w:ascii="Times New Roman" w:hAnsi="Times New Roman" w:cs="Times New Roman"/>
        </w:rPr>
        <w:fldChar w:fldCharType="begin"/>
      </w:r>
      <w:r w:rsidR="00C615B3">
        <w:rPr>
          <w:rFonts w:ascii="Times New Roman" w:hAnsi="Times New Roman" w:cs="Times New Roman"/>
        </w:rPr>
        <w:instrText xml:space="preserve"> ADDIN PAPERS2_CITATIONS &lt;citation&gt;&lt;uuid&gt;778FD05E-2CAF-44F2-8C2E-6156962CE5CF&lt;/uuid&gt;&lt;priority&gt;0&lt;/priority&gt;&lt;publications&gt;&lt;publication&gt;&lt;publication_date&gt;99201509231200000000222000&lt;/publication_date&gt;&lt;startpage&gt;1&lt;/startpage&gt;&lt;accepted_date&gt;99201500001200000000200000&lt;/accepted_date&gt;&lt;title&gt;Ecosystem-Based Fisheries Management Policy of the National Marine Fisheries Service National Oceanic and Atmospheric Administration&lt;/title&gt;&lt;uuid&gt;297A0806-E63F-4978-9A25-CFA79DD14B81&lt;/uuid&gt;&lt;subtype&gt;700&lt;/subtype&gt;&lt;endpage&gt;9&lt;/endpage&gt;&lt;type&gt;700&lt;/type&gt;&lt;url&gt;http://www.nmfs.noaa.gov/op/pds/index.html&lt;/url&gt;&lt;bundle&gt;&lt;publication&gt;&lt;title&gt;National Marine Fisheries Service Policy Directive [discussion draft]&lt;/title&gt;&lt;type&gt;-100&lt;/type&gt;&lt;subtype&gt;-100&lt;/subtype&gt;&lt;uuid&gt;9F3C5742-73AC-48E1-8785-935FD8C4C583&lt;/uuid&gt;&lt;/publication&gt;&lt;/bundle&gt;&lt;authors&gt;&lt;author&gt;&lt;firstName&gt;National Marine Fisheries Service&lt;/firstName&gt;&lt;lastName&gt;NMFS&lt;/lastName&gt;&lt;/author&gt;&lt;/authors&gt;&lt;/publication&gt;&lt;/publications&gt;&lt;cites&gt;&lt;/cites&gt;&lt;/citation&gt;</w:instrText>
      </w:r>
      <w:r w:rsidR="00EA3023">
        <w:rPr>
          <w:rFonts w:ascii="Times New Roman" w:hAnsi="Times New Roman" w:cs="Times New Roman"/>
        </w:rPr>
        <w:fldChar w:fldCharType="separate"/>
      </w:r>
      <w:r w:rsidR="00EA3023">
        <w:rPr>
          <w:rFonts w:ascii="Times New Roman" w:hAnsi="Times New Roman" w:cs="Times New Roman"/>
        </w:rPr>
        <w:t>{NMFS:2015tp}</w:t>
      </w:r>
      <w:r w:rsidR="00EA3023">
        <w:rPr>
          <w:rFonts w:ascii="Times New Roman" w:hAnsi="Times New Roman" w:cs="Times New Roman"/>
        </w:rPr>
        <w:fldChar w:fldCharType="end"/>
      </w:r>
      <w:commentRangeEnd w:id="1"/>
      <w:r w:rsidR="00EA3023">
        <w:rPr>
          <w:rStyle w:val="CommentReference"/>
        </w:rPr>
        <w:commentReference w:id="1"/>
      </w:r>
      <w:r w:rsidR="00BA6196" w:rsidRPr="00BF794B">
        <w:rPr>
          <w:rFonts w:ascii="Times New Roman" w:hAnsi="Times New Roman" w:cs="Times New Roman"/>
        </w:rPr>
        <w:t xml:space="preserve"> </w:t>
      </w:r>
      <w:commentRangeEnd w:id="2"/>
      <w:r w:rsidR="00EA3023">
        <w:rPr>
          <w:rStyle w:val="CommentReference"/>
        </w:rPr>
        <w:commentReference w:id="2"/>
      </w:r>
      <w:r w:rsidR="00BA6196">
        <w:rPr>
          <w:rFonts w:ascii="Times New Roman" w:hAnsi="Times New Roman" w:cs="Times New Roman"/>
        </w:rPr>
        <w:t>but remain</w:t>
      </w:r>
      <w:r w:rsidR="00BA6196" w:rsidRPr="00BF794B">
        <w:rPr>
          <w:rFonts w:ascii="Times New Roman" w:hAnsi="Times New Roman" w:cs="Times New Roman"/>
        </w:rPr>
        <w:t xml:space="preserve"> surprisingly silent on how to link fishermen, fisheries, and fish stocks in order to encourage thriving social and ecological systems</w:t>
      </w:r>
      <w:r w:rsidR="00BA6196">
        <w:rPr>
          <w:rFonts w:ascii="Times New Roman" w:hAnsi="Times New Roman" w:cs="Times New Roman"/>
        </w:rPr>
        <w:t>.</w:t>
      </w:r>
    </w:p>
    <w:p w14:paraId="6886FA46" w14:textId="77777777" w:rsidR="00BA6196" w:rsidRPr="00BF794B" w:rsidRDefault="00BA6196" w:rsidP="00BF794B">
      <w:pPr>
        <w:rPr>
          <w:rFonts w:ascii="Times New Roman" w:hAnsi="Times New Roman" w:cs="Times New Roman"/>
        </w:rPr>
      </w:pPr>
    </w:p>
    <w:p w14:paraId="1D3C3FF9" w14:textId="6A1050CE" w:rsidR="00BF794B" w:rsidRDefault="00715048" w:rsidP="00BF794B">
      <w:pPr>
        <w:rPr>
          <w:rFonts w:ascii="Times New Roman" w:hAnsi="Times New Roman" w:cs="Times New Roman"/>
        </w:rPr>
      </w:pPr>
      <w:r>
        <w:rPr>
          <w:rFonts w:ascii="Times New Roman" w:hAnsi="Times New Roman" w:cs="Times New Roman"/>
        </w:rPr>
        <w:t>The California Current large marine ecosystem is</w:t>
      </w:r>
      <w:r w:rsidR="00BA6196">
        <w:rPr>
          <w:rFonts w:ascii="Times New Roman" w:hAnsi="Times New Roman" w:cs="Times New Roman"/>
        </w:rPr>
        <w:t xml:space="preserve"> a good example</w:t>
      </w:r>
      <w:r w:rsidR="00BA6196" w:rsidRPr="003234C6">
        <w:rPr>
          <w:rFonts w:ascii="Times New Roman" w:hAnsi="Times New Roman" w:cs="Times New Roman"/>
        </w:rPr>
        <w:t>.</w:t>
      </w:r>
      <w:r w:rsidR="00EA3023">
        <w:rPr>
          <w:rFonts w:ascii="Times New Roman" w:hAnsi="Times New Roman" w:cs="Times New Roman"/>
        </w:rPr>
        <w:t xml:space="preserve"> This system experiences</w:t>
      </w:r>
      <w:r w:rsidR="00BA6196" w:rsidRPr="003234C6">
        <w:rPr>
          <w:rFonts w:ascii="Times New Roman" w:hAnsi="Times New Roman" w:cs="Times New Roman"/>
        </w:rPr>
        <w:t xml:space="preserve"> </w:t>
      </w:r>
      <w:r w:rsidR="00EA3023">
        <w:rPr>
          <w:rFonts w:ascii="Times New Roman" w:hAnsi="Times New Roman" w:cs="Times New Roman"/>
        </w:rPr>
        <w:t>h</w:t>
      </w:r>
      <w:r w:rsidR="00BA6196" w:rsidRPr="003234C6">
        <w:rPr>
          <w:rFonts w:ascii="Times New Roman" w:hAnsi="Times New Roman" w:cs="Times New Roman"/>
        </w:rPr>
        <w:t xml:space="preserve">uge </w:t>
      </w:r>
      <w:r w:rsidR="00EA3023">
        <w:rPr>
          <w:rFonts w:ascii="Times New Roman" w:hAnsi="Times New Roman" w:cs="Times New Roman"/>
        </w:rPr>
        <w:t xml:space="preserve">climatic and </w:t>
      </w:r>
      <w:r w:rsidR="00BA6196" w:rsidRPr="003234C6">
        <w:rPr>
          <w:rFonts w:ascii="Times New Roman" w:hAnsi="Times New Roman" w:cs="Times New Roman"/>
        </w:rPr>
        <w:t xml:space="preserve">oceanographic variability that drives ecological dynamics across a range of spatial scales. </w:t>
      </w:r>
      <w:r>
        <w:rPr>
          <w:rFonts w:ascii="Times New Roman" w:hAnsi="Times New Roman" w:cs="Times New Roman"/>
        </w:rPr>
        <w:t>F</w:t>
      </w:r>
      <w:r w:rsidR="00EA3023">
        <w:rPr>
          <w:rFonts w:ascii="Times New Roman" w:hAnsi="Times New Roman" w:cs="Times New Roman"/>
        </w:rPr>
        <w:t xml:space="preserve">isheries </w:t>
      </w:r>
      <w:r>
        <w:rPr>
          <w:rFonts w:ascii="Times New Roman" w:hAnsi="Times New Roman" w:cs="Times New Roman"/>
        </w:rPr>
        <w:t xml:space="preserve">in this system </w:t>
      </w:r>
      <w:r w:rsidR="00EA3023">
        <w:rPr>
          <w:rFonts w:ascii="Times New Roman" w:hAnsi="Times New Roman" w:cs="Times New Roman"/>
        </w:rPr>
        <w:t>are highly diversified</w:t>
      </w:r>
      <w:r w:rsidR="00DF650E">
        <w:rPr>
          <w:rFonts w:ascii="Times New Roman" w:hAnsi="Times New Roman" w:cs="Times New Roman"/>
        </w:rPr>
        <w:t xml:space="preserve"> and valuable</w:t>
      </w:r>
      <w:r w:rsidR="00974528">
        <w:rPr>
          <w:rFonts w:ascii="Times New Roman" w:hAnsi="Times New Roman" w:cs="Times New Roman"/>
        </w:rPr>
        <w:t>:</w:t>
      </w:r>
      <w:r>
        <w:rPr>
          <w:rFonts w:ascii="Times New Roman" w:hAnsi="Times New Roman" w:cs="Times New Roman"/>
        </w:rPr>
        <w:t xml:space="preserve"> </w:t>
      </w:r>
      <w:commentRangeStart w:id="3"/>
      <w:r>
        <w:rPr>
          <w:rFonts w:ascii="Times New Roman" w:hAnsi="Times New Roman" w:cs="Times New Roman"/>
        </w:rPr>
        <w:t>the groundfish complex alone has six times the number of species federally managed as compared the US Northeast</w:t>
      </w:r>
      <w:commentRangeEnd w:id="3"/>
      <w:r>
        <w:rPr>
          <w:rStyle w:val="CommentReference"/>
        </w:rPr>
        <w:commentReference w:id="3"/>
      </w:r>
      <w:r w:rsidR="00974528">
        <w:rPr>
          <w:rFonts w:ascii="Times New Roman" w:hAnsi="Times New Roman" w:cs="Times New Roman"/>
        </w:rPr>
        <w:t xml:space="preserve"> </w:t>
      </w:r>
      <w:commentRangeStart w:id="4"/>
      <w:r w:rsidR="00974528">
        <w:rPr>
          <w:rFonts w:ascii="Times New Roman" w:hAnsi="Times New Roman" w:cs="Times New Roman"/>
        </w:rPr>
        <w:t xml:space="preserve">and landings in 2014 (the most recent for which records exist) </w:t>
      </w:r>
      <w:r w:rsidR="00291F93">
        <w:rPr>
          <w:rFonts w:ascii="Times New Roman" w:hAnsi="Times New Roman" w:cs="Times New Roman"/>
        </w:rPr>
        <w:t>were worth</w:t>
      </w:r>
      <w:r w:rsidR="00974528">
        <w:rPr>
          <w:rFonts w:ascii="Times New Roman" w:hAnsi="Times New Roman" w:cs="Times New Roman"/>
        </w:rPr>
        <w:t xml:space="preserve"> more than 700 million dollars</w:t>
      </w:r>
      <w:commentRangeEnd w:id="4"/>
      <w:r w:rsidR="00974528">
        <w:rPr>
          <w:rStyle w:val="CommentReference"/>
        </w:rPr>
        <w:commentReference w:id="4"/>
      </w:r>
      <w:r>
        <w:rPr>
          <w:rFonts w:ascii="Times New Roman" w:hAnsi="Times New Roman" w:cs="Times New Roman"/>
        </w:rPr>
        <w:t xml:space="preserve">. </w:t>
      </w:r>
      <w:r w:rsidR="00291F93">
        <w:rPr>
          <w:rFonts w:ascii="Times New Roman" w:hAnsi="Times New Roman" w:cs="Times New Roman"/>
        </w:rPr>
        <w:t xml:space="preserve">Between 2014 and 2015, as a result of “the blob”, a mass of unusually warm water </w:t>
      </w:r>
      <w:r w:rsidR="00451C90">
        <w:rPr>
          <w:rFonts w:ascii="Times New Roman" w:hAnsi="Times New Roman" w:cs="Times New Roman"/>
        </w:rPr>
        <w:t xml:space="preserve">occurred along the Pacific Coast. </w:t>
      </w:r>
      <w:r w:rsidR="00291F93">
        <w:rPr>
          <w:rFonts w:ascii="Times New Roman" w:hAnsi="Times New Roman" w:cs="Times New Roman"/>
        </w:rPr>
        <w:t>Salmon catches were</w:t>
      </w:r>
      <w:r w:rsidR="002839DE">
        <w:rPr>
          <w:rFonts w:ascii="Times New Roman" w:hAnsi="Times New Roman" w:cs="Times New Roman"/>
        </w:rPr>
        <w:t xml:space="preserve"> directly</w:t>
      </w:r>
      <w:r w:rsidR="00291F93">
        <w:rPr>
          <w:rFonts w:ascii="Times New Roman" w:hAnsi="Times New Roman" w:cs="Times New Roman"/>
        </w:rPr>
        <w:t xml:space="preserve"> affected, and </w:t>
      </w:r>
      <w:r w:rsidR="00451C90">
        <w:rPr>
          <w:rFonts w:ascii="Times New Roman" w:hAnsi="Times New Roman" w:cs="Times New Roman"/>
        </w:rPr>
        <w:t xml:space="preserve">disrupted marine ecosystems and shifted distributions of species. </w:t>
      </w:r>
      <w:r w:rsidR="0066571B">
        <w:rPr>
          <w:rFonts w:ascii="Times New Roman" w:hAnsi="Times New Roman" w:cs="Times New Roman"/>
        </w:rPr>
        <w:t>But</w:t>
      </w:r>
      <w:r w:rsidR="00451C90">
        <w:rPr>
          <w:rFonts w:ascii="Times New Roman" w:hAnsi="Times New Roman" w:cs="Times New Roman"/>
        </w:rPr>
        <w:t xml:space="preserve"> </w:t>
      </w:r>
      <w:r w:rsidR="0066571B">
        <w:rPr>
          <w:rFonts w:ascii="Times New Roman" w:hAnsi="Times New Roman" w:cs="Times New Roman"/>
        </w:rPr>
        <w:t xml:space="preserve">because </w:t>
      </w:r>
      <w:r w:rsidR="00451C90">
        <w:rPr>
          <w:rFonts w:ascii="Times New Roman" w:hAnsi="Times New Roman" w:cs="Times New Roman"/>
        </w:rPr>
        <w:t xml:space="preserve">we lack </w:t>
      </w:r>
      <w:r w:rsidR="005F2902">
        <w:rPr>
          <w:rFonts w:ascii="Times New Roman" w:hAnsi="Times New Roman" w:cs="Times New Roman"/>
        </w:rPr>
        <w:t xml:space="preserve">methods to measure how </w:t>
      </w:r>
      <w:r w:rsidR="00451C90">
        <w:rPr>
          <w:rFonts w:ascii="Times New Roman" w:hAnsi="Times New Roman" w:cs="Times New Roman"/>
        </w:rPr>
        <w:t>fishing communities</w:t>
      </w:r>
      <w:r w:rsidR="005F2902">
        <w:rPr>
          <w:rFonts w:ascii="Times New Roman" w:hAnsi="Times New Roman" w:cs="Times New Roman"/>
        </w:rPr>
        <w:t xml:space="preserve"> react</w:t>
      </w:r>
      <w:r w:rsidR="00A64EB2">
        <w:rPr>
          <w:rFonts w:ascii="Times New Roman" w:hAnsi="Times New Roman" w:cs="Times New Roman"/>
        </w:rPr>
        <w:t xml:space="preserve">ed, there are </w:t>
      </w:r>
      <w:r w:rsidR="00451C90">
        <w:rPr>
          <w:rFonts w:ascii="Times New Roman" w:hAnsi="Times New Roman" w:cs="Times New Roman"/>
        </w:rPr>
        <w:t xml:space="preserve">no measures of these </w:t>
      </w:r>
      <w:r w:rsidR="002839DE">
        <w:rPr>
          <w:rFonts w:ascii="Times New Roman" w:hAnsi="Times New Roman" w:cs="Times New Roman"/>
        </w:rPr>
        <w:t xml:space="preserve">human </w:t>
      </w:r>
      <w:r w:rsidR="00451C90">
        <w:rPr>
          <w:rFonts w:ascii="Times New Roman" w:hAnsi="Times New Roman" w:cs="Times New Roman"/>
        </w:rPr>
        <w:t>impacts.</w:t>
      </w:r>
      <w:r w:rsidR="005F2902" w:rsidRPr="005F2902">
        <w:rPr>
          <w:rFonts w:ascii="Times New Roman" w:eastAsia="Times New Roman" w:hAnsi="Times New Roman" w:cs="Times New Roman"/>
          <w:bCs/>
        </w:rPr>
        <w:t xml:space="preserve"> </w:t>
      </w:r>
      <w:r w:rsidR="005F2902" w:rsidRPr="005F2902">
        <w:rPr>
          <w:rFonts w:ascii="Times New Roman" w:hAnsi="Times New Roman" w:cs="Times New Roman"/>
          <w:bCs/>
        </w:rPr>
        <w:t>To address this mismatch between fish</w:t>
      </w:r>
      <w:r w:rsidR="005F2902">
        <w:rPr>
          <w:rFonts w:ascii="Times New Roman" w:hAnsi="Times New Roman" w:cs="Times New Roman"/>
          <w:bCs/>
        </w:rPr>
        <w:t xml:space="preserve">ing communities and fisheries, </w:t>
      </w:r>
      <w:r w:rsidR="007B5225">
        <w:rPr>
          <w:rFonts w:ascii="Times New Roman" w:hAnsi="Times New Roman" w:cs="Times New Roman"/>
          <w:bCs/>
        </w:rPr>
        <w:t>we develop and apply</w:t>
      </w:r>
      <w:r w:rsidR="005F2902" w:rsidRPr="005F2902">
        <w:rPr>
          <w:rFonts w:ascii="Times New Roman" w:hAnsi="Times New Roman" w:cs="Times New Roman"/>
          <w:bCs/>
        </w:rPr>
        <w:t xml:space="preserve"> a novel approach </w:t>
      </w:r>
      <w:r w:rsidR="00BF794B" w:rsidRPr="00BF794B">
        <w:rPr>
          <w:rFonts w:ascii="Times New Roman" w:hAnsi="Times New Roman" w:cs="Times New Roman"/>
        </w:rPr>
        <w:t xml:space="preserve">to identify links between disparate parts of the social system (i.e. vessels and fishing communities) and reveal connections among distinct portions of the ecological system (the fishes), and demonstrate how the architecture of networks can provide critical information for developing </w:t>
      </w:r>
      <w:r w:rsidR="00A64EB2">
        <w:rPr>
          <w:rFonts w:ascii="Times New Roman" w:hAnsi="Times New Roman" w:cs="Times New Roman"/>
        </w:rPr>
        <w:t>EBM</w:t>
      </w:r>
      <w:r w:rsidR="00BF794B" w:rsidRPr="00BF794B">
        <w:rPr>
          <w:rFonts w:ascii="Times New Roman" w:hAnsi="Times New Roman" w:cs="Times New Roman"/>
        </w:rPr>
        <w:t xml:space="preserve"> advice. </w:t>
      </w:r>
    </w:p>
    <w:p w14:paraId="2B6F068E" w14:textId="77777777" w:rsidR="003A2818" w:rsidRDefault="003A2818" w:rsidP="00BA6196">
      <w:pPr>
        <w:rPr>
          <w:rFonts w:ascii="Times New Roman" w:hAnsi="Times New Roman" w:cs="Times New Roman"/>
        </w:rPr>
      </w:pPr>
    </w:p>
    <w:p w14:paraId="62927CFC" w14:textId="7E4565E9" w:rsidR="002F4FE5" w:rsidRDefault="007B5225" w:rsidP="005F2902">
      <w:pPr>
        <w:rPr>
          <w:rFonts w:ascii="Times New Roman" w:hAnsi="Times New Roman" w:cs="Times New Roman"/>
          <w:bCs/>
        </w:rPr>
      </w:pPr>
      <w:r>
        <w:rPr>
          <w:rFonts w:ascii="Times New Roman" w:hAnsi="Times New Roman" w:cs="Times New Roman"/>
        </w:rPr>
        <w:t>In this paper w</w:t>
      </w:r>
      <w:r w:rsidR="005F2902">
        <w:rPr>
          <w:rFonts w:ascii="Times New Roman" w:hAnsi="Times New Roman" w:cs="Times New Roman"/>
        </w:rPr>
        <w:t xml:space="preserve">e make use of </w:t>
      </w:r>
      <w:r w:rsidR="005F2902" w:rsidRPr="005F2902">
        <w:rPr>
          <w:rFonts w:ascii="Times New Roman" w:hAnsi="Times New Roman" w:cs="Times New Roman"/>
          <w:bCs/>
        </w:rPr>
        <w:t xml:space="preserve">landings </w:t>
      </w:r>
      <w:r w:rsidR="005F2902">
        <w:rPr>
          <w:rFonts w:ascii="Times New Roman" w:hAnsi="Times New Roman" w:cs="Times New Roman"/>
          <w:bCs/>
        </w:rPr>
        <w:t>records for</w:t>
      </w:r>
      <w:r w:rsidR="005F2902" w:rsidRPr="005F2902">
        <w:rPr>
          <w:rFonts w:ascii="Times New Roman" w:hAnsi="Times New Roman" w:cs="Times New Roman"/>
          <w:bCs/>
        </w:rPr>
        <w:t xml:space="preserve"> for all commercial </w:t>
      </w:r>
      <w:r w:rsidR="005F2902">
        <w:rPr>
          <w:rFonts w:ascii="Times New Roman" w:hAnsi="Times New Roman" w:cs="Times New Roman"/>
          <w:bCs/>
        </w:rPr>
        <w:t>vessels</w:t>
      </w:r>
      <w:r w:rsidR="005F2902" w:rsidRPr="005F2902">
        <w:rPr>
          <w:rFonts w:ascii="Times New Roman" w:hAnsi="Times New Roman" w:cs="Times New Roman"/>
          <w:bCs/>
        </w:rPr>
        <w:t xml:space="preserve"> on the US west-coast between 2009-2013</w:t>
      </w:r>
      <w:r w:rsidR="00C615B3">
        <w:rPr>
          <w:rFonts w:ascii="Times New Roman" w:hAnsi="Times New Roman" w:cs="Times New Roman"/>
          <w:bCs/>
        </w:rPr>
        <w:t xml:space="preserve"> </w:t>
      </w:r>
      <w:r w:rsidR="00C615B3">
        <w:rPr>
          <w:rFonts w:ascii="Times New Roman" w:hAnsi="Times New Roman" w:cs="Times New Roman"/>
          <w:bCs/>
        </w:rPr>
        <w:fldChar w:fldCharType="begin"/>
      </w:r>
      <w:r w:rsidR="00C615B3">
        <w:rPr>
          <w:rFonts w:ascii="Times New Roman" w:hAnsi="Times New Roman" w:cs="Times New Roman"/>
          <w:bCs/>
        </w:rPr>
        <w:instrText xml:space="preserve"> ADDIN PAPERS2_CITATIONS &lt;citation&gt;&lt;uuid&gt;162A527D-5A0E-45C5-8272-3A8AA53D8027&lt;/uuid&gt;&lt;priority&gt;0&lt;/priority&gt;&lt;publications&gt;&lt;publication&gt;&lt;place&gt;Portland, OR&lt;/place&gt;&lt;type&gt;700&lt;/type&gt;&lt;title&gt;Pacific Fisheries Information Network (PacFIN) retrieval dated August 2014&lt;/title&gt;&lt;url&gt;www.psmfc.org&lt;/url&gt;&lt;subtype&gt;711&lt;/subtype&gt;&lt;uuid&gt;97B6AC68-B937-4C10-B4FF-FAE23CBF6849&lt;/uuid&gt;&lt;authors&gt;&lt;author&gt;&lt;lastName&gt;Pacific States Marine Fisheries Commission&lt;/lastName&gt;&lt;/author&gt;&lt;/authors&gt;&lt;/publication&gt;&lt;/publications&gt;&lt;cites&gt;&lt;/cites&gt;&lt;/citation&gt;</w:instrText>
      </w:r>
      <w:r w:rsidR="00C615B3">
        <w:rPr>
          <w:rFonts w:ascii="Times New Roman" w:hAnsi="Times New Roman" w:cs="Times New Roman"/>
          <w:bCs/>
        </w:rPr>
        <w:fldChar w:fldCharType="separate"/>
      </w:r>
      <w:r w:rsidR="00C615B3">
        <w:rPr>
          <w:rFonts w:ascii="Times New Roman" w:hAnsi="Times New Roman" w:cs="Times New Roman"/>
        </w:rPr>
        <w:t>{PacificStatesMarineFisheriesCommission:l7asaLk3}</w:t>
      </w:r>
      <w:r w:rsidR="00C615B3">
        <w:rPr>
          <w:rFonts w:ascii="Times New Roman" w:hAnsi="Times New Roman" w:cs="Times New Roman"/>
          <w:bCs/>
        </w:rPr>
        <w:fldChar w:fldCharType="end"/>
      </w:r>
      <w:r w:rsidR="005F2902" w:rsidRPr="005F2902">
        <w:rPr>
          <w:rFonts w:ascii="Times New Roman" w:hAnsi="Times New Roman" w:cs="Times New Roman"/>
          <w:bCs/>
        </w:rPr>
        <w:t xml:space="preserve">. </w:t>
      </w:r>
      <w:r w:rsidR="00F3751E">
        <w:rPr>
          <w:rFonts w:ascii="Times New Roman" w:hAnsi="Times New Roman" w:cs="Times New Roman"/>
          <w:bCs/>
        </w:rPr>
        <w:t>In this period</w:t>
      </w:r>
      <w:r w:rsidR="00AB185F">
        <w:rPr>
          <w:rFonts w:ascii="Times New Roman" w:hAnsi="Times New Roman" w:cs="Times New Roman"/>
          <w:bCs/>
        </w:rPr>
        <w:t xml:space="preserve"> </w:t>
      </w:r>
      <w:r w:rsidR="005F2902" w:rsidRPr="005F2902">
        <w:rPr>
          <w:rFonts w:ascii="Times New Roman" w:hAnsi="Times New Roman" w:cs="Times New Roman"/>
          <w:bCs/>
        </w:rPr>
        <w:t>commercial landings accounted for 1.6 million tons of 196 species, resulting in 1.8 billion dollars in revenue (adjusted to 2009 levels) by a total of 4,316 vessels</w:t>
      </w:r>
      <w:r w:rsidR="005F2902">
        <w:rPr>
          <w:rFonts w:ascii="Times New Roman" w:hAnsi="Times New Roman" w:cs="Times New Roman"/>
          <w:bCs/>
        </w:rPr>
        <w:t xml:space="preserve"> at </w:t>
      </w:r>
      <w:r w:rsidR="00B4729F" w:rsidRPr="00B4729F">
        <w:rPr>
          <w:rFonts w:ascii="Times New Roman" w:hAnsi="Times New Roman" w:cs="Times New Roman"/>
          <w:bCs/>
        </w:rPr>
        <w:t>88</w:t>
      </w:r>
      <w:r w:rsidR="00B4729F">
        <w:rPr>
          <w:rFonts w:ascii="Times New Roman" w:hAnsi="Times New Roman" w:cs="Times New Roman"/>
          <w:bCs/>
        </w:rPr>
        <w:t xml:space="preserve"> ports</w:t>
      </w:r>
      <w:r w:rsidR="005F2902" w:rsidRPr="005F2902">
        <w:rPr>
          <w:rFonts w:ascii="Times New Roman" w:hAnsi="Times New Roman" w:cs="Times New Roman"/>
          <w:bCs/>
        </w:rPr>
        <w:t xml:space="preserve">. </w:t>
      </w:r>
      <w:r w:rsidR="00B4729F">
        <w:rPr>
          <w:rFonts w:ascii="Times New Roman" w:hAnsi="Times New Roman" w:cs="Times New Roman"/>
          <w:bCs/>
        </w:rPr>
        <w:t xml:space="preserve">We classify these trips to fisheries </w:t>
      </w:r>
      <w:r w:rsidR="00936EA9">
        <w:rPr>
          <w:rFonts w:ascii="Times New Roman" w:hAnsi="Times New Roman" w:cs="Times New Roman"/>
          <w:bCs/>
        </w:rPr>
        <w:t xml:space="preserve">(supp.) </w:t>
      </w:r>
      <w:r w:rsidR="00B4729F">
        <w:rPr>
          <w:rFonts w:ascii="Times New Roman" w:hAnsi="Times New Roman" w:cs="Times New Roman"/>
          <w:bCs/>
        </w:rPr>
        <w:t>and build directed, weighted networks</w:t>
      </w:r>
      <w:r w:rsidR="00800F54">
        <w:rPr>
          <w:rFonts w:ascii="Times New Roman" w:hAnsi="Times New Roman" w:cs="Times New Roman"/>
          <w:bCs/>
        </w:rPr>
        <w:t xml:space="preserve"> (hereafter ‘participation networks’)</w:t>
      </w:r>
      <w:r w:rsidR="004B737E">
        <w:rPr>
          <w:rFonts w:ascii="Times New Roman" w:hAnsi="Times New Roman" w:cs="Times New Roman"/>
          <w:bCs/>
        </w:rPr>
        <w:t xml:space="preserve"> i</w:t>
      </w:r>
      <w:r w:rsidR="002F4FE5">
        <w:rPr>
          <w:rFonts w:ascii="Times New Roman" w:hAnsi="Times New Roman" w:cs="Times New Roman"/>
          <w:bCs/>
        </w:rPr>
        <w:t xml:space="preserve">n which </w:t>
      </w:r>
      <w:r w:rsidR="004B737E">
        <w:rPr>
          <w:rFonts w:ascii="Times New Roman" w:hAnsi="Times New Roman" w:cs="Times New Roman"/>
          <w:bCs/>
        </w:rPr>
        <w:t>fisheries</w:t>
      </w:r>
      <w:r w:rsidR="002F4FE5">
        <w:rPr>
          <w:rFonts w:ascii="Times New Roman" w:hAnsi="Times New Roman" w:cs="Times New Roman"/>
          <w:bCs/>
        </w:rPr>
        <w:t xml:space="preserve"> are </w:t>
      </w:r>
      <w:r w:rsidR="004B737E">
        <w:rPr>
          <w:rFonts w:ascii="Times New Roman" w:hAnsi="Times New Roman" w:cs="Times New Roman"/>
          <w:bCs/>
        </w:rPr>
        <w:t>connected by vessel participation</w:t>
      </w:r>
      <w:r w:rsidR="00245A35">
        <w:rPr>
          <w:rFonts w:ascii="Times New Roman" w:hAnsi="Times New Roman" w:cs="Times New Roman"/>
          <w:bCs/>
        </w:rPr>
        <w:t xml:space="preserve"> (Figure</w:t>
      </w:r>
      <w:r w:rsidR="004B737E">
        <w:rPr>
          <w:rFonts w:ascii="Times New Roman" w:hAnsi="Times New Roman" w:cs="Times New Roman"/>
          <w:bCs/>
        </w:rPr>
        <w:t>). These edges then represent flows of fishing effort and/or information which may readjust</w:t>
      </w:r>
      <w:r w:rsidR="002F4FE5">
        <w:rPr>
          <w:rFonts w:ascii="Times New Roman" w:hAnsi="Times New Roman" w:cs="Times New Roman"/>
          <w:bCs/>
        </w:rPr>
        <w:t xml:space="preserve"> in response to perturbations.</w:t>
      </w:r>
    </w:p>
    <w:p w14:paraId="70924EC3" w14:textId="37E47A70" w:rsidR="00245A35" w:rsidRDefault="00245A35" w:rsidP="005F2902">
      <w:pPr>
        <w:rPr>
          <w:rFonts w:ascii="Times New Roman" w:hAnsi="Times New Roman" w:cs="Times New Roman"/>
          <w:bCs/>
        </w:rPr>
      </w:pPr>
      <w:commentRangeStart w:id="5"/>
      <w:r w:rsidRPr="00304882">
        <w:rPr>
          <w:rFonts w:ascii="Times New Roman" w:hAnsi="Times New Roman" w:cs="Times New Roman"/>
          <w:b/>
          <w:noProof/>
        </w:rPr>
        <w:lastRenderedPageBreak/>
        <w:drawing>
          <wp:inline distT="114300" distB="114300" distL="114300" distR="114300" wp14:anchorId="5339EE3B" wp14:editId="70753B93">
            <wp:extent cx="5868035" cy="3888740"/>
            <wp:effectExtent l="0" t="0" r="0" b="0"/>
            <wp:docPr id="9"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rotWithShape="1">
                    <a:blip r:embed="rId7"/>
                    <a:srcRect l="4157" r="5207"/>
                    <a:stretch/>
                  </pic:blipFill>
                  <pic:spPr bwMode="auto">
                    <a:xfrm>
                      <a:off x="0" y="0"/>
                      <a:ext cx="5868441" cy="3889009"/>
                    </a:xfrm>
                    <a:prstGeom prst="rect">
                      <a:avLst/>
                    </a:prstGeom>
                    <a:ln>
                      <a:noFill/>
                    </a:ln>
                    <a:extLst>
                      <a:ext uri="{53640926-AAD7-44D8-BBD7-CCE9431645EC}">
                        <a14:shadowObscured xmlns:a14="http://schemas.microsoft.com/office/drawing/2010/main"/>
                      </a:ext>
                    </a:extLst>
                  </pic:spPr>
                </pic:pic>
              </a:graphicData>
            </a:graphic>
          </wp:inline>
        </w:drawing>
      </w:r>
      <w:commentRangeEnd w:id="5"/>
      <w:r w:rsidR="00621749">
        <w:rPr>
          <w:rStyle w:val="CommentReference"/>
        </w:rPr>
        <w:commentReference w:id="5"/>
      </w:r>
    </w:p>
    <w:p w14:paraId="136F522F" w14:textId="77777777" w:rsidR="002F4FE5" w:rsidRDefault="002F4FE5" w:rsidP="005F2902">
      <w:pPr>
        <w:rPr>
          <w:rFonts w:ascii="Times New Roman" w:hAnsi="Times New Roman" w:cs="Times New Roman"/>
          <w:bCs/>
        </w:rPr>
      </w:pPr>
    </w:p>
    <w:p w14:paraId="0DE1F155" w14:textId="07453E86" w:rsidR="003234C6" w:rsidRDefault="002F4FE5" w:rsidP="00343216">
      <w:pPr>
        <w:rPr>
          <w:rFonts w:ascii="Times New Roman" w:hAnsi="Times New Roman" w:cs="Times New Roman"/>
        </w:rPr>
      </w:pPr>
      <w:commentRangeStart w:id="7"/>
      <w:commentRangeStart w:id="8"/>
      <w:r>
        <w:rPr>
          <w:rFonts w:ascii="Times New Roman" w:hAnsi="Times New Roman" w:cs="Times New Roman"/>
          <w:bCs/>
        </w:rPr>
        <w:t xml:space="preserve">Applying classic network </w:t>
      </w:r>
      <w:r w:rsidR="00B25FCE">
        <w:rPr>
          <w:rFonts w:ascii="Times New Roman" w:hAnsi="Times New Roman" w:cs="Times New Roman"/>
          <w:bCs/>
        </w:rPr>
        <w:t>theory</w:t>
      </w:r>
      <w:r>
        <w:rPr>
          <w:rFonts w:ascii="Times New Roman" w:hAnsi="Times New Roman" w:cs="Times New Roman"/>
          <w:bCs/>
        </w:rPr>
        <w:t xml:space="preserve"> to these networks generate general, novel insights.</w:t>
      </w:r>
      <w:r w:rsidR="006D45FD">
        <w:rPr>
          <w:rFonts w:ascii="Times New Roman" w:hAnsi="Times New Roman" w:cs="Times New Roman"/>
          <w:bCs/>
        </w:rPr>
        <w:t xml:space="preserve"> These ne</w:t>
      </w:r>
      <w:r w:rsidR="00343216">
        <w:rPr>
          <w:rFonts w:ascii="Times New Roman" w:hAnsi="Times New Roman" w:cs="Times New Roman"/>
          <w:bCs/>
        </w:rPr>
        <w:t>t</w:t>
      </w:r>
      <w:r w:rsidR="006D45FD">
        <w:rPr>
          <w:rFonts w:ascii="Times New Roman" w:hAnsi="Times New Roman" w:cs="Times New Roman"/>
          <w:bCs/>
        </w:rPr>
        <w:t>w</w:t>
      </w:r>
      <w:r w:rsidR="00343216">
        <w:rPr>
          <w:rFonts w:ascii="Times New Roman" w:hAnsi="Times New Roman" w:cs="Times New Roman"/>
          <w:bCs/>
        </w:rPr>
        <w:t xml:space="preserve">orks demonstrate a tradeoff in resilience at scales. At community (port) level </w:t>
      </w:r>
      <w:r w:rsidR="00B236FE">
        <w:rPr>
          <w:rFonts w:ascii="Times New Roman" w:hAnsi="Times New Roman" w:cs="Times New Roman"/>
        </w:rPr>
        <w:t>m</w:t>
      </w:r>
      <w:r w:rsidR="002B73C6">
        <w:rPr>
          <w:rFonts w:ascii="Times New Roman" w:hAnsi="Times New Roman" w:cs="Times New Roman"/>
        </w:rPr>
        <w:t xml:space="preserve">ore modular </w:t>
      </w:r>
      <w:r w:rsidR="007011CF">
        <w:rPr>
          <w:rFonts w:ascii="Times New Roman" w:hAnsi="Times New Roman" w:cs="Times New Roman"/>
        </w:rPr>
        <w:t xml:space="preserve">and </w:t>
      </w:r>
      <w:r w:rsidR="003234C6" w:rsidRPr="003234C6">
        <w:rPr>
          <w:rFonts w:ascii="Times New Roman" w:hAnsi="Times New Roman" w:cs="Times New Roman"/>
        </w:rPr>
        <w:t>heterogeneous networks</w:t>
      </w:r>
      <w:r w:rsidR="009426E4">
        <w:rPr>
          <w:rFonts w:ascii="Times New Roman" w:hAnsi="Times New Roman" w:cs="Times New Roman"/>
        </w:rPr>
        <w:t xml:space="preserve"> (small world type)</w:t>
      </w:r>
      <w:r w:rsidR="003234C6" w:rsidRPr="003234C6">
        <w:rPr>
          <w:rFonts w:ascii="Times New Roman" w:hAnsi="Times New Roman" w:cs="Times New Roman"/>
        </w:rPr>
        <w:t xml:space="preserve"> should be more resilient to perturba</w:t>
      </w:r>
      <w:r w:rsidR="00B236FE">
        <w:rPr>
          <w:rFonts w:ascii="Times New Roman" w:hAnsi="Times New Roman" w:cs="Times New Roman"/>
        </w:rPr>
        <w:t>tion</w:t>
      </w:r>
      <w:r w:rsidR="001D4D5F">
        <w:rPr>
          <w:rFonts w:ascii="Times New Roman" w:hAnsi="Times New Roman" w:cs="Times New Roman"/>
        </w:rPr>
        <w:t>, with perturbations restricted in the number of nodes affected</w:t>
      </w:r>
      <w:r w:rsidR="00B236FE">
        <w:rPr>
          <w:rFonts w:ascii="Times New Roman" w:hAnsi="Times New Roman" w:cs="Times New Roman"/>
        </w:rPr>
        <w:t xml:space="preserve">. </w:t>
      </w:r>
      <w:r w:rsidR="00343216">
        <w:rPr>
          <w:rFonts w:ascii="Times New Roman" w:hAnsi="Times New Roman" w:cs="Times New Roman"/>
        </w:rPr>
        <w:t>However higher connectance should increase individual resilience in that</w:t>
      </w:r>
      <w:r w:rsidR="003234C6" w:rsidRPr="003234C6">
        <w:rPr>
          <w:rFonts w:ascii="Times New Roman" w:hAnsi="Times New Roman" w:cs="Times New Roman"/>
        </w:rPr>
        <w:t xml:space="preserve"> local losses tend to be repaired by subsidiary inputs from linked units until a critical stress level. </w:t>
      </w:r>
      <w:r w:rsidR="00C95822">
        <w:rPr>
          <w:rFonts w:ascii="Times New Roman" w:hAnsi="Times New Roman" w:cs="Times New Roman"/>
        </w:rPr>
        <w:t xml:space="preserve">Diassortivity in network connectance (highly connected nodes connected to many unconnected nodes) has previously been shown to be important in predicting how far impacts of a disturbance can spread. We find most networks are highly diassortive, organized around participation in relatively few fisheries.  This means a perturbation </w:t>
      </w:r>
      <w:r w:rsidR="003234C6" w:rsidRPr="003234C6">
        <w:rPr>
          <w:rFonts w:ascii="Times New Roman" w:hAnsi="Times New Roman" w:cs="Times New Roman"/>
        </w:rPr>
        <w:t xml:space="preserve">at a single </w:t>
      </w:r>
      <w:r w:rsidR="007011CF">
        <w:rPr>
          <w:rFonts w:ascii="Times New Roman" w:hAnsi="Times New Roman" w:cs="Times New Roman"/>
        </w:rPr>
        <w:t>fishery, depending on its placement in a participation network</w:t>
      </w:r>
      <w:r w:rsidR="003234C6" w:rsidRPr="003234C6">
        <w:rPr>
          <w:rFonts w:ascii="Times New Roman" w:hAnsi="Times New Roman" w:cs="Times New Roman"/>
        </w:rPr>
        <w:t xml:space="preserve"> could have much larger impacts than expected</w:t>
      </w:r>
      <w:r w:rsidR="00343216">
        <w:rPr>
          <w:rFonts w:ascii="Times New Roman" w:hAnsi="Times New Roman" w:cs="Times New Roman"/>
        </w:rPr>
        <w:t xml:space="preserve">. </w:t>
      </w:r>
      <w:r w:rsidR="00822DA9">
        <w:rPr>
          <w:rFonts w:ascii="Times New Roman" w:hAnsi="Times New Roman" w:cs="Times New Roman"/>
        </w:rPr>
        <w:t xml:space="preserve">We also find connections between ecologically unrelated species, suggesting that </w:t>
      </w:r>
      <w:r w:rsidR="007011CF">
        <w:rPr>
          <w:rFonts w:ascii="Times New Roman" w:hAnsi="Times New Roman" w:cs="Times New Roman"/>
        </w:rPr>
        <w:t xml:space="preserve">impacts from perturbations are likely to be move in ways counter-intuitive if the foodweb is all that is looked at.  </w:t>
      </w:r>
      <w:r w:rsidR="00822DA9">
        <w:rPr>
          <w:rFonts w:ascii="Times New Roman" w:hAnsi="Times New Roman" w:cs="Times New Roman"/>
        </w:rPr>
        <w:t xml:space="preserve"> </w:t>
      </w:r>
      <w:commentRangeEnd w:id="7"/>
      <w:r w:rsidR="00F7744A">
        <w:rPr>
          <w:rStyle w:val="CommentReference"/>
        </w:rPr>
        <w:commentReference w:id="7"/>
      </w:r>
    </w:p>
    <w:p w14:paraId="20944790" w14:textId="77777777" w:rsidR="00343216" w:rsidRDefault="00343216" w:rsidP="00343216">
      <w:pPr>
        <w:rPr>
          <w:rFonts w:ascii="Times New Roman" w:hAnsi="Times New Roman" w:cs="Times New Roman"/>
        </w:rPr>
      </w:pPr>
    </w:p>
    <w:p w14:paraId="4D66786E" w14:textId="577704D2" w:rsidR="003234C6" w:rsidRDefault="00C95822" w:rsidP="008B4D18">
      <w:pPr>
        <w:rPr>
          <w:rFonts w:ascii="Times New Roman" w:hAnsi="Times New Roman" w:cs="Times New Roman"/>
        </w:rPr>
      </w:pPr>
      <w:commentRangeStart w:id="9"/>
      <w:r>
        <w:rPr>
          <w:rFonts w:ascii="Times New Roman" w:hAnsi="Times New Roman" w:cs="Times New Roman"/>
        </w:rPr>
        <w:t xml:space="preserve">This insight comes just as the </w:t>
      </w:r>
      <w:r w:rsidR="00285474">
        <w:rPr>
          <w:rFonts w:ascii="Times New Roman" w:hAnsi="Times New Roman" w:cs="Times New Roman"/>
        </w:rPr>
        <w:t>Dungeness</w:t>
      </w:r>
      <w:r>
        <w:rPr>
          <w:rFonts w:ascii="Times New Roman" w:hAnsi="Times New Roman" w:cs="Times New Roman"/>
        </w:rPr>
        <w:t xml:space="preserve"> crab fishery experienced a widespread closure </w:t>
      </w:r>
      <w:r w:rsidR="00936EA9">
        <w:rPr>
          <w:rFonts w:ascii="Times New Roman" w:hAnsi="Times New Roman" w:cs="Times New Roman"/>
        </w:rPr>
        <w:t xml:space="preserve">in 2015 </w:t>
      </w:r>
      <w:r>
        <w:rPr>
          <w:rFonts w:ascii="Times New Roman" w:hAnsi="Times New Roman" w:cs="Times New Roman"/>
        </w:rPr>
        <w:t xml:space="preserve">due to toxic levels of </w:t>
      </w:r>
      <w:r w:rsidR="00936EA9">
        <w:rPr>
          <w:rFonts w:ascii="Times New Roman" w:hAnsi="Times New Roman" w:cs="Times New Roman"/>
        </w:rPr>
        <w:t>dom</w:t>
      </w:r>
      <w:r w:rsidR="00470A34">
        <w:rPr>
          <w:rFonts w:ascii="Times New Roman" w:hAnsi="Times New Roman" w:cs="Times New Roman"/>
        </w:rPr>
        <w:t>o</w:t>
      </w:r>
      <w:r w:rsidR="00936EA9">
        <w:rPr>
          <w:rFonts w:ascii="Times New Roman" w:hAnsi="Times New Roman" w:cs="Times New Roman"/>
        </w:rPr>
        <w:t xml:space="preserve">ic acid, </w:t>
      </w:r>
      <w:r w:rsidR="00AF4681">
        <w:rPr>
          <w:rFonts w:ascii="Times New Roman" w:hAnsi="Times New Roman" w:cs="Times New Roman"/>
        </w:rPr>
        <w:t xml:space="preserve">likely related to </w:t>
      </w:r>
      <w:r w:rsidR="00936EA9">
        <w:rPr>
          <w:rFonts w:ascii="Times New Roman" w:hAnsi="Times New Roman" w:cs="Times New Roman"/>
        </w:rPr>
        <w:t>‘the blob’</w:t>
      </w:r>
      <w:r>
        <w:rPr>
          <w:rFonts w:ascii="Times New Roman" w:hAnsi="Times New Roman" w:cs="Times New Roman"/>
        </w:rPr>
        <w:t xml:space="preserve">. </w:t>
      </w:r>
      <w:r w:rsidR="007011CF">
        <w:rPr>
          <w:rFonts w:ascii="Times New Roman" w:hAnsi="Times New Roman" w:cs="Times New Roman"/>
        </w:rPr>
        <w:t xml:space="preserve">We find </w:t>
      </w:r>
      <w:r w:rsidR="003234C6" w:rsidRPr="003234C6">
        <w:rPr>
          <w:rFonts w:ascii="Times New Roman" w:hAnsi="Times New Roman" w:cs="Times New Roman"/>
        </w:rPr>
        <w:t xml:space="preserve">that </w:t>
      </w:r>
      <w:r w:rsidR="007011CF">
        <w:rPr>
          <w:rFonts w:ascii="Times New Roman" w:hAnsi="Times New Roman" w:cs="Times New Roman"/>
        </w:rPr>
        <w:t xml:space="preserve">the Dungeness </w:t>
      </w:r>
      <w:r w:rsidR="003234C6" w:rsidRPr="003234C6">
        <w:rPr>
          <w:rFonts w:ascii="Times New Roman" w:hAnsi="Times New Roman" w:cs="Times New Roman"/>
        </w:rPr>
        <w:t>crab fishery is</w:t>
      </w:r>
      <w:r w:rsidR="007011CF">
        <w:rPr>
          <w:rFonts w:ascii="Times New Roman" w:hAnsi="Times New Roman" w:cs="Times New Roman"/>
        </w:rPr>
        <w:t xml:space="preserve"> both central and</w:t>
      </w:r>
      <w:r w:rsidR="003234C6" w:rsidRPr="003234C6">
        <w:rPr>
          <w:rFonts w:ascii="Times New Roman" w:hAnsi="Times New Roman" w:cs="Times New Roman"/>
        </w:rPr>
        <w:t xml:space="preserve"> </w:t>
      </w:r>
      <w:r w:rsidR="007011CF">
        <w:rPr>
          <w:rFonts w:ascii="Times New Roman" w:hAnsi="Times New Roman" w:cs="Times New Roman"/>
        </w:rPr>
        <w:t xml:space="preserve">dissassortive in most port participation networks, and thus </w:t>
      </w:r>
      <w:r w:rsidR="003234C6" w:rsidRPr="003234C6">
        <w:rPr>
          <w:rFonts w:ascii="Times New Roman" w:hAnsi="Times New Roman" w:cs="Times New Roman"/>
        </w:rPr>
        <w:t xml:space="preserve">important to most fishermen. Because of </w:t>
      </w:r>
      <w:r w:rsidR="007011CF">
        <w:rPr>
          <w:rFonts w:ascii="Times New Roman" w:hAnsi="Times New Roman" w:cs="Times New Roman"/>
        </w:rPr>
        <w:t xml:space="preserve">this fishery’s </w:t>
      </w:r>
      <w:r w:rsidR="003234C6" w:rsidRPr="003234C6">
        <w:rPr>
          <w:rFonts w:ascii="Times New Roman" w:hAnsi="Times New Roman" w:cs="Times New Roman"/>
        </w:rPr>
        <w:t xml:space="preserve">disassortative properties, </w:t>
      </w:r>
      <w:r w:rsidR="007011CF">
        <w:rPr>
          <w:rFonts w:ascii="Times New Roman" w:hAnsi="Times New Roman" w:cs="Times New Roman"/>
        </w:rPr>
        <w:t>the</w:t>
      </w:r>
      <w:r w:rsidR="003234C6" w:rsidRPr="003234C6">
        <w:rPr>
          <w:rFonts w:ascii="Times New Roman" w:hAnsi="Times New Roman" w:cs="Times New Roman"/>
        </w:rPr>
        <w:t xml:space="preserve"> </w:t>
      </w:r>
      <w:r w:rsidR="009A514F">
        <w:rPr>
          <w:rFonts w:ascii="Times New Roman" w:hAnsi="Times New Roman" w:cs="Times New Roman"/>
        </w:rPr>
        <w:t>perturbation</w:t>
      </w:r>
      <w:r w:rsidR="003234C6" w:rsidRPr="003234C6">
        <w:rPr>
          <w:rFonts w:ascii="Times New Roman" w:hAnsi="Times New Roman" w:cs="Times New Roman"/>
        </w:rPr>
        <w:t xml:space="preserve"> in</w:t>
      </w:r>
      <w:r w:rsidR="009A514F">
        <w:rPr>
          <w:rFonts w:ascii="Times New Roman" w:hAnsi="Times New Roman" w:cs="Times New Roman"/>
        </w:rPr>
        <w:t xml:space="preserve"> this</w:t>
      </w:r>
      <w:r w:rsidR="003234C6" w:rsidRPr="003234C6">
        <w:rPr>
          <w:rFonts w:ascii="Times New Roman" w:hAnsi="Times New Roman" w:cs="Times New Roman"/>
        </w:rPr>
        <w:t xml:space="preserve"> highly connected node has far reachi</w:t>
      </w:r>
      <w:r w:rsidR="009A514F">
        <w:rPr>
          <w:rFonts w:ascii="Times New Roman" w:hAnsi="Times New Roman" w:cs="Times New Roman"/>
        </w:rPr>
        <w:t xml:space="preserve">ng effects in most communities. </w:t>
      </w:r>
      <w:r w:rsidR="003234C6" w:rsidRPr="003234C6">
        <w:rPr>
          <w:rFonts w:ascii="Times New Roman" w:hAnsi="Times New Roman" w:cs="Times New Roman"/>
        </w:rPr>
        <w:t>But not all communities are equally likely to be affected: ones where connectance is heterogeneous and networks are more modular a</w:t>
      </w:r>
      <w:r w:rsidR="009A514F">
        <w:rPr>
          <w:rFonts w:ascii="Times New Roman" w:hAnsi="Times New Roman" w:cs="Times New Roman"/>
        </w:rPr>
        <w:t xml:space="preserve">re likely to be in better shape. </w:t>
      </w:r>
      <w:r w:rsidR="003234C6" w:rsidRPr="003234C6">
        <w:rPr>
          <w:rFonts w:ascii="Times New Roman" w:hAnsi="Times New Roman" w:cs="Times New Roman"/>
        </w:rPr>
        <w:t>Importantly total crab revenue (or average proportion of revenue for fishermen) is not correlated with network structure, this allows nuance in how and where effects of crab closure will be felt.  </w:t>
      </w:r>
      <w:commentRangeEnd w:id="9"/>
      <w:r w:rsidR="00F7744A">
        <w:rPr>
          <w:rStyle w:val="CommentReference"/>
        </w:rPr>
        <w:commentReference w:id="9"/>
      </w:r>
    </w:p>
    <w:commentRangeEnd w:id="8"/>
    <w:p w14:paraId="48F9E8C6" w14:textId="77777777" w:rsidR="009110F2" w:rsidRDefault="00B749BA" w:rsidP="009110F2">
      <w:pPr>
        <w:rPr>
          <w:rFonts w:ascii="Times New Roman" w:hAnsi="Times New Roman" w:cs="Times New Roman"/>
        </w:rPr>
      </w:pPr>
      <w:r>
        <w:rPr>
          <w:rStyle w:val="CommentReference"/>
        </w:rPr>
        <w:commentReference w:id="8"/>
      </w:r>
    </w:p>
    <w:p w14:paraId="49660E60" w14:textId="05F8B7A3" w:rsidR="003234C6" w:rsidRPr="003234C6" w:rsidRDefault="003234C6" w:rsidP="00C6790D">
      <w:pPr>
        <w:rPr>
          <w:rFonts w:ascii="Times New Roman" w:hAnsi="Times New Roman" w:cs="Times New Roman"/>
        </w:rPr>
      </w:pPr>
      <w:commentRangeStart w:id="10"/>
      <w:r w:rsidRPr="003234C6">
        <w:rPr>
          <w:rFonts w:ascii="Times New Roman" w:hAnsi="Times New Roman" w:cs="Times New Roman"/>
        </w:rPr>
        <w:t xml:space="preserve">This </w:t>
      </w:r>
      <w:r w:rsidR="00F575E4">
        <w:rPr>
          <w:rFonts w:ascii="Times New Roman" w:hAnsi="Times New Roman" w:cs="Times New Roman"/>
        </w:rPr>
        <w:t xml:space="preserve">analysis </w:t>
      </w:r>
      <w:r w:rsidRPr="003234C6">
        <w:rPr>
          <w:rFonts w:ascii="Times New Roman" w:hAnsi="Times New Roman" w:cs="Times New Roman"/>
        </w:rPr>
        <w:t xml:space="preserve">provides a guide for what features should be included in ecosystem models, </w:t>
      </w:r>
      <w:r w:rsidR="00F575E4">
        <w:rPr>
          <w:rFonts w:ascii="Times New Roman" w:hAnsi="Times New Roman" w:cs="Times New Roman"/>
        </w:rPr>
        <w:t>and helps to define</w:t>
      </w:r>
      <w:r w:rsidRPr="003234C6">
        <w:rPr>
          <w:rFonts w:ascii="Times New Roman" w:hAnsi="Times New Roman" w:cs="Times New Roman"/>
        </w:rPr>
        <w:t xml:space="preserve"> the social fabric that underpins any understanding of social and social-ecological dynamics related to fisheries, and ocean ecosystems more generally (because fisheries are the most ubiquitous of human activities in the ocean)</w:t>
      </w:r>
      <w:r w:rsidR="00F575E4">
        <w:rPr>
          <w:rFonts w:ascii="Times New Roman" w:hAnsi="Times New Roman" w:cs="Times New Roman"/>
        </w:rPr>
        <w:t>. The approach represents a starting point, dissasortivity could incorporate, rather than connectance, more ecological measures to identify ports where people are poorly diversified across ecological gradients and/or market gradients.</w:t>
      </w:r>
      <w:r w:rsidR="00C6790D">
        <w:rPr>
          <w:rFonts w:ascii="Times New Roman" w:hAnsi="Times New Roman" w:cs="Times New Roman"/>
        </w:rPr>
        <w:t xml:space="preserve"> </w:t>
      </w:r>
      <w:r w:rsidRPr="003234C6">
        <w:rPr>
          <w:rFonts w:ascii="Times New Roman" w:hAnsi="Times New Roman" w:cs="Times New Roman"/>
        </w:rPr>
        <w:t xml:space="preserve">If you don’t measure it, you can’t manage it </w:t>
      </w:r>
      <w:r w:rsidR="00B368D3">
        <w:rPr>
          <w:rFonts w:ascii="Times New Roman" w:hAnsi="Times New Roman" w:cs="Times New Roman"/>
        </w:rPr>
        <w:t>(</w:t>
      </w:r>
      <w:r w:rsidRPr="003234C6">
        <w:rPr>
          <w:rFonts w:ascii="Times New Roman" w:hAnsi="Times New Roman" w:cs="Times New Roman"/>
        </w:rPr>
        <w:t>Peter Drucker</w:t>
      </w:r>
      <w:r w:rsidR="00B368D3">
        <w:rPr>
          <w:rFonts w:ascii="Times New Roman" w:hAnsi="Times New Roman" w:cs="Times New Roman"/>
        </w:rPr>
        <w:t>)</w:t>
      </w:r>
      <w:r w:rsidRPr="003234C6">
        <w:rPr>
          <w:rFonts w:ascii="Times New Roman" w:hAnsi="Times New Roman" w:cs="Times New Roman"/>
        </w:rPr>
        <w:t>.</w:t>
      </w:r>
      <w:r w:rsidR="00C6790D">
        <w:rPr>
          <w:rFonts w:ascii="Times New Roman" w:hAnsi="Times New Roman" w:cs="Times New Roman"/>
        </w:rPr>
        <w:t xml:space="preserve"> </w:t>
      </w:r>
      <w:r w:rsidRPr="003234C6">
        <w:rPr>
          <w:rFonts w:ascii="Times New Roman" w:hAnsi="Times New Roman" w:cs="Times New Roman"/>
        </w:rPr>
        <w:t>Discussion of whether being ecologically rich protects social system</w:t>
      </w:r>
      <w:commentRangeEnd w:id="10"/>
      <w:r w:rsidR="00F7744A">
        <w:rPr>
          <w:rStyle w:val="CommentReference"/>
        </w:rPr>
        <w:commentReference w:id="10"/>
      </w:r>
    </w:p>
    <w:p w14:paraId="6B425449" w14:textId="77777777" w:rsidR="000056A3" w:rsidRPr="003234C6" w:rsidRDefault="000056A3">
      <w:pPr>
        <w:rPr>
          <w:rFonts w:ascii="Times New Roman" w:hAnsi="Times New Roman" w:cs="Times New Roman"/>
        </w:rPr>
      </w:pPr>
    </w:p>
    <w:sectPr w:rsidR="000056A3" w:rsidRPr="003234C6" w:rsidSect="00995F4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mma Fuller" w:date="2016-05-14T12:27:00Z" w:initials="EF">
    <w:p w14:paraId="6C87E32B" w14:textId="5D6CF6D1" w:rsidR="00EE7309" w:rsidRDefault="00DF0374" w:rsidP="00EE7309">
      <w:pPr>
        <w:pStyle w:val="CommentText"/>
      </w:pPr>
      <w:r>
        <w:rPr>
          <w:rStyle w:val="CommentReference"/>
        </w:rPr>
        <w:annotationRef/>
      </w:r>
      <w:r w:rsidR="00EE7309" w:rsidRPr="00EE7309">
        <w:rPr>
          <w:rStyle w:val="CommentReference"/>
          <w:b/>
        </w:rPr>
        <w:t>Prompt</w:t>
      </w:r>
      <w:r w:rsidR="00EE7309" w:rsidRPr="00EE7309">
        <w:t xml:space="preserve">: present analyses of the policy implications of recent scientific results or studies or discuss the intersection of science and society. </w:t>
      </w:r>
    </w:p>
    <w:p w14:paraId="19B204C0" w14:textId="77777777" w:rsidR="00EE7309" w:rsidRPr="00EE7309" w:rsidRDefault="00EE7309" w:rsidP="00EE7309">
      <w:pPr>
        <w:pStyle w:val="CommentText"/>
      </w:pPr>
    </w:p>
    <w:p w14:paraId="3422CB01" w14:textId="77777777" w:rsidR="00EE7309" w:rsidRPr="00EE7309" w:rsidRDefault="00EE7309" w:rsidP="00EE7309">
      <w:pPr>
        <w:pStyle w:val="CommentText"/>
      </w:pPr>
      <w:r w:rsidRPr="00EE7309">
        <w:rPr>
          <w:b/>
          <w:bCs/>
        </w:rPr>
        <w:t>Figure or Table</w:t>
      </w:r>
      <w:r w:rsidRPr="00EE7309">
        <w:t xml:space="preserve">: A useful figure or table should be included to represent, summarize, or illustrate the analysis. </w:t>
      </w:r>
    </w:p>
    <w:p w14:paraId="04EF0D47" w14:textId="77777777" w:rsidR="00EE7309" w:rsidRDefault="00EE7309" w:rsidP="00EE7309">
      <w:pPr>
        <w:pStyle w:val="CommentText"/>
      </w:pPr>
    </w:p>
    <w:p w14:paraId="35D2ABDF" w14:textId="792D7414" w:rsidR="00EE7309" w:rsidRPr="00EE7309" w:rsidRDefault="00EE7309" w:rsidP="00EE7309">
      <w:pPr>
        <w:pStyle w:val="CommentText"/>
      </w:pPr>
      <w:r w:rsidRPr="00EE7309">
        <w:t>The reference list s</w:t>
      </w:r>
      <w:r>
        <w:t xml:space="preserve">hould be no more than 15 items, </w:t>
      </w:r>
      <w:r w:rsidRPr="00EE7309">
        <w:t xml:space="preserve">emphasizing the most recent literature. </w:t>
      </w:r>
    </w:p>
    <w:p w14:paraId="5FCB281D" w14:textId="77777777" w:rsidR="00EE7309" w:rsidRDefault="00EE7309" w:rsidP="00EE7309">
      <w:pPr>
        <w:pStyle w:val="CommentText"/>
      </w:pPr>
    </w:p>
    <w:p w14:paraId="4551CC06" w14:textId="77777777" w:rsidR="00DF0374" w:rsidRDefault="00EE7309">
      <w:pPr>
        <w:pStyle w:val="CommentText"/>
      </w:pPr>
      <w:r w:rsidRPr="00EE7309">
        <w:t>Policy Forums may be 1 or 2 printed pages (1000 or 2000 words plus one figure).</w:t>
      </w:r>
    </w:p>
    <w:p w14:paraId="6E0CD6D9" w14:textId="77777777" w:rsidR="005F03F7" w:rsidRDefault="005F03F7">
      <w:pPr>
        <w:pStyle w:val="CommentText"/>
      </w:pPr>
    </w:p>
    <w:p w14:paraId="1A2661BB" w14:textId="441D736B" w:rsidR="005F03F7" w:rsidRPr="005F03F7" w:rsidRDefault="005F03F7" w:rsidP="005F03F7">
      <w:pPr>
        <w:pStyle w:val="NormalWeb"/>
        <w:rPr>
          <w:rFonts w:ascii="TimesNewRomanPSMT" w:hAnsi="TimesNewRomanPSMT" w:cs="TimesNewRomanPSMT"/>
          <w:sz w:val="22"/>
          <w:szCs w:val="22"/>
        </w:rPr>
      </w:pPr>
      <w:r>
        <w:rPr>
          <w:rFonts w:ascii="TimesNewRomanPSMT" w:hAnsi="TimesNewRomanPSMT" w:cs="TimesNewRomanPSMT"/>
          <w:sz w:val="22"/>
          <w:szCs w:val="22"/>
        </w:rPr>
        <w:t xml:space="preserve">See </w:t>
      </w:r>
      <w:hyperlink r:id="rId1" w:history="1">
        <w:r w:rsidRPr="005E1E30">
          <w:rPr>
            <w:rStyle w:val="Hyperlink"/>
            <w:rFonts w:ascii="TimesNewRomanPSMT" w:hAnsi="TimesNewRomanPSMT" w:cs="TimesNewRomanPSMT"/>
            <w:sz w:val="22"/>
            <w:szCs w:val="22"/>
          </w:rPr>
          <w:t>this</w:t>
        </w:r>
      </w:hyperlink>
      <w:r>
        <w:rPr>
          <w:rFonts w:ascii="TimesNewRomanPSMT" w:hAnsi="TimesNewRomanPSMT" w:cs="TimesNewRomanPSMT"/>
          <w:sz w:val="22"/>
          <w:szCs w:val="22"/>
        </w:rPr>
        <w:t xml:space="preserve"> for reference</w:t>
      </w:r>
    </w:p>
  </w:comment>
  <w:comment w:id="1" w:author="Emma Fuller" w:date="2016-05-15T07:41:00Z" w:initials="EF">
    <w:p w14:paraId="101F26C3" w14:textId="08E00258" w:rsidR="00EA3023" w:rsidRPr="00EA3023" w:rsidRDefault="00EA3023" w:rsidP="00EA3023">
      <w:pPr>
        <w:widowControl w:val="0"/>
        <w:autoSpaceDE w:val="0"/>
        <w:autoSpaceDN w:val="0"/>
        <w:adjustRightInd w:val="0"/>
        <w:rPr>
          <w:rFonts w:ascii="Arial" w:hAnsi="Arial" w:cs="Arial"/>
          <w:color w:val="1A1A1A"/>
          <w:sz w:val="26"/>
          <w:szCs w:val="26"/>
        </w:rPr>
      </w:pPr>
      <w:r>
        <w:rPr>
          <w:rStyle w:val="CommentReference"/>
        </w:rPr>
        <w:annotationRef/>
      </w:r>
      <w:r>
        <w:t>James: Can you find a comparable citation for EU EBFM as to what we have for NOAA? The existing url (</w:t>
      </w:r>
      <w:hyperlink r:id="rId2" w:history="1">
        <w:r w:rsidRPr="004A3D9E">
          <w:rPr>
            <w:rStyle w:val="Hyperlink"/>
            <w:rFonts w:ascii="Arial" w:hAnsi="Arial" w:cs="Arial"/>
            <w:sz w:val="26"/>
            <w:szCs w:val="26"/>
            <w:u w:color="103CC0"/>
          </w:rPr>
          <w:t>http://ec.europa.eu/fisheries/reform/index_en.htm</w:t>
        </w:r>
        <w:r w:rsidRPr="004A3D9E">
          <w:rPr>
            <w:rStyle w:val="Hyperlink"/>
            <w:rFonts w:ascii="Arial" w:hAnsi="Arial" w:cs="Arial"/>
          </w:rPr>
          <w:t>)</w:t>
        </w:r>
      </w:hyperlink>
      <w:r>
        <w:rPr>
          <w:rFonts w:ascii="Arial" w:hAnsi="Arial" w:cs="Arial"/>
        </w:rPr>
        <w:t xml:space="preserve"> </w:t>
      </w:r>
      <w:r>
        <w:t xml:space="preserve">is too broad. </w:t>
      </w:r>
    </w:p>
  </w:comment>
  <w:comment w:id="2" w:author="Emma Fuller" w:date="2016-05-15T07:42:00Z" w:initials="EF">
    <w:p w14:paraId="245EDB65" w14:textId="24572118" w:rsidR="00EA3023" w:rsidRDefault="00EA3023">
      <w:pPr>
        <w:pStyle w:val="CommentText"/>
      </w:pPr>
      <w:r>
        <w:rPr>
          <w:rStyle w:val="CommentReference"/>
        </w:rPr>
        <w:annotationRef/>
      </w:r>
      <w:r>
        <w:t>Jameal, I couldn’t find this publicly linked to on the NMFS website. Is it ok to cite? If not, what should we put in its place?</w:t>
      </w:r>
    </w:p>
  </w:comment>
  <w:comment w:id="3" w:author="Emma Fuller" w:date="2016-05-15T07:50:00Z" w:initials="EF">
    <w:p w14:paraId="5102F84C" w14:textId="3015DFB2" w:rsidR="00715048" w:rsidRDefault="00715048">
      <w:pPr>
        <w:pStyle w:val="CommentText"/>
      </w:pPr>
      <w:r>
        <w:rPr>
          <w:rStyle w:val="CommentReference"/>
        </w:rPr>
        <w:annotationRef/>
      </w:r>
      <w:r>
        <w:t xml:space="preserve">Better statistic to use? See Chris Free’s blog post here. </w:t>
      </w:r>
      <w:hyperlink r:id="rId3" w:history="1">
        <w:r w:rsidRPr="004A3D9E">
          <w:rPr>
            <w:rStyle w:val="Hyperlink"/>
          </w:rPr>
          <w:t>http://marine.rutgers.edu/~cfree/dominant-species-by-us-fishery-management-plan-fmp/</w:t>
        </w:r>
      </w:hyperlink>
    </w:p>
    <w:p w14:paraId="54E82ECE" w14:textId="1BD346B2" w:rsidR="00715048" w:rsidRDefault="00715048">
      <w:pPr>
        <w:pStyle w:val="CommentText"/>
      </w:pPr>
      <w:r>
        <w:t xml:space="preserve"> 6x = 78/13</w:t>
      </w:r>
    </w:p>
  </w:comment>
  <w:comment w:id="4" w:author="Emma Fuller" w:date="2016-05-15T07:59:00Z" w:initials="EF">
    <w:p w14:paraId="5C64F039" w14:textId="77777777" w:rsidR="00974528" w:rsidRDefault="00974528">
      <w:pPr>
        <w:pStyle w:val="CommentText"/>
      </w:pPr>
      <w:r>
        <w:rPr>
          <w:rStyle w:val="CommentReference"/>
        </w:rPr>
        <w:annotationRef/>
      </w:r>
      <w:r>
        <w:t xml:space="preserve">Jameal: better value statistic? This comes from </w:t>
      </w:r>
      <w:hyperlink r:id="rId4" w:history="1">
        <w:r w:rsidRPr="004A3D9E">
          <w:rPr>
            <w:rStyle w:val="Hyperlink"/>
          </w:rPr>
          <w:t>https://www.st.nmfs.noaa.gov/commercial-fisheries/commercial-landings/annual-landings/index</w:t>
        </w:r>
      </w:hyperlink>
      <w:r>
        <w:t xml:space="preserve"> for 2014 from WA-OR-CA only. </w:t>
      </w:r>
    </w:p>
    <w:p w14:paraId="2760A196" w14:textId="77777777" w:rsidR="00974528" w:rsidRDefault="00974528">
      <w:pPr>
        <w:pStyle w:val="CommentText"/>
      </w:pPr>
    </w:p>
    <w:p w14:paraId="135769EA" w14:textId="1AC44B34" w:rsidR="00974528" w:rsidRDefault="00974528">
      <w:pPr>
        <w:pStyle w:val="CommentText"/>
      </w:pPr>
      <w:r>
        <w:t>Also could use our landings tickets for 2015 and actually get the value of the groundfish management complex</w:t>
      </w:r>
    </w:p>
  </w:comment>
  <w:comment w:id="5" w:author="Emma Fuller" w:date="2016-05-15T13:29:00Z" w:initials="EF">
    <w:p w14:paraId="0AC5420A" w14:textId="4AEDE59B" w:rsidR="00621749" w:rsidRDefault="00621749">
      <w:pPr>
        <w:pStyle w:val="CommentText"/>
      </w:pPr>
      <w:r>
        <w:rPr>
          <w:rStyle w:val="CommentReference"/>
        </w:rPr>
        <w:annotationRef/>
      </w:r>
      <w:r>
        <w:t>Not sold on this figure, placeholder mostly</w:t>
      </w:r>
      <w:bookmarkStart w:id="6" w:name="_GoBack"/>
      <w:bookmarkEnd w:id="6"/>
    </w:p>
  </w:comment>
  <w:comment w:id="7" w:author="Emma Fuller" w:date="2016-05-15T08:41:00Z" w:initials="EF">
    <w:p w14:paraId="21E88671" w14:textId="29555E25" w:rsidR="00F7744A" w:rsidRDefault="00F7744A">
      <w:pPr>
        <w:pStyle w:val="CommentText"/>
      </w:pPr>
      <w:r>
        <w:rPr>
          <w:rStyle w:val="CommentReference"/>
        </w:rPr>
        <w:annotationRef/>
      </w:r>
      <w:r>
        <w:t>General network properties. Ports organized around few versus lots of fisheries. Examples of number of fisheries separate from connectivity? That diversity in number of fisheries is different than the way that they are connected?</w:t>
      </w:r>
    </w:p>
    <w:p w14:paraId="363A963E" w14:textId="66E681D3" w:rsidR="00F5677F" w:rsidRDefault="007F6AA8">
      <w:pPr>
        <w:pStyle w:val="CommentText"/>
      </w:pPr>
      <w:r>
        <w:t xml:space="preserve">(plot number of nodes versus modularity, number of nodes versus </w:t>
      </w:r>
      <w:r w:rsidR="00716712">
        <w:t xml:space="preserve">linkage density – need to think about this. </w:t>
      </w:r>
    </w:p>
    <w:p w14:paraId="6F876030" w14:textId="77777777" w:rsidR="007F6AA8" w:rsidRDefault="007F6AA8">
      <w:pPr>
        <w:pStyle w:val="CommentText"/>
      </w:pPr>
    </w:p>
    <w:p w14:paraId="00A2A5E3" w14:textId="7AC2B560" w:rsidR="00F5677F" w:rsidRDefault="00F5677F">
      <w:pPr>
        <w:pStyle w:val="CommentText"/>
      </w:pPr>
      <w:r>
        <w:t>Relationship between individual and port level diversity. Are individuals that are more diverse in ports that are more diverse?</w:t>
      </w:r>
    </w:p>
    <w:p w14:paraId="707A50AC" w14:textId="77777777" w:rsidR="00F7744A" w:rsidRDefault="00F7744A">
      <w:pPr>
        <w:pStyle w:val="CommentText"/>
      </w:pPr>
    </w:p>
    <w:p w14:paraId="45584F35" w14:textId="654A2BCC" w:rsidR="00F7744A" w:rsidRDefault="00F7744A">
      <w:pPr>
        <w:pStyle w:val="CommentText"/>
      </w:pPr>
      <w:r>
        <w:t xml:space="preserve">Transition into common motifs, modules that show up consistently (albacore, salmon, crab), or are regional (transition from sea urchin to Dungeness crab). </w:t>
      </w:r>
    </w:p>
  </w:comment>
  <w:comment w:id="9" w:author="Emma Fuller" w:date="2016-05-15T08:44:00Z" w:initials="EF">
    <w:p w14:paraId="697F15BC" w14:textId="0AA0FCE6" w:rsidR="00F7744A" w:rsidRDefault="00F7744A">
      <w:pPr>
        <w:pStyle w:val="CommentText"/>
      </w:pPr>
      <w:r>
        <w:rPr>
          <w:rStyle w:val="CommentReference"/>
        </w:rPr>
        <w:annotationRef/>
      </w:r>
      <w:r>
        <w:t xml:space="preserve">Transition to fishery specific metrics. That crab closed, and these networks offer a way to predict and examine the impact. Crab statistics (highly connected, central). And that it’s often connected to salmon and tuna, two species that were also affected by warm blob (salmon downgrade of harvest and albacore improvements because of warm water). Highlights communities that may be resilient (because can fall back on albacore or GF) versus ones that are not. </w:t>
      </w:r>
    </w:p>
  </w:comment>
  <w:comment w:id="8" w:author="Emma Fuller" w:date="2016-05-15T13:25:00Z" w:initials="EF">
    <w:p w14:paraId="7AAB7763" w14:textId="77777777" w:rsidR="009426E4" w:rsidRDefault="00B749BA" w:rsidP="00B749BA">
      <w:pPr>
        <w:rPr>
          <w:b/>
        </w:rPr>
      </w:pPr>
      <w:r>
        <w:rPr>
          <w:rStyle w:val="CommentReference"/>
        </w:rPr>
        <w:annotationRef/>
      </w:r>
    </w:p>
    <w:p w14:paraId="450260B8" w14:textId="77777777" w:rsidR="009426E4" w:rsidRDefault="009426E4" w:rsidP="00B749BA">
      <w:pPr>
        <w:rPr>
          <w:b/>
        </w:rPr>
      </w:pPr>
    </w:p>
    <w:p w14:paraId="1F7349A3" w14:textId="1F1007A7" w:rsidR="00B749BA" w:rsidRDefault="00B749BA" w:rsidP="00B749BA">
      <w:r w:rsidRPr="00FE1281">
        <w:rPr>
          <w:b/>
        </w:rPr>
        <w:t xml:space="preserve">Small world networks? </w:t>
      </w:r>
      <w:r>
        <w:t xml:space="preserve">Predict average path length to be smaller and proportion of nodes that are hubs higher than random networks. Permute networks to reassign edges and weights randomly. Predict that more small-world-y than permuted, but variation. </w:t>
      </w:r>
    </w:p>
    <w:p w14:paraId="24DCA910" w14:textId="77777777" w:rsidR="00B749BA" w:rsidRDefault="00B749BA" w:rsidP="00B749BA"/>
    <w:p w14:paraId="404EA327" w14:textId="77777777" w:rsidR="00B749BA" w:rsidRDefault="00B749BA" w:rsidP="00B749BA">
      <w:r>
        <w:t>This leads to thinking about identity of these clusters, are they consistent across networks?</w:t>
      </w:r>
    </w:p>
    <w:p w14:paraId="23D5EEEE" w14:textId="77777777" w:rsidR="00B749BA" w:rsidRDefault="00B749BA" w:rsidP="00B749BA"/>
    <w:p w14:paraId="613BD92E" w14:textId="77777777" w:rsidR="00B749BA" w:rsidRDefault="00B749BA" w:rsidP="00B749BA">
      <w:r>
        <w:rPr>
          <w:b/>
        </w:rPr>
        <w:t>Consistent motifs?</w:t>
      </w:r>
      <w:r>
        <w:t xml:space="preserve"> Predict that consistent combinations of fisheries will appear across networks with some regional variation. Build table of membership of clusters (0/1) and make NMDS plot. Predict there will be consistent clusters. </w:t>
      </w:r>
    </w:p>
    <w:p w14:paraId="5007A6CE" w14:textId="77777777" w:rsidR="00B749BA" w:rsidRDefault="00B749BA" w:rsidP="00B749BA"/>
    <w:p w14:paraId="509718A8" w14:textId="77777777" w:rsidR="00B749BA" w:rsidRDefault="00B749BA" w:rsidP="00B749BA">
      <w:r>
        <w:t>This leads to thinking about how interconnected fisheries are generally across the coast</w:t>
      </w:r>
    </w:p>
    <w:p w14:paraId="4F99CD7B" w14:textId="77777777" w:rsidR="00B749BA" w:rsidRDefault="00B749BA" w:rsidP="00B749BA"/>
    <w:p w14:paraId="29849411" w14:textId="1A79B5A5" w:rsidR="00B749BA" w:rsidRDefault="00B749BA" w:rsidP="00B749BA">
      <w:r w:rsidRPr="00FE1281">
        <w:rPr>
          <w:b/>
        </w:rPr>
        <w:t>Connectivity of fisheries?</w:t>
      </w:r>
      <w:r>
        <w:rPr>
          <w:b/>
        </w:rPr>
        <w:t xml:space="preserve"> </w:t>
      </w:r>
      <w:r>
        <w:t xml:space="preserve">Based on networks, take average pair-wise distance between each fishery using weights. Make one network showing how closely fisheries are connected. Point out ecological surprises (tuna – crab). </w:t>
      </w:r>
    </w:p>
  </w:comment>
  <w:comment w:id="10" w:author="Emma Fuller" w:date="2016-05-15T08:45:00Z" w:initials="EF">
    <w:p w14:paraId="5D12B23C" w14:textId="1BF88D67" w:rsidR="00F7744A" w:rsidRDefault="00F7744A">
      <w:pPr>
        <w:pStyle w:val="CommentText"/>
      </w:pPr>
      <w:r>
        <w:rPr>
          <w:rStyle w:val="CommentReference"/>
        </w:rPr>
        <w:annotationRef/>
      </w:r>
      <w:r>
        <w:t>More generally this provides a mapping from species to livelihoods. Other closing?</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2661BB" w15:done="0"/>
  <w15:commentEx w15:paraId="101F26C3" w15:done="0"/>
  <w15:commentEx w15:paraId="245EDB65" w15:done="0"/>
  <w15:commentEx w15:paraId="54E82ECE" w15:done="0"/>
  <w15:commentEx w15:paraId="135769EA" w15:done="0"/>
  <w15:commentEx w15:paraId="0AC5420A" w15:done="0"/>
  <w15:commentEx w15:paraId="45584F35" w15:done="0"/>
  <w15:commentEx w15:paraId="697F15BC" w15:done="0"/>
  <w15:commentEx w15:paraId="29849411" w15:done="0"/>
  <w15:commentEx w15:paraId="5D12B23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NewRomanPSMT">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3A6F9D"/>
    <w:multiLevelType w:val="multilevel"/>
    <w:tmpl w:val="6BDC73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0"/>
    <w:lvlOverride w:ilvl="1">
      <w:lvl w:ilvl="1">
        <w:numFmt w:val="lowerLetter"/>
        <w:lvlText w:val="%2."/>
        <w:lvlJc w:val="left"/>
      </w:lvl>
    </w:lvlOverride>
  </w:num>
  <w:num w:numId="4">
    <w:abstractNumId w:val="0"/>
    <w:lvlOverride w:ilvl="1">
      <w:lvl w:ilvl="1">
        <w:numFmt w:val="lowerLetter"/>
        <w:lvlText w:val="%2."/>
        <w:lvlJc w:val="left"/>
      </w:lvl>
    </w:lvlOverride>
    <w:lvlOverride w:ilvl="2">
      <w:lvl w:ilvl="2">
        <w:numFmt w:val="lowerRoman"/>
        <w:lvlText w:val="%3."/>
        <w:lvlJc w:val="right"/>
      </w:lvl>
    </w:lvlOverride>
  </w:num>
  <w:num w:numId="5">
    <w:abstractNumId w:val="0"/>
    <w:lvlOverride w:ilvl="1">
      <w:lvl w:ilvl="1">
        <w:numFmt w:val="lowerLetter"/>
        <w:lvlText w:val="%2."/>
        <w:lvlJc w:val="left"/>
      </w:lvl>
    </w:lvlOverride>
    <w:lvlOverride w:ilvl="2">
      <w:lvl w:ilvl="2">
        <w:numFmt w:val="lowerRoman"/>
        <w:lvlText w:val="%3."/>
        <w:lvlJc w:val="right"/>
      </w:lvl>
    </w:lvlOverride>
  </w:num>
  <w:num w:numId="6">
    <w:abstractNumId w:val="0"/>
    <w:lvlOverride w:ilvl="1">
      <w:lvl w:ilvl="1">
        <w:numFmt w:val="lowerLetter"/>
        <w:lvlText w:val="%2."/>
        <w:lvlJc w:val="left"/>
      </w:lvl>
    </w:lvlOverride>
    <w:lvlOverride w:ilvl="2">
      <w:lvl w:ilvl="2">
        <w:numFmt w:val="lowerRoman"/>
        <w:lvlText w:val="%3."/>
        <w:lvlJc w:val="right"/>
      </w:lvl>
    </w:lvlOverride>
  </w:num>
  <w:num w:numId="7">
    <w:abstractNumId w:val="0"/>
    <w:lvlOverride w:ilvl="1">
      <w:lvl w:ilvl="1">
        <w:numFmt w:val="lowerLetter"/>
        <w:lvlText w:val="%2."/>
        <w:lvlJc w:val="left"/>
      </w:lvl>
    </w:lvlOverride>
    <w:lvlOverride w:ilvl="2">
      <w:lvl w:ilvl="2">
        <w:numFmt w:val="lowerRoman"/>
        <w:lvlText w:val="%3."/>
        <w:lvlJc w:val="right"/>
      </w:lvl>
    </w:lvlOverride>
  </w:num>
  <w:num w:numId="8">
    <w:abstractNumId w:val="0"/>
    <w:lvlOverride w:ilvl="1">
      <w:lvl w:ilvl="1">
        <w:numFmt w:val="lowerLetter"/>
        <w:lvlText w:val="%2."/>
        <w:lvlJc w:val="left"/>
      </w:lvl>
    </w:lvlOverride>
    <w:lvlOverride w:ilvl="2">
      <w:lvl w:ilvl="2">
        <w:numFmt w:val="lowerRoman"/>
        <w:lvlText w:val="%3."/>
        <w:lvlJc w:val="right"/>
      </w:lvl>
    </w:lvlOverride>
  </w:num>
  <w:num w:numId="9">
    <w:abstractNumId w:val="0"/>
    <w:lvlOverride w:ilvl="1">
      <w:lvl w:ilvl="1">
        <w:numFmt w:val="lowerLetter"/>
        <w:lvlText w:val="%2."/>
        <w:lvlJc w:val="left"/>
      </w:lvl>
    </w:lvlOverride>
    <w:lvlOverride w:ilvl="2">
      <w:lvl w:ilvl="2">
        <w:numFmt w:val="lowerRoman"/>
        <w:lvlText w:val="%3."/>
        <w:lvlJc w:val="right"/>
      </w:lvl>
    </w:lvlOverride>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a Fuller">
    <w15:presenceInfo w15:providerId="None" w15:userId="Emma Ful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4C6"/>
    <w:rsid w:val="000056A3"/>
    <w:rsid w:val="000758E8"/>
    <w:rsid w:val="001D4D5F"/>
    <w:rsid w:val="00245A35"/>
    <w:rsid w:val="002839DE"/>
    <w:rsid w:val="00285474"/>
    <w:rsid w:val="00291F93"/>
    <w:rsid w:val="002B73C6"/>
    <w:rsid w:val="002F4FE5"/>
    <w:rsid w:val="003234C6"/>
    <w:rsid w:val="00343216"/>
    <w:rsid w:val="003A2818"/>
    <w:rsid w:val="003D5BC7"/>
    <w:rsid w:val="00451C90"/>
    <w:rsid w:val="00467A51"/>
    <w:rsid w:val="00470A34"/>
    <w:rsid w:val="004A07D6"/>
    <w:rsid w:val="004B737E"/>
    <w:rsid w:val="005F03F7"/>
    <w:rsid w:val="005F2902"/>
    <w:rsid w:val="00621749"/>
    <w:rsid w:val="0066571B"/>
    <w:rsid w:val="006D11D2"/>
    <w:rsid w:val="006D45FD"/>
    <w:rsid w:val="007011CF"/>
    <w:rsid w:val="00701E25"/>
    <w:rsid w:val="00715048"/>
    <w:rsid w:val="00716712"/>
    <w:rsid w:val="007B5225"/>
    <w:rsid w:val="007F6AA8"/>
    <w:rsid w:val="00800F54"/>
    <w:rsid w:val="00822DA9"/>
    <w:rsid w:val="008B4D18"/>
    <w:rsid w:val="008D5823"/>
    <w:rsid w:val="009110F2"/>
    <w:rsid w:val="00936EA9"/>
    <w:rsid w:val="009426E4"/>
    <w:rsid w:val="00974528"/>
    <w:rsid w:val="00995F4F"/>
    <w:rsid w:val="009A514F"/>
    <w:rsid w:val="00A64EB2"/>
    <w:rsid w:val="00AB185F"/>
    <w:rsid w:val="00AF4681"/>
    <w:rsid w:val="00B236FE"/>
    <w:rsid w:val="00B25FCE"/>
    <w:rsid w:val="00B368D3"/>
    <w:rsid w:val="00B4729F"/>
    <w:rsid w:val="00B749BA"/>
    <w:rsid w:val="00BA6196"/>
    <w:rsid w:val="00BF794B"/>
    <w:rsid w:val="00C615B3"/>
    <w:rsid w:val="00C63C30"/>
    <w:rsid w:val="00C6790D"/>
    <w:rsid w:val="00C95822"/>
    <w:rsid w:val="00D13387"/>
    <w:rsid w:val="00DF0374"/>
    <w:rsid w:val="00DF650E"/>
    <w:rsid w:val="00EA3023"/>
    <w:rsid w:val="00EE7309"/>
    <w:rsid w:val="00F3751E"/>
    <w:rsid w:val="00F5677F"/>
    <w:rsid w:val="00F575E4"/>
    <w:rsid w:val="00F77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2CBD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F0374"/>
    <w:rPr>
      <w:sz w:val="18"/>
      <w:szCs w:val="18"/>
    </w:rPr>
  </w:style>
  <w:style w:type="paragraph" w:styleId="CommentText">
    <w:name w:val="annotation text"/>
    <w:basedOn w:val="Normal"/>
    <w:link w:val="CommentTextChar"/>
    <w:uiPriority w:val="99"/>
    <w:semiHidden/>
    <w:unhideWhenUsed/>
    <w:rsid w:val="00DF0374"/>
  </w:style>
  <w:style w:type="character" w:customStyle="1" w:styleId="CommentTextChar">
    <w:name w:val="Comment Text Char"/>
    <w:basedOn w:val="DefaultParagraphFont"/>
    <w:link w:val="CommentText"/>
    <w:uiPriority w:val="99"/>
    <w:semiHidden/>
    <w:rsid w:val="00DF0374"/>
  </w:style>
  <w:style w:type="paragraph" w:styleId="CommentSubject">
    <w:name w:val="annotation subject"/>
    <w:basedOn w:val="CommentText"/>
    <w:next w:val="CommentText"/>
    <w:link w:val="CommentSubjectChar"/>
    <w:uiPriority w:val="99"/>
    <w:semiHidden/>
    <w:unhideWhenUsed/>
    <w:rsid w:val="00DF0374"/>
    <w:rPr>
      <w:b/>
      <w:bCs/>
      <w:sz w:val="20"/>
      <w:szCs w:val="20"/>
    </w:rPr>
  </w:style>
  <w:style w:type="character" w:customStyle="1" w:styleId="CommentSubjectChar">
    <w:name w:val="Comment Subject Char"/>
    <w:basedOn w:val="CommentTextChar"/>
    <w:link w:val="CommentSubject"/>
    <w:uiPriority w:val="99"/>
    <w:semiHidden/>
    <w:rsid w:val="00DF0374"/>
    <w:rPr>
      <w:b/>
      <w:bCs/>
      <w:sz w:val="20"/>
      <w:szCs w:val="20"/>
    </w:rPr>
  </w:style>
  <w:style w:type="paragraph" w:styleId="BalloonText">
    <w:name w:val="Balloon Text"/>
    <w:basedOn w:val="Normal"/>
    <w:link w:val="BalloonTextChar"/>
    <w:uiPriority w:val="99"/>
    <w:semiHidden/>
    <w:unhideWhenUsed/>
    <w:rsid w:val="00DF037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F0374"/>
    <w:rPr>
      <w:rFonts w:ascii="Times New Roman" w:hAnsi="Times New Roman" w:cs="Times New Roman"/>
      <w:sz w:val="18"/>
      <w:szCs w:val="18"/>
    </w:rPr>
  </w:style>
  <w:style w:type="paragraph" w:styleId="NormalWeb">
    <w:name w:val="Normal (Web)"/>
    <w:basedOn w:val="Normal"/>
    <w:uiPriority w:val="99"/>
    <w:unhideWhenUsed/>
    <w:rsid w:val="00EE7309"/>
    <w:rPr>
      <w:rFonts w:ascii="Times New Roman" w:hAnsi="Times New Roman" w:cs="Times New Roman"/>
    </w:rPr>
  </w:style>
  <w:style w:type="character" w:styleId="Hyperlink">
    <w:name w:val="Hyperlink"/>
    <w:basedOn w:val="DefaultParagraphFont"/>
    <w:uiPriority w:val="99"/>
    <w:unhideWhenUsed/>
    <w:rsid w:val="00EE73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446208">
      <w:bodyDiv w:val="1"/>
      <w:marLeft w:val="0"/>
      <w:marRight w:val="0"/>
      <w:marTop w:val="0"/>
      <w:marBottom w:val="0"/>
      <w:divBdr>
        <w:top w:val="none" w:sz="0" w:space="0" w:color="auto"/>
        <w:left w:val="none" w:sz="0" w:space="0" w:color="auto"/>
        <w:bottom w:val="none" w:sz="0" w:space="0" w:color="auto"/>
        <w:right w:val="none" w:sz="0" w:space="0" w:color="auto"/>
      </w:divBdr>
    </w:div>
    <w:div w:id="427196379">
      <w:bodyDiv w:val="1"/>
      <w:marLeft w:val="0"/>
      <w:marRight w:val="0"/>
      <w:marTop w:val="0"/>
      <w:marBottom w:val="0"/>
      <w:divBdr>
        <w:top w:val="none" w:sz="0" w:space="0" w:color="auto"/>
        <w:left w:val="none" w:sz="0" w:space="0" w:color="auto"/>
        <w:bottom w:val="none" w:sz="0" w:space="0" w:color="auto"/>
        <w:right w:val="none" w:sz="0" w:space="0" w:color="auto"/>
      </w:divBdr>
    </w:div>
    <w:div w:id="10663437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3" Type="http://schemas.openxmlformats.org/officeDocument/2006/relationships/hyperlink" Target="http://marine.rutgers.edu/~cfree/dominant-species-by-us-fishery-management-plan-fmp/" TargetMode="External"/><Relationship Id="rId4" Type="http://schemas.openxmlformats.org/officeDocument/2006/relationships/hyperlink" Target="https://www.st.nmfs.noaa.gov/commercial-fisheries/commercial-landings/annual-landings/index" TargetMode="External"/><Relationship Id="rId1" Type="http://schemas.openxmlformats.org/officeDocument/2006/relationships/hyperlink" Target="http://www.sciencemag.org/site/feature/contribinfo/PFinstr.pdf" TargetMode="External"/><Relationship Id="rId2" Type="http://schemas.openxmlformats.org/officeDocument/2006/relationships/hyperlink" Target="http://ec.europa.eu/fisheries/reform/index_en.htm)"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1.png"/><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1321</Words>
  <Characters>7530</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Fuller</dc:creator>
  <cp:keywords/>
  <dc:description/>
  <cp:lastModifiedBy>Emma Fuller</cp:lastModifiedBy>
  <cp:revision>44</cp:revision>
  <dcterms:created xsi:type="dcterms:W3CDTF">2016-05-14T16:56:00Z</dcterms:created>
  <dcterms:modified xsi:type="dcterms:W3CDTF">2016-05-15T20:29:00Z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id="http://www.zotero.org/styles/chicago-author-date"/&gt;&lt;format class="21"/&gt;&lt;count citations="3" publications="3"/&gt;&lt;/info&gt;PAPERS2_INFO_END</vt:lpwstr>
  </property>
</Properties>
</file>