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C0F75" w:rsidRDefault="00BC0F75"/>
    <w:p w:rsidR="00BC0F75" w:rsidRDefault="00B650B1">
      <w:pPr>
        <w:jc w:val="center"/>
      </w:pPr>
      <w:r>
        <w:rPr>
          <w:noProof/>
        </w:rPr>
        <w:drawing>
          <wp:inline distT="0" distB="0" distL="0" distR="0">
            <wp:extent cx="3439252" cy="3146659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9252" cy="3146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0F75" w:rsidRDefault="00BC0F75"/>
    <w:p w:rsidR="00BC0F75" w:rsidRDefault="00BC0F75"/>
    <w:p w:rsidR="00BC0F75" w:rsidRDefault="00B650B1">
      <w:pPr>
        <w:pStyle w:val="Heading1"/>
        <w:jc w:val="center"/>
      </w:pPr>
      <w:r>
        <w:rPr>
          <w:sz w:val="88"/>
          <w:szCs w:val="88"/>
        </w:rPr>
        <w:t>ASEC DEPLOYMENT REQUIREMENT</w:t>
      </w:r>
    </w:p>
    <w:p w:rsidR="00BC0F75" w:rsidRDefault="00BC0F75"/>
    <w:p w:rsidR="00BC0F75" w:rsidRDefault="00BC0F75">
      <w:pPr>
        <w:pStyle w:val="Heading1"/>
      </w:pPr>
      <w:bookmarkStart w:id="0" w:name="h.gjdgxs" w:colFirst="0" w:colLast="0"/>
      <w:bookmarkEnd w:id="0"/>
    </w:p>
    <w:p w:rsidR="00BC0F75" w:rsidRDefault="00BC0F75"/>
    <w:p w:rsidR="00BC0F75" w:rsidRDefault="00B650B1">
      <w:pPr>
        <w:pStyle w:val="Heading1"/>
      </w:pPr>
      <w:r>
        <w:lastRenderedPageBreak/>
        <w:t>Project Description</w:t>
      </w:r>
    </w:p>
    <w:p w:rsidR="00BC0F75" w:rsidRDefault="00B650B1">
      <w:pPr>
        <w:spacing w:after="0"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“AUN SECURITY MANAGEMENT SYSTEM,” is based on the automation of the university’s security department, proper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inventory and keeping of its records, for efficient and effective usage when needed. It is uniquely centered on record reliability and also accessibility. </w:t>
      </w:r>
    </w:p>
    <w:p w:rsidR="00BC0F75" w:rsidRDefault="00B650B1">
      <w:pPr>
        <w:pStyle w:val="Heading1"/>
      </w:pPr>
      <w:bookmarkStart w:id="1" w:name="h.30j0zll" w:colFirst="0" w:colLast="0"/>
      <w:bookmarkEnd w:id="1"/>
      <w:r>
        <w:t>Scope of Work/Target Objectives</w:t>
      </w:r>
    </w:p>
    <w:p w:rsidR="00BC0F75" w:rsidRDefault="00B650B1">
      <w:pPr>
        <w:numPr>
          <w:ilvl w:val="0"/>
          <w:numId w:val="3"/>
        </w:numPr>
        <w:spacing w:after="0" w:line="480" w:lineRule="auto"/>
        <w:ind w:hanging="360"/>
        <w:contextualSpacing/>
        <w:rPr>
          <w:sz w:val="24"/>
          <w:szCs w:val="24"/>
        </w:rPr>
      </w:pPr>
      <w:bookmarkStart w:id="2" w:name="h.1fob9te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The system will keep records of employee/Security Staffs (employment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Details).</w:t>
      </w:r>
    </w:p>
    <w:p w:rsidR="00BC0F75" w:rsidRDefault="00B650B1">
      <w:pPr>
        <w:numPr>
          <w:ilvl w:val="0"/>
          <w:numId w:val="3"/>
        </w:numPr>
        <w:spacing w:after="0" w:line="48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will keep records of student offences and also judicial case information handled or dealt with through the Security Department.</w:t>
      </w:r>
    </w:p>
    <w:p w:rsidR="00BC0F75" w:rsidRDefault="00B650B1">
      <w:pPr>
        <w:numPr>
          <w:ilvl w:val="0"/>
          <w:numId w:val="3"/>
        </w:numPr>
        <w:spacing w:after="0" w:line="48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will perform scheduling of security staffs across all the units of the AUN security department for all locations</w:t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0F75" w:rsidRDefault="00B650B1">
      <w:pPr>
        <w:numPr>
          <w:ilvl w:val="0"/>
          <w:numId w:val="3"/>
        </w:numPr>
        <w:spacing w:after="0" w:line="48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will create access for employment application process and recruitments.</w:t>
      </w:r>
    </w:p>
    <w:p w:rsidR="00BC0F75" w:rsidRDefault="00B650B1">
      <w:pPr>
        <w:numPr>
          <w:ilvl w:val="0"/>
          <w:numId w:val="3"/>
        </w:numPr>
        <w:spacing w:after="0" w:line="48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will validate every individual entering the campus.</w:t>
      </w:r>
    </w:p>
    <w:p w:rsidR="00BC0F75" w:rsidRDefault="00B650B1">
      <w:pPr>
        <w:numPr>
          <w:ilvl w:val="0"/>
          <w:numId w:val="3"/>
        </w:numPr>
        <w:spacing w:after="0" w:line="48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will register as well as check visitors in and out.</w:t>
      </w:r>
    </w:p>
    <w:p w:rsidR="00BC0F75" w:rsidRDefault="00B650B1">
      <w:pPr>
        <w:numPr>
          <w:ilvl w:val="0"/>
          <w:numId w:val="3"/>
        </w:numPr>
        <w:spacing w:after="0" w:line="48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system will be able to </w:t>
      </w:r>
      <w:r>
        <w:rPr>
          <w:rFonts w:ascii="Times New Roman" w:eastAsia="Times New Roman" w:hAnsi="Times New Roman" w:cs="Times New Roman"/>
          <w:sz w:val="24"/>
          <w:szCs w:val="24"/>
        </w:rPr>
        <w:t>print various reports.</w:t>
      </w:r>
    </w:p>
    <w:p w:rsidR="00BC0F75" w:rsidRDefault="00BC0F75"/>
    <w:p w:rsidR="00BC0F75" w:rsidRDefault="00B650B1">
      <w:pPr>
        <w:pStyle w:val="Heading1"/>
      </w:pPr>
      <w:bookmarkStart w:id="4" w:name="h.3znysh7" w:colFirst="0" w:colLast="0"/>
      <w:bookmarkEnd w:id="4"/>
      <w:r>
        <w:t>Technical Challenges</w:t>
      </w:r>
    </w:p>
    <w:p w:rsidR="00BC0F75" w:rsidRDefault="00B650B1">
      <w:pPr>
        <w:numPr>
          <w:ilvl w:val="0"/>
          <w:numId w:val="1"/>
        </w:numPr>
        <w:spacing w:after="0" w:line="480" w:lineRule="auto"/>
        <w:ind w:left="714" w:hanging="357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The effective and proper use of system to input data by security officials or personnel.</w:t>
      </w:r>
    </w:p>
    <w:p w:rsidR="00BC0F75" w:rsidRDefault="00B650B1">
      <w:pPr>
        <w:numPr>
          <w:ilvl w:val="0"/>
          <w:numId w:val="1"/>
        </w:numPr>
        <w:spacing w:after="0" w:line="480" w:lineRule="auto"/>
        <w:ind w:left="714" w:hanging="357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Hardware functionality of the system.</w:t>
      </w:r>
    </w:p>
    <w:p w:rsidR="00BC0F75" w:rsidRDefault="00B650B1">
      <w:pPr>
        <w:numPr>
          <w:ilvl w:val="0"/>
          <w:numId w:val="1"/>
        </w:numPr>
        <w:spacing w:after="0" w:line="480" w:lineRule="auto"/>
        <w:ind w:left="714" w:hanging="357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Amount of daily information gotten which needs to be logged will be extensive.</w:t>
      </w:r>
    </w:p>
    <w:p w:rsidR="00BC0F75" w:rsidRDefault="00B650B1">
      <w:pPr>
        <w:numPr>
          <w:ilvl w:val="0"/>
          <w:numId w:val="1"/>
        </w:numPr>
        <w:spacing w:after="0" w:line="480" w:lineRule="auto"/>
        <w:ind w:left="714" w:hanging="357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Access to already existing university database records.</w:t>
      </w:r>
    </w:p>
    <w:p w:rsidR="00BC0F75" w:rsidRDefault="00BC0F75">
      <w:pPr>
        <w:spacing w:after="160" w:line="360" w:lineRule="auto"/>
        <w:ind w:left="720"/>
      </w:pPr>
    </w:p>
    <w:p w:rsidR="00BC0F75" w:rsidRDefault="00B650B1">
      <w:pPr>
        <w:pStyle w:val="Heading1"/>
      </w:pPr>
      <w:bookmarkStart w:id="5" w:name="h.2et92p0" w:colFirst="0" w:colLast="0"/>
      <w:bookmarkEnd w:id="5"/>
      <w:r>
        <w:lastRenderedPageBreak/>
        <w:t>Functional Requirements</w:t>
      </w:r>
    </w:p>
    <w:p w:rsidR="00BC0F75" w:rsidRDefault="00B650B1">
      <w:pPr>
        <w:numPr>
          <w:ilvl w:val="0"/>
          <w:numId w:val="2"/>
        </w:numPr>
        <w:spacing w:after="0" w:line="480" w:lineRule="auto"/>
        <w:ind w:left="714" w:hanging="357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The basic system inputs are text (strings), doc files and also numerical values.</w:t>
      </w:r>
    </w:p>
    <w:p w:rsidR="00BC0F75" w:rsidRDefault="00B650B1">
      <w:pPr>
        <w:numPr>
          <w:ilvl w:val="0"/>
          <w:numId w:val="2"/>
        </w:numPr>
        <w:spacing w:after="0" w:line="480" w:lineRule="auto"/>
        <w:ind w:left="714" w:hanging="357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The basic system outputs are printable records or document, etc.</w:t>
      </w:r>
    </w:p>
    <w:p w:rsidR="00BC0F75" w:rsidRDefault="00B650B1">
      <w:pPr>
        <w:numPr>
          <w:ilvl w:val="0"/>
          <w:numId w:val="2"/>
        </w:numPr>
        <w:spacing w:after="0" w:line="480" w:lineRule="auto"/>
        <w:ind w:left="714" w:hanging="357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The system will store bio dat</w:t>
      </w:r>
      <w:r>
        <w:rPr>
          <w:rFonts w:ascii="Times New Roman" w:eastAsia="Times New Roman" w:hAnsi="Times New Roman" w:cs="Times New Roman"/>
          <w:sz w:val="24"/>
          <w:szCs w:val="24"/>
        </w:rPr>
        <w:t>a information, student’s personal records, etc.</w:t>
      </w:r>
    </w:p>
    <w:p w:rsidR="00BC0F75" w:rsidRDefault="00B650B1">
      <w:pPr>
        <w:numPr>
          <w:ilvl w:val="0"/>
          <w:numId w:val="2"/>
        </w:numPr>
        <w:spacing w:after="0" w:line="480" w:lineRule="auto"/>
        <w:ind w:left="714" w:hanging="357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The system computation is based on the processing of information from the presentation interface, insertion of data to the database, retrieval of data, etc.</w:t>
      </w:r>
    </w:p>
    <w:p w:rsidR="00BC0F75" w:rsidRDefault="00BC0F75">
      <w:pPr>
        <w:ind w:left="360"/>
      </w:pPr>
    </w:p>
    <w:p w:rsidR="00BC0F75" w:rsidRDefault="00B650B1">
      <w:pPr>
        <w:spacing w:before="200" w:after="280" w:line="360" w:lineRule="auto"/>
        <w:ind w:left="720" w:right="936"/>
      </w:pPr>
      <w:r>
        <w:rPr>
          <w:rFonts w:ascii="Times New Roman" w:eastAsia="Times New Roman" w:hAnsi="Times New Roman" w:cs="Times New Roman"/>
          <w:b/>
          <w:i/>
          <w:color w:val="4F81BD"/>
          <w:sz w:val="24"/>
          <w:szCs w:val="24"/>
        </w:rPr>
        <w:t>Quality Requirements (Sub Analysis of Technical Re</w:t>
      </w:r>
      <w:r>
        <w:rPr>
          <w:rFonts w:ascii="Times New Roman" w:eastAsia="Times New Roman" w:hAnsi="Times New Roman" w:cs="Times New Roman"/>
          <w:b/>
          <w:i/>
          <w:color w:val="4F81BD"/>
          <w:sz w:val="24"/>
          <w:szCs w:val="24"/>
        </w:rPr>
        <w:t>quirements)</w:t>
      </w:r>
    </w:p>
    <w:p w:rsidR="00BC0F75" w:rsidRDefault="00B650B1">
      <w:pPr>
        <w:spacing w:after="0"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The system quality requirement is shown in the table below;</w:t>
      </w:r>
    </w:p>
    <w:tbl>
      <w:tblPr>
        <w:tblStyle w:val="a"/>
        <w:tblW w:w="9576" w:type="dxa"/>
        <w:tblInd w:w="-23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88"/>
        <w:gridCol w:w="4788"/>
      </w:tblGrid>
      <w:tr w:rsidR="00BC0F75" w:rsidTr="00BC0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4" w:space="0" w:color="000000"/>
            </w:tcBorders>
          </w:tcPr>
          <w:p w:rsidR="00BC0F75" w:rsidRDefault="00B650B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4788" w:type="dxa"/>
            <w:tcBorders>
              <w:top w:val="single" w:sz="8" w:space="0" w:color="4BACC6"/>
              <w:left w:val="single" w:sz="4" w:space="0" w:color="000000"/>
              <w:bottom w:val="single" w:sz="4" w:space="0" w:color="000000"/>
              <w:right w:val="single" w:sz="8" w:space="0" w:color="4BACC6"/>
            </w:tcBorders>
          </w:tcPr>
          <w:p w:rsidR="00BC0F75" w:rsidRDefault="00B650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C0F75" w:rsidTr="00BC0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75" w:rsidRDefault="00B650B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Maintainability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C0F75" w:rsidRDefault="00B6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Maintenance and alterations to the system can be easily done.</w:t>
            </w:r>
          </w:p>
        </w:tc>
      </w:tr>
      <w:tr w:rsidR="00BC0F75" w:rsidTr="00BC0F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single" w:sz="4" w:space="0" w:color="000000"/>
              <w:left w:val="single" w:sz="8" w:space="0" w:color="4BACC6"/>
              <w:bottom w:val="single" w:sz="4" w:space="0" w:color="000000"/>
              <w:right w:val="single" w:sz="4" w:space="0" w:color="000000"/>
            </w:tcBorders>
          </w:tcPr>
          <w:p w:rsidR="00BC0F75" w:rsidRDefault="00B650B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Portability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BACC6"/>
            </w:tcBorders>
          </w:tcPr>
          <w:p w:rsidR="00BC0F75" w:rsidRDefault="00B650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can be moved and used from one environment or platform to another.</w:t>
            </w:r>
          </w:p>
        </w:tc>
      </w:tr>
      <w:tr w:rsidR="00BC0F75" w:rsidTr="00BC0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75" w:rsidRDefault="00B650B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C0F75" w:rsidRDefault="00B6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results shall be consistent every time in use.</w:t>
            </w:r>
          </w:p>
        </w:tc>
      </w:tr>
      <w:tr w:rsidR="00BC0F75" w:rsidTr="00BC0F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single" w:sz="4" w:space="0" w:color="000000"/>
              <w:left w:val="single" w:sz="8" w:space="0" w:color="4BACC6"/>
              <w:bottom w:val="single" w:sz="4" w:space="0" w:color="000000"/>
              <w:right w:val="single" w:sz="4" w:space="0" w:color="000000"/>
            </w:tcBorders>
          </w:tcPr>
          <w:p w:rsidR="00BC0F75" w:rsidRDefault="00B650B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Usability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BACC6"/>
            </w:tcBorders>
          </w:tcPr>
          <w:p w:rsidR="00BC0F75" w:rsidRDefault="00B650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Carrying out of operations can be done with ease and with all forms of simplicity when system is in use.</w:t>
            </w:r>
          </w:p>
        </w:tc>
      </w:tr>
      <w:tr w:rsidR="00BC0F75" w:rsidTr="00BC0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75" w:rsidRDefault="00B650B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Efficiency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C0F75" w:rsidRDefault="00B6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performs its task correctly every time and it’s a flexible system for system proficiency level.</w:t>
            </w:r>
          </w:p>
        </w:tc>
      </w:tr>
      <w:tr w:rsidR="00BC0F75" w:rsidTr="00BC0F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single" w:sz="4" w:space="0" w:color="000000"/>
              <w:left w:val="single" w:sz="8" w:space="0" w:color="4BACC6"/>
              <w:bottom w:val="single" w:sz="4" w:space="0" w:color="000000"/>
              <w:right w:val="single" w:sz="4" w:space="0" w:color="000000"/>
            </w:tcBorders>
          </w:tcPr>
          <w:p w:rsidR="00BC0F75" w:rsidRDefault="00B650B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Functionality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BACC6"/>
            </w:tcBorders>
          </w:tcPr>
          <w:p w:rsidR="00BC0F75" w:rsidRDefault="00B650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performs the tasks as required by the system users and project owner to meet the users’ target.</w:t>
            </w:r>
          </w:p>
        </w:tc>
      </w:tr>
      <w:tr w:rsidR="00BC0F75" w:rsidTr="00BC0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4" w:space="0" w:color="4BACC6"/>
            </w:tcBorders>
          </w:tcPr>
          <w:p w:rsidR="00BC0F75" w:rsidRDefault="00B650B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Response time</w:t>
            </w:r>
          </w:p>
        </w:tc>
        <w:tc>
          <w:tcPr>
            <w:tcW w:w="4788" w:type="dxa"/>
            <w:tcBorders>
              <w:left w:val="single" w:sz="4" w:space="0" w:color="000000"/>
            </w:tcBorders>
          </w:tcPr>
          <w:p w:rsidR="00BC0F75" w:rsidRDefault="00B6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carry out operations with minimum lag of 10ms.</w:t>
            </w:r>
          </w:p>
        </w:tc>
      </w:tr>
      <w:tr w:rsidR="00BC0F75" w:rsidTr="00BC0F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single" w:sz="4" w:space="0" w:color="000000"/>
              <w:left w:val="single" w:sz="8" w:space="0" w:color="4BACC6"/>
              <w:bottom w:val="single" w:sz="4" w:space="0" w:color="000000"/>
              <w:right w:val="single" w:sz="4" w:space="0" w:color="000000"/>
            </w:tcBorders>
          </w:tcPr>
          <w:p w:rsidR="00BC0F75" w:rsidRDefault="00B650B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Throughput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BACC6"/>
            </w:tcBorders>
          </w:tcPr>
          <w:p w:rsidR="00BC0F75" w:rsidRDefault="00B650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process at a speedily rate of about 1ms.</w:t>
            </w:r>
          </w:p>
        </w:tc>
      </w:tr>
      <w:tr w:rsidR="00BC0F75" w:rsidTr="00BC0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4" w:space="0" w:color="4BACC6"/>
            </w:tcBorders>
          </w:tcPr>
          <w:p w:rsidR="00BC0F75" w:rsidRDefault="00B650B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Resource usage</w:t>
            </w:r>
          </w:p>
        </w:tc>
        <w:tc>
          <w:tcPr>
            <w:tcW w:w="4788" w:type="dxa"/>
            <w:tcBorders>
              <w:left w:val="single" w:sz="4" w:space="0" w:color="000000"/>
            </w:tcBorders>
          </w:tcPr>
          <w:p w:rsidR="00BC0F75" w:rsidRDefault="00B6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use very few resources during usage.</w:t>
            </w:r>
          </w:p>
          <w:p w:rsidR="00BC0F75" w:rsidRDefault="00BC0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0F75" w:rsidTr="00BC0F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single" w:sz="4" w:space="0" w:color="000000"/>
              <w:left w:val="single" w:sz="8" w:space="0" w:color="4BACC6"/>
              <w:bottom w:val="single" w:sz="4" w:space="0" w:color="000000"/>
              <w:right w:val="single" w:sz="4" w:space="0" w:color="000000"/>
            </w:tcBorders>
          </w:tcPr>
          <w:p w:rsidR="00BC0F75" w:rsidRDefault="00B650B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Recovery from failure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BACC6"/>
            </w:tcBorders>
          </w:tcPr>
          <w:p w:rsidR="00BC0F75" w:rsidRDefault="00B650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Recovery from hardware failure can be done by changing of hardware. Recovery from software failure can be done using windows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recovery. This in terms of recovery from failure if any occurs will be just a re-login of the user into the system and it will be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erfectly up.</w:t>
            </w:r>
          </w:p>
        </w:tc>
      </w:tr>
    </w:tbl>
    <w:p w:rsidR="00BC0F75" w:rsidRDefault="00BC0F75"/>
    <w:p w:rsidR="00BC0F75" w:rsidRDefault="00BC0F75">
      <w:pPr>
        <w:pStyle w:val="Heading1"/>
      </w:pPr>
      <w:bookmarkStart w:id="6" w:name="h.tyjcwt" w:colFirst="0" w:colLast="0"/>
      <w:bookmarkEnd w:id="6"/>
    </w:p>
    <w:p w:rsidR="00BC0F75" w:rsidRDefault="00B650B1">
      <w:pPr>
        <w:pStyle w:val="Heading1"/>
      </w:pPr>
      <w:r>
        <w:t>Technological Requirements</w:t>
      </w:r>
    </w:p>
    <w:p w:rsidR="00BC0F75" w:rsidRDefault="00B650B1">
      <w:r>
        <w:rPr>
          <w:rFonts w:ascii="Times New Roman" w:eastAsia="Times New Roman" w:hAnsi="Times New Roman" w:cs="Times New Roman"/>
          <w:sz w:val="24"/>
          <w:szCs w:val="24"/>
        </w:rPr>
        <w:t>Network:</w:t>
      </w:r>
    </w:p>
    <w:p w:rsidR="00BC0F75" w:rsidRDefault="00B650B1">
      <w:pPr>
        <w:numPr>
          <w:ilvl w:val="0"/>
          <w:numId w:val="6"/>
        </w:numPr>
        <w:spacing w:after="16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Server Space</w:t>
      </w:r>
    </w:p>
    <w:p w:rsidR="00BC0F75" w:rsidRDefault="00B650B1">
      <w:pPr>
        <w:numPr>
          <w:ilvl w:val="0"/>
          <w:numId w:val="6"/>
        </w:numPr>
        <w:spacing w:after="16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Internal IP address</w:t>
      </w:r>
    </w:p>
    <w:p w:rsidR="00BC0F75" w:rsidRDefault="00B650B1">
      <w:pPr>
        <w:numPr>
          <w:ilvl w:val="0"/>
          <w:numId w:val="6"/>
        </w:numPr>
        <w:spacing w:after="16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DNS Server</w:t>
      </w:r>
    </w:p>
    <w:p w:rsidR="00BC0F75" w:rsidRDefault="00B650B1">
      <w:r>
        <w:rPr>
          <w:rFonts w:ascii="Times New Roman" w:eastAsia="Times New Roman" w:hAnsi="Times New Roman" w:cs="Times New Roman"/>
          <w:sz w:val="24"/>
          <w:szCs w:val="24"/>
        </w:rPr>
        <w:t>Server Hardware:</w:t>
      </w:r>
    </w:p>
    <w:p w:rsidR="00BC0F75" w:rsidRDefault="00B650B1">
      <w:pPr>
        <w:numPr>
          <w:ilvl w:val="0"/>
          <w:numId w:val="4"/>
        </w:numPr>
        <w:spacing w:after="0" w:line="48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RAM Size: 8 Gigabyte.</w:t>
      </w:r>
    </w:p>
    <w:p w:rsidR="00BC0F75" w:rsidRDefault="00B650B1">
      <w:pPr>
        <w:numPr>
          <w:ilvl w:val="0"/>
          <w:numId w:val="4"/>
        </w:numPr>
        <w:spacing w:after="0" w:line="48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Storage: Minimum 250 – 500 Gigabyte.</w:t>
      </w:r>
    </w:p>
    <w:p w:rsidR="00BC0F75" w:rsidRDefault="00B650B1">
      <w:pPr>
        <w:numPr>
          <w:ilvl w:val="0"/>
          <w:numId w:val="4"/>
        </w:numPr>
        <w:spacing w:after="0" w:line="48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CPU: i5 or i7.</w:t>
      </w:r>
    </w:p>
    <w:p w:rsidR="00BC0F75" w:rsidRDefault="00B650B1">
      <w:pPr>
        <w:spacing w:after="0"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Client:</w:t>
      </w:r>
    </w:p>
    <w:p w:rsidR="00BC0F75" w:rsidRDefault="00B650B1">
      <w:pPr>
        <w:numPr>
          <w:ilvl w:val="0"/>
          <w:numId w:val="4"/>
        </w:numPr>
        <w:spacing w:after="0" w:line="48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Fully functionally Computer Systems (Laptops, Desktops) with Windows Operating Systems and web browsers, etc. that will be place at all security stations within campus.</w:t>
      </w:r>
    </w:p>
    <w:p w:rsidR="00BC0F75" w:rsidRDefault="00B650B1">
      <w:pPr>
        <w:numPr>
          <w:ilvl w:val="0"/>
          <w:numId w:val="4"/>
        </w:numPr>
        <w:spacing w:after="0"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Card scanners (optional).</w:t>
      </w:r>
    </w:p>
    <w:p w:rsidR="00BC0F75" w:rsidRDefault="00BC0F75"/>
    <w:p w:rsidR="00BC0F75" w:rsidRDefault="00B650B1">
      <w:r>
        <w:rPr>
          <w:rFonts w:ascii="Times New Roman" w:eastAsia="Times New Roman" w:hAnsi="Times New Roman" w:cs="Times New Roman"/>
          <w:sz w:val="24"/>
          <w:szCs w:val="24"/>
        </w:rPr>
        <w:t>Server Software:</w:t>
      </w:r>
    </w:p>
    <w:p w:rsidR="00BC0F75" w:rsidRDefault="00B650B1">
      <w:pPr>
        <w:numPr>
          <w:ilvl w:val="0"/>
          <w:numId w:val="4"/>
        </w:numPr>
        <w:spacing w:after="0" w:line="480" w:lineRule="auto"/>
        <w:ind w:left="714" w:hanging="357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Apache Web Server.</w:t>
      </w:r>
    </w:p>
    <w:p w:rsidR="00BC0F75" w:rsidRDefault="00B650B1">
      <w:pPr>
        <w:numPr>
          <w:ilvl w:val="0"/>
          <w:numId w:val="4"/>
        </w:numPr>
        <w:spacing w:after="0" w:line="480" w:lineRule="auto"/>
        <w:ind w:left="714" w:hanging="357"/>
        <w:contextualSpacing/>
        <w:rPr>
          <w:sz w:val="24"/>
          <w:szCs w:val="24"/>
        </w:rPr>
      </w:pPr>
      <w:bookmarkStart w:id="7" w:name="h.3dy6vkm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>MySQL Database or Oracle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(Workbench).</w:t>
      </w:r>
    </w:p>
    <w:p w:rsidR="00BC0F75" w:rsidRDefault="00B650B1">
      <w:pPr>
        <w:spacing w:after="0"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Clients:</w:t>
      </w:r>
    </w:p>
    <w:p w:rsidR="00BC0F75" w:rsidRDefault="00B650B1">
      <w:pPr>
        <w:numPr>
          <w:ilvl w:val="0"/>
          <w:numId w:val="7"/>
        </w:numPr>
        <w:spacing w:after="0" w:line="48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Fully functionally Computer Systems (Laptops, Desktops) with Windows Operating Systems that will be place at all security stations within campus.</w:t>
      </w:r>
    </w:p>
    <w:p w:rsidR="00BC0F75" w:rsidRDefault="00B650B1">
      <w:pPr>
        <w:numPr>
          <w:ilvl w:val="0"/>
          <w:numId w:val="7"/>
        </w:numPr>
        <w:spacing w:after="0" w:line="48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Web browsers.</w:t>
      </w:r>
    </w:p>
    <w:p w:rsidR="00BC0F75" w:rsidRDefault="00B650B1">
      <w:pPr>
        <w:spacing w:after="0"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Access:</w:t>
      </w:r>
    </w:p>
    <w:p w:rsidR="00BC0F75" w:rsidRDefault="00B650B1">
      <w:pPr>
        <w:numPr>
          <w:ilvl w:val="0"/>
          <w:numId w:val="8"/>
        </w:numPr>
        <w:spacing w:after="16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 to school database tables of Students, Staff, Faculty, 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 Cab Drivers. (Needed before 15th June).</w:t>
      </w:r>
    </w:p>
    <w:p w:rsidR="00BC0F75" w:rsidRDefault="00BC0F75"/>
    <w:p w:rsidR="00BC0F75" w:rsidRDefault="00B650B1">
      <w:pPr>
        <w:pStyle w:val="Heading1"/>
      </w:pPr>
      <w:r>
        <w:t>Team Charter</w:t>
      </w:r>
    </w:p>
    <w:p w:rsidR="00BC0F75" w:rsidRDefault="00B650B1">
      <w:bookmarkStart w:id="8" w:name="h.1t3h5sf" w:colFirst="0" w:colLast="0"/>
      <w:bookmarkEnd w:id="8"/>
      <w:r>
        <w:rPr>
          <w:rFonts w:ascii="Cambria" w:eastAsia="Cambria" w:hAnsi="Cambria" w:cs="Cambria"/>
          <w:b/>
          <w:color w:val="4F81BD"/>
          <w:sz w:val="26"/>
          <w:szCs w:val="26"/>
        </w:rPr>
        <w:t xml:space="preserve">PROJECT TITLE: </w:t>
      </w:r>
      <w:r>
        <w:rPr>
          <w:rFonts w:ascii="Times New Roman" w:eastAsia="Times New Roman" w:hAnsi="Times New Roman" w:cs="Times New Roman"/>
          <w:sz w:val="24"/>
          <w:szCs w:val="24"/>
        </w:rPr>
        <w:t>AUN SECURITY MANAGEMENT SYSTEM (ASEC)</w:t>
      </w:r>
    </w:p>
    <w:p w:rsidR="00BC0F75" w:rsidRDefault="00B650B1">
      <w:bookmarkStart w:id="9" w:name="h.4d34og8" w:colFirst="0" w:colLast="0"/>
      <w:bookmarkEnd w:id="9"/>
      <w:r>
        <w:rPr>
          <w:rFonts w:ascii="Cambria" w:eastAsia="Cambria" w:hAnsi="Cambria" w:cs="Cambria"/>
          <w:b/>
          <w:color w:val="4F81BD"/>
          <w:sz w:val="26"/>
          <w:szCs w:val="26"/>
        </w:rPr>
        <w:t>PROJECT START DATE</w:t>
      </w:r>
      <w:r>
        <w:rPr>
          <w:b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June, 2015</w:t>
      </w:r>
      <w:r>
        <w:tab/>
      </w:r>
      <w:r>
        <w:tab/>
      </w:r>
    </w:p>
    <w:p w:rsidR="00BC0F75" w:rsidRDefault="00B650B1">
      <w:bookmarkStart w:id="10" w:name="h.2s8eyo1" w:colFirst="0" w:colLast="0"/>
      <w:bookmarkEnd w:id="10"/>
      <w:r>
        <w:rPr>
          <w:rFonts w:ascii="Cambria" w:eastAsia="Cambria" w:hAnsi="Cambria" w:cs="Cambria"/>
          <w:b/>
          <w:color w:val="4F81BD"/>
          <w:sz w:val="26"/>
          <w:szCs w:val="26"/>
        </w:rPr>
        <w:t>PROJECTED FINISH DATE</w:t>
      </w:r>
      <w:r>
        <w:rPr>
          <w:b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July, 2015</w:t>
      </w:r>
    </w:p>
    <w:p w:rsidR="00BC0F75" w:rsidRDefault="00BC0F75"/>
    <w:tbl>
      <w:tblPr>
        <w:tblStyle w:val="a0"/>
        <w:tblW w:w="8478" w:type="dxa"/>
        <w:tblInd w:w="-23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4410"/>
      </w:tblGrid>
      <w:tr w:rsidR="00BC0F75" w:rsidTr="00BC0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68" w:type="dxa"/>
          </w:tcPr>
          <w:p w:rsidR="00BC0F75" w:rsidRDefault="00B650B1">
            <w:r>
              <w:t>Roles</w:t>
            </w:r>
          </w:p>
        </w:tc>
        <w:tc>
          <w:tcPr>
            <w:tcW w:w="4410" w:type="dxa"/>
          </w:tcPr>
          <w:p w:rsidR="00BC0F75" w:rsidRDefault="00B650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Executing Party</w:t>
            </w:r>
          </w:p>
        </w:tc>
      </w:tr>
      <w:tr w:rsidR="00BC0F75" w:rsidTr="00BC0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BC0F75" w:rsidRDefault="00B650B1">
            <w:r>
              <w:t>Project Supervisor</w:t>
            </w:r>
          </w:p>
        </w:tc>
        <w:tc>
          <w:tcPr>
            <w:tcW w:w="4410" w:type="dxa"/>
          </w:tcPr>
          <w:p w:rsidR="00BC0F75" w:rsidRDefault="00B6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Dr. Charles Nche</w:t>
            </w:r>
          </w:p>
        </w:tc>
      </w:tr>
      <w:tr w:rsidR="00BC0F75" w:rsidTr="00BC0F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BC0F75" w:rsidRDefault="00B650B1">
            <w:r>
              <w:t>Project Manager/System Analyst</w:t>
            </w:r>
          </w:p>
        </w:tc>
        <w:tc>
          <w:tcPr>
            <w:tcW w:w="4410" w:type="dxa"/>
          </w:tcPr>
          <w:p w:rsidR="00BC0F75" w:rsidRDefault="00B650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Ubong Essien</w:t>
            </w:r>
          </w:p>
        </w:tc>
      </w:tr>
      <w:tr w:rsidR="00BC0F75" w:rsidTr="00BC0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BC0F75" w:rsidRDefault="00B650B1">
            <w:r>
              <w:t>Assistant Project Manager/System Analyst</w:t>
            </w:r>
          </w:p>
        </w:tc>
        <w:tc>
          <w:tcPr>
            <w:tcW w:w="4410" w:type="dxa"/>
          </w:tcPr>
          <w:p w:rsidR="00BC0F75" w:rsidRDefault="00B6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Emmanuel Neberi</w:t>
            </w:r>
          </w:p>
        </w:tc>
      </w:tr>
      <w:tr w:rsidR="00BC0F75" w:rsidTr="00BC0F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BC0F75" w:rsidRDefault="00B650B1">
            <w:r>
              <w:t>Lead Software Developer</w:t>
            </w:r>
          </w:p>
        </w:tc>
        <w:tc>
          <w:tcPr>
            <w:tcW w:w="4410" w:type="dxa"/>
          </w:tcPr>
          <w:p w:rsidR="00BC0F75" w:rsidRDefault="00B650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Ezinwa Okpoechi</w:t>
            </w:r>
          </w:p>
        </w:tc>
      </w:tr>
      <w:tr w:rsidR="00BC0F75" w:rsidTr="00BC0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  <w:tcBorders>
              <w:right w:val="single" w:sz="4" w:space="0" w:color="000000"/>
            </w:tcBorders>
          </w:tcPr>
          <w:p w:rsidR="00BC0F75" w:rsidRDefault="00B650B1">
            <w:r>
              <w:t>Software Developer</w:t>
            </w:r>
          </w:p>
        </w:tc>
        <w:tc>
          <w:tcPr>
            <w:tcW w:w="4410" w:type="dxa"/>
            <w:tcBorders>
              <w:left w:val="single" w:sz="4" w:space="0" w:color="000000"/>
            </w:tcBorders>
          </w:tcPr>
          <w:p w:rsidR="00BC0F75" w:rsidRDefault="00B6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Chizzy Alaedu</w:t>
            </w:r>
          </w:p>
        </w:tc>
      </w:tr>
      <w:tr w:rsidR="00BC0F75" w:rsidTr="00BC0F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BC0F75" w:rsidRDefault="00B650B1">
            <w:r>
              <w:t>Software Developer</w:t>
            </w:r>
          </w:p>
        </w:tc>
        <w:tc>
          <w:tcPr>
            <w:tcW w:w="4410" w:type="dxa"/>
          </w:tcPr>
          <w:p w:rsidR="00BC0F75" w:rsidRDefault="00B650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Hamza Abdulmajid</w:t>
            </w:r>
          </w:p>
        </w:tc>
      </w:tr>
      <w:tr w:rsidR="00BC0F75" w:rsidTr="00BC0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BC0F75" w:rsidRDefault="00B650B1">
            <w:r>
              <w:t>Project Team</w:t>
            </w:r>
          </w:p>
        </w:tc>
        <w:tc>
          <w:tcPr>
            <w:tcW w:w="4410" w:type="dxa"/>
          </w:tcPr>
          <w:p w:rsidR="00BC0F75" w:rsidRDefault="00B6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Dr. Charles Nche, Ezinwa Okpoechi, Hamza Abdulmajid,  Chizzy Alaedu,  </w:t>
            </w:r>
          </w:p>
          <w:p w:rsidR="00BC0F75" w:rsidRDefault="00B6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Ubong Essien, Emmanuel Neberi.</w:t>
            </w:r>
          </w:p>
        </w:tc>
      </w:tr>
      <w:tr w:rsidR="00BC0F75" w:rsidTr="00BC0F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  <w:tcBorders>
              <w:right w:val="single" w:sz="4" w:space="0" w:color="000000"/>
            </w:tcBorders>
          </w:tcPr>
          <w:p w:rsidR="00BC0F75" w:rsidRDefault="00B650B1">
            <w:r>
              <w:t>Stakeholders</w:t>
            </w:r>
          </w:p>
        </w:tc>
        <w:tc>
          <w:tcPr>
            <w:tcW w:w="4410" w:type="dxa"/>
            <w:tcBorders>
              <w:left w:val="single" w:sz="4" w:space="0" w:color="000000"/>
            </w:tcBorders>
          </w:tcPr>
          <w:p w:rsidR="00BC0F75" w:rsidRDefault="00B650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of the above, Dr. Lionel Rawlins, the AUN Security Department, End-users</w:t>
            </w:r>
          </w:p>
        </w:tc>
      </w:tr>
    </w:tbl>
    <w:p w:rsidR="00BC0F75" w:rsidRDefault="00BC0F75"/>
    <w:p w:rsidR="00BC0F75" w:rsidRDefault="00BC0F75">
      <w:pPr>
        <w:spacing w:after="160" w:line="360" w:lineRule="auto"/>
        <w:ind w:left="720"/>
      </w:pPr>
    </w:p>
    <w:p w:rsidR="00BC0F75" w:rsidRDefault="00BC0F75">
      <w:pPr>
        <w:spacing w:after="160" w:line="360" w:lineRule="auto"/>
      </w:pPr>
    </w:p>
    <w:p w:rsidR="00BC0F75" w:rsidRDefault="00B650B1">
      <w:pPr>
        <w:spacing w:after="160" w:line="360" w:lineRule="auto"/>
      </w:pPr>
      <w:r>
        <w:rPr>
          <w:rFonts w:ascii="Times New Roman" w:eastAsia="Times New Roman" w:hAnsi="Times New Roman" w:cs="Times New Roman"/>
          <w:color w:val="4F81BD"/>
          <w:sz w:val="40"/>
          <w:szCs w:val="40"/>
        </w:rPr>
        <w:t>Financial Requirements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BC0F75" w:rsidRDefault="00B650B1">
      <w:r>
        <w:rPr>
          <w:rFonts w:ascii="Times New Roman" w:eastAsia="Times New Roman" w:hAnsi="Times New Roman" w:cs="Times New Roman"/>
          <w:sz w:val="24"/>
          <w:szCs w:val="24"/>
        </w:rPr>
        <w:t>The budget requirements of this project are as follows:</w:t>
      </w:r>
    </w:p>
    <w:p w:rsidR="00BC0F75" w:rsidRDefault="00B650B1">
      <w:r>
        <w:rPr>
          <w:rFonts w:ascii="Times New Roman" w:eastAsia="Times New Roman" w:hAnsi="Times New Roman" w:cs="Times New Roman"/>
          <w:sz w:val="24"/>
          <w:szCs w:val="24"/>
        </w:rPr>
        <w:t>Deployment fee: This fee defines all the stakeholders implementing the additional functionalities and deployment.</w:t>
      </w:r>
    </w:p>
    <w:p w:rsidR="00BC0F75" w:rsidRDefault="00B650B1">
      <w:pPr>
        <w:numPr>
          <w:ilvl w:val="0"/>
          <w:numId w:val="5"/>
        </w:numPr>
        <w:spacing w:after="16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Stakeholders Fees (each): ₦ 50,000 X (4) persons = ₦ 200,000.</w:t>
      </w:r>
    </w:p>
    <w:p w:rsidR="00BC0F75" w:rsidRDefault="00B650B1">
      <w:pPr>
        <w:numPr>
          <w:ilvl w:val="0"/>
          <w:numId w:val="5"/>
        </w:numPr>
        <w:spacing w:after="16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Flight Transportation Ex</w:t>
      </w:r>
      <w:r>
        <w:rPr>
          <w:rFonts w:ascii="Times New Roman" w:eastAsia="Times New Roman" w:hAnsi="Times New Roman" w:cs="Times New Roman"/>
          <w:sz w:val="24"/>
          <w:szCs w:val="24"/>
        </w:rPr>
        <w:t>penses (3) persons.</w:t>
      </w:r>
    </w:p>
    <w:p w:rsidR="00BC0F75" w:rsidRDefault="00B650B1">
      <w:pPr>
        <w:numPr>
          <w:ilvl w:val="0"/>
          <w:numId w:val="5"/>
        </w:numPr>
        <w:spacing w:after="16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Accommodation and Feeding (3) persons throughout the duration.</w:t>
      </w:r>
    </w:p>
    <w:p w:rsidR="00BC0F75" w:rsidRDefault="00B650B1">
      <w:pPr>
        <w:numPr>
          <w:ilvl w:val="0"/>
          <w:numId w:val="5"/>
        </w:numPr>
        <w:spacing w:after="16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Miscellaneous expenses: ₦ 50,000.</w:t>
      </w:r>
    </w:p>
    <w:sectPr w:rsidR="00BC0F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F70E6"/>
    <w:multiLevelType w:val="multilevel"/>
    <w:tmpl w:val="E3BC602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>
    <w:nsid w:val="2BC015A6"/>
    <w:multiLevelType w:val="multilevel"/>
    <w:tmpl w:val="56AEE32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>
    <w:nsid w:val="31391607"/>
    <w:multiLevelType w:val="multilevel"/>
    <w:tmpl w:val="67022F0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3">
    <w:nsid w:val="52B36D6E"/>
    <w:multiLevelType w:val="multilevel"/>
    <w:tmpl w:val="BDFAB44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>
    <w:nsid w:val="548D6FF5"/>
    <w:multiLevelType w:val="multilevel"/>
    <w:tmpl w:val="9D60030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5">
    <w:nsid w:val="5C835538"/>
    <w:multiLevelType w:val="multilevel"/>
    <w:tmpl w:val="FE3CCA3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6">
    <w:nsid w:val="62E37262"/>
    <w:multiLevelType w:val="multilevel"/>
    <w:tmpl w:val="D5C8E6A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7">
    <w:nsid w:val="78E8281D"/>
    <w:multiLevelType w:val="multilevel"/>
    <w:tmpl w:val="149E757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BC0F75"/>
    <w:rsid w:val="00B650B1"/>
    <w:rsid w:val="00BC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64452B-3543-41F4-A705-52699E29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 w:line="360" w:lineRule="auto"/>
      <w:outlineLvl w:val="0"/>
    </w:pPr>
    <w:rPr>
      <w:rFonts w:ascii="Times New Roman" w:eastAsia="Times New Roman" w:hAnsi="Times New Roman" w:cs="Times New Roman"/>
      <w:color w:val="366091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BACC6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BACC6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694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Ubong Essien Essien</cp:lastModifiedBy>
  <cp:revision>2</cp:revision>
  <dcterms:created xsi:type="dcterms:W3CDTF">2015-06-08T12:08:00Z</dcterms:created>
  <dcterms:modified xsi:type="dcterms:W3CDTF">2015-06-08T12:18:00Z</dcterms:modified>
</cp:coreProperties>
</file>