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BC0" w:rsidRPr="00850579" w:rsidRDefault="00304BC0" w:rsidP="00850579">
      <w:pPr>
        <w:pStyle w:val="NoSpacing"/>
        <w:jc w:val="center"/>
        <w:rPr>
          <w:b/>
        </w:rPr>
      </w:pPr>
      <w:r w:rsidRPr="00850579">
        <w:rPr>
          <w:b/>
        </w:rPr>
        <w:t xml:space="preserve">Class </w:t>
      </w:r>
      <w:r w:rsidR="001A6B18">
        <w:rPr>
          <w:b/>
        </w:rPr>
        <w:t>6</w:t>
      </w:r>
    </w:p>
    <w:p w:rsidR="00304BC0" w:rsidRDefault="00304BC0" w:rsidP="00304BC0">
      <w:r>
        <w:t xml:space="preserve">The </w:t>
      </w:r>
      <w:proofErr w:type="spellStart"/>
      <w:r w:rsidRPr="00724E27">
        <w:rPr>
          <w:b/>
        </w:rPr>
        <w:t>cal</w:t>
      </w:r>
      <w:proofErr w:type="spellEnd"/>
      <w:r>
        <w:t xml:space="preserve"> command displays a calendar</w:t>
      </w:r>
    </w:p>
    <w:p w:rsidR="00304BC0" w:rsidRDefault="00304BC0" w:rsidP="00304BC0">
      <w:r>
        <w:t xml:space="preserve">Use </w:t>
      </w:r>
      <w:proofErr w:type="spellStart"/>
      <w:r w:rsidRPr="00724E27">
        <w:rPr>
          <w:b/>
        </w:rPr>
        <w:t>cal</w:t>
      </w:r>
      <w:proofErr w:type="spellEnd"/>
      <w:r w:rsidRPr="00724E27">
        <w:rPr>
          <w:b/>
        </w:rPr>
        <w:t xml:space="preserve"> 2013</w:t>
      </w:r>
      <w:r>
        <w:t xml:space="preserve"> to view the calendar for 2013 for example (</w:t>
      </w:r>
      <w:r w:rsidRPr="00724E27">
        <w:rPr>
          <w:b/>
        </w:rPr>
        <w:t xml:space="preserve">man </w:t>
      </w:r>
      <w:proofErr w:type="spellStart"/>
      <w:r w:rsidRPr="00724E27">
        <w:rPr>
          <w:b/>
        </w:rPr>
        <w:t>cal</w:t>
      </w:r>
      <w:proofErr w:type="spellEnd"/>
      <w:r>
        <w:t xml:space="preserve"> shows you the options)</w:t>
      </w:r>
    </w:p>
    <w:p w:rsidR="00304BC0" w:rsidRDefault="00304BC0" w:rsidP="00304BC0">
      <w:r>
        <w:rPr>
          <w:noProof/>
        </w:rPr>
        <w:drawing>
          <wp:inline distT="0" distB="0" distL="0" distR="0" wp14:anchorId="14FA7991" wp14:editId="681670B6">
            <wp:extent cx="2225040" cy="13487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412" w:rsidRDefault="00FF3412" w:rsidP="00304BC0">
      <w:r w:rsidRPr="00FF3412">
        <w:rPr>
          <w:b/>
        </w:rPr>
        <w:t>date</w:t>
      </w:r>
      <w:r>
        <w:t xml:space="preserve"> – this shows you the current date on the system:</w:t>
      </w:r>
    </w:p>
    <w:p w:rsidR="00FF3412" w:rsidRDefault="00FF3412" w:rsidP="00304BC0">
      <w:r>
        <w:rPr>
          <w:noProof/>
        </w:rPr>
        <w:drawing>
          <wp:inline distT="0" distB="0" distL="0" distR="0">
            <wp:extent cx="2430991" cy="74682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412" w:rsidRDefault="00FF3412" w:rsidP="00304BC0">
      <w:r>
        <w:t>If the date</w:t>
      </w:r>
      <w:r w:rsidR="00FC642A">
        <w:t xml:space="preserve"> and time are not accurate, </w:t>
      </w:r>
      <w:r>
        <w:t>we need to do the following steps:</w:t>
      </w:r>
    </w:p>
    <w:p w:rsidR="00FF3412" w:rsidRDefault="00FF3412" w:rsidP="00566241">
      <w:pPr>
        <w:pStyle w:val="ListParagraph"/>
        <w:numPr>
          <w:ilvl w:val="0"/>
          <w:numId w:val="1"/>
        </w:numPr>
      </w:pPr>
      <w:r w:rsidRPr="00566241">
        <w:rPr>
          <w:b/>
        </w:rPr>
        <w:t xml:space="preserve">yum install </w:t>
      </w:r>
      <w:proofErr w:type="spellStart"/>
      <w:r w:rsidRPr="00566241">
        <w:rPr>
          <w:b/>
        </w:rPr>
        <w:t>ntp</w:t>
      </w:r>
      <w:proofErr w:type="spellEnd"/>
      <w:r w:rsidRPr="00566241">
        <w:rPr>
          <w:b/>
        </w:rPr>
        <w:t xml:space="preserve"> –y</w:t>
      </w:r>
      <w:r>
        <w:t xml:space="preserve"> </w:t>
      </w:r>
      <w:r w:rsidR="00566241">
        <w:t xml:space="preserve">               </w:t>
      </w:r>
      <w:proofErr w:type="gramStart"/>
      <w:r w:rsidR="00566241">
        <w:t xml:space="preserve">   (</w:t>
      </w:r>
      <w:proofErr w:type="gramEnd"/>
      <w:r>
        <w:t xml:space="preserve">this installs the </w:t>
      </w:r>
      <w:proofErr w:type="spellStart"/>
      <w:r>
        <w:t>ntp</w:t>
      </w:r>
      <w:proofErr w:type="spellEnd"/>
      <w:r>
        <w:t xml:space="preserve"> aka Network Time Protocol service which is meant to sync to an NTP server. </w:t>
      </w:r>
    </w:p>
    <w:p w:rsidR="00FF3412" w:rsidRPr="004A6B42" w:rsidRDefault="00566241" w:rsidP="00566241">
      <w:pPr>
        <w:pStyle w:val="ListParagraph"/>
        <w:numPr>
          <w:ilvl w:val="0"/>
          <w:numId w:val="1"/>
        </w:numPr>
        <w:rPr>
          <w:b/>
          <w:highlight w:val="cyan"/>
        </w:rPr>
      </w:pPr>
      <w:proofErr w:type="spellStart"/>
      <w:r w:rsidRPr="00566241">
        <w:rPr>
          <w:b/>
        </w:rPr>
        <w:t>chkconfig</w:t>
      </w:r>
      <w:proofErr w:type="spellEnd"/>
      <w:r w:rsidRPr="00566241">
        <w:rPr>
          <w:b/>
        </w:rPr>
        <w:t xml:space="preserve"> </w:t>
      </w:r>
      <w:proofErr w:type="spellStart"/>
      <w:r w:rsidRPr="00566241">
        <w:rPr>
          <w:b/>
        </w:rPr>
        <w:t>ntpd</w:t>
      </w:r>
      <w:proofErr w:type="spellEnd"/>
      <w:r w:rsidRPr="00566241">
        <w:rPr>
          <w:b/>
        </w:rPr>
        <w:t xml:space="preserve"> on</w:t>
      </w:r>
      <w:r>
        <w:t xml:space="preserve">                </w:t>
      </w:r>
      <w:proofErr w:type="gramStart"/>
      <w:r>
        <w:t xml:space="preserve">   (</w:t>
      </w:r>
      <w:proofErr w:type="gramEnd"/>
      <w:r>
        <w:t xml:space="preserve">with this the </w:t>
      </w:r>
      <w:proofErr w:type="spellStart"/>
      <w:r>
        <w:t>ntpd</w:t>
      </w:r>
      <w:proofErr w:type="spellEnd"/>
      <w:r>
        <w:t xml:space="preserve"> service will start when you boot-up your server)</w:t>
      </w:r>
      <w:r w:rsidR="003074AF">
        <w:t xml:space="preserve">. </w:t>
      </w:r>
      <w:r w:rsidR="003074AF" w:rsidRPr="004A6B42">
        <w:rPr>
          <w:highlight w:val="cyan"/>
        </w:rPr>
        <w:t xml:space="preserve">Note </w:t>
      </w:r>
      <w:proofErr w:type="spellStart"/>
      <w:r w:rsidR="003074AF" w:rsidRPr="004A6B42">
        <w:rPr>
          <w:highlight w:val="cyan"/>
        </w:rPr>
        <w:t>chkconfig</w:t>
      </w:r>
      <w:proofErr w:type="spellEnd"/>
      <w:r w:rsidR="003074AF" w:rsidRPr="004A6B42">
        <w:rPr>
          <w:highlight w:val="cyan"/>
        </w:rPr>
        <w:t xml:space="preserve"> </w:t>
      </w:r>
      <w:r w:rsidR="007410B8" w:rsidRPr="004A6B42">
        <w:rPr>
          <w:highlight w:val="cyan"/>
        </w:rPr>
        <w:t xml:space="preserve">was the default before Centos 7 came out. Although you can still use it, the new way is: </w:t>
      </w:r>
      <w:proofErr w:type="spellStart"/>
      <w:r w:rsidR="007410B8" w:rsidRPr="004A6B42">
        <w:rPr>
          <w:b/>
          <w:highlight w:val="cyan"/>
        </w:rPr>
        <w:t>systemctl</w:t>
      </w:r>
      <w:proofErr w:type="spellEnd"/>
      <w:r w:rsidR="007410B8" w:rsidRPr="004A6B42">
        <w:rPr>
          <w:b/>
          <w:highlight w:val="cyan"/>
        </w:rPr>
        <w:t xml:space="preserve"> </w:t>
      </w:r>
    </w:p>
    <w:p w:rsidR="007410B8" w:rsidRPr="004A6B42" w:rsidRDefault="007410B8" w:rsidP="00566241">
      <w:pPr>
        <w:pStyle w:val="ListParagraph"/>
        <w:numPr>
          <w:ilvl w:val="0"/>
          <w:numId w:val="1"/>
        </w:numPr>
        <w:rPr>
          <w:b/>
          <w:highlight w:val="cyan"/>
        </w:rPr>
      </w:pPr>
      <w:proofErr w:type="spellStart"/>
      <w:r w:rsidRPr="004A6B42">
        <w:rPr>
          <w:b/>
          <w:highlight w:val="cyan"/>
        </w:rPr>
        <w:t>systemctl</w:t>
      </w:r>
      <w:proofErr w:type="spellEnd"/>
      <w:r w:rsidRPr="004A6B42">
        <w:rPr>
          <w:b/>
          <w:highlight w:val="cyan"/>
        </w:rPr>
        <w:t xml:space="preserve"> enable </w:t>
      </w:r>
      <w:proofErr w:type="spellStart"/>
      <w:proofErr w:type="gramStart"/>
      <w:r w:rsidRPr="004A6B42">
        <w:rPr>
          <w:b/>
          <w:highlight w:val="cyan"/>
        </w:rPr>
        <w:t>ntpd</w:t>
      </w:r>
      <w:proofErr w:type="spellEnd"/>
      <w:r w:rsidRPr="004A6B42">
        <w:rPr>
          <w:b/>
          <w:highlight w:val="cyan"/>
        </w:rPr>
        <w:t xml:space="preserve">  </w:t>
      </w:r>
      <w:r w:rsidRPr="004A6B42">
        <w:rPr>
          <w:highlight w:val="cyan"/>
        </w:rPr>
        <w:t>-</w:t>
      </w:r>
      <w:proofErr w:type="gramEnd"/>
      <w:r w:rsidRPr="004A6B42">
        <w:rPr>
          <w:highlight w:val="cyan"/>
        </w:rPr>
        <w:t xml:space="preserve"> this enables </w:t>
      </w:r>
      <w:proofErr w:type="spellStart"/>
      <w:r w:rsidRPr="004A6B42">
        <w:rPr>
          <w:highlight w:val="cyan"/>
        </w:rPr>
        <w:t>ntpd</w:t>
      </w:r>
      <w:proofErr w:type="spellEnd"/>
    </w:p>
    <w:p w:rsidR="007410B8" w:rsidRPr="004A6B42" w:rsidRDefault="007410B8" w:rsidP="00566241">
      <w:pPr>
        <w:pStyle w:val="ListParagraph"/>
        <w:numPr>
          <w:ilvl w:val="0"/>
          <w:numId w:val="1"/>
        </w:numPr>
        <w:rPr>
          <w:b/>
          <w:highlight w:val="cyan"/>
        </w:rPr>
      </w:pPr>
      <w:proofErr w:type="spellStart"/>
      <w:r w:rsidRPr="004A6B42">
        <w:rPr>
          <w:b/>
          <w:highlight w:val="cyan"/>
        </w:rPr>
        <w:t>systemctl</w:t>
      </w:r>
      <w:proofErr w:type="spellEnd"/>
      <w:r w:rsidRPr="004A6B42">
        <w:rPr>
          <w:b/>
          <w:highlight w:val="cyan"/>
        </w:rPr>
        <w:t xml:space="preserve"> is-enabled </w:t>
      </w:r>
      <w:proofErr w:type="spellStart"/>
      <w:r w:rsidRPr="004A6B42">
        <w:rPr>
          <w:b/>
          <w:highlight w:val="cyan"/>
        </w:rPr>
        <w:t>ntpd</w:t>
      </w:r>
      <w:proofErr w:type="spellEnd"/>
      <w:r w:rsidRPr="004A6B42">
        <w:rPr>
          <w:b/>
          <w:highlight w:val="cyan"/>
        </w:rPr>
        <w:t xml:space="preserve"> </w:t>
      </w:r>
      <w:r w:rsidRPr="004A6B42">
        <w:rPr>
          <w:highlight w:val="cyan"/>
        </w:rPr>
        <w:t xml:space="preserve">– this shows if </w:t>
      </w:r>
      <w:proofErr w:type="spellStart"/>
      <w:r w:rsidRPr="004A6B42">
        <w:rPr>
          <w:highlight w:val="cyan"/>
        </w:rPr>
        <w:t>ntpd</w:t>
      </w:r>
      <w:proofErr w:type="spellEnd"/>
      <w:r w:rsidRPr="004A6B42">
        <w:rPr>
          <w:highlight w:val="cyan"/>
        </w:rPr>
        <w:t xml:space="preserve"> is enabled</w:t>
      </w:r>
    </w:p>
    <w:p w:rsidR="00566241" w:rsidRDefault="00566241" w:rsidP="00566241">
      <w:pPr>
        <w:pStyle w:val="ListParagraph"/>
        <w:numPr>
          <w:ilvl w:val="0"/>
          <w:numId w:val="1"/>
        </w:numPr>
      </w:pPr>
      <w:r w:rsidRPr="00566241">
        <w:rPr>
          <w:b/>
        </w:rPr>
        <w:t>cp /</w:t>
      </w:r>
      <w:proofErr w:type="spellStart"/>
      <w:r w:rsidRPr="00566241">
        <w:rPr>
          <w:b/>
        </w:rPr>
        <w:t>usr</w:t>
      </w:r>
      <w:proofErr w:type="spellEnd"/>
      <w:r w:rsidRPr="00566241">
        <w:rPr>
          <w:b/>
        </w:rPr>
        <w:t>/share/</w:t>
      </w:r>
      <w:proofErr w:type="spellStart"/>
      <w:r w:rsidRPr="00566241">
        <w:rPr>
          <w:b/>
        </w:rPr>
        <w:t>zoneinfo</w:t>
      </w:r>
      <w:proofErr w:type="spellEnd"/>
      <w:r w:rsidRPr="00566241">
        <w:rPr>
          <w:b/>
        </w:rPr>
        <w:t>/America/</w:t>
      </w:r>
      <w:proofErr w:type="spellStart"/>
      <w:r w:rsidRPr="00566241">
        <w:rPr>
          <w:b/>
        </w:rPr>
        <w:t>Mexico_Cit</w:t>
      </w:r>
      <w:r w:rsidR="00190289">
        <w:rPr>
          <w:b/>
        </w:rPr>
        <w:t>y</w:t>
      </w:r>
      <w:proofErr w:type="spellEnd"/>
      <w:r w:rsidR="00190289">
        <w:rPr>
          <w:b/>
        </w:rPr>
        <w:t xml:space="preserve">     </w:t>
      </w:r>
      <w:r w:rsidRPr="00566241">
        <w:rPr>
          <w:b/>
        </w:rPr>
        <w:t>/</w:t>
      </w:r>
      <w:proofErr w:type="spellStart"/>
      <w:r w:rsidRPr="00566241">
        <w:rPr>
          <w:b/>
        </w:rPr>
        <w:t>etc</w:t>
      </w:r>
      <w:proofErr w:type="spellEnd"/>
      <w:r w:rsidRPr="00566241">
        <w:rPr>
          <w:b/>
        </w:rPr>
        <w:t>/</w:t>
      </w:r>
      <w:proofErr w:type="spellStart"/>
      <w:r w:rsidRPr="00566241">
        <w:rPr>
          <w:b/>
        </w:rPr>
        <w:t>localtime</w:t>
      </w:r>
      <w:proofErr w:type="spellEnd"/>
      <w:r>
        <w:t xml:space="preserve">   </w:t>
      </w:r>
      <w:proofErr w:type="gramStart"/>
      <w:r>
        <w:t xml:space="preserve">   (</w:t>
      </w:r>
      <w:proofErr w:type="gramEnd"/>
      <w:r>
        <w:t xml:space="preserve">with this command we copy the </w:t>
      </w:r>
      <w:proofErr w:type="spellStart"/>
      <w:r>
        <w:t>timezone</w:t>
      </w:r>
      <w:proofErr w:type="spellEnd"/>
      <w:r>
        <w:t xml:space="preserve"> file for Mexico City which is Central time and we copy it into </w:t>
      </w:r>
      <w:r w:rsidRPr="00566241">
        <w:rPr>
          <w:b/>
        </w:rPr>
        <w:t>/</w:t>
      </w:r>
      <w:proofErr w:type="spellStart"/>
      <w:r w:rsidRPr="00566241">
        <w:rPr>
          <w:b/>
        </w:rPr>
        <w:t>etc</w:t>
      </w:r>
      <w:proofErr w:type="spellEnd"/>
      <w:r w:rsidRPr="00566241">
        <w:rPr>
          <w:b/>
        </w:rPr>
        <w:t>/</w:t>
      </w:r>
      <w:proofErr w:type="spellStart"/>
      <w:r w:rsidRPr="00566241">
        <w:rPr>
          <w:b/>
        </w:rPr>
        <w:t>localtime</w:t>
      </w:r>
      <w:proofErr w:type="spellEnd"/>
      <w:r>
        <w:t xml:space="preserve">  - note: type “y” for when it asks you if you want to overwrite the file /</w:t>
      </w:r>
      <w:proofErr w:type="spellStart"/>
      <w:r>
        <w:t>etc</w:t>
      </w:r>
      <w:proofErr w:type="spellEnd"/>
      <w:r>
        <w:t>/</w:t>
      </w:r>
      <w:proofErr w:type="spellStart"/>
      <w:r>
        <w:t>localtime</w:t>
      </w:r>
      <w:proofErr w:type="spellEnd"/>
      <w:r>
        <w:t xml:space="preserve">. Also, we could have selected any </w:t>
      </w:r>
      <w:proofErr w:type="spellStart"/>
      <w:r>
        <w:t>timezone</w:t>
      </w:r>
      <w:proofErr w:type="spellEnd"/>
      <w:r>
        <w:t xml:space="preserve"> we founded just look at the </w:t>
      </w:r>
      <w:r w:rsidRPr="00566241">
        <w:rPr>
          <w:b/>
        </w:rPr>
        <w:t>/</w:t>
      </w:r>
      <w:proofErr w:type="spellStart"/>
      <w:r w:rsidRPr="00566241">
        <w:rPr>
          <w:b/>
        </w:rPr>
        <w:t>usr</w:t>
      </w:r>
      <w:proofErr w:type="spellEnd"/>
      <w:r w:rsidRPr="00566241">
        <w:rPr>
          <w:b/>
        </w:rPr>
        <w:t>/share/</w:t>
      </w:r>
      <w:proofErr w:type="spellStart"/>
      <w:r w:rsidRPr="00566241">
        <w:rPr>
          <w:b/>
        </w:rPr>
        <w:t>zoneinfo</w:t>
      </w:r>
      <w:proofErr w:type="spellEnd"/>
      <w:r>
        <w:t xml:space="preserve"> for the list and folders)</w:t>
      </w:r>
    </w:p>
    <w:p w:rsidR="00566241" w:rsidRDefault="00566241" w:rsidP="00566241">
      <w:pPr>
        <w:pStyle w:val="ListParagraph"/>
        <w:numPr>
          <w:ilvl w:val="0"/>
          <w:numId w:val="1"/>
        </w:numPr>
      </w:pPr>
      <w:r>
        <w:t>If the date / time is still incorrect, we can set our server to point to a time server of our own choosing. We can use VI for that:</w:t>
      </w:r>
    </w:p>
    <w:p w:rsidR="00566241" w:rsidRDefault="00566241" w:rsidP="00566241">
      <w:pPr>
        <w:pStyle w:val="ListParagraph"/>
        <w:numPr>
          <w:ilvl w:val="0"/>
          <w:numId w:val="1"/>
        </w:numPr>
      </w:pPr>
      <w:r w:rsidRPr="00566241">
        <w:rPr>
          <w:b/>
        </w:rPr>
        <w:t>vi /</w:t>
      </w:r>
      <w:proofErr w:type="spellStart"/>
      <w:r w:rsidRPr="00566241">
        <w:rPr>
          <w:b/>
        </w:rPr>
        <w:t>etc</w:t>
      </w:r>
      <w:proofErr w:type="spellEnd"/>
      <w:r w:rsidRPr="00566241">
        <w:rPr>
          <w:b/>
        </w:rPr>
        <w:t>/</w:t>
      </w:r>
      <w:proofErr w:type="spellStart"/>
      <w:r w:rsidRPr="00566241">
        <w:rPr>
          <w:b/>
        </w:rPr>
        <w:t>ntp.conf</w:t>
      </w:r>
      <w:proofErr w:type="spellEnd"/>
      <w:r w:rsidRPr="00566241">
        <w:rPr>
          <w:b/>
        </w:rPr>
        <w:t xml:space="preserve">           </w:t>
      </w:r>
      <w:proofErr w:type="gramStart"/>
      <w:r w:rsidRPr="00566241">
        <w:rPr>
          <w:b/>
        </w:rPr>
        <w:t xml:space="preserve">   </w:t>
      </w:r>
      <w:r>
        <w:t>(</w:t>
      </w:r>
      <w:proofErr w:type="gramEnd"/>
      <w:r>
        <w:t xml:space="preserve">you will want to add one such as this to the pool: </w:t>
      </w:r>
      <w:r w:rsidRPr="00566241">
        <w:t>server 0.pool.ntp.org</w:t>
      </w:r>
      <w:r>
        <w:t>)</w:t>
      </w:r>
    </w:p>
    <w:p w:rsidR="00566241" w:rsidRDefault="00566241" w:rsidP="00566241">
      <w:pPr>
        <w:pStyle w:val="ListParagraph"/>
        <w:numPr>
          <w:ilvl w:val="0"/>
          <w:numId w:val="1"/>
        </w:numPr>
      </w:pPr>
      <w:r w:rsidRPr="00566241">
        <w:rPr>
          <w:b/>
        </w:rPr>
        <w:lastRenderedPageBreak/>
        <w:t xml:space="preserve">service </w:t>
      </w:r>
      <w:proofErr w:type="spellStart"/>
      <w:r w:rsidRPr="00566241">
        <w:rPr>
          <w:b/>
        </w:rPr>
        <w:t>ntpd</w:t>
      </w:r>
      <w:proofErr w:type="spellEnd"/>
      <w:r w:rsidRPr="00566241">
        <w:rPr>
          <w:b/>
        </w:rPr>
        <w:t xml:space="preserve"> restart</w:t>
      </w:r>
      <w:r>
        <w:t xml:space="preserve"> </w:t>
      </w:r>
      <w:proofErr w:type="gramStart"/>
      <w:r>
        <w:t xml:space="preserve">   (</w:t>
      </w:r>
      <w:proofErr w:type="gramEnd"/>
      <w:r>
        <w:t>we restart the service)</w:t>
      </w:r>
    </w:p>
    <w:p w:rsidR="008A191D" w:rsidRDefault="00566241" w:rsidP="008A191D">
      <w:pPr>
        <w:pStyle w:val="ListParagraph"/>
        <w:numPr>
          <w:ilvl w:val="0"/>
          <w:numId w:val="1"/>
        </w:numPr>
      </w:pPr>
      <w:r>
        <w:t>date should now be accurate as well as the time zone</w:t>
      </w:r>
    </w:p>
    <w:p w:rsidR="008A191D" w:rsidRDefault="00FC642A" w:rsidP="00FC642A">
      <w:pPr>
        <w:pStyle w:val="NoSpacing"/>
        <w:rPr>
          <w:rStyle w:val="Hyperlink"/>
          <w:u w:val="none"/>
        </w:rPr>
      </w:pPr>
      <w:r>
        <w:t>C</w:t>
      </w:r>
      <w:r w:rsidR="008A191D" w:rsidRPr="00FC642A">
        <w:t xml:space="preserve">hange the </w:t>
      </w:r>
      <w:r w:rsidR="008A191D" w:rsidRPr="00FC642A">
        <w:rPr>
          <w:b/>
        </w:rPr>
        <w:t xml:space="preserve">date, </w:t>
      </w:r>
      <w:proofErr w:type="spellStart"/>
      <w:r w:rsidR="008A191D" w:rsidRPr="00FC642A">
        <w:rPr>
          <w:b/>
        </w:rPr>
        <w:t>timezone</w:t>
      </w:r>
      <w:proofErr w:type="spellEnd"/>
      <w:r w:rsidR="008A191D" w:rsidRPr="00FC642A">
        <w:rPr>
          <w:b/>
        </w:rPr>
        <w:t>, &amp; time</w:t>
      </w:r>
      <w:r w:rsidR="008A191D" w:rsidRPr="00FC642A">
        <w:t xml:space="preserve">: </w:t>
      </w:r>
      <w:hyperlink r:id="rId7" w:history="1">
        <w:r w:rsidR="008A191D" w:rsidRPr="00FC642A">
          <w:rPr>
            <w:rStyle w:val="Hyperlink"/>
            <w:u w:val="none"/>
          </w:rPr>
          <w:t>http://www.cyberciti.biz/faq/unix-set-date-command/</w:t>
        </w:r>
      </w:hyperlink>
      <w:r w:rsidR="008A191D" w:rsidRPr="00FC642A">
        <w:t xml:space="preserve"> </w:t>
      </w:r>
    </w:p>
    <w:p w:rsidR="00FC642A" w:rsidRPr="00566241" w:rsidRDefault="00FC642A" w:rsidP="00FC642A">
      <w:pPr>
        <w:pStyle w:val="NoSpacing"/>
      </w:pPr>
    </w:p>
    <w:p w:rsidR="00304BC0" w:rsidRDefault="00304BC0" w:rsidP="00304BC0">
      <w:proofErr w:type="gramStart"/>
      <w:r>
        <w:t xml:space="preserve">The </w:t>
      </w:r>
      <w:r w:rsidRPr="00065181">
        <w:rPr>
          <w:b/>
        </w:rPr>
        <w:t>?</w:t>
      </w:r>
      <w:proofErr w:type="gramEnd"/>
      <w:r w:rsidRPr="00065181">
        <w:rPr>
          <w:b/>
        </w:rPr>
        <w:t xml:space="preserve"> </w:t>
      </w:r>
      <w:r>
        <w:t xml:space="preserve">metacharacter is similar to the </w:t>
      </w:r>
      <w:r w:rsidRPr="00065181">
        <w:rPr>
          <w:b/>
        </w:rPr>
        <w:t>*</w:t>
      </w:r>
      <w:r>
        <w:t xml:space="preserve"> - it can be used to fill in for exactly one, two, or x characters. </w:t>
      </w:r>
      <w:proofErr w:type="gramStart"/>
      <w:r>
        <w:t>So</w:t>
      </w:r>
      <w:proofErr w:type="gramEnd"/>
      <w:r>
        <w:t xml:space="preserve"> for example, if you use ls file?? It will ls any files named </w:t>
      </w:r>
      <w:proofErr w:type="spellStart"/>
      <w:r>
        <w:t>fileXX</w:t>
      </w:r>
      <w:proofErr w:type="spellEnd"/>
      <w:r>
        <w:t>.</w:t>
      </w:r>
    </w:p>
    <w:p w:rsidR="00304BC0" w:rsidRDefault="00304BC0" w:rsidP="00304BC0">
      <w:r>
        <w:rPr>
          <w:noProof/>
        </w:rPr>
        <w:drawing>
          <wp:inline distT="0" distB="0" distL="0" distR="0" wp14:anchorId="3FEEE96F" wp14:editId="4B7E0FB4">
            <wp:extent cx="7105328" cy="170497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lis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4021" cy="170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45" w:rsidRPr="00FC642A" w:rsidRDefault="00615245" w:rsidP="00615245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FC642A">
        <w:rPr>
          <w:rFonts w:eastAsia="Times New Roman" w:cs="Times New Roman"/>
          <w:b/>
        </w:rPr>
        <w:t xml:space="preserve">touch </w:t>
      </w:r>
      <w:r w:rsidRPr="00FC642A">
        <w:rPr>
          <w:rFonts w:eastAsia="Times New Roman" w:cs="Times New Roman"/>
        </w:rPr>
        <w:t>– With touch, you can change the access times, or both for a file. You can also use it create an empty file.</w:t>
      </w:r>
    </w:p>
    <w:p w:rsidR="00615245" w:rsidRPr="00FC642A" w:rsidRDefault="004A6B42" w:rsidP="00615245">
      <w:pPr>
        <w:spacing w:before="100" w:beforeAutospacing="1" w:after="100" w:afterAutospacing="1" w:line="240" w:lineRule="auto"/>
        <w:rPr>
          <w:rStyle w:val="Hyperlink"/>
          <w:rFonts w:cs="Times New Roman"/>
        </w:rPr>
      </w:pPr>
      <w:hyperlink r:id="rId9" w:history="1">
        <w:r w:rsidR="00615245" w:rsidRPr="00FC642A">
          <w:rPr>
            <w:rStyle w:val="Hyperlink"/>
            <w:rFonts w:cs="Times New Roman"/>
          </w:rPr>
          <w:t>http://en.wikipedia.org/wiki/Touch_(Unix)</w:t>
        </w:r>
      </w:hyperlink>
    </w:p>
    <w:p w:rsidR="00615245" w:rsidRPr="00FC642A" w:rsidRDefault="00615245" w:rsidP="00615245">
      <w:pPr>
        <w:shd w:val="clear" w:color="auto" w:fill="FFFFFF"/>
        <w:spacing w:before="96" w:after="120" w:line="288" w:lineRule="atLeast"/>
        <w:rPr>
          <w:rFonts w:eastAsia="Times New Roman" w:cs="Times New Roman"/>
          <w:color w:val="000000"/>
        </w:rPr>
      </w:pPr>
      <w:r w:rsidRPr="00FC642A">
        <w:rPr>
          <w:rFonts w:eastAsia="Times New Roman" w:cs="Times New Roman"/>
          <w:color w:val="000000"/>
        </w:rPr>
        <w:t>The simplest </w:t>
      </w:r>
      <w:hyperlink r:id="rId10" w:tooltip="Use case" w:history="1">
        <w:r w:rsidRPr="00FC642A">
          <w:rPr>
            <w:rFonts w:eastAsia="Times New Roman" w:cs="Times New Roman"/>
            <w:color w:val="0B0080"/>
          </w:rPr>
          <w:t>use case</w:t>
        </w:r>
      </w:hyperlink>
      <w:r w:rsidRPr="00FC642A">
        <w:rPr>
          <w:rFonts w:eastAsia="Times New Roman" w:cs="Times New Roman"/>
          <w:color w:val="000000"/>
        </w:rPr>
        <w:t> for touch is thus:</w:t>
      </w:r>
    </w:p>
    <w:p w:rsidR="00615245" w:rsidRPr="00FC642A" w:rsidRDefault="00615245" w:rsidP="0061524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eastAsia="Times New Roman" w:cs="Times New Roman"/>
          <w:color w:val="000000"/>
        </w:rPr>
      </w:pPr>
      <w:r w:rsidRPr="00FC642A">
        <w:rPr>
          <w:rFonts w:eastAsia="Times New Roman" w:cs="Times New Roman"/>
          <w:color w:val="000000"/>
        </w:rPr>
        <w:t xml:space="preserve"> $ </w:t>
      </w:r>
      <w:r w:rsidRPr="00FC642A">
        <w:rPr>
          <w:rFonts w:eastAsia="Times New Roman" w:cs="Times New Roman"/>
          <w:b/>
          <w:bCs/>
          <w:color w:val="C20CB9"/>
        </w:rPr>
        <w:t>touch</w:t>
      </w:r>
      <w:r w:rsidRPr="00FC642A">
        <w:rPr>
          <w:rFonts w:eastAsia="Times New Roman" w:cs="Times New Roman"/>
          <w:color w:val="000000"/>
        </w:rPr>
        <w:t xml:space="preserve"> myfile.txt</w:t>
      </w:r>
    </w:p>
    <w:p w:rsidR="000244F0" w:rsidRPr="009C0674" w:rsidRDefault="00615245" w:rsidP="009C0674">
      <w:pPr>
        <w:shd w:val="clear" w:color="auto" w:fill="FFFFFF"/>
        <w:spacing w:before="96" w:after="120" w:line="288" w:lineRule="atLeast"/>
        <w:rPr>
          <w:rFonts w:eastAsia="Times New Roman" w:cs="Times New Roman"/>
          <w:color w:val="000000"/>
        </w:rPr>
      </w:pPr>
      <w:r w:rsidRPr="00FC642A">
        <w:rPr>
          <w:rFonts w:eastAsia="Times New Roman" w:cs="Times New Roman"/>
          <w:color w:val="000000"/>
        </w:rPr>
        <w:t>Touch doesn't modify the contents of myfile.txt; it just updates the </w:t>
      </w:r>
      <w:hyperlink r:id="rId11" w:tooltip="Timestamp" w:history="1">
        <w:r w:rsidRPr="00FC642A">
          <w:rPr>
            <w:rFonts w:eastAsia="Times New Roman" w:cs="Times New Roman"/>
            <w:color w:val="0B0080"/>
          </w:rPr>
          <w:t>timestamp</w:t>
        </w:r>
      </w:hyperlink>
      <w:r w:rsidRPr="00FC642A">
        <w:rPr>
          <w:rFonts w:eastAsia="Times New Roman" w:cs="Times New Roman"/>
          <w:color w:val="000000"/>
        </w:rPr>
        <w:t> of the file to the computer's current date and time, whatever that happens to be. Or, if myfile.txt does not exist it is created, with zero length.</w:t>
      </w:r>
    </w:p>
    <w:p w:rsidR="00304BC0" w:rsidRDefault="00304BC0" w:rsidP="00304BC0">
      <w:r>
        <w:t xml:space="preserve">The </w:t>
      </w:r>
      <w:r w:rsidRPr="00065181">
        <w:rPr>
          <w:b/>
        </w:rPr>
        <w:t>echo</w:t>
      </w:r>
      <w:r>
        <w:rPr>
          <w:b/>
        </w:rPr>
        <w:t xml:space="preserve"> </w:t>
      </w:r>
      <w:r>
        <w:t>is an important command to know as it is used quite often. In simple terms, it prints/returns the message that you echo. For example:</w:t>
      </w:r>
    </w:p>
    <w:p w:rsidR="00304BC0" w:rsidRDefault="00304BC0" w:rsidP="00304BC0">
      <w:r>
        <w:rPr>
          <w:noProof/>
        </w:rPr>
        <w:drawing>
          <wp:inline distT="0" distB="0" distL="0" distR="0" wp14:anchorId="3E2D5810" wp14:editId="6C983853">
            <wp:extent cx="3413760" cy="2971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h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C0" w:rsidRDefault="00304BC0" w:rsidP="00304BC0">
      <w:r>
        <w:lastRenderedPageBreak/>
        <w:t>When something gets echoed, it gets written on the history file as we</w:t>
      </w:r>
      <w:r w:rsidR="00DE711D">
        <w:t xml:space="preserve">ll. This is one way that system </w:t>
      </w:r>
      <w:r>
        <w:t>administrators track whom logged in and at what time. I could do:</w:t>
      </w:r>
    </w:p>
    <w:p w:rsidR="00304BC0" w:rsidRDefault="00304BC0" w:rsidP="00304BC0">
      <w:r>
        <w:rPr>
          <w:noProof/>
        </w:rPr>
        <w:drawing>
          <wp:inline distT="0" distB="0" distL="0" distR="0" wp14:anchorId="26B5B22E" wp14:editId="23814316">
            <wp:extent cx="5090160" cy="6324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ho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1D" w:rsidRPr="009C0674" w:rsidRDefault="00DE711D" w:rsidP="00304BC0">
      <w:r w:rsidRPr="009C0674">
        <w:t>The echo command is commonly used for tech support purposes to keep track of when a given tech logged in and signed out.</w:t>
      </w:r>
    </w:p>
    <w:p w:rsidR="00DE711D" w:rsidRDefault="00DE711D" w:rsidP="00304BC0">
      <w:r w:rsidRPr="009C0674">
        <w:rPr>
          <w:b/>
        </w:rPr>
        <w:t>echo</w:t>
      </w:r>
      <w:r w:rsidRPr="009C0674">
        <w:t xml:space="preserve"> could also be used to show that a given script for example has completed. When you run a yum installation you will see the message “Complete!” at the end – this is an echo command inside of that script.</w:t>
      </w:r>
    </w:p>
    <w:p w:rsidR="00304BC0" w:rsidRPr="00065181" w:rsidRDefault="00304BC0" w:rsidP="00304BC0">
      <w:r>
        <w:t xml:space="preserve">On this last example, you will notice the `date` command.  </w:t>
      </w:r>
    </w:p>
    <w:p w:rsidR="00304BC0" w:rsidRDefault="00304BC0" w:rsidP="00304BC0">
      <w:r>
        <w:t xml:space="preserve">The </w:t>
      </w:r>
      <w:r w:rsidRPr="00A602F2">
        <w:rPr>
          <w:b/>
        </w:rPr>
        <w:t>`</w:t>
      </w:r>
      <w:r>
        <w:t xml:space="preserve"> symbol is called a </w:t>
      </w:r>
      <w:r w:rsidRPr="009C0674">
        <w:rPr>
          <w:b/>
        </w:rPr>
        <w:t>gra</w:t>
      </w:r>
      <w:r w:rsidR="009C0674" w:rsidRPr="009C0674">
        <w:rPr>
          <w:b/>
        </w:rPr>
        <w:t>v</w:t>
      </w:r>
      <w:r w:rsidRPr="009C0674">
        <w:rPr>
          <w:b/>
        </w:rPr>
        <w:t>e accent mark</w:t>
      </w:r>
      <w:r>
        <w:t xml:space="preserve"> and it can be found above the “Tab” key (the ~ character is Tilde).</w:t>
      </w:r>
    </w:p>
    <w:p w:rsidR="00304BC0" w:rsidRDefault="00304BC0" w:rsidP="00304BC0">
      <w:r>
        <w:t xml:space="preserve">When utilizing </w:t>
      </w:r>
      <w:r w:rsidR="00F64AF3">
        <w:t xml:space="preserve">two </w:t>
      </w:r>
      <w:r>
        <w:t>`` with a command inside of it, the command will be executed by itself and be separate from the rest.</w:t>
      </w:r>
    </w:p>
    <w:p w:rsidR="00304BC0" w:rsidRDefault="00304BC0" w:rsidP="00304BC0">
      <w:pPr>
        <w:rPr>
          <w:b/>
        </w:rPr>
      </w:pPr>
      <w:r>
        <w:t xml:space="preserve">The </w:t>
      </w:r>
      <w:proofErr w:type="spellStart"/>
      <w:r w:rsidRPr="00A602F2">
        <w:rPr>
          <w:b/>
        </w:rPr>
        <w:t>motd</w:t>
      </w:r>
      <w:proofErr w:type="spellEnd"/>
      <w:r>
        <w:t xml:space="preserve"> (message of the day) can be changed as a greeting for logging into a server. This is typically a place for administrators to put a </w:t>
      </w:r>
      <w:proofErr w:type="gramStart"/>
      <w:r>
        <w:t>disclaimer warning users</w:t>
      </w:r>
      <w:proofErr w:type="gramEnd"/>
      <w:r>
        <w:t xml:space="preserve"> that login that they could be prosecuted etc. The text file to change is in:  </w:t>
      </w:r>
      <w:r w:rsidRPr="00A602F2">
        <w:rPr>
          <w:b/>
        </w:rPr>
        <w:t>/</w:t>
      </w:r>
      <w:proofErr w:type="spellStart"/>
      <w:r w:rsidRPr="00A602F2">
        <w:rPr>
          <w:b/>
        </w:rPr>
        <w:t>etc</w:t>
      </w:r>
      <w:proofErr w:type="spellEnd"/>
      <w:r w:rsidRPr="00A602F2">
        <w:rPr>
          <w:b/>
        </w:rPr>
        <w:t>/</w:t>
      </w:r>
      <w:proofErr w:type="spellStart"/>
      <w:r w:rsidRPr="00A602F2">
        <w:rPr>
          <w:b/>
        </w:rPr>
        <w:t>motd</w:t>
      </w:r>
      <w:proofErr w:type="spellEnd"/>
    </w:p>
    <w:p w:rsidR="00304BC0" w:rsidRDefault="00304BC0" w:rsidP="00850579">
      <w:pPr>
        <w:rPr>
          <w:b/>
        </w:rPr>
      </w:pPr>
      <w:r>
        <w:rPr>
          <w:b/>
          <w:noProof/>
        </w:rPr>
        <w:drawing>
          <wp:inline distT="0" distB="0" distL="0" distR="0" wp14:anchorId="30F77B8F" wp14:editId="214BEB40">
            <wp:extent cx="4198620" cy="6324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1D" w:rsidRPr="00DE711D" w:rsidRDefault="00DE711D" w:rsidP="00850579">
      <w:r w:rsidRPr="00716D6B">
        <w:t>Also remember that UNIX was designed to be a multi-user environment where users could share the same applications and communicate. One of the ways users can keep track of daily occurrences could be through the message of the day (</w:t>
      </w:r>
      <w:proofErr w:type="spellStart"/>
      <w:r w:rsidRPr="00716D6B">
        <w:t>motd</w:t>
      </w:r>
      <w:proofErr w:type="spellEnd"/>
      <w:r w:rsidRPr="00716D6B">
        <w:t>). Think big navy ships that use Linux and admins need to put a note such as “Doing backups at 9am – Don’t touch Apache” – or something like that. It’s a way of communicating.</w:t>
      </w:r>
    </w:p>
    <w:p w:rsidR="00304BC0" w:rsidRPr="00850579" w:rsidRDefault="00304BC0" w:rsidP="00304BC0">
      <w:pPr>
        <w:rPr>
          <w:rFonts w:cstheme="minorHAnsi"/>
        </w:rPr>
      </w:pPr>
      <w:r w:rsidRPr="00850579">
        <w:rPr>
          <w:rFonts w:cstheme="minorHAnsi"/>
          <w:b/>
        </w:rPr>
        <w:t>top</w:t>
      </w:r>
      <w:r w:rsidRPr="00850579">
        <w:rPr>
          <w:rFonts w:cstheme="minorHAnsi"/>
        </w:rPr>
        <w:t xml:space="preserve"> brings up the list of processes running – this is the same concept as Task Manager in windows</w:t>
      </w:r>
    </w:p>
    <w:p w:rsidR="00304BC0" w:rsidRPr="00850579" w:rsidRDefault="00304BC0" w:rsidP="00304BC0">
      <w:pPr>
        <w:rPr>
          <w:rFonts w:cstheme="minorHAnsi"/>
        </w:rPr>
      </w:pPr>
      <w:r w:rsidRPr="00850579">
        <w:rPr>
          <w:rFonts w:cstheme="minorHAnsi"/>
        </w:rPr>
        <w:t>PID is the process ID</w:t>
      </w:r>
    </w:p>
    <w:p w:rsidR="00304BC0" w:rsidRPr="00850579" w:rsidRDefault="00304BC0" w:rsidP="00304BC0">
      <w:pPr>
        <w:rPr>
          <w:rFonts w:cstheme="minorHAnsi"/>
        </w:rPr>
      </w:pPr>
      <w:r w:rsidRPr="00850579">
        <w:rPr>
          <w:rFonts w:cstheme="minorHAnsi"/>
        </w:rPr>
        <w:lastRenderedPageBreak/>
        <w:t>USER is the user tied to it</w:t>
      </w:r>
    </w:p>
    <w:p w:rsidR="00304BC0" w:rsidRPr="00850579" w:rsidRDefault="00304BC0" w:rsidP="00304BC0">
      <w:pPr>
        <w:rPr>
          <w:rFonts w:cstheme="minorHAnsi"/>
        </w:rPr>
      </w:pPr>
      <w:r w:rsidRPr="00850579">
        <w:rPr>
          <w:rFonts w:cstheme="minorHAnsi"/>
        </w:rPr>
        <w:t>%CPU is the amount of CPU usage that process is taking</w:t>
      </w:r>
    </w:p>
    <w:p w:rsidR="00304BC0" w:rsidRPr="00850579" w:rsidRDefault="00304BC0" w:rsidP="00304BC0">
      <w:pPr>
        <w:rPr>
          <w:rFonts w:cstheme="minorHAnsi"/>
        </w:rPr>
      </w:pPr>
      <w:r w:rsidRPr="00850579">
        <w:rPr>
          <w:rFonts w:cstheme="minorHAnsi"/>
        </w:rPr>
        <w:t>%MEM is the amount of ram used relative to the total system’s ram</w:t>
      </w:r>
    </w:p>
    <w:p w:rsidR="00850579" w:rsidRDefault="00304BC0" w:rsidP="00304BC0">
      <w:pPr>
        <w:rPr>
          <w:rFonts w:cstheme="minorHAnsi"/>
        </w:rPr>
      </w:pPr>
      <w:r w:rsidRPr="00850579">
        <w:rPr>
          <w:rFonts w:cstheme="minorHAnsi"/>
        </w:rPr>
        <w:t>TIME+ shows how long it’s been running</w:t>
      </w:r>
    </w:p>
    <w:p w:rsidR="00850579" w:rsidRPr="00850579" w:rsidRDefault="00850579" w:rsidP="00850579">
      <w:pPr>
        <w:rPr>
          <w:rFonts w:cstheme="minorHAnsi"/>
        </w:rPr>
      </w:pPr>
      <w:proofErr w:type="spellStart"/>
      <w:r w:rsidRPr="00850579">
        <w:rPr>
          <w:rFonts w:cstheme="minorHAnsi"/>
          <w:b/>
        </w:rPr>
        <w:t>ps</w:t>
      </w:r>
      <w:proofErr w:type="spellEnd"/>
      <w:r w:rsidRPr="00850579">
        <w:rPr>
          <w:rFonts w:cstheme="minorHAnsi"/>
        </w:rPr>
        <w:t xml:space="preserve"> – shows current processes</w:t>
      </w:r>
    </w:p>
    <w:p w:rsidR="00850579" w:rsidRPr="00C1446C" w:rsidRDefault="00850579" w:rsidP="00850579">
      <w:pPr>
        <w:rPr>
          <w:rFonts w:cstheme="minorHAnsi"/>
        </w:rPr>
      </w:pPr>
      <w:proofErr w:type="spellStart"/>
      <w:r w:rsidRPr="00850579">
        <w:rPr>
          <w:rFonts w:cstheme="minorHAnsi"/>
          <w:b/>
        </w:rPr>
        <w:t>ps</w:t>
      </w:r>
      <w:proofErr w:type="spellEnd"/>
      <w:r w:rsidRPr="00850579">
        <w:rPr>
          <w:rFonts w:cstheme="minorHAnsi"/>
          <w:b/>
        </w:rPr>
        <w:t xml:space="preserve"> aux</w:t>
      </w:r>
      <w:r w:rsidRPr="00850579">
        <w:rPr>
          <w:rFonts w:cstheme="minorHAnsi"/>
        </w:rPr>
        <w:t xml:space="preserve"> (shows processes for all users)</w:t>
      </w:r>
    </w:p>
    <w:p w:rsidR="00850579" w:rsidRPr="00C1446C" w:rsidRDefault="00850579" w:rsidP="00850579">
      <w:pPr>
        <w:rPr>
          <w:rFonts w:cstheme="minorHAnsi"/>
        </w:rPr>
      </w:pPr>
      <w:r w:rsidRPr="00C1446C">
        <w:rPr>
          <w:rFonts w:cstheme="minorHAnsi"/>
          <w:noProof/>
        </w:rPr>
        <w:drawing>
          <wp:inline distT="0" distB="0" distL="0" distR="0" wp14:anchorId="54082A4A" wp14:editId="584B46CD">
            <wp:extent cx="4292600" cy="8433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 aux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494" cy="84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579" w:rsidRDefault="00850579" w:rsidP="00850579">
      <w:pPr>
        <w:pStyle w:val="NoSpacing"/>
        <w:rPr>
          <w:rFonts w:cstheme="minorHAnsi"/>
        </w:rPr>
      </w:pPr>
      <w:r w:rsidRPr="00850579">
        <w:rPr>
          <w:rFonts w:cstheme="minorHAnsi"/>
        </w:rPr>
        <w:t>USER = user owning the process</w:t>
      </w:r>
      <w:r w:rsidRPr="00850579">
        <w:rPr>
          <w:rFonts w:cstheme="minorHAnsi"/>
        </w:rPr>
        <w:br/>
        <w:t>PID = process ID of the process</w:t>
      </w:r>
      <w:r w:rsidRPr="00850579">
        <w:rPr>
          <w:rFonts w:cstheme="minorHAnsi"/>
        </w:rPr>
        <w:br/>
        <w:t>%CPU = It is the CPU time used divided by the time the process has been running.</w:t>
      </w:r>
      <w:r w:rsidRPr="00850579">
        <w:rPr>
          <w:rFonts w:cstheme="minorHAnsi"/>
        </w:rPr>
        <w:br/>
        <w:t>%MEM = ratio of the process’s resident set size to the physical memory on the machine</w:t>
      </w:r>
      <w:r w:rsidRPr="00C1446C">
        <w:rPr>
          <w:rFonts w:cstheme="minorHAnsi"/>
        </w:rPr>
        <w:br/>
        <w:t>VSZ = virtual memory usage of entire process</w:t>
      </w:r>
      <w:r w:rsidRPr="00C1446C">
        <w:rPr>
          <w:rFonts w:cstheme="minorHAnsi"/>
        </w:rPr>
        <w:br/>
        <w:t>RSS = resident set size, the non-swapped physical memory that a task has used</w:t>
      </w:r>
      <w:r w:rsidRPr="00C1446C">
        <w:rPr>
          <w:rFonts w:cstheme="minorHAnsi"/>
        </w:rPr>
        <w:br/>
        <w:t xml:space="preserve">TTY = controlling </w:t>
      </w:r>
      <w:proofErr w:type="spellStart"/>
      <w:r w:rsidRPr="00C1446C">
        <w:rPr>
          <w:rFonts w:cstheme="minorHAnsi"/>
        </w:rPr>
        <w:t>tty</w:t>
      </w:r>
      <w:proofErr w:type="spellEnd"/>
      <w:r w:rsidRPr="00C1446C">
        <w:rPr>
          <w:rFonts w:cstheme="minorHAnsi"/>
        </w:rPr>
        <w:t xml:space="preserve"> (terminal)</w:t>
      </w:r>
      <w:r w:rsidRPr="00C1446C">
        <w:rPr>
          <w:rFonts w:cstheme="minorHAnsi"/>
        </w:rPr>
        <w:br/>
        <w:t>STAT = multi-character process state</w:t>
      </w:r>
      <w:r w:rsidRPr="00C1446C">
        <w:rPr>
          <w:rFonts w:cstheme="minorHAnsi"/>
        </w:rPr>
        <w:br/>
        <w:t>START = starting time or date of the process</w:t>
      </w:r>
      <w:r w:rsidRPr="00C1446C">
        <w:rPr>
          <w:rFonts w:cstheme="minorHAnsi"/>
        </w:rPr>
        <w:br/>
      </w:r>
      <w:r w:rsidRPr="00850579">
        <w:rPr>
          <w:rFonts w:cstheme="minorHAnsi"/>
        </w:rPr>
        <w:t>TIME = cumulative CPU time</w:t>
      </w:r>
      <w:r w:rsidRPr="00C1446C">
        <w:rPr>
          <w:rFonts w:cstheme="minorHAnsi"/>
        </w:rPr>
        <w:br/>
        <w:t>COMMAND = command with all its arguments</w:t>
      </w:r>
    </w:p>
    <w:p w:rsidR="00850579" w:rsidRDefault="00850579" w:rsidP="00850579">
      <w:pPr>
        <w:pStyle w:val="NoSpacing"/>
        <w:rPr>
          <w:rFonts w:cstheme="minorHAnsi"/>
        </w:rPr>
      </w:pPr>
    </w:p>
    <w:p w:rsidR="00304BC0" w:rsidRPr="00850579" w:rsidRDefault="00304BC0" w:rsidP="00304BC0">
      <w:pPr>
        <w:rPr>
          <w:rFonts w:cstheme="minorHAnsi"/>
          <w:b/>
        </w:rPr>
      </w:pPr>
      <w:r w:rsidRPr="00850579">
        <w:rPr>
          <w:rFonts w:cstheme="minorHAnsi"/>
        </w:rPr>
        <w:t xml:space="preserve">To kill a process: </w:t>
      </w:r>
      <w:r w:rsidRPr="00850579">
        <w:rPr>
          <w:rFonts w:cstheme="minorHAnsi"/>
          <w:b/>
        </w:rPr>
        <w:t xml:space="preserve">kill -9 PID # </w:t>
      </w:r>
      <w:r w:rsidRPr="00850579">
        <w:rPr>
          <w:rFonts w:cstheme="minorHAnsi"/>
        </w:rPr>
        <w:t>(replace PID # with the number you would get by using the ‘top’ command)</w:t>
      </w:r>
      <w:r w:rsidR="00716D6B">
        <w:rPr>
          <w:rFonts w:cstheme="minorHAnsi"/>
        </w:rPr>
        <w:t>.</w:t>
      </w:r>
    </w:p>
    <w:p w:rsidR="00304BC0" w:rsidRPr="004A6B42" w:rsidRDefault="00304BC0" w:rsidP="00304BC0">
      <w:pPr>
        <w:rPr>
          <w:rFonts w:cstheme="minorHAnsi"/>
          <w:highlight w:val="cyan"/>
        </w:rPr>
      </w:pPr>
      <w:r w:rsidRPr="00850579">
        <w:rPr>
          <w:rFonts w:cstheme="minorHAnsi"/>
        </w:rPr>
        <w:t xml:space="preserve">You could also do </w:t>
      </w:r>
      <w:proofErr w:type="spellStart"/>
      <w:r w:rsidRPr="00850579">
        <w:rPr>
          <w:rFonts w:cstheme="minorHAnsi"/>
          <w:b/>
        </w:rPr>
        <w:t>killall</w:t>
      </w:r>
      <w:proofErr w:type="spellEnd"/>
      <w:r w:rsidRPr="00850579">
        <w:rPr>
          <w:rFonts w:cstheme="minorHAnsi"/>
          <w:b/>
        </w:rPr>
        <w:t xml:space="preserve"> -9 </w:t>
      </w:r>
      <w:proofErr w:type="spellStart"/>
      <w:r w:rsidRPr="00850579">
        <w:rPr>
          <w:rFonts w:cstheme="minorHAnsi"/>
          <w:b/>
        </w:rPr>
        <w:t>httpd</w:t>
      </w:r>
      <w:proofErr w:type="spellEnd"/>
      <w:r w:rsidRPr="00850579">
        <w:rPr>
          <w:rFonts w:cstheme="minorHAnsi"/>
        </w:rPr>
        <w:t xml:space="preserve"> - this will kill all apache processes</w:t>
      </w:r>
      <w:r w:rsidR="00716D6B">
        <w:rPr>
          <w:rFonts w:cstheme="minorHAnsi"/>
        </w:rPr>
        <w:t>.</w:t>
      </w:r>
      <w:r w:rsidR="00747B11">
        <w:rPr>
          <w:rFonts w:cstheme="minorHAnsi"/>
        </w:rPr>
        <w:t xml:space="preserve"> </w:t>
      </w:r>
      <w:r w:rsidR="00747B11" w:rsidRPr="004A6B42">
        <w:rPr>
          <w:rFonts w:cstheme="minorHAnsi"/>
          <w:highlight w:val="cyan"/>
        </w:rPr>
        <w:t xml:space="preserve">Note: </w:t>
      </w:r>
      <w:proofErr w:type="spellStart"/>
      <w:r w:rsidR="00747B11" w:rsidRPr="004A6B42">
        <w:rPr>
          <w:rFonts w:cstheme="minorHAnsi"/>
          <w:highlight w:val="cyan"/>
        </w:rPr>
        <w:t>killall</w:t>
      </w:r>
      <w:proofErr w:type="spellEnd"/>
      <w:r w:rsidR="00747B11" w:rsidRPr="004A6B42">
        <w:rPr>
          <w:rFonts w:cstheme="minorHAnsi"/>
          <w:highlight w:val="cyan"/>
        </w:rPr>
        <w:t xml:space="preserve"> worked for version Centos 6 and previous ones. For Centos 7 you can use </w:t>
      </w:r>
      <w:proofErr w:type="spellStart"/>
      <w:r w:rsidR="00747B11" w:rsidRPr="004A6B42">
        <w:rPr>
          <w:rFonts w:cstheme="minorHAnsi"/>
          <w:highlight w:val="cyan"/>
        </w:rPr>
        <w:t>pkill</w:t>
      </w:r>
      <w:proofErr w:type="spellEnd"/>
      <w:r w:rsidR="00747B11" w:rsidRPr="004A6B42">
        <w:rPr>
          <w:rFonts w:cstheme="minorHAnsi"/>
          <w:highlight w:val="cyan"/>
        </w:rPr>
        <w:t xml:space="preserve"> </w:t>
      </w:r>
    </w:p>
    <w:p w:rsidR="00747B11" w:rsidRPr="00850579" w:rsidRDefault="00747B11" w:rsidP="00304BC0">
      <w:pPr>
        <w:rPr>
          <w:rFonts w:cstheme="minorHAnsi"/>
        </w:rPr>
      </w:pPr>
      <w:proofErr w:type="spellStart"/>
      <w:r w:rsidRPr="004A6B42">
        <w:rPr>
          <w:rFonts w:cstheme="minorHAnsi"/>
          <w:b/>
          <w:highlight w:val="cyan"/>
        </w:rPr>
        <w:lastRenderedPageBreak/>
        <w:t>pkill</w:t>
      </w:r>
      <w:proofErr w:type="spellEnd"/>
      <w:r w:rsidRPr="004A6B42">
        <w:rPr>
          <w:rFonts w:cstheme="minorHAnsi"/>
          <w:b/>
          <w:highlight w:val="cyan"/>
        </w:rPr>
        <w:t xml:space="preserve"> </w:t>
      </w:r>
      <w:proofErr w:type="spellStart"/>
      <w:r w:rsidRPr="004A6B42">
        <w:rPr>
          <w:rFonts w:cstheme="minorHAnsi"/>
          <w:b/>
          <w:highlight w:val="cyan"/>
        </w:rPr>
        <w:t>ntpd</w:t>
      </w:r>
      <w:proofErr w:type="spellEnd"/>
      <w:r w:rsidRPr="004A6B42">
        <w:rPr>
          <w:rFonts w:cstheme="minorHAnsi"/>
          <w:highlight w:val="cyan"/>
        </w:rPr>
        <w:t xml:space="preserve"> – this will kill all processes related to the </w:t>
      </w:r>
      <w:proofErr w:type="spellStart"/>
      <w:r w:rsidRPr="004A6B42">
        <w:rPr>
          <w:rFonts w:cstheme="minorHAnsi"/>
          <w:highlight w:val="cyan"/>
        </w:rPr>
        <w:t>ntpd</w:t>
      </w:r>
      <w:proofErr w:type="spellEnd"/>
      <w:r w:rsidRPr="004A6B42">
        <w:rPr>
          <w:rFonts w:cstheme="minorHAnsi"/>
          <w:highlight w:val="cyan"/>
        </w:rPr>
        <w:t xml:space="preserve"> service.</w:t>
      </w:r>
    </w:p>
    <w:p w:rsidR="00304BC0" w:rsidRPr="00850579" w:rsidRDefault="00304BC0" w:rsidP="00304BC0">
      <w:pPr>
        <w:rPr>
          <w:rFonts w:cstheme="minorHAnsi"/>
        </w:rPr>
      </w:pPr>
      <w:r w:rsidRPr="00850579">
        <w:rPr>
          <w:rFonts w:cstheme="minorHAnsi"/>
          <w:b/>
        </w:rPr>
        <w:t>uptime</w:t>
      </w:r>
      <w:r w:rsidRPr="00850579">
        <w:rPr>
          <w:rFonts w:cstheme="minorHAnsi"/>
        </w:rPr>
        <w:t xml:space="preserve"> – shows how long the system has been powered up</w:t>
      </w:r>
    </w:p>
    <w:p w:rsidR="00304BC0" w:rsidRPr="00C153A1" w:rsidRDefault="00304BC0" w:rsidP="00304BC0">
      <w:pPr>
        <w:rPr>
          <w:rFonts w:cstheme="minorHAnsi"/>
        </w:rPr>
      </w:pPr>
      <w:r w:rsidRPr="00850579">
        <w:rPr>
          <w:rFonts w:cstheme="minorHAnsi"/>
          <w:b/>
        </w:rPr>
        <w:t>free –m</w:t>
      </w:r>
      <w:r w:rsidRPr="00850579">
        <w:rPr>
          <w:rFonts w:cstheme="minorHAnsi"/>
        </w:rPr>
        <w:t xml:space="preserve"> shows the total amount of ram being used (in megabytes)</w:t>
      </w:r>
    </w:p>
    <w:p w:rsidR="00304BC0" w:rsidRPr="00C1446C" w:rsidRDefault="00304BC0" w:rsidP="00304BC0">
      <w:pPr>
        <w:rPr>
          <w:rFonts w:cstheme="minorHAnsi"/>
        </w:rPr>
      </w:pPr>
      <w:r w:rsidRPr="00C1446C">
        <w:rPr>
          <w:rFonts w:cstheme="minorHAnsi"/>
          <w:noProof/>
        </w:rPr>
        <w:drawing>
          <wp:inline distT="0" distB="0" distL="0" distR="0" wp14:anchorId="73D812BA" wp14:editId="43535D42">
            <wp:extent cx="5931263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em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41" cy="84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C0" w:rsidRPr="00850579" w:rsidRDefault="00304BC0" w:rsidP="00304BC0">
      <w:pPr>
        <w:rPr>
          <w:rFonts w:cstheme="minorHAnsi"/>
        </w:rPr>
      </w:pPr>
      <w:r w:rsidRPr="00850579">
        <w:rPr>
          <w:rFonts w:cstheme="minorHAnsi"/>
        </w:rPr>
        <w:t>You want to look at the -/+ buffers/cache – that will show you how much you really have free</w:t>
      </w:r>
    </w:p>
    <w:p w:rsidR="00304BC0" w:rsidRPr="00C1446C" w:rsidRDefault="00304BC0" w:rsidP="00304BC0">
      <w:pPr>
        <w:rPr>
          <w:rFonts w:cstheme="minorHAnsi"/>
        </w:rPr>
      </w:pPr>
      <w:r w:rsidRPr="00850579">
        <w:rPr>
          <w:rFonts w:cstheme="minorHAnsi"/>
        </w:rPr>
        <w:t xml:space="preserve">By </w:t>
      </w:r>
      <w:proofErr w:type="gramStart"/>
      <w:r w:rsidRPr="00850579">
        <w:rPr>
          <w:rFonts w:cstheme="minorHAnsi"/>
        </w:rPr>
        <w:t>default</w:t>
      </w:r>
      <w:proofErr w:type="gramEnd"/>
      <w:r w:rsidRPr="00850579">
        <w:rPr>
          <w:rFonts w:cstheme="minorHAnsi"/>
        </w:rPr>
        <w:t xml:space="preserve"> UNIX will utilize as much RAM as it can to process – it’s efficient like that</w:t>
      </w:r>
    </w:p>
    <w:p w:rsidR="00304BC0" w:rsidRDefault="00304BC0" w:rsidP="00304BC0">
      <w:pPr>
        <w:rPr>
          <w:rFonts w:cstheme="minorHAnsi"/>
        </w:rPr>
      </w:pPr>
      <w:r w:rsidRPr="00850579">
        <w:rPr>
          <w:rFonts w:cstheme="minorHAnsi"/>
          <w:b/>
        </w:rPr>
        <w:t>df –h</w:t>
      </w:r>
      <w:r w:rsidRPr="00850579">
        <w:rPr>
          <w:rFonts w:cstheme="minorHAnsi"/>
        </w:rPr>
        <w:t xml:space="preserve"> (shows how much space is left on the system and the h makes it readable)</w:t>
      </w:r>
    </w:p>
    <w:p w:rsidR="00850579" w:rsidRPr="00A602F2" w:rsidRDefault="00850579" w:rsidP="00304BC0">
      <w:proofErr w:type="gramStart"/>
      <w:r>
        <w:t>In order to</w:t>
      </w:r>
      <w:proofErr w:type="gramEnd"/>
      <w:r>
        <w:t xml:space="preserve"> estimate file space usage of a file or directory, the </w:t>
      </w:r>
      <w:r w:rsidRPr="00A602F2">
        <w:rPr>
          <w:b/>
        </w:rPr>
        <w:t>du</w:t>
      </w:r>
      <w:r>
        <w:rPr>
          <w:b/>
        </w:rPr>
        <w:t xml:space="preserve"> </w:t>
      </w:r>
      <w:r>
        <w:t xml:space="preserve">command can be utilized. I like to use </w:t>
      </w:r>
      <w:r w:rsidRPr="00A602F2">
        <w:rPr>
          <w:b/>
        </w:rPr>
        <w:t xml:space="preserve">du </w:t>
      </w:r>
      <w:r>
        <w:rPr>
          <w:b/>
        </w:rPr>
        <w:t>–</w:t>
      </w:r>
      <w:proofErr w:type="spellStart"/>
      <w:r w:rsidRPr="00A602F2">
        <w:rPr>
          <w:b/>
        </w:rPr>
        <w:t>chs</w:t>
      </w:r>
      <w:proofErr w:type="spellEnd"/>
      <w:r>
        <w:rPr>
          <w:b/>
        </w:rPr>
        <w:t xml:space="preserve"> </w:t>
      </w:r>
      <w:r>
        <w:t>(there are other flags/options you can use, just man du and you will see what they do).</w:t>
      </w:r>
    </w:p>
    <w:p w:rsidR="00304BC0" w:rsidRPr="00A738DB" w:rsidRDefault="00304BC0" w:rsidP="00304BC0">
      <w:pPr>
        <w:rPr>
          <w:b/>
        </w:rPr>
      </w:pPr>
      <w:r>
        <w:rPr>
          <w:b/>
          <w:noProof/>
        </w:rPr>
        <w:drawing>
          <wp:inline distT="0" distB="0" distL="0" distR="0" wp14:anchorId="702D9832" wp14:editId="2034B399">
            <wp:extent cx="2057400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C0" w:rsidRPr="00850579" w:rsidRDefault="00304BC0" w:rsidP="00304BC0">
      <w:pPr>
        <w:rPr>
          <w:rFonts w:cstheme="minorHAnsi"/>
          <w:b/>
        </w:rPr>
      </w:pPr>
      <w:r w:rsidRPr="00850579">
        <w:rPr>
          <w:rFonts w:cstheme="minorHAnsi"/>
          <w:b/>
        </w:rPr>
        <w:t xml:space="preserve">service </w:t>
      </w:r>
      <w:proofErr w:type="spellStart"/>
      <w:r w:rsidRPr="00850579">
        <w:rPr>
          <w:rFonts w:cstheme="minorHAnsi"/>
          <w:b/>
        </w:rPr>
        <w:t>httpd</w:t>
      </w:r>
      <w:proofErr w:type="spellEnd"/>
      <w:r w:rsidRPr="00850579">
        <w:rPr>
          <w:rFonts w:cstheme="minorHAnsi"/>
          <w:b/>
        </w:rPr>
        <w:t xml:space="preserve"> start/stop/status – (</w:t>
      </w:r>
      <w:proofErr w:type="spellStart"/>
      <w:r w:rsidRPr="00850579">
        <w:rPr>
          <w:rFonts w:cstheme="minorHAnsi"/>
          <w:b/>
        </w:rPr>
        <w:t>httpd</w:t>
      </w:r>
      <w:proofErr w:type="spellEnd"/>
      <w:r w:rsidRPr="00850579">
        <w:rPr>
          <w:rFonts w:cstheme="minorHAnsi"/>
          <w:b/>
        </w:rPr>
        <w:t xml:space="preserve"> is for apache, it can be replaced with other services’ nam</w:t>
      </w:r>
      <w:bookmarkStart w:id="0" w:name="_GoBack"/>
      <w:bookmarkEnd w:id="0"/>
      <w:r w:rsidRPr="00850579">
        <w:rPr>
          <w:rFonts w:cstheme="minorHAnsi"/>
          <w:b/>
        </w:rPr>
        <w:t xml:space="preserve">es) – </w:t>
      </w:r>
    </w:p>
    <w:p w:rsidR="00304BC0" w:rsidRPr="00850579" w:rsidRDefault="00304BC0" w:rsidP="00304BC0">
      <w:pPr>
        <w:rPr>
          <w:rFonts w:cstheme="minorHAnsi"/>
          <w:b/>
        </w:rPr>
      </w:pPr>
      <w:r w:rsidRPr="00850579">
        <w:rPr>
          <w:rFonts w:cstheme="minorHAnsi"/>
          <w:b/>
        </w:rPr>
        <w:t>/</w:t>
      </w:r>
      <w:proofErr w:type="spellStart"/>
      <w:r w:rsidRPr="00850579">
        <w:rPr>
          <w:rFonts w:cstheme="minorHAnsi"/>
          <w:b/>
        </w:rPr>
        <w:t>etc</w:t>
      </w:r>
      <w:proofErr w:type="spellEnd"/>
      <w:r w:rsidRPr="00716D6B">
        <w:rPr>
          <w:rFonts w:cstheme="minorHAnsi"/>
          <w:b/>
        </w:rPr>
        <w:t>/</w:t>
      </w:r>
      <w:proofErr w:type="spellStart"/>
      <w:proofErr w:type="gramStart"/>
      <w:r w:rsidRPr="00716D6B">
        <w:rPr>
          <w:rFonts w:cstheme="minorHAnsi"/>
          <w:b/>
        </w:rPr>
        <w:t>init.d</w:t>
      </w:r>
      <w:proofErr w:type="spellEnd"/>
      <w:proofErr w:type="gramEnd"/>
      <w:r w:rsidRPr="00716D6B">
        <w:rPr>
          <w:rFonts w:cstheme="minorHAnsi"/>
          <w:b/>
        </w:rPr>
        <w:t>/</w:t>
      </w:r>
      <w:proofErr w:type="spellStart"/>
      <w:r w:rsidRPr="00716D6B">
        <w:rPr>
          <w:rFonts w:cstheme="minorHAnsi"/>
          <w:b/>
        </w:rPr>
        <w:t>httpd</w:t>
      </w:r>
      <w:proofErr w:type="spellEnd"/>
      <w:r w:rsidRPr="00716D6B">
        <w:rPr>
          <w:rFonts w:cstheme="minorHAnsi"/>
          <w:b/>
        </w:rPr>
        <w:t xml:space="preserve"> start/stop/status</w:t>
      </w:r>
      <w:r w:rsidR="004F095D" w:rsidRPr="00716D6B">
        <w:rPr>
          <w:rFonts w:cstheme="minorHAnsi"/>
          <w:b/>
        </w:rPr>
        <w:t>/restart</w:t>
      </w:r>
    </w:p>
    <w:p w:rsidR="00304BC0" w:rsidRPr="00850579" w:rsidRDefault="00304BC0" w:rsidP="00304BC0">
      <w:pPr>
        <w:pStyle w:val="NoSpacing"/>
      </w:pPr>
      <w:r w:rsidRPr="00850579">
        <w:t>Start = starts the service</w:t>
      </w:r>
    </w:p>
    <w:p w:rsidR="00304BC0" w:rsidRPr="00850579" w:rsidRDefault="00304BC0" w:rsidP="00304BC0">
      <w:pPr>
        <w:pStyle w:val="NoSpacing"/>
      </w:pPr>
      <w:r w:rsidRPr="00850579">
        <w:t>Stop = stops the service</w:t>
      </w:r>
    </w:p>
    <w:p w:rsidR="00304BC0" w:rsidRDefault="00304BC0" w:rsidP="00304BC0">
      <w:pPr>
        <w:pStyle w:val="NoSpacing"/>
      </w:pPr>
      <w:r w:rsidRPr="00850579">
        <w:t>Status = provides the status on the service</w:t>
      </w:r>
    </w:p>
    <w:p w:rsidR="004F095D" w:rsidRDefault="004F095D" w:rsidP="00304BC0">
      <w:pPr>
        <w:pStyle w:val="NoSpacing"/>
      </w:pPr>
      <w:r w:rsidRPr="00716D6B">
        <w:t>Restart = stops/starts the service</w:t>
      </w:r>
    </w:p>
    <w:p w:rsidR="009F0620" w:rsidRDefault="009F0620" w:rsidP="00304BC0">
      <w:pPr>
        <w:pStyle w:val="NoSpacing"/>
      </w:pPr>
    </w:p>
    <w:p w:rsidR="009F0620" w:rsidRPr="009F0620" w:rsidRDefault="009F0620" w:rsidP="00304BC0">
      <w:pPr>
        <w:pStyle w:val="NoSpacing"/>
      </w:pPr>
      <w:r w:rsidRPr="004A6B42">
        <w:rPr>
          <w:highlight w:val="cyan"/>
        </w:rPr>
        <w:t xml:space="preserve">For Centos 7 we want to use </w:t>
      </w:r>
      <w:proofErr w:type="spellStart"/>
      <w:r w:rsidRPr="004A6B42">
        <w:rPr>
          <w:b/>
          <w:highlight w:val="cyan"/>
        </w:rPr>
        <w:t>systemtcl</w:t>
      </w:r>
      <w:proofErr w:type="spellEnd"/>
      <w:r w:rsidRPr="004A6B42">
        <w:rPr>
          <w:b/>
          <w:highlight w:val="cyan"/>
        </w:rPr>
        <w:t xml:space="preserve"> start </w:t>
      </w:r>
      <w:proofErr w:type="spellStart"/>
      <w:r w:rsidRPr="004A6B42">
        <w:rPr>
          <w:b/>
          <w:highlight w:val="cyan"/>
        </w:rPr>
        <w:t>httpd</w:t>
      </w:r>
      <w:proofErr w:type="spellEnd"/>
      <w:r w:rsidRPr="004A6B42">
        <w:rPr>
          <w:b/>
          <w:highlight w:val="cyan"/>
        </w:rPr>
        <w:t xml:space="preserve">  </w:t>
      </w:r>
      <w:r w:rsidRPr="004A6B42">
        <w:rPr>
          <w:highlight w:val="cyan"/>
        </w:rPr>
        <w:t>(or the full /bin/</w:t>
      </w:r>
      <w:proofErr w:type="spellStart"/>
      <w:r w:rsidRPr="004A6B42">
        <w:rPr>
          <w:highlight w:val="cyan"/>
        </w:rPr>
        <w:t>systemctl</w:t>
      </w:r>
      <w:proofErr w:type="spellEnd"/>
      <w:r w:rsidRPr="004A6B42">
        <w:rPr>
          <w:highlight w:val="cyan"/>
        </w:rPr>
        <w:t xml:space="preserve"> start </w:t>
      </w:r>
      <w:proofErr w:type="spellStart"/>
      <w:r w:rsidRPr="004A6B42">
        <w:rPr>
          <w:highlight w:val="cyan"/>
        </w:rPr>
        <w:t>httpd.service</w:t>
      </w:r>
      <w:proofErr w:type="spellEnd"/>
      <w:r w:rsidRPr="004A6B42">
        <w:rPr>
          <w:highlight w:val="cyan"/>
        </w:rPr>
        <w:t>) – this is to start the Apache service.</w:t>
      </w:r>
    </w:p>
    <w:p w:rsidR="009F0620" w:rsidRPr="00850579" w:rsidRDefault="009F0620" w:rsidP="00304BC0">
      <w:pPr>
        <w:pStyle w:val="NoSpacing"/>
      </w:pPr>
    </w:p>
    <w:p w:rsidR="00304BC0" w:rsidRPr="00850579" w:rsidRDefault="00304BC0" w:rsidP="00304BC0">
      <w:pPr>
        <w:pStyle w:val="NoSpacing"/>
      </w:pPr>
    </w:p>
    <w:p w:rsidR="00304BC0" w:rsidRPr="00850579" w:rsidRDefault="00304BC0" w:rsidP="00304BC0">
      <w:pPr>
        <w:rPr>
          <w:rFonts w:cstheme="minorHAnsi"/>
          <w:b/>
        </w:rPr>
      </w:pPr>
      <w:r w:rsidRPr="00850579">
        <w:rPr>
          <w:rFonts w:cstheme="minorHAnsi"/>
          <w:b/>
        </w:rPr>
        <w:t>/proc/</w:t>
      </w:r>
      <w:proofErr w:type="spellStart"/>
      <w:r w:rsidRPr="00850579">
        <w:rPr>
          <w:rFonts w:cstheme="minorHAnsi"/>
          <w:b/>
        </w:rPr>
        <w:t>cpuinfo</w:t>
      </w:r>
      <w:proofErr w:type="spellEnd"/>
      <w:r w:rsidRPr="00850579">
        <w:rPr>
          <w:rFonts w:cstheme="minorHAnsi"/>
          <w:b/>
        </w:rPr>
        <w:t xml:space="preserve"> – text file that you can use cat to read (or less etc..) – it will show </w:t>
      </w:r>
      <w:proofErr w:type="spellStart"/>
      <w:r w:rsidRPr="00850579">
        <w:rPr>
          <w:rFonts w:cstheme="minorHAnsi"/>
          <w:b/>
        </w:rPr>
        <w:t>cpu</w:t>
      </w:r>
      <w:proofErr w:type="spellEnd"/>
      <w:r w:rsidRPr="00850579">
        <w:rPr>
          <w:rFonts w:cstheme="minorHAnsi"/>
          <w:b/>
        </w:rPr>
        <w:t xml:space="preserve"> info</w:t>
      </w:r>
    </w:p>
    <w:p w:rsidR="00304BC0" w:rsidRPr="00850579" w:rsidRDefault="00304BC0" w:rsidP="00304BC0">
      <w:pPr>
        <w:rPr>
          <w:rFonts w:cstheme="minorHAnsi"/>
          <w:b/>
        </w:rPr>
      </w:pPr>
      <w:r w:rsidRPr="00850579">
        <w:rPr>
          <w:rFonts w:cstheme="minorHAnsi"/>
          <w:b/>
        </w:rPr>
        <w:t>/proc/</w:t>
      </w:r>
      <w:proofErr w:type="spellStart"/>
      <w:r w:rsidRPr="00850579">
        <w:rPr>
          <w:rFonts w:cstheme="minorHAnsi"/>
          <w:b/>
        </w:rPr>
        <w:t>meminfo</w:t>
      </w:r>
      <w:proofErr w:type="spellEnd"/>
      <w:r w:rsidRPr="00850579">
        <w:rPr>
          <w:rFonts w:cstheme="minorHAnsi"/>
          <w:b/>
        </w:rPr>
        <w:t xml:space="preserve"> – shows extensive memory-related information</w:t>
      </w:r>
    </w:p>
    <w:p w:rsidR="00304BC0" w:rsidRPr="00850579" w:rsidRDefault="00304BC0" w:rsidP="00304BC0">
      <w:pPr>
        <w:rPr>
          <w:rFonts w:cstheme="minorHAnsi"/>
          <w:b/>
        </w:rPr>
      </w:pPr>
      <w:r w:rsidRPr="00850579">
        <w:rPr>
          <w:rFonts w:cstheme="minorHAnsi"/>
          <w:b/>
        </w:rPr>
        <w:t>/proc/version – shows details on the OS</w:t>
      </w:r>
    </w:p>
    <w:p w:rsidR="00304BC0" w:rsidRPr="00716D6B" w:rsidRDefault="00304BC0">
      <w:pPr>
        <w:rPr>
          <w:rFonts w:cstheme="minorHAnsi"/>
          <w:b/>
        </w:rPr>
      </w:pPr>
      <w:r w:rsidRPr="00850579">
        <w:rPr>
          <w:rFonts w:cstheme="minorHAnsi"/>
          <w:b/>
        </w:rPr>
        <w:t>/proc/partitions – shows how the drive has been partitioned</w:t>
      </w:r>
    </w:p>
    <w:sectPr w:rsidR="00304BC0" w:rsidRPr="00716D6B" w:rsidSect="00913EE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418B2"/>
    <w:multiLevelType w:val="hybridMultilevel"/>
    <w:tmpl w:val="2132C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BC0"/>
    <w:rsid w:val="000244F0"/>
    <w:rsid w:val="00190289"/>
    <w:rsid w:val="001A6B18"/>
    <w:rsid w:val="00256DC3"/>
    <w:rsid w:val="00304BC0"/>
    <w:rsid w:val="003074AF"/>
    <w:rsid w:val="00381605"/>
    <w:rsid w:val="003B23CF"/>
    <w:rsid w:val="004A6B42"/>
    <w:rsid w:val="004C2369"/>
    <w:rsid w:val="004F095D"/>
    <w:rsid w:val="00566241"/>
    <w:rsid w:val="005A5625"/>
    <w:rsid w:val="00615245"/>
    <w:rsid w:val="00716D6B"/>
    <w:rsid w:val="007410B8"/>
    <w:rsid w:val="00747B11"/>
    <w:rsid w:val="00850579"/>
    <w:rsid w:val="008A191D"/>
    <w:rsid w:val="00913EEC"/>
    <w:rsid w:val="00926AA9"/>
    <w:rsid w:val="009C0674"/>
    <w:rsid w:val="009F0620"/>
    <w:rsid w:val="00A171E2"/>
    <w:rsid w:val="00B31B80"/>
    <w:rsid w:val="00DE711D"/>
    <w:rsid w:val="00F030C2"/>
    <w:rsid w:val="00F64AF3"/>
    <w:rsid w:val="00FC642A"/>
    <w:rsid w:val="00FF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3AF4C5-9C15-42F9-9968-788953F50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4BC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BC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04BC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662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95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B23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yberciti.biz/faq/unix-set-date-command/" TargetMode="Externa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en.wikipedia.org/wiki/Timestamp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7.JPG"/><Relationship Id="rId10" Type="http://schemas.openxmlformats.org/officeDocument/2006/relationships/hyperlink" Target="http://en.wikipedia.org/wiki/Use_cas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Touch_(Unix)" TargetMode="External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</dc:creator>
  <cp:keywords/>
  <dc:description/>
  <cp:lastModifiedBy>Samir Saber</cp:lastModifiedBy>
  <cp:revision>21</cp:revision>
  <dcterms:created xsi:type="dcterms:W3CDTF">2013-10-22T13:46:00Z</dcterms:created>
  <dcterms:modified xsi:type="dcterms:W3CDTF">2019-03-31T16:59:00Z</dcterms:modified>
</cp:coreProperties>
</file>