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color w:val="194c7a"/>
          <w:sz w:val="34"/>
          <w:szCs w:val="34"/>
        </w:rPr>
      </w:pPr>
      <w:r w:rsidDel="00000000" w:rsidR="00000000" w:rsidRPr="00000000">
        <w:rPr>
          <w:rFonts w:ascii="Times New Roman" w:cs="Times New Roman" w:eastAsia="Times New Roman" w:hAnsi="Times New Roman"/>
          <w:color w:val="194c7a"/>
          <w:sz w:val="24"/>
          <w:szCs w:val="24"/>
          <w:rtl w:val="0"/>
        </w:rPr>
        <w:t xml:space="preserve"> </w:t>
      </w:r>
      <w:r w:rsidDel="00000000" w:rsidR="00000000" w:rsidRPr="00000000">
        <w:rPr>
          <w:rFonts w:ascii="Times New Roman" w:cs="Times New Roman" w:eastAsia="Times New Roman" w:hAnsi="Times New Roman"/>
          <w:color w:val="194c7a"/>
          <w:sz w:val="24"/>
          <w:szCs w:val="24"/>
        </w:rPr>
        <w:drawing>
          <wp:inline distB="114300" distT="114300" distL="114300" distR="114300">
            <wp:extent cx="1238250" cy="8953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38250" cy="895350"/>
                    </a:xfrm>
                    <a:prstGeom prst="rect"/>
                    <a:ln/>
                  </pic:spPr>
                </pic:pic>
              </a:graphicData>
            </a:graphic>
          </wp:inline>
        </w:drawing>
      </w:r>
      <w:r w:rsidDel="00000000" w:rsidR="00000000" w:rsidRPr="00000000">
        <w:rPr>
          <w:rFonts w:ascii="Times New Roman" w:cs="Times New Roman" w:eastAsia="Times New Roman" w:hAnsi="Times New Roman"/>
          <w:b w:val="1"/>
          <w:color w:val="194c7a"/>
          <w:sz w:val="34"/>
          <w:szCs w:val="34"/>
          <w:rtl w:val="0"/>
        </w:rPr>
        <w:t xml:space="preserve">East West University</w:t>
      </w:r>
    </w:p>
    <w:p w:rsidR="00000000" w:rsidDel="00000000" w:rsidP="00000000" w:rsidRDefault="00000000" w:rsidRPr="00000000" w14:paraId="00000002">
      <w:pPr>
        <w:spacing w:after="40" w:lineRule="auto"/>
        <w:ind w:left="540" w:firstLine="0"/>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color w:val="00195e"/>
          <w:sz w:val="34"/>
          <w:szCs w:val="34"/>
          <w:rtl w:val="0"/>
        </w:rPr>
        <w:t xml:space="preserve">Department of CSE</w:t>
      </w:r>
      <w:r w:rsidDel="00000000" w:rsidR="00000000" w:rsidRPr="00000000">
        <w:rPr>
          <w:rtl w:val="0"/>
        </w:rPr>
      </w:r>
    </w:p>
    <w:tbl>
      <w:tblPr>
        <w:tblStyle w:val="Table1"/>
        <w:tblW w:w="97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45"/>
        <w:gridCol w:w="5235"/>
        <w:tblGridChange w:id="0">
          <w:tblGrid>
            <w:gridCol w:w="4545"/>
            <w:gridCol w:w="5235"/>
          </w:tblGrid>
        </w:tblGridChange>
      </w:tblGrid>
      <w:tr>
        <w:trPr>
          <w:cantSplit w:val="0"/>
          <w:trHeight w:val="1005" w:hRule="atLeast"/>
          <w:tblHeader w:val="0"/>
        </w:trPr>
        <w:tc>
          <w:tcPr>
            <w:gridSpan w:val="2"/>
            <w:tcBorders>
              <w:top w:color="000000" w:space="0" w:sz="5" w:val="single"/>
              <w:left w:color="000000" w:space="0" w:sz="5" w:val="single"/>
              <w:bottom w:color="000000" w:space="0" w:sz="5" w:val="single"/>
              <w:right w:color="000000" w:space="0" w:sz="5" w:val="single"/>
            </w:tcBorders>
            <w:tcMar>
              <w:top w:w="60.0" w:type="dxa"/>
              <w:left w:w="180.0" w:type="dxa"/>
              <w:bottom w:w="0.0" w:type="dxa"/>
              <w:right w:w="120.0" w:type="dxa"/>
            </w:tcMar>
            <w:vAlign w:val="top"/>
          </w:tcPr>
          <w:p w:rsidR="00000000" w:rsidDel="00000000" w:rsidP="00000000" w:rsidRDefault="00000000" w:rsidRPr="00000000" w14:paraId="00000003">
            <w:pPr>
              <w:spacing w:after="40" w:lineRule="auto"/>
              <w:ind w:right="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CSE 488</w:t>
            </w:r>
          </w:p>
          <w:p w:rsidR="00000000" w:rsidDel="00000000" w:rsidP="00000000" w:rsidRDefault="00000000" w:rsidRPr="00000000" w14:paraId="00000004">
            <w:pPr>
              <w:spacing w:after="40" w:lineRule="auto"/>
              <w:ind w:right="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Fall 2024</w:t>
            </w:r>
          </w:p>
          <w:p w:rsidR="00000000" w:rsidDel="00000000" w:rsidP="00000000" w:rsidRDefault="00000000" w:rsidRPr="00000000" w14:paraId="00000005">
            <w:pPr>
              <w:spacing w:after="20" w:lineRule="auto"/>
              <w:ind w:right="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 </w:t>
            </w:r>
            <w:r w:rsidDel="00000000" w:rsidR="00000000" w:rsidRPr="00000000">
              <w:rPr>
                <w:rFonts w:ascii="Times New Roman" w:cs="Times New Roman" w:eastAsia="Times New Roman" w:hAnsi="Times New Roman"/>
                <w:sz w:val="24"/>
                <w:szCs w:val="24"/>
                <w:rtl w:val="0"/>
              </w:rPr>
              <w:t xml:space="preserve">16</w:t>
            </w:r>
            <w:r w:rsidDel="00000000" w:rsidR="00000000" w:rsidRPr="00000000">
              <w:rPr>
                <w:rFonts w:ascii="Times New Roman" w:cs="Times New Roman" w:eastAsia="Times New Roman" w:hAnsi="Times New Roman"/>
                <w:sz w:val="24"/>
                <w:szCs w:val="24"/>
                <w:rtl w:val="0"/>
              </w:rPr>
              <w:t xml:space="preserve">/01/2025</w:t>
            </w:r>
          </w:p>
          <w:p w:rsidR="00000000" w:rsidDel="00000000" w:rsidP="00000000" w:rsidRDefault="00000000" w:rsidRPr="00000000" w14:paraId="00000006">
            <w:pPr>
              <w:spacing w:after="20" w:lineRule="auto"/>
              <w:ind w:right="6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750" w:hRule="atLeast"/>
          <w:tblHeader w:val="0"/>
        </w:trPr>
        <w:tc>
          <w:tcPr>
            <w:gridSpan w:val="2"/>
            <w:tcBorders>
              <w:top w:color="000000" w:space="0" w:sz="0" w:val="nil"/>
              <w:left w:color="000000" w:space="0" w:sz="5" w:val="single"/>
              <w:bottom w:color="000000" w:space="0" w:sz="5" w:val="single"/>
              <w:right w:color="000000" w:space="0" w:sz="5" w:val="single"/>
            </w:tcBorders>
            <w:shd w:fill="auto" w:val="clear"/>
            <w:tcMar>
              <w:top w:w="60.0" w:type="dxa"/>
              <w:left w:w="180.0" w:type="dxa"/>
              <w:bottom w:w="0.0" w:type="dxa"/>
              <w:right w:w="120.0" w:type="dxa"/>
            </w:tcMar>
            <w:vAlign w:val="top"/>
          </w:tcPr>
          <w:p w:rsidR="00000000" w:rsidDel="00000000" w:rsidP="00000000" w:rsidRDefault="00000000" w:rsidRPr="00000000" w14:paraId="00000008">
            <w:pPr>
              <w:pStyle w:val="Heading1"/>
              <w:keepNext w:val="0"/>
              <w:keepLines w:val="0"/>
              <w:spacing w:after="0" w:before="0" w:lineRule="auto"/>
              <w:jc w:val="center"/>
              <w:rPr>
                <w:rFonts w:ascii="Times New Roman" w:cs="Times New Roman" w:eastAsia="Times New Roman" w:hAnsi="Times New Roman"/>
                <w:sz w:val="24"/>
                <w:szCs w:val="24"/>
              </w:rPr>
            </w:pPr>
            <w:bookmarkStart w:colFirst="0" w:colLast="0" w:name="_8zl1wrdhwl4i" w:id="0"/>
            <w:bookmarkEnd w:id="0"/>
            <w:r w:rsidDel="00000000" w:rsidR="00000000" w:rsidRPr="00000000">
              <w:rPr>
                <w:rFonts w:ascii="Times New Roman" w:cs="Times New Roman" w:eastAsia="Times New Roman" w:hAnsi="Times New Roman"/>
                <w:b w:val="1"/>
                <w:sz w:val="24"/>
                <w:szCs w:val="24"/>
                <w:rtl w:val="0"/>
              </w:rPr>
              <w:t xml:space="preserve">Lab Work: </w:t>
            </w:r>
            <w:r w:rsidDel="00000000" w:rsidR="00000000" w:rsidRPr="00000000">
              <w:rPr>
                <w:rFonts w:ascii="Times New Roman" w:cs="Times New Roman" w:eastAsia="Times New Roman" w:hAnsi="Times New Roman"/>
                <w:sz w:val="24"/>
                <w:szCs w:val="24"/>
                <w:rtl w:val="0"/>
              </w:rPr>
              <w:t xml:space="preserve">Deep Learning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tl w:val="0"/>
              </w:rPr>
            </w:r>
          </w:p>
        </w:tc>
      </w:tr>
      <w:tr>
        <w:trPr>
          <w:cantSplit w:val="0"/>
          <w:trHeight w:val="40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60.0" w:type="dxa"/>
              <w:left w:w="180.0" w:type="dxa"/>
              <w:bottom w:w="0.0" w:type="dxa"/>
              <w:right w:w="120.0" w:type="dxa"/>
            </w:tcMar>
            <w:vAlign w:val="top"/>
          </w:tcPr>
          <w:p w:rsidR="00000000" w:rsidDel="00000000" w:rsidP="00000000" w:rsidRDefault="00000000" w:rsidRPr="00000000" w14:paraId="0000000B">
            <w:pPr>
              <w:spacing w:after="40" w:lineRule="auto"/>
              <w:ind w:right="80"/>
              <w:jc w:val="center"/>
              <w:rPr>
                <w:rFonts w:ascii="Times New Roman" w:cs="Times New Roman" w:eastAsia="Times New Roman" w:hAnsi="Times New Roman"/>
                <w:b w:val="1"/>
                <w:color w:val="0c343d"/>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c343d"/>
                <w:sz w:val="24"/>
                <w:szCs w:val="24"/>
                <w:rtl w:val="0"/>
              </w:rPr>
              <w:t xml:space="preserve"> </w:t>
            </w:r>
            <w:r w:rsidDel="00000000" w:rsidR="00000000" w:rsidRPr="00000000">
              <w:rPr>
                <w:rFonts w:ascii="Times New Roman" w:cs="Times New Roman" w:eastAsia="Times New Roman" w:hAnsi="Times New Roman"/>
                <w:b w:val="1"/>
                <w:color w:val="0c343d"/>
                <w:sz w:val="24"/>
                <w:szCs w:val="24"/>
                <w:rtl w:val="0"/>
              </w:rPr>
              <w:t xml:space="preserve">Name of Student &amp; Id:</w:t>
            </w:r>
          </w:p>
          <w:p w:rsidR="00000000" w:rsidDel="00000000" w:rsidP="00000000" w:rsidRDefault="00000000" w:rsidRPr="00000000" w14:paraId="0000000C">
            <w:pPr>
              <w:spacing w:after="40" w:lineRule="auto"/>
              <w:ind w:right="8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240" w:before="240" w:lineRule="auto"/>
              <w:ind w:right="1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Suraiya Nusrat Tanha</w:t>
            </w:r>
          </w:p>
          <w:p w:rsidR="00000000" w:rsidDel="00000000" w:rsidP="00000000" w:rsidRDefault="00000000" w:rsidRPr="00000000" w14:paraId="0000000E">
            <w:pPr>
              <w:spacing w:after="240" w:before="240" w:lineRule="auto"/>
              <w:ind w:right="1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2021-2-60-030 </w:t>
            </w:r>
          </w:p>
          <w:p w:rsidR="00000000" w:rsidDel="00000000" w:rsidP="00000000" w:rsidRDefault="00000000" w:rsidRPr="00000000" w14:paraId="0000000F">
            <w:pPr>
              <w:spacing w:after="240" w:before="240" w:lineRule="auto"/>
              <w:ind w:right="1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Prinom Mojumder</w:t>
            </w:r>
          </w:p>
          <w:p w:rsidR="00000000" w:rsidDel="00000000" w:rsidP="00000000" w:rsidRDefault="00000000" w:rsidRPr="00000000" w14:paraId="00000010">
            <w:pPr>
              <w:spacing w:after="240" w:before="240" w:lineRule="auto"/>
              <w:ind w:right="1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2021-2-60-098 </w:t>
            </w:r>
          </w:p>
          <w:p w:rsidR="00000000" w:rsidDel="00000000" w:rsidP="00000000" w:rsidRDefault="00000000" w:rsidRPr="00000000" w14:paraId="00000011">
            <w:pPr>
              <w:spacing w:after="240" w:before="240" w:lineRule="auto"/>
              <w:ind w:right="1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Tasnim Israk Synthia</w:t>
            </w:r>
          </w:p>
          <w:p w:rsidR="00000000" w:rsidDel="00000000" w:rsidP="00000000" w:rsidRDefault="00000000" w:rsidRPr="00000000" w14:paraId="00000012">
            <w:pPr>
              <w:spacing w:after="240" w:before="240" w:lineRule="auto"/>
              <w:ind w:right="1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2021-2-60-097</w:t>
            </w:r>
          </w:p>
        </w:tc>
        <w:tc>
          <w:tcPr>
            <w:tcBorders>
              <w:top w:color="000000" w:space="0" w:sz="0" w:val="nil"/>
              <w:left w:color="000000" w:space="0" w:sz="0" w:val="nil"/>
              <w:bottom w:color="000000" w:space="0" w:sz="5" w:val="single"/>
              <w:right w:color="000000" w:space="0" w:sz="5" w:val="single"/>
            </w:tcBorders>
            <w:shd w:fill="auto" w:val="clear"/>
            <w:tcMar>
              <w:top w:w="60.0" w:type="dxa"/>
              <w:left w:w="180.0" w:type="dxa"/>
              <w:bottom w:w="0.0" w:type="dxa"/>
              <w:right w:w="120.0" w:type="dxa"/>
            </w:tcMar>
            <w:vAlign w:val="top"/>
          </w:tcPr>
          <w:p w:rsidR="00000000" w:rsidDel="00000000" w:rsidP="00000000" w:rsidRDefault="00000000" w:rsidRPr="00000000" w14:paraId="00000013">
            <w:pPr>
              <w:spacing w:after="40" w:lineRule="auto"/>
              <w:ind w:left="40" w:firstLine="0"/>
              <w:jc w:val="center"/>
              <w:rPr>
                <w:rFonts w:ascii="Times New Roman" w:cs="Times New Roman" w:eastAsia="Times New Roman" w:hAnsi="Times New Roman"/>
                <w:b w:val="1"/>
                <w:color w:val="0c343d"/>
                <w:sz w:val="24"/>
                <w:szCs w:val="24"/>
              </w:rPr>
            </w:pPr>
            <w:r w:rsidDel="00000000" w:rsidR="00000000" w:rsidRPr="00000000">
              <w:rPr>
                <w:rFonts w:ascii="Times New Roman" w:cs="Times New Roman" w:eastAsia="Times New Roman" w:hAnsi="Times New Roman"/>
                <w:b w:val="1"/>
                <w:color w:val="0c343d"/>
                <w:sz w:val="24"/>
                <w:szCs w:val="24"/>
                <w:rtl w:val="0"/>
              </w:rPr>
              <w:t xml:space="preserve">Course Instructor:</w:t>
            </w:r>
          </w:p>
          <w:p w:rsidR="00000000" w:rsidDel="00000000" w:rsidP="00000000" w:rsidRDefault="00000000" w:rsidRPr="00000000" w14:paraId="00000014">
            <w:pPr>
              <w:spacing w:after="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40" w:lineRule="auto"/>
              <w:ind w:right="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Dr. Mohammad Rezwanul Haq</w:t>
            </w:r>
          </w:p>
          <w:p w:rsidR="00000000" w:rsidDel="00000000" w:rsidP="00000000" w:rsidRDefault="00000000" w:rsidRPr="00000000" w14:paraId="00000016">
            <w:pPr>
              <w:spacing w:after="40" w:lineRule="auto"/>
              <w:ind w:righ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Associate Professor</w:t>
            </w:r>
          </w:p>
          <w:p w:rsidR="00000000" w:rsidDel="00000000" w:rsidP="00000000" w:rsidRDefault="00000000" w:rsidRPr="00000000" w14:paraId="00000017">
            <w:pPr>
              <w:spacing w:after="40" w:lineRule="auto"/>
              <w:ind w:righ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&amp; Engineering</w:t>
            </w:r>
          </w:p>
          <w:p w:rsidR="00000000" w:rsidDel="00000000" w:rsidP="00000000" w:rsidRDefault="00000000" w:rsidRPr="00000000" w14:paraId="00000018">
            <w:pPr>
              <w:spacing w:after="40" w:lineRule="auto"/>
              <w:ind w:righ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 West University</w:t>
            </w:r>
          </w:p>
          <w:p w:rsidR="00000000" w:rsidDel="00000000" w:rsidP="00000000" w:rsidRDefault="00000000" w:rsidRPr="00000000" w14:paraId="00000019">
            <w:pPr>
              <w:spacing w:after="40" w:lineRule="auto"/>
              <w:ind w:righ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after="240" w:before="240" w:lineRule="auto"/>
              <w:ind w:right="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1B">
      <w:pPr>
        <w:spacing w:after="240" w:before="240" w:lineRule="auto"/>
        <w:ind w:left="60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Subtitle"/>
        <w:spacing w:after="240" w:before="240" w:lineRule="auto"/>
        <w:rPr>
          <w:rFonts w:ascii="Times New Roman" w:cs="Times New Roman" w:eastAsia="Times New Roman" w:hAnsi="Times New Roman"/>
          <w:b w:val="1"/>
          <w:color w:val="0c343d"/>
        </w:rPr>
      </w:pPr>
      <w:bookmarkStart w:colFirst="0" w:colLast="0" w:name="_um4utr95x3ls" w:id="1"/>
      <w:bookmarkEnd w:id="1"/>
      <w:r w:rsidDel="00000000" w:rsidR="00000000" w:rsidRPr="00000000">
        <w:rPr>
          <w:rFonts w:ascii="Times New Roman" w:cs="Times New Roman" w:eastAsia="Times New Roman" w:hAnsi="Times New Roman"/>
          <w:b w:val="1"/>
          <w:color w:val="0c343d"/>
          <w:rtl w:val="0"/>
        </w:rPr>
        <w:t xml:space="preserve">Colab Link: </w:t>
      </w:r>
    </w:p>
    <w:p w:rsidR="00000000" w:rsidDel="00000000" w:rsidP="00000000" w:rsidRDefault="00000000" w:rsidRPr="00000000" w14:paraId="0000001F">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https://colab.research.google.com/drive/17EtdlV8Etpt-DVYSUaob9k4TcD5GOX9p?usp=sharing</w:t>
        </w:r>
      </w:hyperlink>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pStyle w:val="Subtitle"/>
        <w:rPr>
          <w:b w:val="1"/>
          <w:color w:val="0c343d"/>
        </w:rPr>
      </w:pPr>
      <w:bookmarkStart w:colFirst="0" w:colLast="0" w:name="_i89hetmczhut" w:id="2"/>
      <w:bookmarkEnd w:id="2"/>
      <w:r w:rsidDel="00000000" w:rsidR="00000000" w:rsidRPr="00000000">
        <w:rPr>
          <w:b w:val="1"/>
          <w:color w:val="0c343d"/>
          <w:rtl w:val="0"/>
        </w:rPr>
        <w:t xml:space="preserve">Summary</w:t>
      </w:r>
    </w:p>
    <w:p w:rsidR="00000000" w:rsidDel="00000000" w:rsidP="00000000" w:rsidRDefault="00000000" w:rsidRPr="00000000" w14:paraId="00000023">
      <w:pPr>
        <w:rPr/>
      </w:pPr>
      <w:r w:rsidDel="00000000" w:rsidR="00000000" w:rsidRPr="00000000">
        <w:rPr>
          <w:rtl w:val="0"/>
        </w:rPr>
        <w:t xml:space="preserve">A Convolutional Neural Network (CNN) is a type of deep learning model specifically designed for processing structured grid-like data, such as images. CNNs are widely used in computer vision tasks like image classification, object detection, and segmentation.</w:t>
      </w: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actually focuses on developing and evaluating Convolutional Neural Network (CNN) models for image classification tasks using the CIFAR-10 and FASHION-MNIST datasets. Here the key outcomes are:</w:t>
      </w:r>
    </w:p>
    <w:p w:rsidR="00000000" w:rsidDel="00000000" w:rsidP="00000000" w:rsidRDefault="00000000" w:rsidRPr="00000000" w14:paraId="00000025">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Modified CNN Architecture:</w:t>
      </w:r>
      <w:r w:rsidDel="00000000" w:rsidR="00000000" w:rsidRPr="00000000">
        <w:rPr>
          <w:rFonts w:ascii="Times New Roman" w:cs="Times New Roman" w:eastAsia="Times New Roman" w:hAnsi="Times New Roman"/>
          <w:sz w:val="24"/>
          <w:szCs w:val="24"/>
          <w:rtl w:val="0"/>
        </w:rPr>
        <w:t xml:space="preserve"> Here the original CNN was improved by adding layers such as dropout, batch normalization, and global average pooling. This resulted in enhanced test accuracy on the CIFAR-10 dataset.</w:t>
      </w:r>
    </w:p>
    <w:p w:rsidR="00000000" w:rsidDel="00000000" w:rsidP="00000000" w:rsidRDefault="00000000" w:rsidRPr="00000000" w14:paraId="00000026">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Application to FASHION-MNIST:</w:t>
      </w:r>
      <w:r w:rsidDel="00000000" w:rsidR="00000000" w:rsidRPr="00000000">
        <w:rPr>
          <w:rFonts w:ascii="Times New Roman" w:cs="Times New Roman" w:eastAsia="Times New Roman" w:hAnsi="Times New Roman"/>
          <w:sz w:val="24"/>
          <w:szCs w:val="24"/>
          <w:rtl w:val="0"/>
        </w:rPr>
        <w:t xml:space="preserve"> The modified CNN was applied to the FASHION-MNIST dataset here. The model also demonstrated strong adaptability and achieved satisfactory test accuracy.</w:t>
      </w:r>
    </w:p>
    <w:p w:rsidR="00000000" w:rsidDel="00000000" w:rsidP="00000000" w:rsidRDefault="00000000" w:rsidRPr="00000000" w14:paraId="00000027">
      <w:pPr>
        <w:numPr>
          <w:ilvl w:val="0"/>
          <w:numId w:val="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Further CNN Improvements:</w:t>
      </w:r>
      <w:r w:rsidDel="00000000" w:rsidR="00000000" w:rsidRPr="00000000">
        <w:rPr>
          <w:rFonts w:ascii="Times New Roman" w:cs="Times New Roman" w:eastAsia="Times New Roman" w:hAnsi="Times New Roman"/>
          <w:sz w:val="24"/>
          <w:szCs w:val="24"/>
          <w:rtl w:val="0"/>
        </w:rPr>
        <w:t xml:space="preserve"> Additional modifications, including increased filters, a new dense layer, and learning rate scheduling, further boosted performance on the FASHION-MNIST dataset.</w:t>
      </w:r>
    </w:p>
    <w:p w:rsidR="00000000" w:rsidDel="00000000" w:rsidP="00000000" w:rsidRDefault="00000000" w:rsidRPr="00000000" w14:paraId="00000028">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Transfer Learning:</w:t>
      </w:r>
      <w:r w:rsidDel="00000000" w:rsidR="00000000" w:rsidRPr="00000000">
        <w:rPr>
          <w:rFonts w:ascii="Times New Roman" w:cs="Times New Roman" w:eastAsia="Times New Roman" w:hAnsi="Times New Roman"/>
          <w:sz w:val="24"/>
          <w:szCs w:val="24"/>
          <w:rtl w:val="0"/>
        </w:rPr>
        <w:t xml:space="preserve"> A pre-trained MobileNetV2 model was adapted for the FASHION-MNIST dataset. The performance was compared with the custom CNN models, showing that transfer learning provided competitive accuracy.</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things are basically highlighted here. </w:t>
      </w:r>
    </w:p>
    <w:p w:rsidR="00000000" w:rsidDel="00000000" w:rsidP="00000000" w:rsidRDefault="00000000" w:rsidRPr="00000000" w14:paraId="0000002A">
      <w:pPr>
        <w:spacing w:after="240" w:before="24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B">
      <w:pPr>
        <w:pStyle w:val="Subtitle"/>
        <w:spacing w:after="240" w:before="240" w:lineRule="auto"/>
        <w:rPr>
          <w:rFonts w:ascii="Times New Roman" w:cs="Times New Roman" w:eastAsia="Times New Roman" w:hAnsi="Times New Roman"/>
          <w:b w:val="1"/>
          <w:color w:val="0c343d"/>
        </w:rPr>
      </w:pPr>
      <w:bookmarkStart w:colFirst="0" w:colLast="0" w:name="_ng30cmcbky24" w:id="3"/>
      <w:bookmarkEnd w:id="3"/>
      <w:r w:rsidDel="00000000" w:rsidR="00000000" w:rsidRPr="00000000">
        <w:rPr>
          <w:rFonts w:ascii="Times New Roman" w:cs="Times New Roman" w:eastAsia="Times New Roman" w:hAnsi="Times New Roman"/>
          <w:b w:val="1"/>
          <w:color w:val="0c343d"/>
          <w:rtl w:val="0"/>
        </w:rPr>
        <w:t xml:space="preserve">Task 01</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modified the CNN architecture by adding three convolutional blocks, each containing two convolutional layers with </w:t>
      </w:r>
      <w:r w:rsidDel="00000000" w:rsidR="00000000" w:rsidRPr="00000000">
        <w:rPr>
          <w:rFonts w:ascii="Times New Roman" w:cs="Times New Roman" w:eastAsia="Times New Roman" w:hAnsi="Times New Roman"/>
          <w:sz w:val="24"/>
          <w:szCs w:val="24"/>
          <w:rtl w:val="0"/>
        </w:rPr>
        <w:t xml:space="preserve">ReLU</w:t>
      </w:r>
      <w:r w:rsidDel="00000000" w:rsidR="00000000" w:rsidRPr="00000000">
        <w:rPr>
          <w:rFonts w:ascii="Times New Roman" w:cs="Times New Roman" w:eastAsia="Times New Roman" w:hAnsi="Times New Roman"/>
          <w:sz w:val="24"/>
          <w:szCs w:val="24"/>
          <w:rtl w:val="0"/>
        </w:rPr>
        <w:t xml:space="preserve"> activation, Batch Normalization for stability, and MaxPooling layers for dimensionality reduction. Dropout layers were introduced after each block (0.25 in the first two blocks, 0.4 in the third) to reduce overfitting. The fully connected layers included a 256-unit dense layer with Batch Normalization and a 0.5 Dropout rate before the final softmax layer for classification. This enhanced architecture was trained using the Adam optimizer and evaluated, achieving improved test accuracy compared to the benchmark performance of 0.6874.</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modified architecture:</w:t>
      </w:r>
    </w:p>
    <w:p w:rsidR="00000000" w:rsidDel="00000000" w:rsidP="00000000" w:rsidRDefault="00000000" w:rsidRPr="00000000" w14:paraId="0000002F">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dropout layers for regularization.</w:t>
      </w:r>
    </w:p>
    <w:p w:rsidR="00000000" w:rsidDel="00000000" w:rsidP="00000000" w:rsidRDefault="00000000" w:rsidRPr="00000000" w14:paraId="00000030">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batch normalization to stabilize and improve training.</w:t>
      </w:r>
    </w:p>
    <w:p w:rsidR="00000000" w:rsidDel="00000000" w:rsidP="00000000" w:rsidRDefault="00000000" w:rsidRPr="00000000" w14:paraId="00000031">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more convolutional layers and modify kernel sizes.</w:t>
      </w:r>
    </w:p>
    <w:p w:rsidR="00000000" w:rsidDel="00000000" w:rsidP="00000000" w:rsidRDefault="00000000" w:rsidRPr="00000000" w14:paraId="00000032">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 global average pooling layer for dimensionality reduction.</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036">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6448425" cy="2986516"/>
            <wp:effectExtent b="0" l="0" r="0" t="0"/>
            <wp:docPr id="10"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6448425" cy="2986516"/>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01: Modified CNN accuracy</w:t>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modified CNN test accuracy is 0.802100. So it’s giving slightly better accuracy .</w:t>
      </w:r>
    </w:p>
    <w:p w:rsidR="00000000" w:rsidDel="00000000" w:rsidP="00000000" w:rsidRDefault="00000000" w:rsidRPr="00000000" w14:paraId="0000003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00713" cy="2916850"/>
            <wp:effectExtent b="0" l="0" r="0" t="0"/>
            <wp:docPr id="3" name="image5.png"/>
            <a:graphic>
              <a:graphicData uri="http://schemas.openxmlformats.org/drawingml/2006/picture">
                <pic:pic>
                  <pic:nvPicPr>
                    <pic:cNvPr id="0" name="image5.png"/>
                    <pic:cNvPicPr preferRelativeResize="0"/>
                  </pic:nvPicPr>
                  <pic:blipFill>
                    <a:blip r:embed="rId9"/>
                    <a:srcRect b="10432" l="0" r="0" t="14249"/>
                    <a:stretch>
                      <a:fillRect/>
                    </a:stretch>
                  </pic:blipFill>
                  <pic:spPr>
                    <a:xfrm>
                      <a:off x="0" y="0"/>
                      <a:ext cx="5700713" cy="29168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Fig 02: Comparison</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1f1f1f"/>
                <w:sz w:val="24"/>
                <w:szCs w:val="24"/>
                <w:highlight w:val="white"/>
                <w:rtl w:val="0"/>
              </w:rPr>
              <w:t xml:space="preserve">Original CNN Test Accuracy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1f1f1f"/>
                <w:sz w:val="24"/>
                <w:szCs w:val="24"/>
                <w:highlight w:val="white"/>
                <w:rtl w:val="0"/>
              </w:rPr>
              <w:t xml:space="preserve">Modified CNN Test Accuracy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0.6992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4"/>
                <w:szCs w:val="24"/>
                <w:highlight w:val="white"/>
                <w:rtl w:val="0"/>
              </w:rPr>
              <w:t xml:space="preserve">0.8021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69.9%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f1f1f"/>
                <w:sz w:val="24"/>
                <w:szCs w:val="24"/>
                <w:highlight w:val="white"/>
              </w:rPr>
            </w:pPr>
            <w:r w:rsidDel="00000000" w:rsidR="00000000" w:rsidRPr="00000000">
              <w:rPr>
                <w:rFonts w:ascii="Times New Roman" w:cs="Times New Roman" w:eastAsia="Times New Roman" w:hAnsi="Times New Roman"/>
                <w:color w:val="1f1f1f"/>
                <w:sz w:val="24"/>
                <w:szCs w:val="24"/>
                <w:highlight w:val="white"/>
                <w:rtl w:val="0"/>
              </w:rPr>
              <w:t xml:space="preserve">80%</w:t>
            </w:r>
          </w:p>
        </w:tc>
      </w:tr>
    </w:tbl>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01078" cy="356748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401078" cy="356748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03: Sample prediction of modified CNN</w:t>
      </w:r>
    </w:p>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Style w:val="Subtitle"/>
        <w:rPr>
          <w:rFonts w:ascii="Times New Roman" w:cs="Times New Roman" w:eastAsia="Times New Roman" w:hAnsi="Times New Roman"/>
          <w:b w:val="1"/>
          <w:color w:val="0c343d"/>
        </w:rPr>
      </w:pPr>
      <w:bookmarkStart w:colFirst="0" w:colLast="0" w:name="_8imwdz9ckuq6" w:id="4"/>
      <w:bookmarkEnd w:id="4"/>
      <w:r w:rsidDel="00000000" w:rsidR="00000000" w:rsidRPr="00000000">
        <w:rPr>
          <w:rFonts w:ascii="Times New Roman" w:cs="Times New Roman" w:eastAsia="Times New Roman" w:hAnsi="Times New Roman"/>
          <w:b w:val="1"/>
          <w:color w:val="0c343d"/>
          <w:rtl w:val="0"/>
        </w:rPr>
        <w:t xml:space="preserve">Task 02</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FASHION-MNIST dataset was used to train a modified CNN model designed for grayscale images. The dataset have classes [</w:t>
      </w:r>
      <w:r w:rsidDel="00000000" w:rsidR="00000000" w:rsidRPr="00000000">
        <w:rPr>
          <w:rFonts w:ascii="Times New Roman" w:cs="Times New Roman" w:eastAsia="Times New Roman" w:hAnsi="Times New Roman"/>
          <w:sz w:val="24"/>
          <w:szCs w:val="24"/>
          <w:rtl w:val="0"/>
        </w:rPr>
        <w:t xml:space="preserve">'T-shirt/top'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'Trouser'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'Pullover'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'Dress'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'Sandal'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'Shirt'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'Sneaker'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'Bag' 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'Ankle Boot']</w:t>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was normalized, reshaped to include a channel dimension, and labels were one-hot encoded. The CNN architecture consisted of three convolutional blocks, each with two convolutional layers (</w:t>
      </w:r>
      <w:r w:rsidDel="00000000" w:rsidR="00000000" w:rsidRPr="00000000">
        <w:rPr>
          <w:rFonts w:ascii="Times New Roman" w:cs="Times New Roman" w:eastAsia="Times New Roman" w:hAnsi="Times New Roman"/>
          <w:sz w:val="24"/>
          <w:szCs w:val="24"/>
          <w:rtl w:val="0"/>
        </w:rPr>
        <w:t xml:space="preserve">ReLU</w:t>
      </w:r>
      <w:r w:rsidDel="00000000" w:rsidR="00000000" w:rsidRPr="00000000">
        <w:rPr>
          <w:rFonts w:ascii="Times New Roman" w:cs="Times New Roman" w:eastAsia="Times New Roman" w:hAnsi="Times New Roman"/>
          <w:sz w:val="24"/>
          <w:szCs w:val="24"/>
          <w:rtl w:val="0"/>
        </w:rPr>
        <w:t xml:space="preserve"> activation, Batch Normalization, and Dropout) followed by MaxPooling layers for down-sampling. The model also included dense layers with 256 units and Dropout before the final softmax output layer. The model was trained for 10 epochs using the Adam optimizer, achieving a reported test accuracy for classification on the FASHION-MNIST dataset. The training and validation loss curves were plotted to monitor performance.</w:t>
      </w:r>
      <w:r w:rsidDel="00000000" w:rsidR="00000000" w:rsidRPr="00000000">
        <w:rPr>
          <w:rtl w:val="0"/>
        </w:rPr>
      </w:r>
    </w:p>
    <w:p w:rsidR="00000000" w:rsidDel="00000000" w:rsidP="00000000" w:rsidRDefault="00000000" w:rsidRPr="00000000" w14:paraId="00000057">
      <w:pPr>
        <w:spacing w:after="240" w:befor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8">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Output</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750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04: Categories</w:t>
      </w:r>
    </w:p>
    <w:p w:rsidR="00000000" w:rsidDel="00000000" w:rsidP="00000000" w:rsidRDefault="00000000" w:rsidRPr="00000000" w14:paraId="0000005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88764" cy="2791647"/>
            <wp:effectExtent b="0" l="0" r="0" t="0"/>
            <wp:docPr id="1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288764" cy="2791647"/>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05: CNN test Accuracy for </w:t>
      </w:r>
      <w:r w:rsidDel="00000000" w:rsidR="00000000" w:rsidRPr="00000000">
        <w:rPr>
          <w:rFonts w:ascii="Times New Roman" w:cs="Times New Roman" w:eastAsia="Times New Roman" w:hAnsi="Times New Roman"/>
          <w:sz w:val="24"/>
          <w:szCs w:val="24"/>
          <w:highlight w:val="white"/>
          <w:rtl w:val="0"/>
        </w:rPr>
        <w:t xml:space="preserve">FASHION-MNIST </w:t>
      </w: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 accuracy is 0.924700. Like 92%</w:t>
      </w:r>
    </w:p>
    <w:p w:rsidR="00000000" w:rsidDel="00000000" w:rsidP="00000000" w:rsidRDefault="00000000" w:rsidRPr="00000000" w14:paraId="0000006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51200"/>
            <wp:effectExtent b="0" l="0" r="0" t="0"/>
            <wp:docPr id="1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5943600" cy="32512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fig 06: Loss curve for  </w:t>
      </w:r>
      <w:r w:rsidDel="00000000" w:rsidR="00000000" w:rsidRPr="00000000">
        <w:rPr>
          <w:rFonts w:ascii="Times New Roman" w:cs="Times New Roman" w:eastAsia="Times New Roman" w:hAnsi="Times New Roman"/>
          <w:sz w:val="24"/>
          <w:szCs w:val="24"/>
          <w:highlight w:val="white"/>
          <w:rtl w:val="0"/>
        </w:rPr>
        <w:t xml:space="preserve">FASHION-MNIST CNN</w:t>
      </w: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00400"/>
            <wp:effectExtent b="0" l="0" r="0" t="0"/>
            <wp:docPr id="9"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07: Sample prediction for </w:t>
      </w:r>
      <w:r w:rsidDel="00000000" w:rsidR="00000000" w:rsidRPr="00000000">
        <w:rPr>
          <w:rFonts w:ascii="Times New Roman" w:cs="Times New Roman" w:eastAsia="Times New Roman" w:hAnsi="Times New Roman"/>
          <w:sz w:val="24"/>
          <w:szCs w:val="24"/>
          <w:highlight w:val="white"/>
          <w:rtl w:val="0"/>
        </w:rPr>
        <w:t xml:space="preserve">FASHION-MNIST CNN</w:t>
      </w: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Style w:val="Subtitle"/>
        <w:rPr>
          <w:b w:val="1"/>
          <w:color w:val="0c343d"/>
        </w:rPr>
      </w:pPr>
      <w:bookmarkStart w:colFirst="0" w:colLast="0" w:name="_e51yrubzb2gs" w:id="5"/>
      <w:bookmarkEnd w:id="5"/>
      <w:r w:rsidDel="00000000" w:rsidR="00000000" w:rsidRPr="00000000">
        <w:rPr>
          <w:rtl w:val="0"/>
        </w:rPr>
      </w:r>
    </w:p>
    <w:p w:rsidR="00000000" w:rsidDel="00000000" w:rsidP="00000000" w:rsidRDefault="00000000" w:rsidRPr="00000000" w14:paraId="00000066">
      <w:pPr>
        <w:pStyle w:val="Subtitle"/>
        <w:rPr>
          <w:b w:val="1"/>
          <w:color w:val="0c343d"/>
        </w:rPr>
      </w:pPr>
      <w:bookmarkStart w:colFirst="0" w:colLast="0" w:name="_w3wl57rlvqja" w:id="6"/>
      <w:bookmarkEnd w:id="6"/>
      <w:r w:rsidDel="00000000" w:rsidR="00000000" w:rsidRPr="00000000">
        <w:rPr>
          <w:b w:val="1"/>
          <w:color w:val="0c343d"/>
          <w:rtl w:val="0"/>
        </w:rPr>
        <w:t xml:space="preserve">Task 03</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Here in this task, we improved the CNN model for the FASHION-MNIST dataset by refining its architecture to enhance performance. We added an extra dense layer, increased Dropout rates, and included Batch Normalization layers to improve generalization and training stability. The model consists of three convolutional blocks with more robust configurations, followed by fully connected layers with 256 and 128 units to better capture complex features. We also reduced the learning rate to 0.0005 for more precise optimization and trained the model for 30 epochs. These improvements led to a significant increase in test accuracy, demonstrating the effectiveness of the enhanced architecture.</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drawing>
          <wp:inline distB="114300" distT="114300" distL="114300" distR="114300">
            <wp:extent cx="5616047" cy="4491038"/>
            <wp:effectExtent b="0" l="0" r="0" t="0"/>
            <wp:docPr id="6"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616047" cy="4491038"/>
                    </a:xfrm>
                    <a:prstGeom prst="rect"/>
                    <a:ln/>
                  </pic:spPr>
                </pic:pic>
              </a:graphicData>
            </a:graphic>
          </wp:inline>
        </w:drawing>
      </w:r>
      <w:r w:rsidDel="00000000" w:rsidR="00000000" w:rsidRPr="00000000">
        <w:rPr/>
        <w:drawing>
          <wp:inline distB="114300" distT="114300" distL="114300" distR="114300">
            <wp:extent cx="5943600" cy="3594100"/>
            <wp:effectExtent b="0" l="0" r="0" t="0"/>
            <wp:docPr id="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t xml:space="preserve">Fig 08: Improved Accuracy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Here we get 0.936200 accuracy. Which is slightly higher.</w:t>
      </w:r>
    </w:p>
    <w:p w:rsidR="00000000" w:rsidDel="00000000" w:rsidP="00000000" w:rsidRDefault="00000000" w:rsidRPr="00000000" w14:paraId="0000006F">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Previous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Improved 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1f1f1f"/>
                <w:sz w:val="21"/>
                <w:szCs w:val="21"/>
                <w:rtl w:val="0"/>
              </w:rPr>
              <w:t xml:space="preserve">0.9247000217437744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Roboto" w:cs="Roboto" w:eastAsia="Roboto" w:hAnsi="Roboto"/>
                <w:color w:val="1f1f1f"/>
                <w:sz w:val="21"/>
                <w:szCs w:val="21"/>
                <w:rtl w:val="0"/>
              </w:rPr>
              <w:t xml:space="preserve">0.9362000226974487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94%</w:t>
            </w:r>
          </w:p>
        </w:tc>
      </w:tr>
    </w:tbl>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jc w:val="center"/>
        <w:rPr/>
      </w:pPr>
      <w:r w:rsidDel="00000000" w:rsidR="00000000" w:rsidRPr="00000000">
        <w:rPr/>
        <w:drawing>
          <wp:inline distB="114300" distT="114300" distL="114300" distR="114300">
            <wp:extent cx="5943600" cy="3340100"/>
            <wp:effectExtent b="0" l="0" r="0" t="0"/>
            <wp:docPr id="2"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3340100"/>
                    </a:xfrm>
                    <a:prstGeom prst="rect"/>
                    <a:ln/>
                  </pic:spPr>
                </pic:pic>
              </a:graphicData>
            </a:graphic>
          </wp:inline>
        </w:drawing>
      </w:r>
      <w:r w:rsidDel="00000000" w:rsidR="00000000" w:rsidRPr="00000000">
        <w:rPr>
          <w:rtl w:val="0"/>
        </w:rPr>
        <w:t xml:space="preserve">Fig 09: Loss curve of improved accuracy</w:t>
      </w:r>
    </w:p>
    <w:p w:rsidR="00000000" w:rsidDel="00000000" w:rsidP="00000000" w:rsidRDefault="00000000" w:rsidRPr="00000000" w14:paraId="00000078">
      <w:pPr>
        <w:pStyle w:val="Subtitle"/>
        <w:rPr>
          <w:b w:val="1"/>
          <w:color w:val="0c343d"/>
        </w:rPr>
      </w:pPr>
      <w:bookmarkStart w:colFirst="0" w:colLast="0" w:name="_272g2m4omqnm" w:id="7"/>
      <w:bookmarkEnd w:id="7"/>
      <w:r w:rsidDel="00000000" w:rsidR="00000000" w:rsidRPr="00000000">
        <w:rPr>
          <w:rtl w:val="0"/>
        </w:rPr>
      </w:r>
    </w:p>
    <w:p w:rsidR="00000000" w:rsidDel="00000000" w:rsidP="00000000" w:rsidRDefault="00000000" w:rsidRPr="00000000" w14:paraId="00000079">
      <w:pPr>
        <w:pStyle w:val="Subtitle"/>
        <w:rPr>
          <w:b w:val="1"/>
          <w:color w:val="0c343d"/>
        </w:rPr>
      </w:pPr>
      <w:bookmarkStart w:colFirst="0" w:colLast="0" w:name="_l26p9kjwk3b2" w:id="8"/>
      <w:bookmarkEnd w:id="8"/>
      <w:r w:rsidDel="00000000" w:rsidR="00000000" w:rsidRPr="00000000">
        <w:rPr>
          <w:b w:val="1"/>
          <w:color w:val="0c343d"/>
          <w:rtl w:val="0"/>
        </w:rPr>
        <w:t xml:space="preserve">Task 04 </w:t>
      </w:r>
    </w:p>
    <w:p w:rsidR="00000000" w:rsidDel="00000000" w:rsidP="00000000" w:rsidRDefault="00000000" w:rsidRPr="00000000" w14:paraId="0000007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in this task, we applied a pre-trained MobileNetV2 model to the FASHION-MNIST dataset to compare its performance with the custom CNN model. Since MobileNetV2 requires RGB images, the grayscale FASHION-MNIST images were converted to 3-channel RGB format and resized to 96x96. The MobileNetV2 base was loaded with pre-trained ImageNet weights, and a custom classification head was added, including a Global Average Pooling (GAP) layer, two dense layers (256 and 128 units), and a softmax layer for the 10 classes.</w:t>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base layers of MobileNetV2 were frozen to retain the pre-trained features while only training the custom head. The model was trained for 10 epochs with a learning rate of 0.0005. The pre-trained model achieved a higher test accuracy compared to the custom CNN, demonstrating the advantage of transfer learning in leveraging pre-trained features for improved performance on a smaller dataset like FASHION-MNIST.</w:t>
      </w:r>
    </w:p>
    <w:p w:rsidR="00000000" w:rsidDel="00000000" w:rsidP="00000000" w:rsidRDefault="00000000" w:rsidRPr="00000000" w14:paraId="0000007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86100"/>
            <wp:effectExtent b="0" l="0" r="0" t="0"/>
            <wp:docPr id="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10: Pre trained model test accuracy</w:t>
      </w:r>
    </w:p>
    <w:p w:rsidR="00000000" w:rsidDel="00000000" w:rsidP="00000000" w:rsidRDefault="00000000" w:rsidRPr="00000000" w14:paraId="0000007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jc w:val="left"/>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1f1f1f"/>
                <w:sz w:val="24"/>
                <w:szCs w:val="24"/>
                <w:highlight w:val="white"/>
                <w:rtl w:val="0"/>
              </w:rPr>
              <w:t xml:space="preserve">Custom CNN Test (Task2)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b w:val="1"/>
                <w:color w:val="1f1f1f"/>
                <w:sz w:val="24"/>
                <w:szCs w:val="24"/>
                <w:highlight w:val="white"/>
              </w:rPr>
            </w:pPr>
            <w:r w:rsidDel="00000000" w:rsidR="00000000" w:rsidRPr="00000000">
              <w:rPr>
                <w:rFonts w:ascii="Times New Roman" w:cs="Times New Roman" w:eastAsia="Times New Roman" w:hAnsi="Times New Roman"/>
                <w:b w:val="1"/>
                <w:color w:val="1f1f1f"/>
                <w:sz w:val="24"/>
                <w:szCs w:val="24"/>
                <w:highlight w:val="white"/>
                <w:rtl w:val="0"/>
              </w:rPr>
              <w:t xml:space="preserve">Improved CNN Test Accuracy (Task 3)</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1f1f1f"/>
                <w:sz w:val="24"/>
                <w:szCs w:val="24"/>
                <w:highlight w:val="white"/>
                <w:rtl w:val="0"/>
              </w:rPr>
              <w:t xml:space="preserve">Pre-Trained Model Test Accuracy (Task 4: MobileNetV2):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1"/>
                <w:szCs w:val="21"/>
                <w:highlight w:val="white"/>
                <w:rtl w:val="0"/>
              </w:rPr>
              <w:t xml:space="preserve">0.9247000217437744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color w:val="1f1f1f"/>
                <w:sz w:val="21"/>
                <w:szCs w:val="21"/>
                <w:highlight w:val="white"/>
              </w:rPr>
            </w:pPr>
            <w:r w:rsidDel="00000000" w:rsidR="00000000" w:rsidRPr="00000000">
              <w:rPr>
                <w:rFonts w:ascii="Times New Roman" w:cs="Times New Roman" w:eastAsia="Times New Roman" w:hAnsi="Times New Roman"/>
                <w:color w:val="1f1f1f"/>
                <w:sz w:val="21"/>
                <w:szCs w:val="21"/>
                <w:highlight w:val="white"/>
                <w:rtl w:val="0"/>
              </w:rPr>
              <w:t xml:space="preserve"> 0.9362000226974487</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f1f1f"/>
                <w:sz w:val="21"/>
                <w:szCs w:val="21"/>
                <w:highlight w:val="white"/>
                <w:rtl w:val="0"/>
              </w:rPr>
              <w:t xml:space="preserve"> 0.8988999724388123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89.9%</w:t>
            </w:r>
          </w:p>
        </w:tc>
      </w:tr>
    </w:tbl>
    <w:p w:rsidR="00000000" w:rsidDel="00000000" w:rsidP="00000000" w:rsidRDefault="00000000" w:rsidRPr="00000000" w14:paraId="0000008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Style w:val="Subtitle"/>
        <w:rPr>
          <w:b w:val="1"/>
          <w:color w:val="0c343d"/>
        </w:rPr>
      </w:pPr>
      <w:bookmarkStart w:colFirst="0" w:colLast="0" w:name="_c3ntfcvytrkf" w:id="9"/>
      <w:bookmarkEnd w:id="9"/>
      <w:r w:rsidDel="00000000" w:rsidR="00000000" w:rsidRPr="00000000">
        <w:rPr>
          <w:b w:val="1"/>
          <w:color w:val="0c343d"/>
          <w:rtl w:val="0"/>
        </w:rPr>
        <w:t xml:space="preserve">Conclusion</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task, we enhanced CNN models for the FASHION-MNIST dataset, starting with a custom architecture that was progressively improved with additional layers, Dropout, and Batch Normalization, resulting in better performance. Finally, we applied transfer learning using a pre-trained MobileNetV2 model, which significantly outperformed the custom models. This demonstrates the effectiveness of transfer learning for smaller datasets, offering higher accuracy with reduced training effort.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9.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1.png"/><Relationship Id="rId14" Type="http://schemas.openxmlformats.org/officeDocument/2006/relationships/image" Target="media/image8.png"/><Relationship Id="rId17" Type="http://schemas.openxmlformats.org/officeDocument/2006/relationships/image" Target="media/image10.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6.png"/><Relationship Id="rId7" Type="http://schemas.openxmlformats.org/officeDocument/2006/relationships/hyperlink" Target="https://colab.research.google.com/drive/17EtdlV8Etpt-DVYSUaob9k4TcD5GOX9p?usp=sharing" TargetMode="External"/><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