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74"/>
        <w:rPr>
          <w:rFonts w:ascii="Times New Roman"/>
          <w:sz w:val="28"/>
        </w:rPr>
      </w:pPr>
    </w:p>
    <w:p>
      <w:pPr>
        <w:pStyle w:val="Title"/>
        <w:rPr>
          <w:u w:val="none"/>
        </w:rPr>
      </w:pPr>
      <w:r>
        <w:rPr>
          <w:spacing w:val="-4"/>
          <w:u w:val="single"/>
        </w:rPr>
        <w:t>CONTRATO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CONVENIO</w:t>
      </w:r>
    </w:p>
    <w:p>
      <w:pPr>
        <w:pStyle w:val="BodyText"/>
        <w:spacing w:before="186"/>
        <w:ind w:left="1" w:right="13"/>
        <w:jc w:val="both"/>
      </w:pPr>
      <w:r>
        <w:rPr/>
        <w:t>En la fecha se reúnen de una parte Negociaciones y producciones Vega S.A.C, con RUC N° 20608627422, debidamente representado por su gerente general Nayade Liz Vega Pascual identificada con DNI. N.º 47842296, según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personas</w:t>
      </w:r>
      <w:r>
        <w:rPr>
          <w:spacing w:val="-4"/>
        </w:rPr>
        <w:t> </w:t>
      </w:r>
      <w:r>
        <w:rPr/>
        <w:t>jurídicas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Lima,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quién</w:t>
      </w:r>
      <w:r>
        <w:rPr>
          <w:spacing w:val="-4"/>
        </w:rPr>
        <w:t> </w:t>
      </w:r>
      <w:r>
        <w:rPr/>
        <w:t>en adelante se le denominará EL REPRESENTANTE de </w:t>
      </w:r>
      <w:r>
        <w:rPr>
          <w:i/>
        </w:rPr>
        <w:t>AZUCENA CALVAY Y ORQUESTA</w:t>
      </w:r>
      <w:r>
        <w:rPr/>
        <w:t>; y 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otra parte: Mercedes Vanessa Lay Diaz, con DNI</w:t>
      </w:r>
      <w:r>
        <w:rPr>
          <w:spacing w:val="40"/>
        </w:rPr>
        <w:t> </w:t>
      </w:r>
      <w:r>
        <w:rPr/>
        <w:t>40754619, con domicilio en Av. Chancay, Lote</w:t>
      </w:r>
      <w:r>
        <w:rPr>
          <w:spacing w:val="-7"/>
        </w:rPr>
        <w:t> </w:t>
      </w:r>
      <w:r>
        <w:rPr/>
        <w:t>25, en calidad de LA ORGANIZADORA del evento; ambas partes con el propósito de celebrar el presente contrato en los términos siguientes:</w:t>
      </w:r>
    </w:p>
    <w:p>
      <w:pPr>
        <w:spacing w:before="268"/>
        <w:ind w:left="1" w:right="0" w:firstLine="0"/>
        <w:jc w:val="both"/>
        <w:rPr>
          <w:i/>
          <w:sz w:val="22"/>
        </w:rPr>
      </w:pPr>
      <w:r>
        <w:rPr>
          <w:b/>
          <w:sz w:val="22"/>
        </w:rPr>
        <w:t>PRIMERO: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ORGANIZADOR</w:t>
      </w:r>
      <w:r>
        <w:rPr>
          <w:spacing w:val="2"/>
          <w:sz w:val="22"/>
        </w:rPr>
        <w:t> </w:t>
      </w:r>
      <w:r>
        <w:rPr>
          <w:sz w:val="22"/>
        </w:rPr>
        <w:t>contrata</w:t>
      </w:r>
      <w:r>
        <w:rPr>
          <w:spacing w:val="2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servicios</w:t>
      </w:r>
      <w:r>
        <w:rPr>
          <w:spacing w:val="-11"/>
          <w:sz w:val="22"/>
        </w:rPr>
        <w:t> </w:t>
      </w:r>
      <w:r>
        <w:rPr>
          <w:sz w:val="22"/>
        </w:rPr>
        <w:t>artísticos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i/>
          <w:sz w:val="22"/>
        </w:rPr>
        <w:t>AZUCENA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CALVAY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ORQUESTA</w:t>
      </w:r>
    </w:p>
    <w:p>
      <w:pPr>
        <w:pStyle w:val="BodyText"/>
        <w:ind w:left="1"/>
        <w:jc w:val="both"/>
      </w:pPr>
      <w:r>
        <w:rPr/>
        <w:t>para</w:t>
      </w:r>
      <w:r>
        <w:rPr>
          <w:spacing w:val="22"/>
        </w:rPr>
        <w:t> </w:t>
      </w:r>
      <w:r>
        <w:rPr/>
        <w:t>una</w:t>
      </w:r>
      <w:r>
        <w:rPr>
          <w:spacing w:val="24"/>
        </w:rPr>
        <w:t> </w:t>
      </w:r>
      <w:r>
        <w:rPr/>
        <w:t>presentación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día</w:t>
      </w:r>
      <w:r>
        <w:rPr>
          <w:spacing w:val="24"/>
        </w:rPr>
        <w:t> </w:t>
      </w:r>
      <w:r>
        <w:rPr/>
        <w:t>21</w:t>
      </w:r>
      <w:r>
        <w:rPr>
          <w:spacing w:val="25"/>
        </w:rPr>
        <w:t> </w:t>
      </w:r>
      <w:r>
        <w:rPr/>
        <w:t>de</w:t>
      </w:r>
      <w:r>
        <w:rPr>
          <w:spacing w:val="10"/>
        </w:rPr>
        <w:t> </w:t>
      </w:r>
      <w:r>
        <w:rPr/>
        <w:t>diciembre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2024,</w:t>
      </w:r>
      <w:r>
        <w:rPr>
          <w:spacing w:val="10"/>
        </w:rPr>
        <w:t> </w:t>
      </w:r>
      <w:r>
        <w:rPr/>
        <w:t>por</w:t>
      </w:r>
      <w:r>
        <w:rPr>
          <w:spacing w:val="11"/>
        </w:rPr>
        <w:t> </w:t>
      </w:r>
      <w:r>
        <w:rPr/>
        <w:t>3</w:t>
      </w:r>
      <w:r>
        <w:rPr>
          <w:spacing w:val="10"/>
        </w:rPr>
        <w:t> </w:t>
      </w:r>
      <w:r>
        <w:rPr/>
        <w:t>horas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>
          <w:spacing w:val="-2"/>
        </w:rPr>
        <w:t>11:00</w:t>
      </w:r>
    </w:p>
    <w:p>
      <w:pPr>
        <w:spacing w:before="0"/>
        <w:ind w:left="1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1913099</wp:posOffset>
            </wp:positionH>
            <wp:positionV relativeFrom="paragraph">
              <wp:posOffset>162133</wp:posOffset>
            </wp:positionV>
            <wp:extent cx="3733800" cy="2666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P.M. a 1:00 A.M.</w:t>
      </w:r>
      <w:r>
        <w:rPr>
          <w:spacing w:val="40"/>
          <w:sz w:val="22"/>
        </w:rPr>
        <w:t> </w:t>
      </w:r>
      <w:r>
        <w:rPr>
          <w:sz w:val="22"/>
        </w:rPr>
        <w:t>en la </w:t>
      </w:r>
      <w:r>
        <w:rPr>
          <w:b/>
          <w:sz w:val="22"/>
        </w:rPr>
        <w:t>Discoteca “Coco bongo Huaral”,</w:t>
      </w:r>
      <w:r>
        <w:rPr>
          <w:b/>
          <w:spacing w:val="-7"/>
          <w:sz w:val="22"/>
        </w:rPr>
        <w:t> </w:t>
      </w:r>
      <w:r>
        <w:rPr>
          <w:sz w:val="22"/>
        </w:rPr>
        <w:t>provincia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Huaral,</w:t>
      </w:r>
      <w:r>
        <w:rPr>
          <w:spacing w:val="-7"/>
          <w:sz w:val="22"/>
        </w:rPr>
        <w:t> </w:t>
      </w:r>
      <w:r>
        <w:rPr>
          <w:sz w:val="22"/>
        </w:rPr>
        <w:t>departamento</w:t>
      </w:r>
      <w:r>
        <w:rPr>
          <w:spacing w:val="-7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Lima.</w:t>
      </w:r>
    </w:p>
    <w:p>
      <w:pPr>
        <w:pStyle w:val="BodyText"/>
        <w:ind w:left="1" w:right="17"/>
        <w:jc w:val="both"/>
      </w:pPr>
      <w:r>
        <w:rPr>
          <w:b/>
        </w:rPr>
        <w:t>SEGUNDO: </w:t>
      </w:r>
      <w:r>
        <w:rPr/>
        <w:t>Que EL REPRESENTANTE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forma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Convenio,</w:t>
      </w:r>
      <w:r>
        <w:rPr>
          <w:spacing w:val="-7"/>
        </w:rPr>
        <w:t> </w:t>
      </w:r>
      <w:r>
        <w:rPr/>
        <w:t>acuerda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ORGANIZADOR</w:t>
      </w:r>
      <w:r>
        <w:rPr>
          <w:spacing w:val="-7"/>
        </w:rPr>
        <w:t> </w:t>
      </w:r>
      <w:r>
        <w:rPr/>
        <w:t>que el objeto del presente será ejecutado en porcentajes (</w:t>
      </w:r>
      <w:r>
        <w:rPr>
          <w:b/>
        </w:rPr>
        <w:t>50 % CADA UNO)</w:t>
      </w:r>
      <w:r>
        <w:rPr>
          <w:b/>
          <w:spacing w:val="-4"/>
        </w:rPr>
        <w:t> </w:t>
      </w:r>
      <w:r>
        <w:rPr/>
        <w:t>iguales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beneficio</w:t>
      </w:r>
      <w:r>
        <w:rPr>
          <w:spacing w:val="-4"/>
        </w:rPr>
        <w:t> </w:t>
      </w:r>
      <w:r>
        <w:rPr/>
        <w:t>de ambos sin IGV; siendo que LA ORGANIZADORA deberá abonar en forma de Garantía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monto de </w:t>
      </w:r>
      <w:r>
        <w:rPr>
          <w:b/>
        </w:rPr>
        <w:t>S/. 5,000.00 (CINCO MIL CON 100/100) </w:t>
      </w:r>
      <w:r>
        <w:rPr/>
        <w:t>el cual deberá ser dado en efectivo o por transferencia bancaria a la cuenta BCP N° 1929842849014 o</w:t>
      </w:r>
      <w:r>
        <w:rPr>
          <w:spacing w:val="-5"/>
        </w:rPr>
        <w:t> </w:t>
      </w:r>
      <w:r>
        <w:rPr/>
        <w:t>CCI</w:t>
      </w:r>
      <w:r>
        <w:rPr>
          <w:spacing w:val="-5"/>
        </w:rPr>
        <w:t> </w:t>
      </w:r>
      <w:r>
        <w:rPr/>
        <w:t>N°</w:t>
      </w:r>
      <w:r>
        <w:rPr>
          <w:spacing w:val="-5"/>
        </w:rPr>
        <w:t> </w:t>
      </w:r>
      <w:r>
        <w:rPr/>
        <w:t>00219200984284901432</w:t>
      </w:r>
      <w:r>
        <w:rPr>
          <w:spacing w:val="-5"/>
        </w:rPr>
        <w:t> </w:t>
      </w:r>
      <w:r>
        <w:rPr/>
        <w:t>a nombre de EL REPRESENTANTE, y será contabilizado al cálculo de la liquidación.</w:t>
      </w:r>
    </w:p>
    <w:p>
      <w:pPr>
        <w:pStyle w:val="BodyText"/>
        <w:ind w:left="1" w:right="14"/>
        <w:jc w:val="both"/>
      </w:pPr>
      <w:r>
        <w:rPr>
          <w:b/>
        </w:rPr>
        <w:t>TERCERO: </w:t>
      </w:r>
      <w:r>
        <w:rPr/>
        <w:t>LA ORGANIZADORA se responsabiliza de tramitar todos los permisos y garantías correspondientes para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realización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evento,</w:t>
      </w:r>
      <w:r>
        <w:rPr>
          <w:spacing w:val="-7"/>
        </w:rPr>
        <w:t> </w:t>
      </w:r>
      <w:r>
        <w:rPr/>
        <w:t>así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brindará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seguridad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artistas y sus pertenencias.</w:t>
      </w:r>
    </w:p>
    <w:p>
      <w:pPr>
        <w:pStyle w:val="BodyText"/>
        <w:ind w:left="1" w:right="21"/>
        <w:jc w:val="both"/>
      </w:pPr>
      <w:r>
        <w:rPr/>
        <w:t>LA</w:t>
      </w:r>
      <w:r>
        <w:rPr>
          <w:spacing w:val="-5"/>
        </w:rPr>
        <w:t> </w:t>
      </w:r>
      <w:r>
        <w:rPr/>
        <w:t>ORGANIZADORA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responsable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buena</w:t>
      </w:r>
      <w:r>
        <w:rPr>
          <w:spacing w:val="-5"/>
        </w:rPr>
        <w:t> </w:t>
      </w:r>
      <w:r>
        <w:rPr/>
        <w:t>calidad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equipo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sonido,</w:t>
      </w:r>
      <w:r>
        <w:rPr>
          <w:spacing w:val="-5"/>
        </w:rPr>
        <w:t> </w:t>
      </w:r>
      <w:r>
        <w:rPr/>
        <w:t>pantallas,</w:t>
      </w:r>
      <w:r>
        <w:rPr>
          <w:spacing w:val="-5"/>
        </w:rPr>
        <w:t> </w:t>
      </w:r>
      <w:r>
        <w:rPr/>
        <w:t>luces y escenario; además es indispensable que se cumpla con el Rider técnico.</w:t>
      </w:r>
    </w:p>
    <w:p>
      <w:pPr>
        <w:pStyle w:val="BodyText"/>
        <w:ind w:left="1" w:right="22"/>
        <w:jc w:val="both"/>
      </w:pPr>
      <w:r>
        <w:rPr>
          <w:b/>
        </w:rPr>
        <w:t>CUARTO: </w:t>
      </w:r>
      <w:r>
        <w:rPr/>
        <w:t>En caso de suspensión del evento, debe ser notificado a EL PRESENTANTE con una antelación mínima de 7 días, de ninguna manera dará lugar a la devolución de la Garantía.</w:t>
      </w:r>
    </w:p>
    <w:p>
      <w:pPr>
        <w:pStyle w:val="BodyText"/>
        <w:ind w:left="1" w:right="23"/>
        <w:jc w:val="both"/>
      </w:pPr>
      <w:r>
        <w:rPr>
          <w:b/>
        </w:rPr>
        <w:t>QUINTO</w:t>
      </w:r>
      <w:r>
        <w:rPr/>
        <w:t>: En caso de rescisión del presente contrato por incumplimiento de una de las partes ésta no causará un reintegro por concepto de indemnización y/o reembolso.</w:t>
      </w:r>
    </w:p>
    <w:p>
      <w:pPr>
        <w:pStyle w:val="BodyText"/>
        <w:ind w:left="1" w:right="18"/>
        <w:jc w:val="both"/>
      </w:pPr>
      <w:r>
        <w:rPr/>
        <w:t>Leído que fue el presente y estando ambas partes de acuerdo con lo estipulado lo suscriben para su debido cumplimiento.</w:t>
      </w:r>
    </w:p>
    <w:p>
      <w:pPr>
        <w:pStyle w:val="BodyText"/>
        <w:ind w:left="1"/>
        <w:jc w:val="both"/>
      </w:pPr>
      <w:r>
        <w:rPr/>
        <w:t>Lima,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diciembre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2024.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ind w:left="4605"/>
      </w:pPr>
      <w:r>
        <w:rPr/>
        <w:t>EL</w:t>
      </w:r>
      <w:r>
        <w:rPr>
          <w:spacing w:val="-2"/>
        </w:rPr>
        <w:t> REPRESENTANTE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1080135</wp:posOffset>
                </wp:positionH>
                <wp:positionV relativeFrom="paragraph">
                  <wp:posOffset>167261</wp:posOffset>
                </wp:positionV>
                <wp:extent cx="24339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433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3955" h="0">
                              <a:moveTo>
                                <a:pt x="0" y="0"/>
                              </a:moveTo>
                              <a:lnTo>
                                <a:pt x="2433520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0003pt;margin-top:13.170202pt;width:191.65pt;height:.1pt;mso-position-horizontal-relative:page;mso-position-vertical-relative:paragraph;z-index:-15728640;mso-wrap-distance-left:0;mso-wrap-distance-right:0" id="docshape1" coordorigin="1701,263" coordsize="3833,0" path="m1701,263l5533,263e" filled="false" stroked="true" strokeweight=".71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605" w:val="left" w:leader="none"/>
          <w:tab w:pos="8489" w:val="left" w:leader="none"/>
        </w:tabs>
        <w:spacing w:before="41"/>
        <w:ind w:left="1"/>
        <w:rPr>
          <w:rFonts w:ascii="Times New Roman"/>
        </w:rPr>
      </w:pPr>
      <w:r>
        <w:rPr/>
        <w:t>Negociaciones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producciones</w:t>
      </w:r>
      <w:r>
        <w:rPr>
          <w:spacing w:val="-12"/>
        </w:rPr>
        <w:t> </w:t>
      </w:r>
      <w:r>
        <w:rPr/>
        <w:t>Vega</w:t>
      </w:r>
      <w:r>
        <w:rPr>
          <w:spacing w:val="-12"/>
        </w:rPr>
        <w:t> </w:t>
      </w:r>
      <w:r>
        <w:rPr>
          <w:spacing w:val="-4"/>
        </w:rPr>
        <w:t>S.A.C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1920" w:h="16840"/>
          <w:pgMar w:top="0" w:bottom="0" w:left="1700" w:right="1700"/>
        </w:sectPr>
      </w:pPr>
    </w:p>
    <w:p>
      <w:pPr>
        <w:pStyle w:val="BodyText"/>
        <w:spacing w:line="259" w:lineRule="auto" w:before="21"/>
        <w:ind w:left="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3809</wp:posOffset>
            </wp:positionH>
            <wp:positionV relativeFrom="page">
              <wp:posOffset>9638312</wp:posOffset>
            </wp:positionV>
            <wp:extent cx="7534275" cy="10550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5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3809</wp:posOffset>
            </wp:positionH>
            <wp:positionV relativeFrom="page">
              <wp:posOffset>1905</wp:posOffset>
            </wp:positionV>
            <wp:extent cx="7543800" cy="24002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Representado por </w:t>
      </w:r>
      <w:r>
        <w:rPr>
          <w:spacing w:val="-2"/>
        </w:rPr>
        <w:t>Nayade</w:t>
      </w:r>
      <w:r>
        <w:rPr>
          <w:spacing w:val="-10"/>
        </w:rPr>
        <w:t> </w:t>
      </w:r>
      <w:r>
        <w:rPr>
          <w:spacing w:val="-2"/>
        </w:rPr>
        <w:t>Liz</w:t>
      </w:r>
      <w:r>
        <w:rPr>
          <w:spacing w:val="-10"/>
        </w:rPr>
        <w:t> </w:t>
      </w:r>
      <w:r>
        <w:rPr>
          <w:spacing w:val="-2"/>
        </w:rPr>
        <w:t>Vega</w:t>
      </w:r>
      <w:r>
        <w:rPr>
          <w:spacing w:val="-10"/>
        </w:rPr>
        <w:t> </w:t>
      </w:r>
      <w:r>
        <w:rPr>
          <w:spacing w:val="-2"/>
        </w:rPr>
        <w:t>Pascual</w:t>
      </w:r>
    </w:p>
    <w:p>
      <w:pPr>
        <w:pStyle w:val="BodyText"/>
        <w:spacing w:line="259" w:lineRule="auto" w:before="21"/>
        <w:ind w:left="1" w:right="1487"/>
      </w:pPr>
      <w:r>
        <w:rPr/>
        <w:br w:type="column"/>
      </w:r>
      <w:r>
        <w:rPr/>
        <w:t>Mercedes</w:t>
      </w:r>
      <w:r>
        <w:rPr>
          <w:spacing w:val="-13"/>
        </w:rPr>
        <w:t> </w:t>
      </w:r>
      <w:r>
        <w:rPr/>
        <w:t>Vanessa</w:t>
      </w:r>
      <w:r>
        <w:rPr>
          <w:spacing w:val="-12"/>
        </w:rPr>
        <w:t> </w:t>
      </w:r>
      <w:r>
        <w:rPr/>
        <w:t>Lay</w:t>
      </w:r>
      <w:r>
        <w:rPr>
          <w:spacing w:val="-13"/>
        </w:rPr>
        <w:t> </w:t>
      </w:r>
      <w:r>
        <w:rPr/>
        <w:t>Diaz DNI. 40754619</w:t>
      </w:r>
    </w:p>
    <w:p>
      <w:pPr>
        <w:pStyle w:val="BodyText"/>
        <w:spacing w:line="268" w:lineRule="exact"/>
        <w:ind w:left="1"/>
      </w:pPr>
      <w:r>
        <w:rPr/>
        <w:t>EL</w:t>
      </w:r>
      <w:r>
        <w:rPr>
          <w:spacing w:val="-2"/>
        </w:rPr>
        <w:t> ORGANIZADOR</w:t>
      </w:r>
    </w:p>
    <w:sectPr>
      <w:type w:val="continuous"/>
      <w:pgSz w:w="11920" w:h="16840"/>
      <w:pgMar w:top="0" w:bottom="0" w:left="1700" w:right="1700"/>
      <w:cols w:num="2" w:equalWidth="0">
        <w:col w:w="2142" w:space="2463"/>
        <w:col w:w="39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2"/>
      <w:jc w:val="center"/>
    </w:pPr>
    <w:rPr>
      <w:rFonts w:ascii="Calibri" w:hAnsi="Calibri" w:eastAsia="Calibri" w:cs="Calibri"/>
      <w:b/>
      <w:bCs/>
      <w:sz w:val="28"/>
      <w:szCs w:val="28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Convenio Huaral - Azucena.docx</dc:title>
  <dcterms:created xsi:type="dcterms:W3CDTF">2025-03-04T13:06:38Z</dcterms:created>
  <dcterms:modified xsi:type="dcterms:W3CDTF">2025-03-04T13:06:38Z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2025-03-04T00:00:00Z</vt:filetime>
  </property>
</Properties>
</file>