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CF" w:rsidRPr="00CB20CF" w:rsidRDefault="00CB20CF" w:rsidP="00CB20CF">
      <w:pPr>
        <w:pStyle w:val="Heading1"/>
        <w:rPr>
          <w:lang w:val="en-US"/>
        </w:rPr>
      </w:pPr>
      <w:proofErr w:type="spellStart"/>
      <w:r w:rsidRPr="00CB20CF">
        <w:rPr>
          <w:lang w:val="en-US"/>
        </w:rPr>
        <w:t>SMLM_data_processing</w:t>
      </w:r>
      <w:proofErr w:type="spellEnd"/>
      <w:r w:rsidRPr="00CB20CF">
        <w:rPr>
          <w:lang w:val="en-US"/>
        </w:rPr>
        <w:t xml:space="preserve"> documentation </w:t>
      </w:r>
    </w:p>
    <w:p w:rsidR="00CB20CF" w:rsidRPr="00CB20CF" w:rsidRDefault="00CB20CF" w:rsidP="00CB20CF">
      <w:pPr>
        <w:rPr>
          <w:lang w:val="en-US"/>
        </w:rPr>
      </w:pPr>
    </w:p>
    <w:p w:rsidR="00CB20CF" w:rsidRDefault="00CB20CF" w:rsidP="00CB20CF">
      <w:pPr>
        <w:jc w:val="both"/>
        <w:rPr>
          <w:lang w:val="en-US"/>
        </w:rPr>
      </w:pPr>
      <w:r w:rsidRPr="00CB20CF">
        <w:rPr>
          <w:lang w:val="en-US"/>
        </w:rPr>
        <w:t xml:space="preserve">The </w:t>
      </w:r>
      <w:r>
        <w:rPr>
          <w:lang w:val="en-US"/>
        </w:rPr>
        <w:t xml:space="preserve">MATLAB </w:t>
      </w:r>
      <w:r w:rsidRPr="00CB20CF">
        <w:rPr>
          <w:lang w:val="en-US"/>
        </w:rPr>
        <w:t xml:space="preserve">app allows to evaluate single </w:t>
      </w:r>
      <w:proofErr w:type="gramStart"/>
      <w:r w:rsidRPr="00CB20CF">
        <w:rPr>
          <w:lang w:val="en-US"/>
        </w:rPr>
        <w:t>molecule localization microscopy data</w:t>
      </w:r>
      <w:proofErr w:type="gramEnd"/>
      <w:r w:rsidRPr="00CB20CF">
        <w:rPr>
          <w:lang w:val="en-US"/>
        </w:rPr>
        <w:t xml:space="preserve"> </w:t>
      </w:r>
      <w:r>
        <w:rPr>
          <w:lang w:val="en-US"/>
        </w:rPr>
        <w:t xml:space="preserve">in the form of tiff image stacks (time series) </w:t>
      </w:r>
      <w:r w:rsidRPr="00CB20CF">
        <w:rPr>
          <w:lang w:val="en-US"/>
        </w:rPr>
        <w:t xml:space="preserve">taken in a total internal reflection fluorescence (TIRF) microscope. </w:t>
      </w:r>
      <w:r>
        <w:rPr>
          <w:lang w:val="en-US"/>
        </w:rPr>
        <w:t xml:space="preserve">It estimates 3D position, signal and background level for each individual molecule. </w:t>
      </w:r>
    </w:p>
    <w:p w:rsidR="00CB20CF" w:rsidRDefault="00CB20CF" w:rsidP="00CB20CF">
      <w:pPr>
        <w:jc w:val="both"/>
        <w:rPr>
          <w:lang w:val="en-US"/>
        </w:rPr>
      </w:pPr>
      <w:r>
        <w:rPr>
          <w:lang w:val="en-US"/>
        </w:rPr>
        <w:t xml:space="preserve">To avoid localization biases, the app allows the user to measure optical aberrations present in the microscope by taking a z-stack of a small (e.g. 100 nm) fluorescent bead. </w:t>
      </w:r>
      <w:r w:rsidR="002563BA">
        <w:rPr>
          <w:lang w:val="en-US"/>
        </w:rPr>
        <w:t xml:space="preserve">This feature makes it also possible to evaluate data taken with engineered PSFs (e.g. using a cylindrical lens).  </w:t>
      </w:r>
    </w:p>
    <w:p w:rsidR="00CB20CF" w:rsidRDefault="00CB20CF" w:rsidP="00CB20CF">
      <w:pPr>
        <w:rPr>
          <w:lang w:val="en-US"/>
        </w:rPr>
      </w:pPr>
      <w:r>
        <w:rPr>
          <w:lang w:val="en-US"/>
        </w:rPr>
        <w:t xml:space="preserve">The app consists of three parts that </w:t>
      </w:r>
      <w:proofErr w:type="gramStart"/>
      <w:r>
        <w:rPr>
          <w:lang w:val="en-US"/>
        </w:rPr>
        <w:t>can be also run</w:t>
      </w:r>
      <w:proofErr w:type="gramEnd"/>
      <w:r>
        <w:rPr>
          <w:lang w:val="en-US"/>
        </w:rPr>
        <w:t xml:space="preserve"> individually: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0"/>
        <w:gridCol w:w="5662"/>
      </w:tblGrid>
      <w:tr w:rsidR="00CB20CF" w:rsidTr="00CB20CF">
        <w:tc>
          <w:tcPr>
            <w:tcW w:w="3397" w:type="dxa"/>
          </w:tcPr>
          <w:p w:rsidR="00CB20CF" w:rsidRPr="004C49EE" w:rsidRDefault="00CB20CF" w:rsidP="00CB20CF">
            <w:pPr>
              <w:rPr>
                <w:b/>
                <w:lang w:val="en-US"/>
              </w:rPr>
            </w:pPr>
            <w:r w:rsidRPr="004C49EE">
              <w:rPr>
                <w:b/>
                <w:lang w:val="en-US"/>
              </w:rPr>
              <w:t>„</w:t>
            </w:r>
            <w:proofErr w:type="spellStart"/>
            <w:r w:rsidRPr="004C49EE">
              <w:rPr>
                <w:b/>
                <w:lang w:val="en-US"/>
              </w:rPr>
              <w:t>SMLM_data_processing.mlapp</w:t>
            </w:r>
            <w:proofErr w:type="spellEnd"/>
            <w:r w:rsidRPr="004C49EE">
              <w:rPr>
                <w:b/>
                <w:lang w:val="en-US"/>
              </w:rPr>
              <w:t>“</w:t>
            </w:r>
          </w:p>
        </w:tc>
        <w:tc>
          <w:tcPr>
            <w:tcW w:w="5665" w:type="dxa"/>
          </w:tcPr>
          <w:p w:rsidR="00CB20CF" w:rsidRDefault="00CB20CF" w:rsidP="00CB20CF">
            <w:pPr>
              <w:rPr>
                <w:lang w:val="en-US"/>
              </w:rPr>
            </w:pPr>
            <w:r w:rsidRPr="00CB20CF">
              <w:rPr>
                <w:lang w:val="en-US"/>
              </w:rPr>
              <w:t>The main app</w:t>
            </w:r>
          </w:p>
        </w:tc>
      </w:tr>
      <w:tr w:rsidR="00CB20CF" w:rsidTr="00CB20CF">
        <w:tc>
          <w:tcPr>
            <w:tcW w:w="3397" w:type="dxa"/>
          </w:tcPr>
          <w:p w:rsidR="00CB20CF" w:rsidRPr="004C49EE" w:rsidRDefault="00CB20CF" w:rsidP="00CB20CF">
            <w:pPr>
              <w:rPr>
                <w:b/>
                <w:lang w:val="en-US"/>
              </w:rPr>
            </w:pPr>
            <w:r w:rsidRPr="004C49EE">
              <w:rPr>
                <w:b/>
                <w:lang w:val="en-US"/>
              </w:rPr>
              <w:t>“</w:t>
            </w:r>
            <w:proofErr w:type="spellStart"/>
            <w:r w:rsidRPr="004C49EE">
              <w:rPr>
                <w:b/>
                <w:lang w:val="en-US"/>
              </w:rPr>
              <w:t>construct_PSF.mlapp</w:t>
            </w:r>
            <w:proofErr w:type="spellEnd"/>
            <w:r w:rsidRPr="004C49EE">
              <w:rPr>
                <w:b/>
                <w:lang w:val="en-US"/>
              </w:rPr>
              <w:t>”</w:t>
            </w:r>
            <w:r w:rsidRPr="004C49EE">
              <w:rPr>
                <w:b/>
                <w:lang w:val="en-US"/>
              </w:rPr>
              <w:tab/>
            </w:r>
          </w:p>
        </w:tc>
        <w:tc>
          <w:tcPr>
            <w:tcW w:w="5665" w:type="dxa"/>
          </w:tcPr>
          <w:p w:rsidR="00CB20CF" w:rsidRPr="00CB20CF" w:rsidRDefault="00CB20CF" w:rsidP="00CB20CF">
            <w:pPr>
              <w:rPr>
                <w:lang w:val="en-US"/>
              </w:rPr>
            </w:pPr>
            <w:r w:rsidRPr="00CB20CF">
              <w:rPr>
                <w:lang w:val="en-US"/>
              </w:rPr>
              <w:t xml:space="preserve">An app </w:t>
            </w:r>
            <w:r>
              <w:rPr>
                <w:lang w:val="en-US"/>
              </w:rPr>
              <w:t xml:space="preserve">to construct </w:t>
            </w:r>
            <w:r w:rsidRPr="00CB20CF">
              <w:rPr>
                <w:lang w:val="en-US"/>
              </w:rPr>
              <w:t>point spread function</w:t>
            </w:r>
            <w:r>
              <w:rPr>
                <w:lang w:val="en-US"/>
              </w:rPr>
              <w:t>s, which can be loaded into and used in the main app</w:t>
            </w:r>
          </w:p>
          <w:p w:rsidR="00CB20CF" w:rsidRDefault="00CB20CF" w:rsidP="00CB20CF">
            <w:pPr>
              <w:rPr>
                <w:lang w:val="en-US"/>
              </w:rPr>
            </w:pPr>
          </w:p>
        </w:tc>
      </w:tr>
      <w:tr w:rsidR="00CB20CF" w:rsidTr="00CB20CF">
        <w:tc>
          <w:tcPr>
            <w:tcW w:w="3397" w:type="dxa"/>
          </w:tcPr>
          <w:p w:rsidR="00CB20CF" w:rsidRPr="004C49EE" w:rsidRDefault="00CB20CF" w:rsidP="00CB20CF">
            <w:pPr>
              <w:rPr>
                <w:b/>
                <w:lang w:val="en-US"/>
              </w:rPr>
            </w:pPr>
            <w:r w:rsidRPr="004C49EE">
              <w:rPr>
                <w:b/>
                <w:lang w:val="en-US"/>
              </w:rPr>
              <w:t>“</w:t>
            </w:r>
            <w:proofErr w:type="spellStart"/>
            <w:r w:rsidRPr="004C49EE">
              <w:rPr>
                <w:b/>
                <w:lang w:val="en-US"/>
              </w:rPr>
              <w:t>aberration_measurement.mlapp</w:t>
            </w:r>
            <w:proofErr w:type="spellEnd"/>
            <w:r w:rsidRPr="004C49EE">
              <w:rPr>
                <w:b/>
                <w:lang w:val="en-US"/>
              </w:rPr>
              <w:t>”</w:t>
            </w:r>
          </w:p>
        </w:tc>
        <w:tc>
          <w:tcPr>
            <w:tcW w:w="5665" w:type="dxa"/>
          </w:tcPr>
          <w:p w:rsidR="00CB20CF" w:rsidRDefault="00CB20CF" w:rsidP="00CB20CF">
            <w:pPr>
              <w:rPr>
                <w:lang w:val="en-US"/>
              </w:rPr>
            </w:pPr>
            <w:r>
              <w:rPr>
                <w:lang w:val="en-US"/>
              </w:rPr>
              <w:t>An app to estimate pupil phase aberrations from a previously recorded z-stack of a single fluorescent bead</w:t>
            </w:r>
          </w:p>
        </w:tc>
      </w:tr>
    </w:tbl>
    <w:p w:rsidR="00CB20CF" w:rsidRDefault="00CB20CF" w:rsidP="00CB20CF">
      <w:pPr>
        <w:rPr>
          <w:lang w:val="en-US"/>
        </w:rPr>
      </w:pPr>
    </w:p>
    <w:p w:rsidR="002563BA" w:rsidRDefault="002563BA" w:rsidP="00CB20CF">
      <w:pPr>
        <w:rPr>
          <w:lang w:val="en-US"/>
        </w:rPr>
      </w:pPr>
    </w:p>
    <w:p w:rsidR="002563BA" w:rsidRPr="004C49EE" w:rsidRDefault="002563BA" w:rsidP="002563BA">
      <w:pPr>
        <w:pStyle w:val="ListParagraph"/>
        <w:numPr>
          <w:ilvl w:val="0"/>
          <w:numId w:val="2"/>
        </w:numPr>
        <w:rPr>
          <w:rStyle w:val="IntenseReference"/>
        </w:rPr>
      </w:pPr>
      <w:r w:rsidRPr="004C49EE">
        <w:rPr>
          <w:rStyle w:val="IntenseReference"/>
        </w:rPr>
        <w:t xml:space="preserve">Installation </w:t>
      </w:r>
    </w:p>
    <w:p w:rsidR="002563BA" w:rsidRPr="002563BA" w:rsidRDefault="002563BA" w:rsidP="002563BA">
      <w:pPr>
        <w:rPr>
          <w:lang w:val="en-US"/>
        </w:rPr>
      </w:pPr>
      <w:r>
        <w:rPr>
          <w:lang w:val="en-US"/>
        </w:rPr>
        <w:t xml:space="preserve">Unpack the zip archive and double click on the apps to install them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. They will appear in the MATLAB “apps” bar. </w:t>
      </w:r>
      <w:r w:rsidRPr="002563BA">
        <w:rPr>
          <w:b/>
          <w:lang w:val="en-US"/>
        </w:rPr>
        <w:t xml:space="preserve">When executing the apps, be sure that the </w:t>
      </w:r>
      <w:proofErr w:type="spellStart"/>
      <w:r w:rsidRPr="002563BA">
        <w:rPr>
          <w:b/>
          <w:lang w:val="en-US"/>
        </w:rPr>
        <w:t>Matlab</w:t>
      </w:r>
      <w:proofErr w:type="spellEnd"/>
      <w:r w:rsidRPr="002563BA">
        <w:rPr>
          <w:b/>
          <w:lang w:val="en-US"/>
        </w:rPr>
        <w:t xml:space="preserve"> path is set to the path where the folders “example data” and “user data” are located</w:t>
      </w:r>
      <w:r>
        <w:rPr>
          <w:lang w:val="en-US"/>
        </w:rPr>
        <w:t xml:space="preserve">. The latter contains files that characterize the PSF, objective lenses, cameras and aberrations. Otherwise, the app fails to load the default PSF at startup. </w:t>
      </w:r>
    </w:p>
    <w:p w:rsidR="00E21671" w:rsidRDefault="002563B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4769313" wp14:editId="746CEBE4">
            <wp:extent cx="576072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671">
        <w:rPr>
          <w:lang w:val="en-US"/>
        </w:rPr>
        <w:br w:type="page"/>
      </w:r>
    </w:p>
    <w:p w:rsidR="00E21671" w:rsidRDefault="00E21671" w:rsidP="00CB20CF">
      <w:pPr>
        <w:rPr>
          <w:lang w:val="en-US"/>
        </w:rPr>
      </w:pPr>
    </w:p>
    <w:p w:rsidR="00E21671" w:rsidRPr="004C49EE" w:rsidRDefault="00E21671" w:rsidP="00A22099">
      <w:pPr>
        <w:pStyle w:val="ListParagraph"/>
        <w:numPr>
          <w:ilvl w:val="0"/>
          <w:numId w:val="2"/>
        </w:numPr>
        <w:rPr>
          <w:rStyle w:val="IntenseReference"/>
          <w:lang w:val="en-US"/>
        </w:rPr>
      </w:pPr>
      <w:proofErr w:type="spellStart"/>
      <w:r w:rsidRPr="004C49EE">
        <w:rPr>
          <w:rStyle w:val="IntenseReference"/>
          <w:lang w:val="en-US"/>
        </w:rPr>
        <w:t>SLM_data_processing</w:t>
      </w:r>
      <w:proofErr w:type="spellEnd"/>
    </w:p>
    <w:p w:rsidR="002563BA" w:rsidRDefault="002563BA" w:rsidP="002563BA">
      <w:pPr>
        <w:rPr>
          <w:lang w:val="en-US"/>
        </w:rPr>
      </w:pPr>
    </w:p>
    <w:p w:rsidR="00A22099" w:rsidRDefault="002563BA" w:rsidP="002563BA">
      <w:pPr>
        <w:rPr>
          <w:lang w:val="en-US"/>
        </w:rPr>
      </w:pPr>
      <w:r>
        <w:rPr>
          <w:lang w:val="en-US"/>
        </w:rPr>
        <w:t xml:space="preserve">Fig. 1.1. </w:t>
      </w:r>
      <w:proofErr w:type="gramStart"/>
      <w:r>
        <w:rPr>
          <w:lang w:val="en-US"/>
        </w:rPr>
        <w:t>shows</w:t>
      </w:r>
      <w:proofErr w:type="gramEnd"/>
      <w:r>
        <w:rPr>
          <w:lang w:val="en-US"/>
        </w:rPr>
        <w:t xml:space="preserve"> the “define PSF”</w:t>
      </w:r>
      <w:r w:rsidR="00A22099">
        <w:rPr>
          <w:lang w:val="en-US"/>
        </w:rPr>
        <w:t xml:space="preserve"> tab as it should appear at startup. </w:t>
      </w:r>
    </w:p>
    <w:p w:rsidR="00A22099" w:rsidRPr="002563BA" w:rsidRDefault="00A22099" w:rsidP="002563BA">
      <w:pPr>
        <w:rPr>
          <w:lang w:val="en-US"/>
        </w:rPr>
      </w:pPr>
      <w:r>
        <w:rPr>
          <w:lang w:val="en-US"/>
        </w:rPr>
        <w:t xml:space="preserve">The </w:t>
      </w:r>
      <w:r w:rsidRPr="00115F08">
        <w:rPr>
          <w:b/>
          <w:lang w:val="en-US"/>
        </w:rPr>
        <w:t>text box</w:t>
      </w:r>
      <w:r>
        <w:rPr>
          <w:lang w:val="en-US"/>
        </w:rPr>
        <w:t xml:space="preserve"> contains info about the PSF such as name, defocus value, oversampling value, the used camera and objective </w:t>
      </w:r>
      <w:r w:rsidR="00115F08">
        <w:rPr>
          <w:lang w:val="en-US"/>
        </w:rPr>
        <w:t>lens (a</w:t>
      </w:r>
      <w:r>
        <w:rPr>
          <w:lang w:val="en-US"/>
        </w:rPr>
        <w:t xml:space="preserve">n explanation to these parameters </w:t>
      </w:r>
      <w:proofErr w:type="gramStart"/>
      <w:r>
        <w:rPr>
          <w:lang w:val="en-US"/>
        </w:rPr>
        <w:t>is found</w:t>
      </w:r>
      <w:proofErr w:type="gramEnd"/>
      <w:r>
        <w:rPr>
          <w:lang w:val="en-US"/>
        </w:rPr>
        <w:t xml:space="preserve"> in chapter 3</w:t>
      </w:r>
      <w:r w:rsidR="00115F08">
        <w:rPr>
          <w:lang w:val="en-US"/>
        </w:rPr>
        <w:t>)</w:t>
      </w:r>
      <w:r>
        <w:rPr>
          <w:lang w:val="en-US"/>
        </w:rPr>
        <w:t>.</w:t>
      </w:r>
      <w:r w:rsidR="00115F08">
        <w:rPr>
          <w:lang w:val="en-US"/>
        </w:rPr>
        <w:t xml:space="preserve"> </w:t>
      </w:r>
      <w:r w:rsidR="00115F08">
        <w:rPr>
          <w:lang w:val="en-US"/>
        </w:rPr>
        <w:br/>
        <w:t xml:space="preserve">The </w:t>
      </w:r>
      <w:r w:rsidR="00115F08" w:rsidRPr="00115F08">
        <w:rPr>
          <w:b/>
          <w:lang w:val="en-US"/>
        </w:rPr>
        <w:t>figure on the right</w:t>
      </w:r>
      <w:r w:rsidR="00115F08">
        <w:rPr>
          <w:lang w:val="en-US"/>
        </w:rPr>
        <w:t xml:space="preserve"> allows one to inspect the PSF for all z-values it supports. The z-value is defined as the position of a molecule form the coverslip and ranges from </w:t>
      </w:r>
      <w:proofErr w:type="gramStart"/>
      <w:r w:rsidR="00115F08">
        <w:rPr>
          <w:lang w:val="en-US"/>
        </w:rPr>
        <w:t>0</w:t>
      </w:r>
      <w:proofErr w:type="gramEnd"/>
      <w:r w:rsidR="00115F08">
        <w:rPr>
          <w:lang w:val="en-US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em</m:t>
            </m:r>
          </m:sub>
        </m:sSub>
        <m:r>
          <w:rPr>
            <w:rFonts w:ascii="Cambria Math" w:eastAsiaTheme="minorEastAsia" w:hAnsi="Cambria Math"/>
            <w:lang w:val="en-US"/>
          </w:rPr>
          <m:t>/3</m:t>
        </m:r>
      </m:oMath>
      <w:r w:rsidR="00115F08">
        <w:rPr>
          <w:rFonts w:eastAsiaTheme="minorEastAsia"/>
          <w:lang w:val="en-US"/>
        </w:rPr>
        <w:t xml:space="preserve"> (a third of the peak emission wavelength). </w:t>
      </w:r>
    </w:p>
    <w:p w:rsidR="00E21671" w:rsidRPr="002563BA" w:rsidRDefault="00E21671" w:rsidP="00E21671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B8D6AA0" wp14:editId="1DB49391">
            <wp:extent cx="5760720" cy="403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71" w:rsidRDefault="00E21671" w:rsidP="00E21671">
      <w:pPr>
        <w:pStyle w:val="Caption"/>
        <w:rPr>
          <w:lang w:val="en-US"/>
        </w:rPr>
      </w:pPr>
      <w:r>
        <w:rPr>
          <w:lang w:val="en-US"/>
        </w:rPr>
        <w:t>Figure 1</w:t>
      </w:r>
      <w:r w:rsidRPr="00E21671">
        <w:rPr>
          <w:lang w:val="en-US"/>
        </w:rPr>
        <w:t xml:space="preserve">.1. </w:t>
      </w:r>
      <w:r>
        <w:rPr>
          <w:lang w:val="en-US"/>
        </w:rPr>
        <w:t>T</w:t>
      </w:r>
      <w:r w:rsidRPr="00E21671">
        <w:rPr>
          <w:lang w:val="en-US"/>
        </w:rPr>
        <w:t>he "define PSF" tab of the main app</w:t>
      </w:r>
      <w:r>
        <w:rPr>
          <w:lang w:val="en-US"/>
        </w:rPr>
        <w:t>. It allows the user to load and inspect point spread functions (PSF) created by the app “</w:t>
      </w:r>
      <w:proofErr w:type="spellStart"/>
      <w:r>
        <w:rPr>
          <w:lang w:val="en-US"/>
        </w:rPr>
        <w:t>construct_PSF.mlapp</w:t>
      </w:r>
      <w:proofErr w:type="spellEnd"/>
      <w:r>
        <w:rPr>
          <w:lang w:val="en-US"/>
        </w:rPr>
        <w:t xml:space="preserve">”.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22099" w:rsidTr="00A22099">
        <w:tc>
          <w:tcPr>
            <w:tcW w:w="2122" w:type="dxa"/>
          </w:tcPr>
          <w:p w:rsidR="00A22099" w:rsidRPr="00327F0B" w:rsidRDefault="0032115D" w:rsidP="002563BA">
            <w:pPr>
              <w:rPr>
                <w:b/>
                <w:lang w:val="en-US"/>
              </w:rPr>
            </w:pPr>
            <w:r w:rsidRPr="00327F0B">
              <w:rPr>
                <w:b/>
                <w:lang w:val="en-US"/>
              </w:rPr>
              <w:t>r</w:t>
            </w:r>
            <w:r w:rsidR="00A22099" w:rsidRPr="00327F0B">
              <w:rPr>
                <w:b/>
                <w:lang w:val="en-US"/>
              </w:rPr>
              <w:t>eset to default</w:t>
            </w:r>
          </w:p>
        </w:tc>
        <w:tc>
          <w:tcPr>
            <w:tcW w:w="6940" w:type="dxa"/>
          </w:tcPr>
          <w:p w:rsidR="00A22099" w:rsidRDefault="00A22099" w:rsidP="000A3CEC">
            <w:pPr>
              <w:rPr>
                <w:lang w:val="en-US"/>
              </w:rPr>
            </w:pPr>
            <w:r>
              <w:rPr>
                <w:lang w:val="en-US"/>
              </w:rPr>
              <w:t xml:space="preserve">Resets the PSF to the default PSF. To change the default PSF to a user-defined one, you have to construct </w:t>
            </w:r>
            <w:r w:rsidR="000A3CEC">
              <w:rPr>
                <w:lang w:val="en-US"/>
              </w:rPr>
              <w:t>it</w:t>
            </w:r>
            <w:r>
              <w:rPr>
                <w:lang w:val="en-US"/>
              </w:rPr>
              <w:t xml:space="preserve"> in “</w:t>
            </w:r>
            <w:proofErr w:type="spellStart"/>
            <w:r>
              <w:rPr>
                <w:lang w:val="en-US"/>
              </w:rPr>
              <w:t>construct_PSF.mlapp</w:t>
            </w:r>
            <w:proofErr w:type="spellEnd"/>
            <w:r>
              <w:rPr>
                <w:lang w:val="en-US"/>
              </w:rPr>
              <w:t>” and save it as “</w:t>
            </w:r>
            <w:proofErr w:type="spellStart"/>
            <w:r>
              <w:rPr>
                <w:lang w:val="en-US"/>
              </w:rPr>
              <w:t>default_PSF.mat</w:t>
            </w:r>
            <w:proofErr w:type="spellEnd"/>
            <w:r>
              <w:rPr>
                <w:lang w:val="en-US"/>
              </w:rPr>
              <w:t>” in the folder “.\user data\PSFs”</w:t>
            </w:r>
            <w:r w:rsidR="000A3CE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A22099" w:rsidTr="00A22099">
        <w:tc>
          <w:tcPr>
            <w:tcW w:w="2122" w:type="dxa"/>
          </w:tcPr>
          <w:p w:rsidR="00A22099" w:rsidRPr="00327F0B" w:rsidRDefault="00A22099" w:rsidP="002563BA">
            <w:pPr>
              <w:rPr>
                <w:b/>
                <w:lang w:val="en-US"/>
              </w:rPr>
            </w:pPr>
            <w:r w:rsidRPr="00327F0B">
              <w:rPr>
                <w:b/>
                <w:lang w:val="en-US"/>
              </w:rPr>
              <w:t>calc. loc. precision</w:t>
            </w:r>
          </w:p>
        </w:tc>
        <w:tc>
          <w:tcPr>
            <w:tcW w:w="6940" w:type="dxa"/>
          </w:tcPr>
          <w:p w:rsidR="00A22099" w:rsidRDefault="000A3CEC" w:rsidP="00A220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displays</w:t>
            </w:r>
            <w:proofErr w:type="gramEnd"/>
            <w:r w:rsidR="00A22099">
              <w:rPr>
                <w:lang w:val="en-US"/>
              </w:rPr>
              <w:t xml:space="preserve"> the expected loc</w:t>
            </w:r>
            <w:r>
              <w:rPr>
                <w:lang w:val="en-US"/>
              </w:rPr>
              <w:t xml:space="preserve">alization precision of the PSF using </w:t>
            </w:r>
            <w:proofErr w:type="spellStart"/>
            <w:r>
              <w:rPr>
                <w:lang w:val="en-US"/>
              </w:rPr>
              <w:t>Cramér</w:t>
            </w:r>
            <w:proofErr w:type="spellEnd"/>
            <w:r>
              <w:rPr>
                <w:lang w:val="en-US"/>
              </w:rPr>
              <w:t xml:space="preserve"> Rao lower bounds. </w:t>
            </w:r>
          </w:p>
          <w:p w:rsidR="00A22099" w:rsidRDefault="00A22099" w:rsidP="002563BA">
            <w:pPr>
              <w:rPr>
                <w:lang w:val="en-US"/>
              </w:rPr>
            </w:pPr>
          </w:p>
        </w:tc>
      </w:tr>
      <w:tr w:rsidR="00A22099" w:rsidTr="00A22099">
        <w:tc>
          <w:tcPr>
            <w:tcW w:w="2122" w:type="dxa"/>
          </w:tcPr>
          <w:p w:rsidR="00A22099" w:rsidRPr="00327F0B" w:rsidRDefault="00327F0B" w:rsidP="002563BA">
            <w:pPr>
              <w:rPr>
                <w:b/>
                <w:lang w:val="en-US"/>
              </w:rPr>
            </w:pPr>
            <w:r w:rsidRPr="00327F0B">
              <w:rPr>
                <w:b/>
                <w:lang w:val="en-US"/>
              </w:rPr>
              <w:t>c</w:t>
            </w:r>
            <w:r w:rsidR="000A3CEC" w:rsidRPr="00327F0B">
              <w:rPr>
                <w:b/>
                <w:lang w:val="en-US"/>
              </w:rPr>
              <w:t>onstruct new PSF</w:t>
            </w:r>
          </w:p>
        </w:tc>
        <w:tc>
          <w:tcPr>
            <w:tcW w:w="6940" w:type="dxa"/>
          </w:tcPr>
          <w:p w:rsidR="00A22099" w:rsidRDefault="000A3CEC" w:rsidP="002563BA">
            <w:pPr>
              <w:rPr>
                <w:lang w:val="en-US"/>
              </w:rPr>
            </w:pPr>
            <w:r>
              <w:rPr>
                <w:lang w:val="en-US"/>
              </w:rPr>
              <w:t>Launches the app “</w:t>
            </w:r>
            <w:proofErr w:type="spellStart"/>
            <w:r>
              <w:rPr>
                <w:lang w:val="en-US"/>
              </w:rPr>
              <w:t>construct_PSF.mlapp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2563BA" w:rsidRDefault="002563BA" w:rsidP="002563BA">
      <w:pPr>
        <w:rPr>
          <w:lang w:val="en-US"/>
        </w:rPr>
      </w:pPr>
    </w:p>
    <w:p w:rsidR="004C49EE" w:rsidRDefault="004C49EE" w:rsidP="004C49EE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5860F903" wp14:editId="4DE67062">
            <wp:extent cx="5760720" cy="4034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63BA" w:rsidRPr="002563BA" w:rsidRDefault="004C49EE" w:rsidP="004C49EE">
      <w:pPr>
        <w:pStyle w:val="Caption"/>
        <w:rPr>
          <w:lang w:val="en-US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.2. "SMLM </w:t>
      </w:r>
      <w:proofErr w:type="spellStart"/>
      <w:r>
        <w:t>preloc</w:t>
      </w:r>
      <w:proofErr w:type="spellEnd"/>
      <w:r>
        <w:t>" tab.</w:t>
      </w:r>
    </w:p>
    <w:sectPr w:rsidR="002563BA" w:rsidRPr="00256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66342"/>
    <w:multiLevelType w:val="hybridMultilevel"/>
    <w:tmpl w:val="478E65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75A96"/>
    <w:multiLevelType w:val="hybridMultilevel"/>
    <w:tmpl w:val="FEEC56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FE"/>
    <w:rsid w:val="000A3CEC"/>
    <w:rsid w:val="000E2664"/>
    <w:rsid w:val="00115F08"/>
    <w:rsid w:val="002563BA"/>
    <w:rsid w:val="0032115D"/>
    <w:rsid w:val="00327F0B"/>
    <w:rsid w:val="004C49EE"/>
    <w:rsid w:val="007200FE"/>
    <w:rsid w:val="009C23B4"/>
    <w:rsid w:val="00A22099"/>
    <w:rsid w:val="00CB20CF"/>
    <w:rsid w:val="00E2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09A2"/>
  <w15:chartTrackingRefBased/>
  <w15:docId w15:val="{8ECA6A9D-D4C1-4EDF-8655-FC14BAAB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0CF"/>
    <w:pPr>
      <w:ind w:left="720"/>
      <w:contextualSpacing/>
    </w:pPr>
  </w:style>
  <w:style w:type="table" w:styleId="TableGrid">
    <w:name w:val="Table Grid"/>
    <w:basedOn w:val="TableNormal"/>
    <w:uiPriority w:val="39"/>
    <w:rsid w:val="00CB2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1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5F08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4C49E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2190</Characters>
  <Application>Microsoft Office Word</Application>
  <DocSecurity>0</DocSecurity>
  <Lines>18</Lines>
  <Paragraphs>5</Paragraphs>
  <ScaleCrop>false</ScaleCrop>
  <Company>MUI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Jesacher</dc:creator>
  <cp:keywords/>
  <dc:description/>
  <cp:lastModifiedBy>Alexander Jesacher</cp:lastModifiedBy>
  <cp:revision>12</cp:revision>
  <dcterms:created xsi:type="dcterms:W3CDTF">2023-04-24T13:40:00Z</dcterms:created>
  <dcterms:modified xsi:type="dcterms:W3CDTF">2023-04-24T14:15:00Z</dcterms:modified>
</cp:coreProperties>
</file>