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588D" w:rsidRDefault="009B3679">
      <w:pPr>
        <w:pStyle w:val="Heading1"/>
      </w:pPr>
      <w:r>
        <w:t>Issue Log Tracker</w:t>
      </w:r>
    </w:p>
    <w:p w:rsidR="00760966" w:rsidRDefault="00760966" w:rsidP="00760966"/>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6550"/>
      </w:tblGrid>
      <w:tr w:rsidR="00760966" w:rsidRPr="00760966" w:rsidTr="00375702">
        <w:trPr>
          <w:tblHeader/>
          <w:tblCellSpacing w:w="15" w:type="dxa"/>
        </w:trPr>
        <w:tc>
          <w:tcPr>
            <w:tcW w:w="0" w:type="auto"/>
            <w:vAlign w:val="center"/>
            <w:hideMark/>
          </w:tcPr>
          <w:p w:rsidR="00760966" w:rsidRPr="00760966" w:rsidRDefault="00760966" w:rsidP="00760966">
            <w:pPr>
              <w:spacing w:after="0" w:line="240" w:lineRule="auto"/>
              <w:jc w:val="center"/>
              <w:rPr>
                <w:rFonts w:ascii="Times New Roman" w:eastAsia="Times New Roman" w:hAnsi="Times New Roman" w:cs="Times New Roman"/>
                <w:b/>
                <w:bCs/>
                <w:sz w:val="24"/>
                <w:szCs w:val="24"/>
                <w:lang w:val="en-UG" w:eastAsia="en-UG"/>
              </w:rPr>
            </w:pPr>
            <w:r w:rsidRPr="00760966">
              <w:rPr>
                <w:rFonts w:ascii="Times New Roman" w:eastAsia="Times New Roman" w:hAnsi="Times New Roman" w:cs="Times New Roman"/>
                <w:b/>
                <w:bCs/>
                <w:sz w:val="24"/>
                <w:szCs w:val="24"/>
                <w:lang w:val="en-UG" w:eastAsia="en-UG"/>
              </w:rPr>
              <w:t>Field</w:t>
            </w:r>
          </w:p>
        </w:tc>
        <w:tc>
          <w:tcPr>
            <w:tcW w:w="0" w:type="auto"/>
            <w:vAlign w:val="center"/>
            <w:hideMark/>
          </w:tcPr>
          <w:p w:rsidR="00760966" w:rsidRPr="00760966" w:rsidRDefault="00760966" w:rsidP="00760966">
            <w:pPr>
              <w:spacing w:after="0" w:line="240" w:lineRule="auto"/>
              <w:jc w:val="center"/>
              <w:rPr>
                <w:rFonts w:ascii="Times New Roman" w:eastAsia="Times New Roman" w:hAnsi="Times New Roman" w:cs="Times New Roman"/>
                <w:b/>
                <w:bCs/>
                <w:sz w:val="24"/>
                <w:szCs w:val="24"/>
                <w:lang w:val="en-UG" w:eastAsia="en-UG"/>
              </w:rPr>
            </w:pPr>
            <w:r w:rsidRPr="00760966">
              <w:rPr>
                <w:rFonts w:ascii="Times New Roman" w:eastAsia="Times New Roman" w:hAnsi="Times New Roman" w:cs="Times New Roman"/>
                <w:b/>
                <w:bCs/>
                <w:sz w:val="24"/>
                <w:szCs w:val="24"/>
                <w:lang w:val="en-UG" w:eastAsia="en-UG"/>
              </w:rPr>
              <w:t>Details</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Issue ID</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ISS-001</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Date Reported</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05-Aug-2026</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Reported By</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 xml:space="preserve">James </w:t>
            </w:r>
            <w:proofErr w:type="spellStart"/>
            <w:r w:rsidRPr="00760966">
              <w:rPr>
                <w:rFonts w:ascii="Times New Roman" w:eastAsia="Times New Roman" w:hAnsi="Times New Roman" w:cs="Times New Roman"/>
                <w:sz w:val="24"/>
                <w:szCs w:val="24"/>
                <w:lang w:val="en-UG" w:eastAsia="en-UG"/>
              </w:rPr>
              <w:t>Lutalo</w:t>
            </w:r>
            <w:proofErr w:type="spellEnd"/>
            <w:r w:rsidRPr="00760966">
              <w:rPr>
                <w:rFonts w:ascii="Times New Roman" w:eastAsia="Times New Roman" w:hAnsi="Times New Roman" w:cs="Times New Roman"/>
                <w:sz w:val="24"/>
                <w:szCs w:val="24"/>
                <w:lang w:val="en-UG" w:eastAsia="en-UG"/>
              </w:rPr>
              <w:t xml:space="preserve"> (NITA-U)</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System/Module</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Mobile Application (Android)</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Issue Summary</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Submit button not working on Android</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Detailed Description</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During onboarding/testing, the Submit button on the Android application failed to respond when users attempted to proceed with the process. Restarting the application was suggested as an initial troubleshooting step.</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Severity</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High</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Priority</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P1</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Status</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Open</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Assigned To</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Development Team</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Root Cause</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Under Investigation</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Resolution/Action Taken</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Investigate Android-specific UI event handling and backend request execution. Verify compatibility across supported Android versions and devices.</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Target Resolution Date</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TBD</w:t>
            </w:r>
          </w:p>
        </w:tc>
      </w:tr>
      <w:tr w:rsidR="00760966" w:rsidRPr="00760966" w:rsidTr="00375702">
        <w:trPr>
          <w:tblCellSpacing w:w="15" w:type="dxa"/>
        </w:trPr>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b/>
                <w:bCs/>
                <w:sz w:val="24"/>
                <w:szCs w:val="24"/>
                <w:lang w:val="en-UG" w:eastAsia="en-UG"/>
              </w:rPr>
              <w:t>Comments</w:t>
            </w:r>
          </w:p>
        </w:tc>
        <w:tc>
          <w:tcPr>
            <w:tcW w:w="0" w:type="auto"/>
            <w:vAlign w:val="center"/>
            <w:hideMark/>
          </w:tcPr>
          <w:p w:rsidR="00760966" w:rsidRPr="00760966" w:rsidRDefault="00760966" w:rsidP="00760966">
            <w:pPr>
              <w:spacing w:after="0" w:line="240" w:lineRule="auto"/>
              <w:rPr>
                <w:rFonts w:ascii="Times New Roman" w:eastAsia="Times New Roman" w:hAnsi="Times New Roman" w:cs="Times New Roman"/>
                <w:sz w:val="24"/>
                <w:szCs w:val="24"/>
                <w:lang w:val="en-UG" w:eastAsia="en-UG"/>
              </w:rPr>
            </w:pPr>
            <w:r w:rsidRPr="00760966">
              <w:rPr>
                <w:rFonts w:ascii="Times New Roman" w:eastAsia="Times New Roman" w:hAnsi="Times New Roman" w:cs="Times New Roman"/>
                <w:sz w:val="24"/>
                <w:szCs w:val="24"/>
                <w:lang w:val="en-UG" w:eastAsia="en-UG"/>
              </w:rPr>
              <w:t>Video evidence requested from the client for further analysis.</w:t>
            </w:r>
          </w:p>
        </w:tc>
      </w:tr>
    </w:tbl>
    <w:p w:rsidR="00760966" w:rsidRDefault="00760966" w:rsidP="0076096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6523"/>
      </w:tblGrid>
      <w:tr w:rsidR="00375702" w:rsidRPr="00375702" w:rsidTr="00375702">
        <w:trPr>
          <w:tblHeader/>
          <w:tblCellSpacing w:w="15" w:type="dxa"/>
        </w:trPr>
        <w:tc>
          <w:tcPr>
            <w:tcW w:w="0" w:type="auto"/>
            <w:vAlign w:val="center"/>
            <w:hideMark/>
          </w:tcPr>
          <w:p w:rsidR="00375702" w:rsidRPr="00375702" w:rsidRDefault="00375702" w:rsidP="00375702">
            <w:pPr>
              <w:spacing w:after="0" w:line="240" w:lineRule="auto"/>
              <w:jc w:val="center"/>
              <w:rPr>
                <w:rFonts w:ascii="Times New Roman" w:eastAsia="Times New Roman" w:hAnsi="Times New Roman" w:cs="Times New Roman"/>
                <w:b/>
                <w:bCs/>
                <w:sz w:val="24"/>
                <w:szCs w:val="24"/>
                <w:lang w:val="en-UG" w:eastAsia="en-UG"/>
              </w:rPr>
            </w:pPr>
            <w:r w:rsidRPr="00375702">
              <w:rPr>
                <w:rFonts w:ascii="Times New Roman" w:eastAsia="Times New Roman" w:hAnsi="Times New Roman" w:cs="Times New Roman"/>
                <w:b/>
                <w:bCs/>
                <w:sz w:val="24"/>
                <w:szCs w:val="24"/>
                <w:lang w:val="en-UG" w:eastAsia="en-UG"/>
              </w:rPr>
              <w:t>Field</w:t>
            </w:r>
          </w:p>
        </w:tc>
        <w:tc>
          <w:tcPr>
            <w:tcW w:w="0" w:type="auto"/>
            <w:vAlign w:val="center"/>
            <w:hideMark/>
          </w:tcPr>
          <w:p w:rsidR="00375702" w:rsidRPr="00375702" w:rsidRDefault="00375702" w:rsidP="00375702">
            <w:pPr>
              <w:spacing w:after="0" w:line="240" w:lineRule="auto"/>
              <w:jc w:val="center"/>
              <w:rPr>
                <w:rFonts w:ascii="Times New Roman" w:eastAsia="Times New Roman" w:hAnsi="Times New Roman" w:cs="Times New Roman"/>
                <w:b/>
                <w:bCs/>
                <w:sz w:val="24"/>
                <w:szCs w:val="24"/>
                <w:lang w:val="en-UG" w:eastAsia="en-UG"/>
              </w:rPr>
            </w:pPr>
            <w:r w:rsidRPr="00375702">
              <w:rPr>
                <w:rFonts w:ascii="Times New Roman" w:eastAsia="Times New Roman" w:hAnsi="Times New Roman" w:cs="Times New Roman"/>
                <w:b/>
                <w:bCs/>
                <w:sz w:val="24"/>
                <w:szCs w:val="24"/>
                <w:lang w:val="en-UG" w:eastAsia="en-UG"/>
              </w:rPr>
              <w:t>Details</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Issue ID</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ISS-002</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Date Reported</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05-Aug-2026</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Reported By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 xml:space="preserve">James </w:t>
            </w:r>
            <w:proofErr w:type="spellStart"/>
            <w:r w:rsidRPr="00375702">
              <w:rPr>
                <w:rFonts w:ascii="Times New Roman" w:eastAsia="Times New Roman" w:hAnsi="Times New Roman" w:cs="Times New Roman"/>
                <w:sz w:val="24"/>
                <w:szCs w:val="24"/>
                <w:lang w:val="en-UG" w:eastAsia="en-UG"/>
              </w:rPr>
              <w:t>Lutalo</w:t>
            </w:r>
            <w:proofErr w:type="spellEnd"/>
            <w:r w:rsidRPr="00375702">
              <w:rPr>
                <w:rFonts w:ascii="Times New Roman" w:eastAsia="Times New Roman" w:hAnsi="Times New Roman" w:cs="Times New Roman"/>
                <w:sz w:val="24"/>
                <w:szCs w:val="24"/>
                <w:lang w:val="en-UG" w:eastAsia="en-UG"/>
              </w:rPr>
              <w:t xml:space="preserve"> (NITA-U)</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System/Module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Mobile Application / OTP Verification</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Issue Summary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OTPs becoming invalid during onboarding</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Detailed Description</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After restarting the Android application as advised, users reported that the One-Time Passwords (OTPs) generated for verification became invalid before the onboarding process could be completed.</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Severity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High</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Priority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P1</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Status</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Open</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Assigned To</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Development Team</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lastRenderedPageBreak/>
              <w:t>Root Cause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Under Investigation</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Resolution/Action Taken</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Investigate OTP expiration period, session handling after application restart, and synchronization between client and authentication service.</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Target Resolution Date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TBD</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Comments</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May be related to session reset after force-closing the application.</w:t>
            </w:r>
          </w:p>
        </w:tc>
      </w:tr>
    </w:tbl>
    <w:p w:rsidR="00375702" w:rsidRDefault="00375702" w:rsidP="00760966"/>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6585"/>
      </w:tblGrid>
      <w:tr w:rsidR="00375702" w:rsidRPr="00375702" w:rsidTr="00375702">
        <w:trPr>
          <w:tblHeader/>
          <w:tblCellSpacing w:w="15" w:type="dxa"/>
        </w:trPr>
        <w:tc>
          <w:tcPr>
            <w:tcW w:w="0" w:type="auto"/>
            <w:vAlign w:val="center"/>
            <w:hideMark/>
          </w:tcPr>
          <w:p w:rsidR="00375702" w:rsidRPr="00375702" w:rsidRDefault="00375702" w:rsidP="00375702">
            <w:pPr>
              <w:spacing w:after="0" w:line="240" w:lineRule="auto"/>
              <w:jc w:val="center"/>
              <w:rPr>
                <w:rFonts w:ascii="Times New Roman" w:eastAsia="Times New Roman" w:hAnsi="Times New Roman" w:cs="Times New Roman"/>
                <w:b/>
                <w:bCs/>
                <w:sz w:val="24"/>
                <w:szCs w:val="24"/>
                <w:lang w:val="en-UG" w:eastAsia="en-UG"/>
              </w:rPr>
            </w:pPr>
            <w:r w:rsidRPr="00375702">
              <w:rPr>
                <w:rFonts w:ascii="Times New Roman" w:eastAsia="Times New Roman" w:hAnsi="Times New Roman" w:cs="Times New Roman"/>
                <w:b/>
                <w:bCs/>
                <w:sz w:val="24"/>
                <w:szCs w:val="24"/>
                <w:lang w:val="en-UG" w:eastAsia="en-UG"/>
              </w:rPr>
              <w:t>Field</w:t>
            </w:r>
          </w:p>
        </w:tc>
        <w:tc>
          <w:tcPr>
            <w:tcW w:w="0" w:type="auto"/>
            <w:vAlign w:val="center"/>
            <w:hideMark/>
          </w:tcPr>
          <w:p w:rsidR="00375702" w:rsidRPr="00375702" w:rsidRDefault="00375702" w:rsidP="00375702">
            <w:pPr>
              <w:spacing w:after="0" w:line="240" w:lineRule="auto"/>
              <w:jc w:val="center"/>
              <w:rPr>
                <w:rFonts w:ascii="Times New Roman" w:eastAsia="Times New Roman" w:hAnsi="Times New Roman" w:cs="Times New Roman"/>
                <w:b/>
                <w:bCs/>
                <w:sz w:val="24"/>
                <w:szCs w:val="24"/>
                <w:lang w:val="en-UG" w:eastAsia="en-UG"/>
              </w:rPr>
            </w:pPr>
            <w:r w:rsidRPr="00375702">
              <w:rPr>
                <w:rFonts w:ascii="Times New Roman" w:eastAsia="Times New Roman" w:hAnsi="Times New Roman" w:cs="Times New Roman"/>
                <w:b/>
                <w:bCs/>
                <w:sz w:val="24"/>
                <w:szCs w:val="24"/>
                <w:lang w:val="en-UG" w:eastAsia="en-UG"/>
              </w:rPr>
              <w:t>Details</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Issue ID</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ISS-003</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Date Reported</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06-Aug-2026</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Reported By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 xml:space="preserve">James </w:t>
            </w:r>
            <w:proofErr w:type="spellStart"/>
            <w:r w:rsidRPr="00375702">
              <w:rPr>
                <w:rFonts w:ascii="Times New Roman" w:eastAsia="Times New Roman" w:hAnsi="Times New Roman" w:cs="Times New Roman"/>
                <w:sz w:val="24"/>
                <w:szCs w:val="24"/>
                <w:lang w:val="en-UG" w:eastAsia="en-UG"/>
              </w:rPr>
              <w:t>Lutalo</w:t>
            </w:r>
            <w:proofErr w:type="spellEnd"/>
            <w:r w:rsidRPr="00375702">
              <w:rPr>
                <w:rFonts w:ascii="Times New Roman" w:eastAsia="Times New Roman" w:hAnsi="Times New Roman" w:cs="Times New Roman"/>
                <w:sz w:val="24"/>
                <w:szCs w:val="24"/>
                <w:lang w:val="en-UG" w:eastAsia="en-UG"/>
              </w:rPr>
              <w:t xml:space="preserve"> (NITA-U)</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System/Module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Digital Signing Portal</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Issue Summary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Third signatory unable to sign large document</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Detailed Description</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The Acting Government official attempted to sign a financial report of approximately 200 MB as the third signatory. The first and second signatories completed signing successfully. However, the third signing attempt failed with an error indicating that the document size exceeded the allowed limit. The client indicated that government financial reports may regularly exceed 200 MB and therefore the system should support documents of this size or larger.</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Severity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Critical</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Priority</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P1</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Status</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Open</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Assigned To</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Development Team</w:t>
            </w:r>
          </w:p>
        </w:tc>
        <w:bookmarkStart w:id="0" w:name="_GoBack"/>
        <w:bookmarkEnd w:id="0"/>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Root Cause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Under Investigation</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Resolution/Action Taken</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Investigate document upload limits, PDF processing limitations, signature embedding process, server memory allocation, and timeout configurations.</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Target Resolution Date</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Urgent</w:t>
            </w:r>
          </w:p>
        </w:tc>
      </w:tr>
      <w:tr w:rsidR="00375702" w:rsidRPr="00375702" w:rsidTr="00375702">
        <w:trPr>
          <w:tblCellSpacing w:w="15" w:type="dxa"/>
        </w:trPr>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b/>
                <w:bCs/>
                <w:sz w:val="24"/>
                <w:szCs w:val="24"/>
                <w:lang w:val="en-UG" w:eastAsia="en-UG"/>
              </w:rPr>
              <w:t>Comments</w:t>
            </w:r>
          </w:p>
        </w:tc>
        <w:tc>
          <w:tcPr>
            <w:tcW w:w="0" w:type="auto"/>
            <w:vAlign w:val="center"/>
            <w:hideMark/>
          </w:tcPr>
          <w:p w:rsidR="00375702" w:rsidRPr="00375702" w:rsidRDefault="00375702" w:rsidP="00375702">
            <w:pPr>
              <w:spacing w:after="0" w:line="240" w:lineRule="auto"/>
              <w:rPr>
                <w:rFonts w:ascii="Times New Roman" w:eastAsia="Times New Roman" w:hAnsi="Times New Roman" w:cs="Times New Roman"/>
                <w:sz w:val="24"/>
                <w:szCs w:val="24"/>
                <w:lang w:val="en-UG" w:eastAsia="en-UG"/>
              </w:rPr>
            </w:pPr>
            <w:r w:rsidRPr="00375702">
              <w:rPr>
                <w:rFonts w:ascii="Times New Roman" w:eastAsia="Times New Roman" w:hAnsi="Times New Roman" w:cs="Times New Roman"/>
                <w:sz w:val="24"/>
                <w:szCs w:val="24"/>
                <w:lang w:val="en-UG" w:eastAsia="en-UG"/>
              </w:rPr>
              <w:t>Temporary workaround proposed: use the Enterprise Gateway if it supports larger documents.</w:t>
            </w:r>
          </w:p>
        </w:tc>
      </w:tr>
    </w:tbl>
    <w:p w:rsidR="00375702" w:rsidRPr="00375702" w:rsidRDefault="00375702" w:rsidP="00760966"/>
    <w:p w:rsidR="0026588D" w:rsidRDefault="009B3679">
      <w:r>
        <w:t>Issue ID: ISS-001</w:t>
      </w:r>
      <w:r>
        <w:br/>
        <w:t>Date Reported: 06-Aug-2026</w:t>
      </w:r>
      <w:r>
        <w:br/>
        <w:t>Reported By: James Lutalo (NITA-U)</w:t>
      </w:r>
      <w:r>
        <w:br/>
      </w:r>
      <w:r>
        <w:lastRenderedPageBreak/>
        <w:t>System/Module: Digital Signing / Document Upload</w:t>
      </w:r>
      <w:r>
        <w:br/>
      </w:r>
    </w:p>
    <w:tbl>
      <w:tblPr>
        <w:tblStyle w:val="TableGrid"/>
        <w:tblW w:w="0" w:type="auto"/>
        <w:tblLook w:val="04A0" w:firstRow="1" w:lastRow="0" w:firstColumn="1" w:lastColumn="0" w:noHBand="0" w:noVBand="1"/>
      </w:tblPr>
      <w:tblGrid>
        <w:gridCol w:w="4315"/>
        <w:gridCol w:w="4315"/>
      </w:tblGrid>
      <w:tr w:rsidR="0026588D">
        <w:tc>
          <w:tcPr>
            <w:tcW w:w="4320" w:type="dxa"/>
          </w:tcPr>
          <w:p w:rsidR="0026588D" w:rsidRDefault="009B3679">
            <w:r>
              <w:t>Field</w:t>
            </w:r>
          </w:p>
        </w:tc>
        <w:tc>
          <w:tcPr>
            <w:tcW w:w="4320" w:type="dxa"/>
          </w:tcPr>
          <w:p w:rsidR="0026588D" w:rsidRDefault="009B3679">
            <w:r>
              <w:t>Details</w:t>
            </w:r>
          </w:p>
        </w:tc>
      </w:tr>
      <w:tr w:rsidR="0026588D">
        <w:tc>
          <w:tcPr>
            <w:tcW w:w="4320" w:type="dxa"/>
          </w:tcPr>
          <w:p w:rsidR="0026588D" w:rsidRDefault="009B3679">
            <w:r>
              <w:t>Issue Summary</w:t>
            </w:r>
          </w:p>
        </w:tc>
        <w:tc>
          <w:tcPr>
            <w:tcW w:w="4320" w:type="dxa"/>
          </w:tcPr>
          <w:p w:rsidR="0026588D" w:rsidRDefault="009B3679">
            <w:r>
              <w:t>Third signatory unable to sign large document</w:t>
            </w:r>
          </w:p>
        </w:tc>
      </w:tr>
      <w:tr w:rsidR="0026588D">
        <w:tc>
          <w:tcPr>
            <w:tcW w:w="4320" w:type="dxa"/>
          </w:tcPr>
          <w:p w:rsidR="0026588D" w:rsidRDefault="009B3679">
            <w:r>
              <w:t>Detailed Description</w:t>
            </w:r>
          </w:p>
        </w:tc>
        <w:tc>
          <w:tcPr>
            <w:tcW w:w="4320" w:type="dxa"/>
          </w:tcPr>
          <w:p w:rsidR="0026588D" w:rsidRDefault="009B3679">
            <w:r>
              <w:t>The Acting</w:t>
            </w:r>
            <w:r>
              <w:t xml:space="preserve"> Government official attempted to sign a financial report (~200 MB) as the third signatory. The first and second signatories signed successfully. The third signing attempt failed with an error indicating the document size was too large. Government reports </w:t>
            </w:r>
            <w:r>
              <w:t>may exceed 200 MB, so the system should support documents of this size or larger.</w:t>
            </w:r>
          </w:p>
        </w:tc>
      </w:tr>
      <w:tr w:rsidR="0026588D">
        <w:tc>
          <w:tcPr>
            <w:tcW w:w="4320" w:type="dxa"/>
          </w:tcPr>
          <w:p w:rsidR="0026588D" w:rsidRDefault="009B3679">
            <w:r>
              <w:t>Severity</w:t>
            </w:r>
          </w:p>
        </w:tc>
        <w:tc>
          <w:tcPr>
            <w:tcW w:w="4320" w:type="dxa"/>
          </w:tcPr>
          <w:p w:rsidR="0026588D" w:rsidRDefault="009B3679">
            <w:r>
              <w:t>Critical</w:t>
            </w:r>
          </w:p>
        </w:tc>
      </w:tr>
      <w:tr w:rsidR="0026588D">
        <w:tc>
          <w:tcPr>
            <w:tcW w:w="4320" w:type="dxa"/>
          </w:tcPr>
          <w:p w:rsidR="0026588D" w:rsidRDefault="009B3679">
            <w:r>
              <w:t>Priority</w:t>
            </w:r>
          </w:p>
        </w:tc>
        <w:tc>
          <w:tcPr>
            <w:tcW w:w="4320" w:type="dxa"/>
          </w:tcPr>
          <w:p w:rsidR="0026588D" w:rsidRDefault="009B3679">
            <w:r>
              <w:t>High (P1)</w:t>
            </w:r>
          </w:p>
        </w:tc>
      </w:tr>
      <w:tr w:rsidR="0026588D">
        <w:tc>
          <w:tcPr>
            <w:tcW w:w="4320" w:type="dxa"/>
          </w:tcPr>
          <w:p w:rsidR="0026588D" w:rsidRDefault="009B3679">
            <w:r>
              <w:t>Status</w:t>
            </w:r>
          </w:p>
        </w:tc>
        <w:tc>
          <w:tcPr>
            <w:tcW w:w="4320" w:type="dxa"/>
          </w:tcPr>
          <w:p w:rsidR="0026588D" w:rsidRDefault="009B3679">
            <w:r>
              <w:t>Open</w:t>
            </w:r>
          </w:p>
        </w:tc>
      </w:tr>
      <w:tr w:rsidR="0026588D">
        <w:tc>
          <w:tcPr>
            <w:tcW w:w="4320" w:type="dxa"/>
          </w:tcPr>
          <w:p w:rsidR="0026588D" w:rsidRDefault="009B3679">
            <w:r>
              <w:t>Assigned To</w:t>
            </w:r>
          </w:p>
        </w:tc>
        <w:tc>
          <w:tcPr>
            <w:tcW w:w="4320" w:type="dxa"/>
          </w:tcPr>
          <w:p w:rsidR="0026588D" w:rsidRDefault="009B3679">
            <w:r>
              <w:t>Development Team</w:t>
            </w:r>
          </w:p>
        </w:tc>
      </w:tr>
      <w:tr w:rsidR="0026588D">
        <w:tc>
          <w:tcPr>
            <w:tcW w:w="4320" w:type="dxa"/>
          </w:tcPr>
          <w:p w:rsidR="0026588D" w:rsidRDefault="009B3679">
            <w:r>
              <w:t>Root Cause</w:t>
            </w:r>
          </w:p>
        </w:tc>
        <w:tc>
          <w:tcPr>
            <w:tcW w:w="4320" w:type="dxa"/>
          </w:tcPr>
          <w:p w:rsidR="0026588D" w:rsidRDefault="009B3679">
            <w:r>
              <w:t>Under Investigation</w:t>
            </w:r>
          </w:p>
        </w:tc>
      </w:tr>
      <w:tr w:rsidR="0026588D">
        <w:tc>
          <w:tcPr>
            <w:tcW w:w="4320" w:type="dxa"/>
          </w:tcPr>
          <w:p w:rsidR="0026588D" w:rsidRDefault="009B3679">
            <w:r>
              <w:t>Resolution/Action Taken</w:t>
            </w:r>
          </w:p>
        </w:tc>
        <w:tc>
          <w:tcPr>
            <w:tcW w:w="4320" w:type="dxa"/>
          </w:tcPr>
          <w:p w:rsidR="0026588D" w:rsidRDefault="009B3679">
            <w:r>
              <w:t xml:space="preserve">Investigate document size </w:t>
            </w:r>
            <w:r>
              <w:t>limitations during signing. Verify upload limits, PDF processing limits, signature embedding, server configuration, memory usage, and timeouts.</w:t>
            </w:r>
          </w:p>
        </w:tc>
      </w:tr>
      <w:tr w:rsidR="0026588D">
        <w:tc>
          <w:tcPr>
            <w:tcW w:w="4320" w:type="dxa"/>
          </w:tcPr>
          <w:p w:rsidR="0026588D" w:rsidRDefault="009B3679">
            <w:r>
              <w:t>Target Resolution Date</w:t>
            </w:r>
          </w:p>
        </w:tc>
        <w:tc>
          <w:tcPr>
            <w:tcW w:w="4320" w:type="dxa"/>
          </w:tcPr>
          <w:p w:rsidR="0026588D" w:rsidRDefault="009B3679">
            <w:r>
              <w:t>TBD</w:t>
            </w:r>
          </w:p>
        </w:tc>
      </w:tr>
      <w:tr w:rsidR="0026588D">
        <w:tc>
          <w:tcPr>
            <w:tcW w:w="4320" w:type="dxa"/>
          </w:tcPr>
          <w:p w:rsidR="0026588D" w:rsidRDefault="009B3679">
            <w:r>
              <w:t>Comments</w:t>
            </w:r>
          </w:p>
        </w:tc>
        <w:tc>
          <w:tcPr>
            <w:tcW w:w="4320" w:type="dxa"/>
          </w:tcPr>
          <w:p w:rsidR="0026588D" w:rsidRDefault="009B3679">
            <w:r>
              <w:t>Client requests support for documents of 200 MB and above.</w:t>
            </w:r>
          </w:p>
        </w:tc>
      </w:tr>
    </w:tbl>
    <w:p w:rsidR="0026588D" w:rsidRDefault="0026588D" w:rsidP="00B27E44">
      <w:pPr>
        <w:pStyle w:val="ListBullet"/>
        <w:numPr>
          <w:ilvl w:val="0"/>
          <w:numId w:val="0"/>
        </w:numPr>
        <w:ind w:left="360"/>
      </w:pPr>
    </w:p>
    <w:p w:rsidR="00375702" w:rsidRDefault="00375702" w:rsidP="00B27E44">
      <w:pPr>
        <w:pStyle w:val="ListBullet"/>
        <w:numPr>
          <w:ilvl w:val="0"/>
          <w:numId w:val="0"/>
        </w:numPr>
        <w:ind w:left="360"/>
      </w:pPr>
    </w:p>
    <w:p w:rsidR="00375702" w:rsidRDefault="00375702" w:rsidP="00B27E44">
      <w:pPr>
        <w:pStyle w:val="ListBullet"/>
        <w:numPr>
          <w:ilvl w:val="0"/>
          <w:numId w:val="0"/>
        </w:numPr>
        <w:ind w:left="360"/>
      </w:pPr>
    </w:p>
    <w:p w:rsidR="00375702" w:rsidRDefault="00375702" w:rsidP="00375702">
      <w:pPr>
        <w:pStyle w:val="Heading1"/>
      </w:pPr>
      <w:r>
        <w:t>Change Request Log</w:t>
      </w:r>
    </w:p>
    <w:p w:rsidR="00375702" w:rsidRDefault="00375702" w:rsidP="00375702">
      <w:pPr>
        <w:pStyle w:val="NormalWeb"/>
      </w:pPr>
      <w:r>
        <w:t xml:space="preserve">These are </w:t>
      </w:r>
      <w:r>
        <w:rPr>
          <w:rStyle w:val="Strong"/>
        </w:rPr>
        <w:t>not system defects</w:t>
      </w:r>
      <w:r>
        <w:t>, but requests to change existing functionality.</w:t>
      </w:r>
    </w:p>
    <w:p w:rsidR="00375702" w:rsidRDefault="00375702" w:rsidP="00375702">
      <w:r>
        <w:pict>
          <v:rect id="_x0000_i1025" style="width:0;height:1.5pt" o:hralign="center" o:hrstd="t" o:hr="t" fillcolor="#a0a0a0" stroked="f"/>
        </w:pict>
      </w:r>
    </w:p>
    <w:p w:rsidR="00375702" w:rsidRDefault="00375702" w:rsidP="00375702">
      <w:pPr>
        <w:pStyle w:val="Heading2"/>
      </w:pPr>
      <w:r>
        <w:t>CR-001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6966"/>
      </w:tblGrid>
      <w:tr w:rsidR="00375702" w:rsidTr="00375702">
        <w:trPr>
          <w:tblHeader/>
          <w:tblCellSpacing w:w="15" w:type="dxa"/>
        </w:trPr>
        <w:tc>
          <w:tcPr>
            <w:tcW w:w="0" w:type="auto"/>
            <w:vAlign w:val="center"/>
            <w:hideMark/>
          </w:tcPr>
          <w:p w:rsidR="00375702" w:rsidRDefault="00375702">
            <w:pPr>
              <w:jc w:val="center"/>
              <w:rPr>
                <w:b/>
                <w:bCs/>
              </w:rPr>
            </w:pPr>
            <w:r>
              <w:rPr>
                <w:b/>
                <w:bCs/>
              </w:rPr>
              <w:t>Field</w:t>
            </w:r>
          </w:p>
        </w:tc>
        <w:tc>
          <w:tcPr>
            <w:tcW w:w="0" w:type="auto"/>
            <w:vAlign w:val="center"/>
            <w:hideMark/>
          </w:tcPr>
          <w:p w:rsidR="00375702" w:rsidRDefault="00375702">
            <w:pPr>
              <w:jc w:val="center"/>
              <w:rPr>
                <w:b/>
                <w:bCs/>
              </w:rPr>
            </w:pPr>
            <w:r>
              <w:rPr>
                <w:b/>
                <w:bCs/>
              </w:rPr>
              <w:t>Details</w:t>
            </w:r>
          </w:p>
        </w:tc>
      </w:tr>
      <w:tr w:rsidR="00375702" w:rsidTr="00375702">
        <w:trPr>
          <w:tblCellSpacing w:w="15" w:type="dxa"/>
        </w:trPr>
        <w:tc>
          <w:tcPr>
            <w:tcW w:w="0" w:type="auto"/>
            <w:vAlign w:val="center"/>
            <w:hideMark/>
          </w:tcPr>
          <w:p w:rsidR="00375702" w:rsidRDefault="00375702">
            <w:r>
              <w:rPr>
                <w:rStyle w:val="Strong"/>
              </w:rPr>
              <w:t>Change Request ID</w:t>
            </w:r>
          </w:p>
        </w:tc>
        <w:tc>
          <w:tcPr>
            <w:tcW w:w="0" w:type="auto"/>
            <w:vAlign w:val="center"/>
            <w:hideMark/>
          </w:tcPr>
          <w:p w:rsidR="00375702" w:rsidRDefault="00375702">
            <w:r>
              <w:t>CR-001</w:t>
            </w:r>
          </w:p>
        </w:tc>
      </w:tr>
      <w:tr w:rsidR="00375702" w:rsidTr="00375702">
        <w:trPr>
          <w:tblCellSpacing w:w="15" w:type="dxa"/>
        </w:trPr>
        <w:tc>
          <w:tcPr>
            <w:tcW w:w="0" w:type="auto"/>
            <w:vAlign w:val="center"/>
            <w:hideMark/>
          </w:tcPr>
          <w:p w:rsidR="00375702" w:rsidRDefault="00375702">
            <w:r>
              <w:rPr>
                <w:rStyle w:val="Strong"/>
              </w:rPr>
              <w:t>Date Raised</w:t>
            </w:r>
          </w:p>
        </w:tc>
        <w:tc>
          <w:tcPr>
            <w:tcW w:w="0" w:type="auto"/>
            <w:vAlign w:val="center"/>
            <w:hideMark/>
          </w:tcPr>
          <w:p w:rsidR="00375702" w:rsidRDefault="00375702">
            <w:r>
              <w:t>05-Aug-2026</w:t>
            </w:r>
          </w:p>
        </w:tc>
      </w:tr>
      <w:tr w:rsidR="00375702" w:rsidTr="00375702">
        <w:trPr>
          <w:tblCellSpacing w:w="15" w:type="dxa"/>
        </w:trPr>
        <w:tc>
          <w:tcPr>
            <w:tcW w:w="0" w:type="auto"/>
            <w:vAlign w:val="center"/>
            <w:hideMark/>
          </w:tcPr>
          <w:p w:rsidR="00375702" w:rsidRDefault="00375702">
            <w:r>
              <w:rPr>
                <w:rStyle w:val="Strong"/>
              </w:rPr>
              <w:lastRenderedPageBreak/>
              <w:t>Requested By</w:t>
            </w:r>
          </w:p>
        </w:tc>
        <w:tc>
          <w:tcPr>
            <w:tcW w:w="0" w:type="auto"/>
            <w:vAlign w:val="center"/>
            <w:hideMark/>
          </w:tcPr>
          <w:p w:rsidR="00375702" w:rsidRDefault="00375702">
            <w:r>
              <w:t xml:space="preserve">James </w:t>
            </w:r>
            <w:proofErr w:type="spellStart"/>
            <w:r>
              <w:t>Lutalo</w:t>
            </w:r>
            <w:proofErr w:type="spellEnd"/>
            <w:r>
              <w:t xml:space="preserve"> (NITA-U)</w:t>
            </w:r>
          </w:p>
        </w:tc>
      </w:tr>
      <w:tr w:rsidR="00375702" w:rsidTr="00375702">
        <w:trPr>
          <w:tblCellSpacing w:w="15" w:type="dxa"/>
        </w:trPr>
        <w:tc>
          <w:tcPr>
            <w:tcW w:w="0" w:type="auto"/>
            <w:vAlign w:val="center"/>
            <w:hideMark/>
          </w:tcPr>
          <w:p w:rsidR="00375702" w:rsidRDefault="00375702">
            <w:r>
              <w:rPr>
                <w:rStyle w:val="Strong"/>
              </w:rPr>
              <w:t>Module</w:t>
            </w:r>
          </w:p>
        </w:tc>
        <w:tc>
          <w:tcPr>
            <w:tcW w:w="0" w:type="auto"/>
            <w:vAlign w:val="center"/>
            <w:hideMark/>
          </w:tcPr>
          <w:p w:rsidR="00375702" w:rsidRDefault="00375702">
            <w:r>
              <w:t>Certificate Generation</w:t>
            </w:r>
          </w:p>
        </w:tc>
      </w:tr>
      <w:tr w:rsidR="00375702" w:rsidTr="00375702">
        <w:trPr>
          <w:tblCellSpacing w:w="15" w:type="dxa"/>
        </w:trPr>
        <w:tc>
          <w:tcPr>
            <w:tcW w:w="0" w:type="auto"/>
            <w:vAlign w:val="center"/>
            <w:hideMark/>
          </w:tcPr>
          <w:p w:rsidR="00375702" w:rsidRDefault="00375702">
            <w:r>
              <w:rPr>
                <w:rStyle w:val="Strong"/>
              </w:rPr>
              <w:t>Request</w:t>
            </w:r>
          </w:p>
        </w:tc>
        <w:tc>
          <w:tcPr>
            <w:tcW w:w="0" w:type="auto"/>
            <w:vAlign w:val="center"/>
            <w:hideMark/>
          </w:tcPr>
          <w:p w:rsidR="00375702" w:rsidRDefault="00375702">
            <w:r>
              <w:t>Simplify certificate generation workflow for existing users.</w:t>
            </w:r>
          </w:p>
        </w:tc>
      </w:tr>
      <w:tr w:rsidR="00375702" w:rsidTr="00375702">
        <w:trPr>
          <w:tblCellSpacing w:w="15" w:type="dxa"/>
        </w:trPr>
        <w:tc>
          <w:tcPr>
            <w:tcW w:w="0" w:type="auto"/>
            <w:vAlign w:val="center"/>
            <w:hideMark/>
          </w:tcPr>
          <w:p w:rsidR="00375702" w:rsidRDefault="00375702">
            <w:r>
              <w:rPr>
                <w:rStyle w:val="Strong"/>
              </w:rPr>
              <w:t>Business Justification</w:t>
            </w:r>
          </w:p>
        </w:tc>
        <w:tc>
          <w:tcPr>
            <w:tcW w:w="0" w:type="auto"/>
            <w:vAlign w:val="center"/>
            <w:hideMark/>
          </w:tcPr>
          <w:p w:rsidR="00375702" w:rsidRDefault="00375702">
            <w:r>
              <w:t>Existing users who have already completed onboarding should not go through the same certificate generation workflow repeatedly. The process should be streamlined.</w:t>
            </w:r>
          </w:p>
        </w:tc>
      </w:tr>
      <w:tr w:rsidR="00375702" w:rsidTr="00375702">
        <w:trPr>
          <w:tblCellSpacing w:w="15" w:type="dxa"/>
        </w:trPr>
        <w:tc>
          <w:tcPr>
            <w:tcW w:w="0" w:type="auto"/>
            <w:vAlign w:val="center"/>
            <w:hideMark/>
          </w:tcPr>
          <w:p w:rsidR="00375702" w:rsidRDefault="00375702">
            <w:r>
              <w:rPr>
                <w:rStyle w:val="Strong"/>
              </w:rPr>
              <w:t>Priority</w:t>
            </w:r>
          </w:p>
        </w:tc>
        <w:tc>
          <w:tcPr>
            <w:tcW w:w="0" w:type="auto"/>
            <w:vAlign w:val="center"/>
            <w:hideMark/>
          </w:tcPr>
          <w:p w:rsidR="00375702" w:rsidRDefault="00375702">
            <w:r>
              <w:t>Medium</w:t>
            </w:r>
          </w:p>
        </w:tc>
      </w:tr>
      <w:tr w:rsidR="00375702" w:rsidTr="00375702">
        <w:trPr>
          <w:tblCellSpacing w:w="15" w:type="dxa"/>
        </w:trPr>
        <w:tc>
          <w:tcPr>
            <w:tcW w:w="0" w:type="auto"/>
            <w:vAlign w:val="center"/>
            <w:hideMark/>
          </w:tcPr>
          <w:p w:rsidR="00375702" w:rsidRDefault="00375702">
            <w:r>
              <w:rPr>
                <w:rStyle w:val="Strong"/>
              </w:rPr>
              <w:t>Status</w:t>
            </w:r>
          </w:p>
        </w:tc>
        <w:tc>
          <w:tcPr>
            <w:tcW w:w="0" w:type="auto"/>
            <w:vAlign w:val="center"/>
            <w:hideMark/>
          </w:tcPr>
          <w:p w:rsidR="00375702" w:rsidRDefault="00375702">
            <w:r>
              <w:t>Open</w:t>
            </w:r>
          </w:p>
        </w:tc>
      </w:tr>
    </w:tbl>
    <w:p w:rsidR="00375702" w:rsidRDefault="00375702" w:rsidP="00375702">
      <w:r>
        <w:pict>
          <v:rect id="_x0000_i1026" style="width:0;height:1.5pt" o:hralign="center" o:hrstd="t" o:hr="t" fillcolor="#a0a0a0" stroked="f"/>
        </w:pict>
      </w:r>
    </w:p>
    <w:p w:rsidR="00375702" w:rsidRDefault="00375702" w:rsidP="00375702">
      <w:pPr>
        <w:pStyle w:val="Heading2"/>
      </w:pPr>
      <w:r>
        <w:t>CR-002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912"/>
      </w:tblGrid>
      <w:tr w:rsidR="00375702" w:rsidTr="00375702">
        <w:trPr>
          <w:tblHeader/>
          <w:tblCellSpacing w:w="15" w:type="dxa"/>
        </w:trPr>
        <w:tc>
          <w:tcPr>
            <w:tcW w:w="0" w:type="auto"/>
            <w:vAlign w:val="center"/>
            <w:hideMark/>
          </w:tcPr>
          <w:p w:rsidR="00375702" w:rsidRDefault="00375702">
            <w:pPr>
              <w:jc w:val="center"/>
              <w:rPr>
                <w:b/>
                <w:bCs/>
              </w:rPr>
            </w:pPr>
            <w:r>
              <w:rPr>
                <w:b/>
                <w:bCs/>
              </w:rPr>
              <w:t>Field</w:t>
            </w:r>
          </w:p>
        </w:tc>
        <w:tc>
          <w:tcPr>
            <w:tcW w:w="0" w:type="auto"/>
            <w:vAlign w:val="center"/>
            <w:hideMark/>
          </w:tcPr>
          <w:p w:rsidR="00375702" w:rsidRDefault="00375702">
            <w:pPr>
              <w:jc w:val="center"/>
              <w:rPr>
                <w:b/>
                <w:bCs/>
              </w:rPr>
            </w:pPr>
            <w:r>
              <w:rPr>
                <w:b/>
                <w:bCs/>
              </w:rPr>
              <w:t>Details</w:t>
            </w:r>
          </w:p>
        </w:tc>
      </w:tr>
      <w:tr w:rsidR="00375702" w:rsidTr="00375702">
        <w:trPr>
          <w:tblCellSpacing w:w="15" w:type="dxa"/>
        </w:trPr>
        <w:tc>
          <w:tcPr>
            <w:tcW w:w="0" w:type="auto"/>
            <w:vAlign w:val="center"/>
            <w:hideMark/>
          </w:tcPr>
          <w:p w:rsidR="00375702" w:rsidRDefault="00375702">
            <w:r>
              <w:rPr>
                <w:rStyle w:val="Strong"/>
              </w:rPr>
              <w:t>Change Request ID</w:t>
            </w:r>
          </w:p>
        </w:tc>
        <w:tc>
          <w:tcPr>
            <w:tcW w:w="0" w:type="auto"/>
            <w:vAlign w:val="center"/>
            <w:hideMark/>
          </w:tcPr>
          <w:p w:rsidR="00375702" w:rsidRDefault="00375702">
            <w:r>
              <w:t>CR-002</w:t>
            </w:r>
          </w:p>
        </w:tc>
      </w:tr>
      <w:tr w:rsidR="00375702" w:rsidTr="00375702">
        <w:trPr>
          <w:tblCellSpacing w:w="15" w:type="dxa"/>
        </w:trPr>
        <w:tc>
          <w:tcPr>
            <w:tcW w:w="0" w:type="auto"/>
            <w:vAlign w:val="center"/>
            <w:hideMark/>
          </w:tcPr>
          <w:p w:rsidR="00375702" w:rsidRDefault="00375702">
            <w:r>
              <w:rPr>
                <w:rStyle w:val="Strong"/>
              </w:rPr>
              <w:t>Date Raised</w:t>
            </w:r>
          </w:p>
        </w:tc>
        <w:tc>
          <w:tcPr>
            <w:tcW w:w="0" w:type="auto"/>
            <w:vAlign w:val="center"/>
            <w:hideMark/>
          </w:tcPr>
          <w:p w:rsidR="00375702" w:rsidRDefault="00375702">
            <w:r>
              <w:t>05-Aug-2026</w:t>
            </w:r>
          </w:p>
        </w:tc>
      </w:tr>
      <w:tr w:rsidR="00375702" w:rsidTr="00375702">
        <w:trPr>
          <w:tblCellSpacing w:w="15" w:type="dxa"/>
        </w:trPr>
        <w:tc>
          <w:tcPr>
            <w:tcW w:w="0" w:type="auto"/>
            <w:vAlign w:val="center"/>
            <w:hideMark/>
          </w:tcPr>
          <w:p w:rsidR="00375702" w:rsidRDefault="00375702">
            <w:r>
              <w:rPr>
                <w:rStyle w:val="Strong"/>
              </w:rPr>
              <w:t>Requested By</w:t>
            </w:r>
          </w:p>
        </w:tc>
        <w:tc>
          <w:tcPr>
            <w:tcW w:w="0" w:type="auto"/>
            <w:vAlign w:val="center"/>
            <w:hideMark/>
          </w:tcPr>
          <w:p w:rsidR="00375702" w:rsidRDefault="00375702">
            <w:r>
              <w:t xml:space="preserve">James </w:t>
            </w:r>
            <w:proofErr w:type="spellStart"/>
            <w:r>
              <w:t>Lutalo</w:t>
            </w:r>
            <w:proofErr w:type="spellEnd"/>
            <w:r>
              <w:t xml:space="preserve"> (NITA-U)</w:t>
            </w:r>
          </w:p>
        </w:tc>
      </w:tr>
      <w:tr w:rsidR="00375702" w:rsidTr="00375702">
        <w:trPr>
          <w:tblCellSpacing w:w="15" w:type="dxa"/>
        </w:trPr>
        <w:tc>
          <w:tcPr>
            <w:tcW w:w="0" w:type="auto"/>
            <w:vAlign w:val="center"/>
            <w:hideMark/>
          </w:tcPr>
          <w:p w:rsidR="00375702" w:rsidRDefault="00375702">
            <w:r>
              <w:rPr>
                <w:rStyle w:val="Strong"/>
              </w:rPr>
              <w:t>Module</w:t>
            </w:r>
          </w:p>
        </w:tc>
        <w:tc>
          <w:tcPr>
            <w:tcW w:w="0" w:type="auto"/>
            <w:vAlign w:val="center"/>
            <w:hideMark/>
          </w:tcPr>
          <w:p w:rsidR="00375702" w:rsidRDefault="00375702">
            <w:r>
              <w:t>User Onboarding</w:t>
            </w:r>
          </w:p>
        </w:tc>
      </w:tr>
      <w:tr w:rsidR="00375702" w:rsidTr="00375702">
        <w:trPr>
          <w:tblCellSpacing w:w="15" w:type="dxa"/>
        </w:trPr>
        <w:tc>
          <w:tcPr>
            <w:tcW w:w="0" w:type="auto"/>
            <w:vAlign w:val="center"/>
            <w:hideMark/>
          </w:tcPr>
          <w:p w:rsidR="00375702" w:rsidRDefault="00375702">
            <w:r>
              <w:rPr>
                <w:rStyle w:val="Strong"/>
              </w:rPr>
              <w:t>Request</w:t>
            </w:r>
          </w:p>
        </w:tc>
        <w:tc>
          <w:tcPr>
            <w:tcW w:w="0" w:type="auto"/>
            <w:vAlign w:val="center"/>
            <w:hideMark/>
          </w:tcPr>
          <w:p w:rsidR="00375702" w:rsidRDefault="00375702">
            <w:r>
              <w:t>Remove payment initiation during onboarding and allow users to proceed directly to PIN setup.</w:t>
            </w:r>
          </w:p>
        </w:tc>
      </w:tr>
      <w:tr w:rsidR="00375702" w:rsidTr="00375702">
        <w:trPr>
          <w:tblCellSpacing w:w="15" w:type="dxa"/>
        </w:trPr>
        <w:tc>
          <w:tcPr>
            <w:tcW w:w="0" w:type="auto"/>
            <w:vAlign w:val="center"/>
            <w:hideMark/>
          </w:tcPr>
          <w:p w:rsidR="00375702" w:rsidRDefault="00375702">
            <w:r>
              <w:rPr>
                <w:rStyle w:val="Strong"/>
              </w:rPr>
              <w:t>Business Justification</w:t>
            </w:r>
          </w:p>
        </w:tc>
        <w:tc>
          <w:tcPr>
            <w:tcW w:w="0" w:type="auto"/>
            <w:vAlign w:val="center"/>
            <w:hideMark/>
          </w:tcPr>
          <w:p w:rsidR="00375702" w:rsidRDefault="00375702">
            <w:r>
              <w:t xml:space="preserve">Onboarding charges have been removed; </w:t>
            </w:r>
            <w:proofErr w:type="gramStart"/>
            <w:r>
              <w:t>therefore</w:t>
            </w:r>
            <w:proofErr w:type="gramEnd"/>
            <w:r>
              <w:t xml:space="preserve"> payment initiation is no longer required and users should proceed directly to PIN creation.</w:t>
            </w:r>
          </w:p>
        </w:tc>
      </w:tr>
      <w:tr w:rsidR="00375702" w:rsidTr="00375702">
        <w:trPr>
          <w:tblCellSpacing w:w="15" w:type="dxa"/>
        </w:trPr>
        <w:tc>
          <w:tcPr>
            <w:tcW w:w="0" w:type="auto"/>
            <w:vAlign w:val="center"/>
            <w:hideMark/>
          </w:tcPr>
          <w:p w:rsidR="00375702" w:rsidRDefault="00375702">
            <w:r>
              <w:rPr>
                <w:rStyle w:val="Strong"/>
              </w:rPr>
              <w:t>Priority</w:t>
            </w:r>
          </w:p>
        </w:tc>
        <w:tc>
          <w:tcPr>
            <w:tcW w:w="0" w:type="auto"/>
            <w:vAlign w:val="center"/>
            <w:hideMark/>
          </w:tcPr>
          <w:p w:rsidR="00375702" w:rsidRDefault="00375702">
            <w:r>
              <w:t>High</w:t>
            </w:r>
          </w:p>
        </w:tc>
      </w:tr>
      <w:tr w:rsidR="00375702" w:rsidTr="00375702">
        <w:trPr>
          <w:tblCellSpacing w:w="15" w:type="dxa"/>
        </w:trPr>
        <w:tc>
          <w:tcPr>
            <w:tcW w:w="0" w:type="auto"/>
            <w:vAlign w:val="center"/>
            <w:hideMark/>
          </w:tcPr>
          <w:p w:rsidR="00375702" w:rsidRDefault="00375702">
            <w:r>
              <w:rPr>
                <w:rStyle w:val="Strong"/>
              </w:rPr>
              <w:t>Status</w:t>
            </w:r>
          </w:p>
        </w:tc>
        <w:tc>
          <w:tcPr>
            <w:tcW w:w="0" w:type="auto"/>
            <w:vAlign w:val="center"/>
            <w:hideMark/>
          </w:tcPr>
          <w:p w:rsidR="00375702" w:rsidRDefault="00375702">
            <w:r>
              <w:t>Pending Implementation</w:t>
            </w:r>
          </w:p>
        </w:tc>
      </w:tr>
    </w:tbl>
    <w:p w:rsidR="00375702" w:rsidRDefault="00375702" w:rsidP="00375702">
      <w:pPr>
        <w:pStyle w:val="Heading3"/>
      </w:pPr>
      <w: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671"/>
      </w:tblGrid>
      <w:tr w:rsidR="00375702" w:rsidTr="00375702">
        <w:trPr>
          <w:tblHeader/>
          <w:tblCellSpacing w:w="15" w:type="dxa"/>
        </w:trPr>
        <w:tc>
          <w:tcPr>
            <w:tcW w:w="0" w:type="auto"/>
            <w:vAlign w:val="center"/>
            <w:hideMark/>
          </w:tcPr>
          <w:p w:rsidR="00375702" w:rsidRDefault="00375702">
            <w:pPr>
              <w:jc w:val="center"/>
              <w:rPr>
                <w:b/>
                <w:bCs/>
              </w:rPr>
            </w:pPr>
            <w:r>
              <w:rPr>
                <w:b/>
                <w:bCs/>
              </w:rPr>
              <w:t>Type</w:t>
            </w:r>
          </w:p>
        </w:tc>
        <w:tc>
          <w:tcPr>
            <w:tcW w:w="0" w:type="auto"/>
            <w:vAlign w:val="center"/>
            <w:hideMark/>
          </w:tcPr>
          <w:p w:rsidR="00375702" w:rsidRDefault="00375702">
            <w:pPr>
              <w:jc w:val="center"/>
              <w:rPr>
                <w:b/>
                <w:bCs/>
              </w:rPr>
            </w:pPr>
            <w:r>
              <w:rPr>
                <w:b/>
                <w:bCs/>
              </w:rPr>
              <w:t>Count</w:t>
            </w:r>
          </w:p>
        </w:tc>
      </w:tr>
      <w:tr w:rsidR="00375702" w:rsidTr="00375702">
        <w:trPr>
          <w:tblCellSpacing w:w="15" w:type="dxa"/>
        </w:trPr>
        <w:tc>
          <w:tcPr>
            <w:tcW w:w="0" w:type="auto"/>
            <w:vAlign w:val="center"/>
            <w:hideMark/>
          </w:tcPr>
          <w:p w:rsidR="00375702" w:rsidRDefault="00375702">
            <w:r>
              <w:t>Issues</w:t>
            </w:r>
          </w:p>
        </w:tc>
        <w:tc>
          <w:tcPr>
            <w:tcW w:w="0" w:type="auto"/>
            <w:vAlign w:val="center"/>
            <w:hideMark/>
          </w:tcPr>
          <w:p w:rsidR="00375702" w:rsidRDefault="00375702">
            <w:r>
              <w:rPr>
                <w:rStyle w:val="Strong"/>
              </w:rPr>
              <w:t>4</w:t>
            </w:r>
          </w:p>
        </w:tc>
      </w:tr>
      <w:tr w:rsidR="00375702" w:rsidTr="00375702">
        <w:trPr>
          <w:tblCellSpacing w:w="15" w:type="dxa"/>
        </w:trPr>
        <w:tc>
          <w:tcPr>
            <w:tcW w:w="0" w:type="auto"/>
            <w:vAlign w:val="center"/>
            <w:hideMark/>
          </w:tcPr>
          <w:p w:rsidR="00375702" w:rsidRDefault="00375702">
            <w:r>
              <w:lastRenderedPageBreak/>
              <w:t>Change Requests</w:t>
            </w:r>
          </w:p>
        </w:tc>
        <w:tc>
          <w:tcPr>
            <w:tcW w:w="0" w:type="auto"/>
            <w:vAlign w:val="center"/>
            <w:hideMark/>
          </w:tcPr>
          <w:p w:rsidR="00375702" w:rsidRDefault="00375702">
            <w:r>
              <w:rPr>
                <w:rStyle w:val="Strong"/>
              </w:rPr>
              <w:t>2</w:t>
            </w:r>
          </w:p>
        </w:tc>
      </w:tr>
      <w:tr w:rsidR="00375702" w:rsidTr="00375702">
        <w:trPr>
          <w:tblCellSpacing w:w="15" w:type="dxa"/>
        </w:trPr>
        <w:tc>
          <w:tcPr>
            <w:tcW w:w="0" w:type="auto"/>
            <w:vAlign w:val="center"/>
            <w:hideMark/>
          </w:tcPr>
          <w:p w:rsidR="00375702" w:rsidRDefault="00375702">
            <w:r>
              <w:t>Critical Issues</w:t>
            </w:r>
          </w:p>
        </w:tc>
        <w:tc>
          <w:tcPr>
            <w:tcW w:w="0" w:type="auto"/>
            <w:vAlign w:val="center"/>
            <w:hideMark/>
          </w:tcPr>
          <w:p w:rsidR="00375702" w:rsidRDefault="00375702">
            <w:r>
              <w:rPr>
                <w:rStyle w:val="Strong"/>
              </w:rPr>
              <w:t>1</w:t>
            </w:r>
          </w:p>
        </w:tc>
      </w:tr>
      <w:tr w:rsidR="00375702" w:rsidTr="00375702">
        <w:trPr>
          <w:tblCellSpacing w:w="15" w:type="dxa"/>
        </w:trPr>
        <w:tc>
          <w:tcPr>
            <w:tcW w:w="0" w:type="auto"/>
            <w:vAlign w:val="center"/>
            <w:hideMark/>
          </w:tcPr>
          <w:p w:rsidR="00375702" w:rsidRDefault="00375702">
            <w:r>
              <w:t>High Priority Issues</w:t>
            </w:r>
          </w:p>
        </w:tc>
        <w:tc>
          <w:tcPr>
            <w:tcW w:w="0" w:type="auto"/>
            <w:vAlign w:val="center"/>
            <w:hideMark/>
          </w:tcPr>
          <w:p w:rsidR="00375702" w:rsidRDefault="00375702">
            <w:r>
              <w:rPr>
                <w:rStyle w:val="Strong"/>
              </w:rPr>
              <w:t>3</w:t>
            </w:r>
          </w:p>
        </w:tc>
      </w:tr>
    </w:tbl>
    <w:p w:rsidR="00375702" w:rsidRDefault="00375702" w:rsidP="00B27E44">
      <w:pPr>
        <w:pStyle w:val="ListBullet"/>
        <w:numPr>
          <w:ilvl w:val="0"/>
          <w:numId w:val="0"/>
        </w:numPr>
        <w:ind w:left="360"/>
      </w:pPr>
    </w:p>
    <w:sectPr w:rsidR="003757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88D"/>
    <w:rsid w:val="0029639D"/>
    <w:rsid w:val="00326F90"/>
    <w:rsid w:val="00375702"/>
    <w:rsid w:val="00760966"/>
    <w:rsid w:val="009B3679"/>
    <w:rsid w:val="00AA1D8D"/>
    <w:rsid w:val="00B27E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CB3B6"/>
  <w14:defaultImageDpi w14:val="300"/>
  <w15:docId w15:val="{1A2B92D8-16B7-4C8F-A52F-05D190C9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5702"/>
    <w:pPr>
      <w:spacing w:before="100" w:beforeAutospacing="1" w:after="100" w:afterAutospacing="1" w:line="240" w:lineRule="auto"/>
    </w:pPr>
    <w:rPr>
      <w:rFonts w:ascii="Times New Roman" w:eastAsia="Times New Roman" w:hAnsi="Times New Roman" w:cs="Times New Roman"/>
      <w:sz w:val="24"/>
      <w:szCs w:val="24"/>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918356">
      <w:bodyDiv w:val="1"/>
      <w:marLeft w:val="0"/>
      <w:marRight w:val="0"/>
      <w:marTop w:val="0"/>
      <w:marBottom w:val="0"/>
      <w:divBdr>
        <w:top w:val="none" w:sz="0" w:space="0" w:color="auto"/>
        <w:left w:val="none" w:sz="0" w:space="0" w:color="auto"/>
        <w:bottom w:val="none" w:sz="0" w:space="0" w:color="auto"/>
        <w:right w:val="none" w:sz="0" w:space="0" w:color="auto"/>
      </w:divBdr>
    </w:div>
    <w:div w:id="669596848">
      <w:bodyDiv w:val="1"/>
      <w:marLeft w:val="0"/>
      <w:marRight w:val="0"/>
      <w:marTop w:val="0"/>
      <w:marBottom w:val="0"/>
      <w:divBdr>
        <w:top w:val="none" w:sz="0" w:space="0" w:color="auto"/>
        <w:left w:val="none" w:sz="0" w:space="0" w:color="auto"/>
        <w:bottom w:val="none" w:sz="0" w:space="0" w:color="auto"/>
        <w:right w:val="none" w:sz="0" w:space="0" w:color="auto"/>
      </w:divBdr>
    </w:div>
    <w:div w:id="966008924">
      <w:bodyDiv w:val="1"/>
      <w:marLeft w:val="0"/>
      <w:marRight w:val="0"/>
      <w:marTop w:val="0"/>
      <w:marBottom w:val="0"/>
      <w:divBdr>
        <w:top w:val="none" w:sz="0" w:space="0" w:color="auto"/>
        <w:left w:val="none" w:sz="0" w:space="0" w:color="auto"/>
        <w:bottom w:val="none" w:sz="0" w:space="0" w:color="auto"/>
        <w:right w:val="none" w:sz="0" w:space="0" w:color="auto"/>
      </w:divBdr>
    </w:div>
    <w:div w:id="1301808278">
      <w:bodyDiv w:val="1"/>
      <w:marLeft w:val="0"/>
      <w:marRight w:val="0"/>
      <w:marTop w:val="0"/>
      <w:marBottom w:val="0"/>
      <w:divBdr>
        <w:top w:val="none" w:sz="0" w:space="0" w:color="auto"/>
        <w:left w:val="none" w:sz="0" w:space="0" w:color="auto"/>
        <w:bottom w:val="none" w:sz="0" w:space="0" w:color="auto"/>
        <w:right w:val="none" w:sz="0" w:space="0" w:color="auto"/>
      </w:divBdr>
    </w:div>
    <w:div w:id="2096320097">
      <w:bodyDiv w:val="1"/>
      <w:marLeft w:val="0"/>
      <w:marRight w:val="0"/>
      <w:marTop w:val="0"/>
      <w:marBottom w:val="0"/>
      <w:divBdr>
        <w:top w:val="none" w:sz="0" w:space="0" w:color="auto"/>
        <w:left w:val="none" w:sz="0" w:space="0" w:color="auto"/>
        <w:bottom w:val="none" w:sz="0" w:space="0" w:color="auto"/>
        <w:right w:val="none" w:sz="0" w:space="0" w:color="auto"/>
      </w:divBdr>
      <w:divsChild>
        <w:div w:id="2005469405">
          <w:marLeft w:val="0"/>
          <w:marRight w:val="0"/>
          <w:marTop w:val="0"/>
          <w:marBottom w:val="0"/>
          <w:divBdr>
            <w:top w:val="none" w:sz="0" w:space="0" w:color="auto"/>
            <w:left w:val="none" w:sz="0" w:space="0" w:color="auto"/>
            <w:bottom w:val="none" w:sz="0" w:space="0" w:color="auto"/>
            <w:right w:val="none" w:sz="0" w:space="0" w:color="auto"/>
          </w:divBdr>
          <w:divsChild>
            <w:div w:id="1133980715">
              <w:marLeft w:val="0"/>
              <w:marRight w:val="0"/>
              <w:marTop w:val="0"/>
              <w:marBottom w:val="0"/>
              <w:divBdr>
                <w:top w:val="none" w:sz="0" w:space="0" w:color="auto"/>
                <w:left w:val="none" w:sz="0" w:space="0" w:color="auto"/>
                <w:bottom w:val="none" w:sz="0" w:space="0" w:color="auto"/>
                <w:right w:val="none" w:sz="0" w:space="0" w:color="auto"/>
              </w:divBdr>
            </w:div>
          </w:divsChild>
        </w:div>
        <w:div w:id="613942031">
          <w:marLeft w:val="0"/>
          <w:marRight w:val="0"/>
          <w:marTop w:val="0"/>
          <w:marBottom w:val="0"/>
          <w:divBdr>
            <w:top w:val="none" w:sz="0" w:space="0" w:color="auto"/>
            <w:left w:val="none" w:sz="0" w:space="0" w:color="auto"/>
            <w:bottom w:val="none" w:sz="0" w:space="0" w:color="auto"/>
            <w:right w:val="none" w:sz="0" w:space="0" w:color="auto"/>
          </w:divBdr>
          <w:divsChild>
            <w:div w:id="557479608">
              <w:marLeft w:val="0"/>
              <w:marRight w:val="0"/>
              <w:marTop w:val="0"/>
              <w:marBottom w:val="0"/>
              <w:divBdr>
                <w:top w:val="none" w:sz="0" w:space="0" w:color="auto"/>
                <w:left w:val="none" w:sz="0" w:space="0" w:color="auto"/>
                <w:bottom w:val="none" w:sz="0" w:space="0" w:color="auto"/>
                <w:right w:val="none" w:sz="0" w:space="0" w:color="auto"/>
              </w:divBdr>
            </w:div>
          </w:divsChild>
        </w:div>
        <w:div w:id="1697190760">
          <w:marLeft w:val="0"/>
          <w:marRight w:val="0"/>
          <w:marTop w:val="0"/>
          <w:marBottom w:val="0"/>
          <w:divBdr>
            <w:top w:val="none" w:sz="0" w:space="0" w:color="auto"/>
            <w:left w:val="none" w:sz="0" w:space="0" w:color="auto"/>
            <w:bottom w:val="none" w:sz="0" w:space="0" w:color="auto"/>
            <w:right w:val="none" w:sz="0" w:space="0" w:color="auto"/>
          </w:divBdr>
          <w:divsChild>
            <w:div w:id="2795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58E93-4F8D-439B-BA79-14D4CCC46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Cole</cp:lastModifiedBy>
  <cp:revision>3</cp:revision>
  <dcterms:created xsi:type="dcterms:W3CDTF">2026-08-06T06:57:00Z</dcterms:created>
  <dcterms:modified xsi:type="dcterms:W3CDTF">2026-08-06T07:26:00Z</dcterms:modified>
  <cp:category/>
</cp:coreProperties>
</file>