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8EE24" w14:textId="77777777" w:rsidR="0089632D" w:rsidRDefault="0089632D" w:rsidP="00955015">
      <w:pPr>
        <w:jc w:val="center"/>
        <w:rPr>
          <w:rFonts w:ascii="Arial Black" w:hAnsi="Arial Black"/>
          <w:b/>
          <w:bCs/>
          <w:sz w:val="40"/>
          <w:szCs w:val="40"/>
        </w:rPr>
      </w:pPr>
    </w:p>
    <w:p w14:paraId="5AD10319" w14:textId="729A9A93" w:rsidR="007E34F5" w:rsidRDefault="00955015" w:rsidP="00955015">
      <w:pPr>
        <w:jc w:val="center"/>
        <w:rPr>
          <w:rFonts w:ascii="Arial Black" w:hAnsi="Arial Black"/>
          <w:b/>
          <w:bCs/>
          <w:sz w:val="40"/>
          <w:szCs w:val="40"/>
        </w:rPr>
      </w:pPr>
      <w:r w:rsidRPr="00955015">
        <w:rPr>
          <w:rFonts w:ascii="Arial Black" w:hAnsi="Arial Black"/>
          <w:b/>
          <w:bCs/>
          <w:sz w:val="40"/>
          <w:szCs w:val="40"/>
        </w:rPr>
        <w:t>Report</w:t>
      </w:r>
    </w:p>
    <w:p w14:paraId="7794AFBB" w14:textId="77777777" w:rsidR="00955015" w:rsidRPr="00955015" w:rsidRDefault="00955015" w:rsidP="00955015">
      <w:pPr>
        <w:rPr>
          <w:rFonts w:ascii="Arial" w:hAnsi="Arial" w:cs="Arial"/>
        </w:rPr>
      </w:pPr>
      <w:r w:rsidRPr="00955015">
        <w:rPr>
          <w:rFonts w:ascii="Arial" w:hAnsi="Arial" w:cs="Arial"/>
        </w:rPr>
        <w:t>A report is a comprehensive document that provides a detailed and structured account of data analysis, findings, and insights. It is typically used for in-depth analysis, documentation, and communication of results.</w:t>
      </w:r>
    </w:p>
    <w:p w14:paraId="1E268F19" w14:textId="77777777" w:rsidR="00955015" w:rsidRPr="00955015" w:rsidRDefault="00955015" w:rsidP="00955015">
      <w:pPr>
        <w:rPr>
          <w:rFonts w:ascii="Arial" w:hAnsi="Arial" w:cs="Arial"/>
        </w:rPr>
      </w:pPr>
      <w:r w:rsidRPr="00955015">
        <w:rPr>
          <w:rFonts w:ascii="Arial" w:hAnsi="Arial" w:cs="Arial"/>
        </w:rPr>
        <w:t>The Smartphone Usage, Digital Addiction &amp; Well-Being Analytics report presents an analysis of smartphone usage patterns and their relationship with digital addiction and well-being. The Power BI report uses different visualizations to analyze factors such as app usage, social media usage, notifications, gaming, screen time, sleep hours, addiction levels, age groups, stress levels, and academic/work-study impact.</w:t>
      </w:r>
    </w:p>
    <w:p w14:paraId="484C76CB" w14:textId="02F4DD3C" w:rsidR="00955015" w:rsidRDefault="00955015" w:rsidP="00955015">
      <w:pPr>
        <w:rPr>
          <w:rFonts w:ascii="Arial" w:hAnsi="Arial" w:cs="Arial"/>
        </w:rPr>
      </w:pPr>
      <w:r w:rsidRPr="00955015">
        <w:rPr>
          <w:rFonts w:ascii="Arial" w:hAnsi="Arial" w:cs="Arial"/>
        </w:rPr>
        <w:t>The report contains multiple interactive visualizations, including KPI cards, bar charts, donut charts, line charts, decomposition tree, and Key Influencers visual. Filters such as addiction level, age group, gender, and stress level are also used to analyze the data from different perspectives.</w:t>
      </w:r>
    </w:p>
    <w:p w14:paraId="265B8499" w14:textId="77777777" w:rsidR="00955015" w:rsidRDefault="00955015" w:rsidP="00955015">
      <w:pPr>
        <w:rPr>
          <w:rFonts w:ascii="Arial" w:hAnsi="Arial" w:cs="Arial"/>
        </w:rPr>
      </w:pPr>
    </w:p>
    <w:p w14:paraId="343BFA2A" w14:textId="052BA0C9" w:rsidR="00F47508" w:rsidRDefault="00681DD6" w:rsidP="00955015">
      <w:pPr>
        <w:rPr>
          <w:rFonts w:ascii="Arial" w:hAnsi="Arial" w:cs="Arial"/>
        </w:rPr>
      </w:pPr>
      <w:r>
        <w:rPr>
          <w:rFonts w:ascii="Arial" w:hAnsi="Arial" w:cs="Arial"/>
          <w:noProof/>
        </w:rPr>
        <w:drawing>
          <wp:inline distT="0" distB="0" distL="0" distR="0" wp14:anchorId="75C3EE85" wp14:editId="0A977CD3">
            <wp:extent cx="6286500" cy="4057650"/>
            <wp:effectExtent l="0" t="0" r="0" b="0"/>
            <wp:docPr id="163062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23152" name="Picture 16306231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86500" cy="4057650"/>
                    </a:xfrm>
                    <a:prstGeom prst="rect">
                      <a:avLst/>
                    </a:prstGeom>
                  </pic:spPr>
                </pic:pic>
              </a:graphicData>
            </a:graphic>
          </wp:inline>
        </w:drawing>
      </w:r>
    </w:p>
    <w:p w14:paraId="166EEB50" w14:textId="77777777" w:rsidR="00F47508" w:rsidRDefault="00F47508" w:rsidP="00955015">
      <w:pPr>
        <w:rPr>
          <w:rFonts w:ascii="Arial" w:hAnsi="Arial" w:cs="Arial"/>
        </w:rPr>
      </w:pPr>
    </w:p>
    <w:p w14:paraId="181F0D0F" w14:textId="7568C3E5" w:rsidR="00955015" w:rsidRDefault="00955015" w:rsidP="00955015">
      <w:pPr>
        <w:rPr>
          <w:rFonts w:ascii="Arial" w:hAnsi="Arial" w:cs="Arial"/>
        </w:rPr>
      </w:pPr>
    </w:p>
    <w:p w14:paraId="72B8A0B1" w14:textId="77777777" w:rsidR="00955015" w:rsidRPr="00955015" w:rsidRDefault="00955015" w:rsidP="00955015">
      <w:pPr>
        <w:rPr>
          <w:rFonts w:ascii="Arial" w:hAnsi="Arial" w:cs="Arial"/>
        </w:rPr>
      </w:pPr>
    </w:p>
    <w:p w14:paraId="27475852" w14:textId="36E5D803" w:rsidR="00955015" w:rsidRDefault="00081F60" w:rsidP="00955015">
      <w:pPr>
        <w:rPr>
          <w:rFonts w:ascii="Arial" w:hAnsi="Arial" w:cs="Arial"/>
          <w:noProof/>
          <w:sz w:val="28"/>
          <w:szCs w:val="28"/>
        </w:rPr>
      </w:pPr>
      <w:r>
        <w:rPr>
          <w:rFonts w:ascii="Arial" w:hAnsi="Arial" w:cs="Arial"/>
          <w:noProof/>
          <w:sz w:val="28"/>
          <w:szCs w:val="28"/>
        </w:rPr>
        <w:drawing>
          <wp:inline distT="0" distB="0" distL="0" distR="0" wp14:anchorId="2A9CAE9A" wp14:editId="5C98E974">
            <wp:extent cx="6381750" cy="5038725"/>
            <wp:effectExtent l="0" t="0" r="0" b="9525"/>
            <wp:docPr id="1999987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87542" name="Picture 1999987542"/>
                    <pic:cNvPicPr/>
                  </pic:nvPicPr>
                  <pic:blipFill>
                    <a:blip r:embed="rId6">
                      <a:extLst>
                        <a:ext uri="{28A0092B-C50C-407E-A947-70E740481C1C}">
                          <a14:useLocalDpi xmlns:a14="http://schemas.microsoft.com/office/drawing/2010/main" val="0"/>
                        </a:ext>
                      </a:extLst>
                    </a:blip>
                    <a:stretch>
                      <a:fillRect/>
                    </a:stretch>
                  </pic:blipFill>
                  <pic:spPr>
                    <a:xfrm>
                      <a:off x="0" y="0"/>
                      <a:ext cx="6381750" cy="5038725"/>
                    </a:xfrm>
                    <a:prstGeom prst="rect">
                      <a:avLst/>
                    </a:prstGeom>
                  </pic:spPr>
                </pic:pic>
              </a:graphicData>
            </a:graphic>
          </wp:inline>
        </w:drawing>
      </w:r>
    </w:p>
    <w:p w14:paraId="15E9E8A7" w14:textId="47B41C79" w:rsidR="007770D6" w:rsidRDefault="007770D6" w:rsidP="00955015">
      <w:pPr>
        <w:rPr>
          <w:rFonts w:ascii="Arial Black" w:hAnsi="Arial Black" w:cs="Arial"/>
          <w:sz w:val="28"/>
          <w:szCs w:val="28"/>
        </w:rPr>
      </w:pPr>
      <w:r w:rsidRPr="007770D6">
        <w:rPr>
          <w:rFonts w:ascii="Arial Black" w:hAnsi="Arial Black" w:cs="Arial"/>
          <w:sz w:val="28"/>
          <w:szCs w:val="28"/>
        </w:rPr>
        <w:t>Observations drawn from the Power BI Report</w:t>
      </w:r>
    </w:p>
    <w:p w14:paraId="48F8229D" w14:textId="77777777" w:rsidR="007770D6" w:rsidRPr="007770D6" w:rsidRDefault="007770D6" w:rsidP="007770D6">
      <w:pPr>
        <w:rPr>
          <w:rFonts w:ascii="Arial" w:hAnsi="Arial" w:cs="Arial"/>
          <w:b/>
          <w:bCs/>
        </w:rPr>
      </w:pPr>
      <w:r w:rsidRPr="007770D6">
        <w:rPr>
          <w:rFonts w:ascii="Arial" w:hAnsi="Arial" w:cs="Arial"/>
          <w:b/>
          <w:bCs/>
        </w:rPr>
        <w:t>1. Smartphone Usage Analysis</w:t>
      </w:r>
    </w:p>
    <w:p w14:paraId="7254B9BF" w14:textId="77777777" w:rsidR="007770D6" w:rsidRPr="007770D6" w:rsidRDefault="007770D6" w:rsidP="007770D6">
      <w:pPr>
        <w:numPr>
          <w:ilvl w:val="0"/>
          <w:numId w:val="1"/>
        </w:numPr>
        <w:rPr>
          <w:rFonts w:ascii="Arial" w:hAnsi="Arial" w:cs="Arial"/>
        </w:rPr>
      </w:pPr>
      <w:r w:rsidRPr="007770D6">
        <w:rPr>
          <w:rFonts w:ascii="Arial" w:hAnsi="Arial" w:cs="Arial"/>
        </w:rPr>
        <w:t xml:space="preserve">The report shows an average of 97.83 app opens per day. </w:t>
      </w:r>
    </w:p>
    <w:p w14:paraId="3766D6FD" w14:textId="77777777" w:rsidR="007770D6" w:rsidRPr="007770D6" w:rsidRDefault="007770D6" w:rsidP="007770D6">
      <w:pPr>
        <w:numPr>
          <w:ilvl w:val="0"/>
          <w:numId w:val="1"/>
        </w:numPr>
        <w:rPr>
          <w:rFonts w:ascii="Arial" w:hAnsi="Arial" w:cs="Arial"/>
        </w:rPr>
      </w:pPr>
      <w:r w:rsidRPr="007770D6">
        <w:rPr>
          <w:rFonts w:ascii="Arial" w:hAnsi="Arial" w:cs="Arial"/>
        </w:rPr>
        <w:t xml:space="preserve">The average social media usage is 3.27 hours. </w:t>
      </w:r>
    </w:p>
    <w:p w14:paraId="7F527276" w14:textId="77777777" w:rsidR="007770D6" w:rsidRPr="007770D6" w:rsidRDefault="007770D6" w:rsidP="007770D6">
      <w:pPr>
        <w:numPr>
          <w:ilvl w:val="0"/>
          <w:numId w:val="1"/>
        </w:numPr>
        <w:rPr>
          <w:rFonts w:ascii="Arial" w:hAnsi="Arial" w:cs="Arial"/>
        </w:rPr>
      </w:pPr>
      <w:r w:rsidRPr="007770D6">
        <w:rPr>
          <w:rFonts w:ascii="Arial" w:hAnsi="Arial" w:cs="Arial"/>
        </w:rPr>
        <w:t xml:space="preserve">The average gaming usage is 2.01 hours. </w:t>
      </w:r>
    </w:p>
    <w:p w14:paraId="18FE0ECF" w14:textId="77777777" w:rsidR="007770D6" w:rsidRPr="007770D6" w:rsidRDefault="007770D6" w:rsidP="007770D6">
      <w:pPr>
        <w:numPr>
          <w:ilvl w:val="0"/>
          <w:numId w:val="1"/>
        </w:numPr>
        <w:rPr>
          <w:rFonts w:ascii="Arial" w:hAnsi="Arial" w:cs="Arial"/>
        </w:rPr>
      </w:pPr>
      <w:r w:rsidRPr="007770D6">
        <w:rPr>
          <w:rFonts w:ascii="Arial" w:hAnsi="Arial" w:cs="Arial"/>
        </w:rPr>
        <w:t xml:space="preserve">The average number of notifications received per day is 134.26. </w:t>
      </w:r>
    </w:p>
    <w:p w14:paraId="587AA0B6" w14:textId="495AF5FC" w:rsidR="007770D6" w:rsidRDefault="007770D6" w:rsidP="00955015">
      <w:pPr>
        <w:rPr>
          <w:rFonts w:ascii="Arial" w:hAnsi="Arial" w:cs="Arial"/>
        </w:rPr>
      </w:pPr>
      <w:r w:rsidRPr="007770D6">
        <w:rPr>
          <w:rFonts w:ascii="Arial" w:hAnsi="Arial" w:cs="Arial"/>
        </w:rPr>
        <w:t>These metrics provide an overview of smartphone interaction and different types of digital activity in the dataset.</w:t>
      </w:r>
    </w:p>
    <w:p w14:paraId="4F37F5AE" w14:textId="77777777" w:rsidR="007770D6" w:rsidRPr="007770D6" w:rsidRDefault="007770D6" w:rsidP="007770D6">
      <w:pPr>
        <w:rPr>
          <w:rFonts w:ascii="Arial" w:hAnsi="Arial" w:cs="Arial"/>
          <w:b/>
          <w:bCs/>
        </w:rPr>
      </w:pPr>
      <w:r w:rsidRPr="007770D6">
        <w:rPr>
          <w:rFonts w:ascii="Arial" w:hAnsi="Arial" w:cs="Arial"/>
          <w:b/>
          <w:bCs/>
        </w:rPr>
        <w:t>2. Addiction Level Analysis</w:t>
      </w:r>
    </w:p>
    <w:p w14:paraId="30D8FF5C" w14:textId="77777777" w:rsidR="007770D6" w:rsidRPr="007770D6" w:rsidRDefault="007770D6" w:rsidP="007770D6">
      <w:pPr>
        <w:rPr>
          <w:rFonts w:ascii="Arial" w:hAnsi="Arial" w:cs="Arial"/>
        </w:rPr>
      </w:pPr>
      <w:r w:rsidRPr="007770D6">
        <w:rPr>
          <w:rFonts w:ascii="Arial" w:hAnsi="Arial" w:cs="Arial"/>
        </w:rPr>
        <w:t>The report categorizes users into four addiction levels:</w:t>
      </w:r>
    </w:p>
    <w:p w14:paraId="0FC93C86" w14:textId="77777777" w:rsidR="007770D6" w:rsidRPr="007770D6" w:rsidRDefault="007770D6" w:rsidP="007770D6">
      <w:pPr>
        <w:numPr>
          <w:ilvl w:val="0"/>
          <w:numId w:val="2"/>
        </w:numPr>
        <w:rPr>
          <w:rFonts w:ascii="Arial" w:hAnsi="Arial" w:cs="Arial"/>
        </w:rPr>
      </w:pPr>
      <w:r w:rsidRPr="007770D6">
        <w:rPr>
          <w:rFonts w:ascii="Arial" w:hAnsi="Arial" w:cs="Arial"/>
          <w:b/>
          <w:bCs/>
        </w:rPr>
        <w:t>Moderate:</w:t>
      </w:r>
      <w:r w:rsidRPr="007770D6">
        <w:rPr>
          <w:rFonts w:ascii="Arial" w:hAnsi="Arial" w:cs="Arial"/>
        </w:rPr>
        <w:t xml:space="preserve"> approximately </w:t>
      </w:r>
      <w:r w:rsidRPr="007770D6">
        <w:rPr>
          <w:rFonts w:ascii="Arial" w:hAnsi="Arial" w:cs="Arial"/>
          <w:b/>
          <w:bCs/>
        </w:rPr>
        <w:t>2.9K users</w:t>
      </w:r>
      <w:r w:rsidRPr="007770D6">
        <w:rPr>
          <w:rFonts w:ascii="Arial" w:hAnsi="Arial" w:cs="Arial"/>
        </w:rPr>
        <w:t xml:space="preserve"> </w:t>
      </w:r>
    </w:p>
    <w:p w14:paraId="36239AD3" w14:textId="77777777" w:rsidR="007770D6" w:rsidRPr="007770D6" w:rsidRDefault="007770D6" w:rsidP="007770D6">
      <w:pPr>
        <w:numPr>
          <w:ilvl w:val="0"/>
          <w:numId w:val="2"/>
        </w:numPr>
        <w:rPr>
          <w:rFonts w:ascii="Arial" w:hAnsi="Arial" w:cs="Arial"/>
        </w:rPr>
      </w:pPr>
      <w:r w:rsidRPr="007770D6">
        <w:rPr>
          <w:rFonts w:ascii="Arial" w:hAnsi="Arial" w:cs="Arial"/>
          <w:b/>
          <w:bCs/>
        </w:rPr>
        <w:t>Severe:</w:t>
      </w:r>
      <w:r w:rsidRPr="007770D6">
        <w:rPr>
          <w:rFonts w:ascii="Arial" w:hAnsi="Arial" w:cs="Arial"/>
        </w:rPr>
        <w:t xml:space="preserve"> approximately </w:t>
      </w:r>
      <w:r w:rsidRPr="007770D6">
        <w:rPr>
          <w:rFonts w:ascii="Arial" w:hAnsi="Arial" w:cs="Arial"/>
          <w:b/>
          <w:bCs/>
        </w:rPr>
        <w:t>2.4K users</w:t>
      </w:r>
      <w:r w:rsidRPr="007770D6">
        <w:rPr>
          <w:rFonts w:ascii="Arial" w:hAnsi="Arial" w:cs="Arial"/>
        </w:rPr>
        <w:t xml:space="preserve"> </w:t>
      </w:r>
    </w:p>
    <w:p w14:paraId="0EF768B2" w14:textId="77777777" w:rsidR="007770D6" w:rsidRPr="007770D6" w:rsidRDefault="007770D6" w:rsidP="007770D6">
      <w:pPr>
        <w:numPr>
          <w:ilvl w:val="0"/>
          <w:numId w:val="2"/>
        </w:numPr>
        <w:rPr>
          <w:rFonts w:ascii="Arial" w:hAnsi="Arial" w:cs="Arial"/>
        </w:rPr>
      </w:pPr>
      <w:r w:rsidRPr="007770D6">
        <w:rPr>
          <w:rFonts w:ascii="Arial" w:hAnsi="Arial" w:cs="Arial"/>
          <w:b/>
          <w:bCs/>
        </w:rPr>
        <w:t>Mild:</w:t>
      </w:r>
      <w:r w:rsidRPr="007770D6">
        <w:rPr>
          <w:rFonts w:ascii="Arial" w:hAnsi="Arial" w:cs="Arial"/>
        </w:rPr>
        <w:t xml:space="preserve"> approximately </w:t>
      </w:r>
      <w:r w:rsidRPr="007770D6">
        <w:rPr>
          <w:rFonts w:ascii="Arial" w:hAnsi="Arial" w:cs="Arial"/>
          <w:b/>
          <w:bCs/>
        </w:rPr>
        <w:t>1.4K users</w:t>
      </w:r>
      <w:r w:rsidRPr="007770D6">
        <w:rPr>
          <w:rFonts w:ascii="Arial" w:hAnsi="Arial" w:cs="Arial"/>
        </w:rPr>
        <w:t xml:space="preserve"> </w:t>
      </w:r>
    </w:p>
    <w:p w14:paraId="4478388D" w14:textId="77777777" w:rsidR="007770D6" w:rsidRPr="007770D6" w:rsidRDefault="007770D6" w:rsidP="007770D6">
      <w:pPr>
        <w:numPr>
          <w:ilvl w:val="0"/>
          <w:numId w:val="2"/>
        </w:numPr>
        <w:rPr>
          <w:rFonts w:ascii="Arial" w:hAnsi="Arial" w:cs="Arial"/>
        </w:rPr>
      </w:pPr>
      <w:r w:rsidRPr="007770D6">
        <w:rPr>
          <w:rFonts w:ascii="Arial" w:hAnsi="Arial" w:cs="Arial"/>
          <w:b/>
          <w:bCs/>
        </w:rPr>
        <w:t>None:</w:t>
      </w:r>
      <w:r w:rsidRPr="007770D6">
        <w:rPr>
          <w:rFonts w:ascii="Arial" w:hAnsi="Arial" w:cs="Arial"/>
        </w:rPr>
        <w:t xml:space="preserve"> approximately </w:t>
      </w:r>
      <w:r w:rsidRPr="007770D6">
        <w:rPr>
          <w:rFonts w:ascii="Arial" w:hAnsi="Arial" w:cs="Arial"/>
          <w:b/>
          <w:bCs/>
        </w:rPr>
        <w:t>0.8K users</w:t>
      </w:r>
      <w:r w:rsidRPr="007770D6">
        <w:rPr>
          <w:rFonts w:ascii="Arial" w:hAnsi="Arial" w:cs="Arial"/>
        </w:rPr>
        <w:t xml:space="preserve"> </w:t>
      </w:r>
    </w:p>
    <w:p w14:paraId="531E426D" w14:textId="77777777" w:rsidR="007770D6" w:rsidRPr="007770D6" w:rsidRDefault="007770D6" w:rsidP="007770D6">
      <w:pPr>
        <w:rPr>
          <w:rFonts w:ascii="Arial" w:hAnsi="Arial" w:cs="Arial"/>
        </w:rPr>
      </w:pPr>
      <w:r w:rsidRPr="007770D6">
        <w:rPr>
          <w:rFonts w:ascii="Arial" w:hAnsi="Arial" w:cs="Arial"/>
        </w:rPr>
        <w:t>The visualization allows the distribution of users across the different addiction levels to be compared.</w:t>
      </w:r>
    </w:p>
    <w:p w14:paraId="4AE73B32" w14:textId="77777777" w:rsidR="007770D6" w:rsidRPr="007770D6" w:rsidRDefault="007770D6" w:rsidP="007770D6">
      <w:pPr>
        <w:rPr>
          <w:rFonts w:ascii="Arial" w:hAnsi="Arial" w:cs="Arial"/>
          <w:b/>
          <w:bCs/>
        </w:rPr>
      </w:pPr>
      <w:r w:rsidRPr="007770D6">
        <w:rPr>
          <w:rFonts w:ascii="Arial" w:hAnsi="Arial" w:cs="Arial"/>
          <w:b/>
          <w:bCs/>
        </w:rPr>
        <w:t>3. Weekend Screen Time by Addiction Level</w:t>
      </w:r>
    </w:p>
    <w:p w14:paraId="23D6C0B6" w14:textId="77777777" w:rsidR="007770D6" w:rsidRPr="007770D6" w:rsidRDefault="007770D6" w:rsidP="007770D6">
      <w:pPr>
        <w:rPr>
          <w:rFonts w:ascii="Arial" w:hAnsi="Arial" w:cs="Arial"/>
        </w:rPr>
      </w:pPr>
      <w:r w:rsidRPr="007770D6">
        <w:rPr>
          <w:rFonts w:ascii="Arial" w:hAnsi="Arial" w:cs="Arial"/>
        </w:rPr>
        <w:t>The report shows the following average weekend screen time by addiction level:</w:t>
      </w:r>
    </w:p>
    <w:p w14:paraId="00ABCDE7" w14:textId="77777777" w:rsidR="007770D6" w:rsidRPr="007770D6" w:rsidRDefault="007770D6" w:rsidP="007770D6">
      <w:pPr>
        <w:numPr>
          <w:ilvl w:val="0"/>
          <w:numId w:val="3"/>
        </w:numPr>
        <w:rPr>
          <w:rFonts w:ascii="Arial" w:hAnsi="Arial" w:cs="Arial"/>
        </w:rPr>
      </w:pPr>
      <w:r w:rsidRPr="007770D6">
        <w:rPr>
          <w:rFonts w:ascii="Arial" w:hAnsi="Arial" w:cs="Arial"/>
          <w:b/>
          <w:bCs/>
        </w:rPr>
        <w:t>Severe:</w:t>
      </w:r>
      <w:r w:rsidRPr="007770D6">
        <w:rPr>
          <w:rFonts w:ascii="Arial" w:hAnsi="Arial" w:cs="Arial"/>
        </w:rPr>
        <w:t xml:space="preserve"> 10.4 hours </w:t>
      </w:r>
    </w:p>
    <w:p w14:paraId="5A06CAD8" w14:textId="77777777" w:rsidR="007770D6" w:rsidRPr="007770D6" w:rsidRDefault="007770D6" w:rsidP="007770D6">
      <w:pPr>
        <w:numPr>
          <w:ilvl w:val="0"/>
          <w:numId w:val="3"/>
        </w:numPr>
        <w:rPr>
          <w:rFonts w:ascii="Arial" w:hAnsi="Arial" w:cs="Arial"/>
        </w:rPr>
      </w:pPr>
      <w:r w:rsidRPr="007770D6">
        <w:rPr>
          <w:rFonts w:ascii="Arial" w:hAnsi="Arial" w:cs="Arial"/>
          <w:b/>
          <w:bCs/>
        </w:rPr>
        <w:t>Moderate:</w:t>
      </w:r>
      <w:r w:rsidRPr="007770D6">
        <w:rPr>
          <w:rFonts w:ascii="Arial" w:hAnsi="Arial" w:cs="Arial"/>
        </w:rPr>
        <w:t xml:space="preserve"> 10.1 hours </w:t>
      </w:r>
    </w:p>
    <w:p w14:paraId="51A09596" w14:textId="77777777" w:rsidR="007770D6" w:rsidRPr="007770D6" w:rsidRDefault="007770D6" w:rsidP="007770D6">
      <w:pPr>
        <w:numPr>
          <w:ilvl w:val="0"/>
          <w:numId w:val="3"/>
        </w:numPr>
        <w:rPr>
          <w:rFonts w:ascii="Arial" w:hAnsi="Arial" w:cs="Arial"/>
        </w:rPr>
      </w:pPr>
      <w:r w:rsidRPr="007770D6">
        <w:rPr>
          <w:rFonts w:ascii="Arial" w:hAnsi="Arial" w:cs="Arial"/>
          <w:b/>
          <w:bCs/>
        </w:rPr>
        <w:t>Mild:</w:t>
      </w:r>
      <w:r w:rsidRPr="007770D6">
        <w:rPr>
          <w:rFonts w:ascii="Arial" w:hAnsi="Arial" w:cs="Arial"/>
        </w:rPr>
        <w:t xml:space="preserve"> 7.3 hours </w:t>
      </w:r>
    </w:p>
    <w:p w14:paraId="18978DFC" w14:textId="77777777" w:rsidR="007770D6" w:rsidRPr="007770D6" w:rsidRDefault="007770D6" w:rsidP="007770D6">
      <w:pPr>
        <w:numPr>
          <w:ilvl w:val="0"/>
          <w:numId w:val="3"/>
        </w:numPr>
        <w:rPr>
          <w:rFonts w:ascii="Arial" w:hAnsi="Arial" w:cs="Arial"/>
        </w:rPr>
      </w:pPr>
      <w:r w:rsidRPr="007770D6">
        <w:rPr>
          <w:rFonts w:ascii="Arial" w:hAnsi="Arial" w:cs="Arial"/>
          <w:b/>
          <w:bCs/>
        </w:rPr>
        <w:t>None:</w:t>
      </w:r>
      <w:r w:rsidRPr="007770D6">
        <w:rPr>
          <w:rFonts w:ascii="Arial" w:hAnsi="Arial" w:cs="Arial"/>
        </w:rPr>
        <w:t xml:space="preserve"> 6.2 hours </w:t>
      </w:r>
    </w:p>
    <w:p w14:paraId="092EC502" w14:textId="77777777" w:rsidR="007770D6" w:rsidRPr="007770D6" w:rsidRDefault="007770D6" w:rsidP="007770D6">
      <w:pPr>
        <w:rPr>
          <w:rFonts w:ascii="Arial" w:hAnsi="Arial" w:cs="Arial"/>
        </w:rPr>
      </w:pPr>
      <w:r w:rsidRPr="007770D6">
        <w:rPr>
          <w:rFonts w:ascii="Arial" w:hAnsi="Arial" w:cs="Arial"/>
        </w:rPr>
        <w:t>This visualization shows how average weekend screen time differs across the addiction-level categories in the dataset.</w:t>
      </w:r>
    </w:p>
    <w:p w14:paraId="624883A3" w14:textId="77777777" w:rsidR="007770D6" w:rsidRPr="007770D6" w:rsidRDefault="007770D6" w:rsidP="007770D6">
      <w:pPr>
        <w:rPr>
          <w:rFonts w:ascii="Arial" w:hAnsi="Arial" w:cs="Arial"/>
          <w:b/>
          <w:bCs/>
        </w:rPr>
      </w:pPr>
      <w:r w:rsidRPr="007770D6">
        <w:rPr>
          <w:rFonts w:ascii="Arial" w:hAnsi="Arial" w:cs="Arial"/>
          <w:b/>
          <w:bCs/>
        </w:rPr>
        <w:t>4. Academic Work/Study Analysis</w:t>
      </w:r>
    </w:p>
    <w:p w14:paraId="12EF00F9" w14:textId="77777777" w:rsidR="007770D6" w:rsidRPr="007770D6" w:rsidRDefault="007770D6" w:rsidP="007770D6">
      <w:pPr>
        <w:rPr>
          <w:rFonts w:ascii="Arial" w:hAnsi="Arial" w:cs="Arial"/>
        </w:rPr>
      </w:pPr>
      <w:r w:rsidRPr="007770D6">
        <w:rPr>
          <w:rFonts w:ascii="Arial" w:hAnsi="Arial" w:cs="Arial"/>
        </w:rPr>
        <w:t>The report compares average work/study hours according to academic work impact:</w:t>
      </w:r>
    </w:p>
    <w:p w14:paraId="7605147D" w14:textId="77777777" w:rsidR="007770D6" w:rsidRPr="007770D6" w:rsidRDefault="007770D6" w:rsidP="007770D6">
      <w:pPr>
        <w:numPr>
          <w:ilvl w:val="0"/>
          <w:numId w:val="4"/>
        </w:numPr>
        <w:rPr>
          <w:rFonts w:ascii="Arial" w:hAnsi="Arial" w:cs="Arial"/>
        </w:rPr>
      </w:pPr>
      <w:r w:rsidRPr="007770D6">
        <w:rPr>
          <w:rFonts w:ascii="Arial" w:hAnsi="Arial" w:cs="Arial"/>
          <w:b/>
          <w:bCs/>
        </w:rPr>
        <w:t>No academic work impact:</w:t>
      </w:r>
      <w:r w:rsidRPr="007770D6">
        <w:rPr>
          <w:rFonts w:ascii="Arial" w:hAnsi="Arial" w:cs="Arial"/>
        </w:rPr>
        <w:t xml:space="preserve"> approximately </w:t>
      </w:r>
      <w:r w:rsidRPr="007770D6">
        <w:rPr>
          <w:rFonts w:ascii="Arial" w:hAnsi="Arial" w:cs="Arial"/>
          <w:b/>
          <w:bCs/>
        </w:rPr>
        <w:t>3.3 hours</w:t>
      </w:r>
      <w:r w:rsidRPr="007770D6">
        <w:rPr>
          <w:rFonts w:ascii="Arial" w:hAnsi="Arial" w:cs="Arial"/>
        </w:rPr>
        <w:t xml:space="preserve"> </w:t>
      </w:r>
    </w:p>
    <w:p w14:paraId="3BEFFCEA" w14:textId="77777777" w:rsidR="007770D6" w:rsidRPr="007770D6" w:rsidRDefault="007770D6" w:rsidP="007770D6">
      <w:pPr>
        <w:numPr>
          <w:ilvl w:val="0"/>
          <w:numId w:val="4"/>
        </w:numPr>
        <w:rPr>
          <w:rFonts w:ascii="Arial" w:hAnsi="Arial" w:cs="Arial"/>
        </w:rPr>
      </w:pPr>
      <w:r w:rsidRPr="007770D6">
        <w:rPr>
          <w:rFonts w:ascii="Arial" w:hAnsi="Arial" w:cs="Arial"/>
          <w:b/>
          <w:bCs/>
        </w:rPr>
        <w:t>Academic work impact:</w:t>
      </w:r>
      <w:r w:rsidRPr="007770D6">
        <w:rPr>
          <w:rFonts w:ascii="Arial" w:hAnsi="Arial" w:cs="Arial"/>
        </w:rPr>
        <w:t xml:space="preserve"> approximately </w:t>
      </w:r>
      <w:r w:rsidRPr="007770D6">
        <w:rPr>
          <w:rFonts w:ascii="Arial" w:hAnsi="Arial" w:cs="Arial"/>
          <w:b/>
          <w:bCs/>
        </w:rPr>
        <w:t>3.2 hours</w:t>
      </w:r>
      <w:r w:rsidRPr="007770D6">
        <w:rPr>
          <w:rFonts w:ascii="Arial" w:hAnsi="Arial" w:cs="Arial"/>
        </w:rPr>
        <w:t xml:space="preserve"> </w:t>
      </w:r>
    </w:p>
    <w:p w14:paraId="00C68071" w14:textId="77777777" w:rsidR="007770D6" w:rsidRPr="007770D6" w:rsidRDefault="007770D6" w:rsidP="007770D6">
      <w:pPr>
        <w:rPr>
          <w:rFonts w:ascii="Arial" w:hAnsi="Arial" w:cs="Arial"/>
        </w:rPr>
      </w:pPr>
      <w:r w:rsidRPr="007770D6">
        <w:rPr>
          <w:rFonts w:ascii="Arial" w:hAnsi="Arial" w:cs="Arial"/>
        </w:rPr>
        <w:t>This comparison provides information about work/study hours for the two academic-work-impact categories shown in the report.</w:t>
      </w:r>
    </w:p>
    <w:p w14:paraId="5A3A23F3" w14:textId="77777777" w:rsidR="007770D6" w:rsidRPr="007770D6" w:rsidRDefault="007770D6" w:rsidP="007770D6">
      <w:pPr>
        <w:rPr>
          <w:rFonts w:ascii="Arial" w:hAnsi="Arial" w:cs="Arial"/>
          <w:b/>
          <w:bCs/>
        </w:rPr>
      </w:pPr>
      <w:r w:rsidRPr="007770D6">
        <w:rPr>
          <w:rFonts w:ascii="Arial" w:hAnsi="Arial" w:cs="Arial"/>
          <w:b/>
          <w:bCs/>
        </w:rPr>
        <w:t>5. Age Group Analysis</w:t>
      </w:r>
    </w:p>
    <w:p w14:paraId="03820443" w14:textId="77777777" w:rsidR="007770D6" w:rsidRPr="007770D6" w:rsidRDefault="007770D6" w:rsidP="007770D6">
      <w:pPr>
        <w:rPr>
          <w:rFonts w:ascii="Arial" w:hAnsi="Arial" w:cs="Arial"/>
        </w:rPr>
      </w:pPr>
      <w:r w:rsidRPr="007770D6">
        <w:rPr>
          <w:rFonts w:ascii="Arial" w:hAnsi="Arial" w:cs="Arial"/>
        </w:rPr>
        <w:t>The report contains three age groups:</w:t>
      </w:r>
    </w:p>
    <w:p w14:paraId="2DEA3B42" w14:textId="77777777" w:rsidR="007770D6" w:rsidRPr="007770D6" w:rsidRDefault="007770D6" w:rsidP="007770D6">
      <w:pPr>
        <w:numPr>
          <w:ilvl w:val="0"/>
          <w:numId w:val="5"/>
        </w:numPr>
        <w:rPr>
          <w:rFonts w:ascii="Arial" w:hAnsi="Arial" w:cs="Arial"/>
        </w:rPr>
      </w:pPr>
      <w:r w:rsidRPr="007770D6">
        <w:rPr>
          <w:rFonts w:ascii="Arial" w:hAnsi="Arial" w:cs="Arial"/>
          <w:b/>
          <w:bCs/>
        </w:rPr>
        <w:t>20–29:</w:t>
      </w:r>
      <w:r w:rsidRPr="007770D6">
        <w:rPr>
          <w:rFonts w:ascii="Arial" w:hAnsi="Arial" w:cs="Arial"/>
        </w:rPr>
        <w:t xml:space="preserve"> 3,692 users </w:t>
      </w:r>
    </w:p>
    <w:p w14:paraId="0DF0204E" w14:textId="77777777" w:rsidR="007770D6" w:rsidRPr="007770D6" w:rsidRDefault="007770D6" w:rsidP="007770D6">
      <w:pPr>
        <w:numPr>
          <w:ilvl w:val="0"/>
          <w:numId w:val="5"/>
        </w:numPr>
        <w:rPr>
          <w:rFonts w:ascii="Arial" w:hAnsi="Arial" w:cs="Arial"/>
        </w:rPr>
      </w:pPr>
      <w:r w:rsidRPr="007770D6">
        <w:rPr>
          <w:rFonts w:ascii="Arial" w:hAnsi="Arial" w:cs="Arial"/>
          <w:b/>
          <w:bCs/>
        </w:rPr>
        <w:t>30–39:</w:t>
      </w:r>
      <w:r w:rsidRPr="007770D6">
        <w:rPr>
          <w:rFonts w:ascii="Arial" w:hAnsi="Arial" w:cs="Arial"/>
        </w:rPr>
        <w:t xml:space="preserve"> 2,569 users </w:t>
      </w:r>
    </w:p>
    <w:p w14:paraId="50141532" w14:textId="77777777" w:rsidR="007770D6" w:rsidRPr="007770D6" w:rsidRDefault="007770D6" w:rsidP="007770D6">
      <w:pPr>
        <w:numPr>
          <w:ilvl w:val="0"/>
          <w:numId w:val="5"/>
        </w:numPr>
        <w:rPr>
          <w:rFonts w:ascii="Arial" w:hAnsi="Arial" w:cs="Arial"/>
        </w:rPr>
      </w:pPr>
      <w:r w:rsidRPr="007770D6">
        <w:rPr>
          <w:rFonts w:ascii="Arial" w:hAnsi="Arial" w:cs="Arial"/>
          <w:b/>
          <w:bCs/>
        </w:rPr>
        <w:t>Under 20:</w:t>
      </w:r>
      <w:r w:rsidRPr="007770D6">
        <w:rPr>
          <w:rFonts w:ascii="Arial" w:hAnsi="Arial" w:cs="Arial"/>
        </w:rPr>
        <w:t xml:space="preserve"> 1,239 users </w:t>
      </w:r>
    </w:p>
    <w:p w14:paraId="2D7DF63B" w14:textId="77777777" w:rsidR="007770D6" w:rsidRPr="007770D6" w:rsidRDefault="007770D6" w:rsidP="007770D6">
      <w:pPr>
        <w:rPr>
          <w:rFonts w:ascii="Arial" w:hAnsi="Arial" w:cs="Arial"/>
        </w:rPr>
      </w:pPr>
      <w:r w:rsidRPr="007770D6">
        <w:rPr>
          <w:rFonts w:ascii="Arial" w:hAnsi="Arial" w:cs="Arial"/>
        </w:rPr>
        <w:t xml:space="preserve">The decomposition tree also allows the user distribution to be explored further by </w:t>
      </w:r>
      <w:r w:rsidRPr="007770D6">
        <w:rPr>
          <w:rFonts w:ascii="Arial" w:hAnsi="Arial" w:cs="Arial"/>
          <w:b/>
          <w:bCs/>
        </w:rPr>
        <w:t>age group, gender, and stress level</w:t>
      </w:r>
      <w:r w:rsidRPr="007770D6">
        <w:rPr>
          <w:rFonts w:ascii="Arial" w:hAnsi="Arial" w:cs="Arial"/>
        </w:rPr>
        <w:t>.</w:t>
      </w:r>
    </w:p>
    <w:p w14:paraId="545C11D2" w14:textId="77777777" w:rsidR="007770D6" w:rsidRPr="007770D6" w:rsidRDefault="007770D6" w:rsidP="007770D6">
      <w:pPr>
        <w:rPr>
          <w:rFonts w:ascii="Arial" w:hAnsi="Arial" w:cs="Arial"/>
          <w:b/>
          <w:bCs/>
        </w:rPr>
      </w:pPr>
      <w:r w:rsidRPr="007770D6">
        <w:rPr>
          <w:rFonts w:ascii="Arial" w:hAnsi="Arial" w:cs="Arial"/>
          <w:b/>
          <w:bCs/>
        </w:rPr>
        <w:t>6. Sleep Hours by Age Group</w:t>
      </w:r>
    </w:p>
    <w:p w14:paraId="6B247DB4" w14:textId="77777777" w:rsidR="007770D6" w:rsidRPr="007770D6" w:rsidRDefault="007770D6" w:rsidP="007770D6">
      <w:pPr>
        <w:rPr>
          <w:rFonts w:ascii="Arial" w:hAnsi="Arial" w:cs="Arial"/>
        </w:rPr>
      </w:pPr>
      <w:r w:rsidRPr="007770D6">
        <w:rPr>
          <w:rFonts w:ascii="Arial" w:hAnsi="Arial" w:cs="Arial"/>
        </w:rPr>
        <w:t>The report shows differences in average sleep hours among the age groups:</w:t>
      </w:r>
    </w:p>
    <w:p w14:paraId="71F7491D" w14:textId="77777777" w:rsidR="007770D6" w:rsidRPr="007770D6" w:rsidRDefault="007770D6" w:rsidP="007770D6">
      <w:pPr>
        <w:numPr>
          <w:ilvl w:val="0"/>
          <w:numId w:val="6"/>
        </w:numPr>
        <w:rPr>
          <w:rFonts w:ascii="Arial" w:hAnsi="Arial" w:cs="Arial"/>
        </w:rPr>
      </w:pPr>
      <w:r w:rsidRPr="007770D6">
        <w:rPr>
          <w:rFonts w:ascii="Arial" w:hAnsi="Arial" w:cs="Arial"/>
          <w:b/>
          <w:bCs/>
        </w:rPr>
        <w:t>20–29:</w:t>
      </w:r>
      <w:r w:rsidRPr="007770D6">
        <w:rPr>
          <w:rFonts w:ascii="Arial" w:hAnsi="Arial" w:cs="Arial"/>
        </w:rPr>
        <w:t xml:space="preserve"> approximately </w:t>
      </w:r>
      <w:r w:rsidRPr="007770D6">
        <w:rPr>
          <w:rFonts w:ascii="Arial" w:hAnsi="Arial" w:cs="Arial"/>
          <w:b/>
          <w:bCs/>
        </w:rPr>
        <w:t>6.76 hours</w:t>
      </w:r>
      <w:r w:rsidRPr="007770D6">
        <w:rPr>
          <w:rFonts w:ascii="Arial" w:hAnsi="Arial" w:cs="Arial"/>
        </w:rPr>
        <w:t xml:space="preserve"> </w:t>
      </w:r>
    </w:p>
    <w:p w14:paraId="36BCDEF0" w14:textId="77777777" w:rsidR="007770D6" w:rsidRPr="007770D6" w:rsidRDefault="007770D6" w:rsidP="007770D6">
      <w:pPr>
        <w:numPr>
          <w:ilvl w:val="0"/>
          <w:numId w:val="6"/>
        </w:numPr>
        <w:rPr>
          <w:rFonts w:ascii="Arial" w:hAnsi="Arial" w:cs="Arial"/>
        </w:rPr>
      </w:pPr>
      <w:r w:rsidRPr="007770D6">
        <w:rPr>
          <w:rFonts w:ascii="Arial" w:hAnsi="Arial" w:cs="Arial"/>
          <w:b/>
          <w:bCs/>
        </w:rPr>
        <w:t>Under 20:</w:t>
      </w:r>
      <w:r w:rsidRPr="007770D6">
        <w:rPr>
          <w:rFonts w:ascii="Arial" w:hAnsi="Arial" w:cs="Arial"/>
        </w:rPr>
        <w:t xml:space="preserve"> approximately </w:t>
      </w:r>
      <w:r w:rsidRPr="007770D6">
        <w:rPr>
          <w:rFonts w:ascii="Arial" w:hAnsi="Arial" w:cs="Arial"/>
          <w:b/>
          <w:bCs/>
        </w:rPr>
        <w:t>6.73 hours</w:t>
      </w:r>
      <w:r w:rsidRPr="007770D6">
        <w:rPr>
          <w:rFonts w:ascii="Arial" w:hAnsi="Arial" w:cs="Arial"/>
        </w:rPr>
        <w:t xml:space="preserve"> </w:t>
      </w:r>
    </w:p>
    <w:p w14:paraId="06C16B57" w14:textId="77777777" w:rsidR="007770D6" w:rsidRPr="007770D6" w:rsidRDefault="007770D6" w:rsidP="007770D6">
      <w:pPr>
        <w:numPr>
          <w:ilvl w:val="0"/>
          <w:numId w:val="6"/>
        </w:numPr>
        <w:rPr>
          <w:rFonts w:ascii="Arial" w:hAnsi="Arial" w:cs="Arial"/>
        </w:rPr>
      </w:pPr>
      <w:r w:rsidRPr="007770D6">
        <w:rPr>
          <w:rFonts w:ascii="Arial" w:hAnsi="Arial" w:cs="Arial"/>
          <w:b/>
          <w:bCs/>
        </w:rPr>
        <w:t>30–39:</w:t>
      </w:r>
      <w:r w:rsidRPr="007770D6">
        <w:rPr>
          <w:rFonts w:ascii="Arial" w:hAnsi="Arial" w:cs="Arial"/>
        </w:rPr>
        <w:t xml:space="preserve"> approximately </w:t>
      </w:r>
      <w:r w:rsidRPr="007770D6">
        <w:rPr>
          <w:rFonts w:ascii="Arial" w:hAnsi="Arial" w:cs="Arial"/>
          <w:b/>
          <w:bCs/>
        </w:rPr>
        <w:t>6.71 hours</w:t>
      </w:r>
      <w:r w:rsidRPr="007770D6">
        <w:rPr>
          <w:rFonts w:ascii="Arial" w:hAnsi="Arial" w:cs="Arial"/>
        </w:rPr>
        <w:t xml:space="preserve"> </w:t>
      </w:r>
    </w:p>
    <w:p w14:paraId="5F5E792C" w14:textId="4BC8EC96" w:rsidR="00E86722" w:rsidRDefault="007770D6" w:rsidP="00E86722">
      <w:pPr>
        <w:rPr>
          <w:rFonts w:ascii="Arial" w:hAnsi="Arial" w:cs="Arial"/>
          <w:b/>
          <w:bCs/>
        </w:rPr>
      </w:pPr>
      <w:r w:rsidRPr="007770D6">
        <w:rPr>
          <w:rFonts w:ascii="Arial" w:hAnsi="Arial" w:cs="Arial"/>
        </w:rPr>
        <w:t>The line chart provides a comparison of average sleep duration across the age groups.</w:t>
      </w:r>
      <w:r w:rsidR="00E86722">
        <w:rPr>
          <w:rFonts w:ascii="Arial" w:hAnsi="Arial" w:cs="Arial"/>
          <w:b/>
          <w:bCs/>
        </w:rPr>
        <w:t xml:space="preserve"> </w:t>
      </w:r>
    </w:p>
    <w:p w14:paraId="158288DB" w14:textId="77777777" w:rsidR="00E86722" w:rsidRDefault="00E86722" w:rsidP="007770D6">
      <w:pPr>
        <w:rPr>
          <w:rFonts w:ascii="Arial" w:hAnsi="Arial" w:cs="Arial"/>
          <w:b/>
          <w:bCs/>
        </w:rPr>
      </w:pPr>
      <w:r w:rsidRPr="007770D6">
        <w:rPr>
          <w:rFonts w:ascii="Arial" w:hAnsi="Arial" w:cs="Arial"/>
          <w:b/>
          <w:bCs/>
        </w:rPr>
        <w:t>7. Stress Level Distribution</w:t>
      </w:r>
      <w:r>
        <w:rPr>
          <w:rFonts w:ascii="Arial" w:hAnsi="Arial" w:cs="Arial"/>
          <w:b/>
          <w:bCs/>
        </w:rPr>
        <w:t xml:space="preserve">  </w:t>
      </w:r>
    </w:p>
    <w:p w14:paraId="0936271C" w14:textId="3B390506" w:rsidR="007770D6" w:rsidRPr="00E86722" w:rsidRDefault="007770D6" w:rsidP="007770D6">
      <w:pPr>
        <w:rPr>
          <w:rFonts w:ascii="Arial" w:hAnsi="Arial" w:cs="Arial"/>
          <w:b/>
          <w:bCs/>
        </w:rPr>
      </w:pPr>
      <w:r w:rsidRPr="007770D6">
        <w:rPr>
          <w:rFonts w:ascii="Arial" w:hAnsi="Arial" w:cs="Arial"/>
        </w:rPr>
        <w:t>The report categorizes users into three stress levels:</w:t>
      </w:r>
    </w:p>
    <w:p w14:paraId="7D870ED9" w14:textId="77777777" w:rsidR="007770D6" w:rsidRPr="007770D6" w:rsidRDefault="007770D6" w:rsidP="007770D6">
      <w:pPr>
        <w:numPr>
          <w:ilvl w:val="0"/>
          <w:numId w:val="7"/>
        </w:numPr>
        <w:rPr>
          <w:rFonts w:ascii="Arial" w:hAnsi="Arial" w:cs="Arial"/>
        </w:rPr>
      </w:pPr>
      <w:r w:rsidRPr="007770D6">
        <w:rPr>
          <w:rFonts w:ascii="Arial" w:hAnsi="Arial" w:cs="Arial"/>
          <w:b/>
          <w:bCs/>
        </w:rPr>
        <w:t>High:</w:t>
      </w:r>
      <w:r w:rsidRPr="007770D6">
        <w:rPr>
          <w:rFonts w:ascii="Arial" w:hAnsi="Arial" w:cs="Arial"/>
        </w:rPr>
        <w:t xml:space="preserve"> approximately </w:t>
      </w:r>
      <w:r w:rsidRPr="007770D6">
        <w:rPr>
          <w:rFonts w:ascii="Arial" w:hAnsi="Arial" w:cs="Arial"/>
          <w:b/>
          <w:bCs/>
        </w:rPr>
        <w:t>2.56K users (34.13%)</w:t>
      </w:r>
      <w:r w:rsidRPr="007770D6">
        <w:rPr>
          <w:rFonts w:ascii="Arial" w:hAnsi="Arial" w:cs="Arial"/>
        </w:rPr>
        <w:t xml:space="preserve"> </w:t>
      </w:r>
    </w:p>
    <w:p w14:paraId="41518515" w14:textId="77777777" w:rsidR="007770D6" w:rsidRPr="007770D6" w:rsidRDefault="007770D6" w:rsidP="007770D6">
      <w:pPr>
        <w:numPr>
          <w:ilvl w:val="0"/>
          <w:numId w:val="7"/>
        </w:numPr>
        <w:rPr>
          <w:rFonts w:ascii="Arial" w:hAnsi="Arial" w:cs="Arial"/>
        </w:rPr>
      </w:pPr>
      <w:r w:rsidRPr="007770D6">
        <w:rPr>
          <w:rFonts w:ascii="Arial" w:hAnsi="Arial" w:cs="Arial"/>
          <w:b/>
          <w:bCs/>
        </w:rPr>
        <w:t>Medium:</w:t>
      </w:r>
      <w:r w:rsidRPr="007770D6">
        <w:rPr>
          <w:rFonts w:ascii="Arial" w:hAnsi="Arial" w:cs="Arial"/>
        </w:rPr>
        <w:t xml:space="preserve"> approximately </w:t>
      </w:r>
      <w:r w:rsidRPr="007770D6">
        <w:rPr>
          <w:rFonts w:ascii="Arial" w:hAnsi="Arial" w:cs="Arial"/>
          <w:b/>
          <w:bCs/>
        </w:rPr>
        <w:t>2.50K users (33.37%)</w:t>
      </w:r>
      <w:r w:rsidRPr="007770D6">
        <w:rPr>
          <w:rFonts w:ascii="Arial" w:hAnsi="Arial" w:cs="Arial"/>
        </w:rPr>
        <w:t xml:space="preserve"> </w:t>
      </w:r>
    </w:p>
    <w:p w14:paraId="6F6B3FFB" w14:textId="77777777" w:rsidR="007770D6" w:rsidRPr="007770D6" w:rsidRDefault="007770D6" w:rsidP="007770D6">
      <w:pPr>
        <w:numPr>
          <w:ilvl w:val="0"/>
          <w:numId w:val="7"/>
        </w:numPr>
        <w:rPr>
          <w:rFonts w:ascii="Arial" w:hAnsi="Arial" w:cs="Arial"/>
        </w:rPr>
      </w:pPr>
      <w:r w:rsidRPr="007770D6">
        <w:rPr>
          <w:rFonts w:ascii="Arial" w:hAnsi="Arial" w:cs="Arial"/>
          <w:b/>
          <w:bCs/>
        </w:rPr>
        <w:t>Low:</w:t>
      </w:r>
      <w:r w:rsidRPr="007770D6">
        <w:rPr>
          <w:rFonts w:ascii="Arial" w:hAnsi="Arial" w:cs="Arial"/>
        </w:rPr>
        <w:t xml:space="preserve"> approximately </w:t>
      </w:r>
      <w:r w:rsidRPr="007770D6">
        <w:rPr>
          <w:rFonts w:ascii="Arial" w:hAnsi="Arial" w:cs="Arial"/>
          <w:b/>
          <w:bCs/>
        </w:rPr>
        <w:t>2.44K users (32.49%)</w:t>
      </w:r>
      <w:r w:rsidRPr="007770D6">
        <w:rPr>
          <w:rFonts w:ascii="Arial" w:hAnsi="Arial" w:cs="Arial"/>
        </w:rPr>
        <w:t xml:space="preserve"> </w:t>
      </w:r>
    </w:p>
    <w:p w14:paraId="008279B9" w14:textId="77777777" w:rsidR="007770D6" w:rsidRPr="007770D6" w:rsidRDefault="007770D6" w:rsidP="007770D6">
      <w:pPr>
        <w:rPr>
          <w:rFonts w:ascii="Arial" w:hAnsi="Arial" w:cs="Arial"/>
        </w:rPr>
      </w:pPr>
      <w:r w:rsidRPr="007770D6">
        <w:rPr>
          <w:rFonts w:ascii="Arial" w:hAnsi="Arial" w:cs="Arial"/>
        </w:rPr>
        <w:t>The donut chart provides the distribution of users across the three stress-level categories.</w:t>
      </w:r>
    </w:p>
    <w:p w14:paraId="2884534C" w14:textId="77777777" w:rsidR="007770D6" w:rsidRPr="007770D6" w:rsidRDefault="007770D6" w:rsidP="007770D6">
      <w:pPr>
        <w:rPr>
          <w:rFonts w:ascii="Arial" w:hAnsi="Arial" w:cs="Arial"/>
          <w:b/>
          <w:bCs/>
        </w:rPr>
      </w:pPr>
      <w:r w:rsidRPr="007770D6">
        <w:rPr>
          <w:rFonts w:ascii="Arial" w:hAnsi="Arial" w:cs="Arial"/>
          <w:b/>
          <w:bCs/>
        </w:rPr>
        <w:t>8. Social Media Usage by Addiction Level</w:t>
      </w:r>
    </w:p>
    <w:p w14:paraId="777C6113" w14:textId="77777777" w:rsidR="007770D6" w:rsidRPr="007770D6" w:rsidRDefault="007770D6" w:rsidP="007770D6">
      <w:pPr>
        <w:rPr>
          <w:rFonts w:ascii="Arial" w:hAnsi="Arial" w:cs="Arial"/>
        </w:rPr>
      </w:pPr>
      <w:r w:rsidRPr="007770D6">
        <w:rPr>
          <w:rFonts w:ascii="Arial" w:hAnsi="Arial" w:cs="Arial"/>
        </w:rPr>
        <w:t>The report shows average social media hours by addiction level:</w:t>
      </w:r>
    </w:p>
    <w:p w14:paraId="79A512C4" w14:textId="77777777" w:rsidR="007770D6" w:rsidRPr="007770D6" w:rsidRDefault="007770D6" w:rsidP="007770D6">
      <w:pPr>
        <w:numPr>
          <w:ilvl w:val="0"/>
          <w:numId w:val="8"/>
        </w:numPr>
        <w:rPr>
          <w:rFonts w:ascii="Arial" w:hAnsi="Arial" w:cs="Arial"/>
        </w:rPr>
      </w:pPr>
      <w:r w:rsidRPr="007770D6">
        <w:rPr>
          <w:rFonts w:ascii="Arial" w:hAnsi="Arial" w:cs="Arial"/>
          <w:b/>
          <w:bCs/>
        </w:rPr>
        <w:t>Severe:</w:t>
      </w:r>
      <w:r w:rsidRPr="007770D6">
        <w:rPr>
          <w:rFonts w:ascii="Arial" w:hAnsi="Arial" w:cs="Arial"/>
        </w:rPr>
        <w:t xml:space="preserve"> 3.8 hours </w:t>
      </w:r>
    </w:p>
    <w:p w14:paraId="4CCDF159" w14:textId="77777777" w:rsidR="007770D6" w:rsidRPr="007770D6" w:rsidRDefault="007770D6" w:rsidP="007770D6">
      <w:pPr>
        <w:numPr>
          <w:ilvl w:val="0"/>
          <w:numId w:val="8"/>
        </w:numPr>
        <w:rPr>
          <w:rFonts w:ascii="Arial" w:hAnsi="Arial" w:cs="Arial"/>
        </w:rPr>
      </w:pPr>
      <w:r w:rsidRPr="007770D6">
        <w:rPr>
          <w:rFonts w:ascii="Arial" w:hAnsi="Arial" w:cs="Arial"/>
          <w:b/>
          <w:bCs/>
        </w:rPr>
        <w:t>Moderate:</w:t>
      </w:r>
      <w:r w:rsidRPr="007770D6">
        <w:rPr>
          <w:rFonts w:ascii="Arial" w:hAnsi="Arial" w:cs="Arial"/>
        </w:rPr>
        <w:t xml:space="preserve"> 3.6 hours </w:t>
      </w:r>
    </w:p>
    <w:p w14:paraId="13B0BED3" w14:textId="77777777" w:rsidR="007770D6" w:rsidRPr="007770D6" w:rsidRDefault="007770D6" w:rsidP="007770D6">
      <w:pPr>
        <w:numPr>
          <w:ilvl w:val="0"/>
          <w:numId w:val="8"/>
        </w:numPr>
        <w:rPr>
          <w:rFonts w:ascii="Arial" w:hAnsi="Arial" w:cs="Arial"/>
        </w:rPr>
      </w:pPr>
      <w:r w:rsidRPr="007770D6">
        <w:rPr>
          <w:rFonts w:ascii="Arial" w:hAnsi="Arial" w:cs="Arial"/>
          <w:b/>
          <w:bCs/>
        </w:rPr>
        <w:t>Mild:</w:t>
      </w:r>
      <w:r w:rsidRPr="007770D6">
        <w:rPr>
          <w:rFonts w:ascii="Arial" w:hAnsi="Arial" w:cs="Arial"/>
        </w:rPr>
        <w:t xml:space="preserve"> 2.3 hours </w:t>
      </w:r>
    </w:p>
    <w:p w14:paraId="7E954FCF" w14:textId="77777777" w:rsidR="007770D6" w:rsidRPr="007770D6" w:rsidRDefault="007770D6" w:rsidP="007770D6">
      <w:pPr>
        <w:numPr>
          <w:ilvl w:val="0"/>
          <w:numId w:val="8"/>
        </w:numPr>
        <w:rPr>
          <w:rFonts w:ascii="Arial" w:hAnsi="Arial" w:cs="Arial"/>
        </w:rPr>
      </w:pPr>
      <w:r w:rsidRPr="007770D6">
        <w:rPr>
          <w:rFonts w:ascii="Arial" w:hAnsi="Arial" w:cs="Arial"/>
          <w:b/>
          <w:bCs/>
        </w:rPr>
        <w:t>None:</w:t>
      </w:r>
      <w:r w:rsidRPr="007770D6">
        <w:rPr>
          <w:rFonts w:ascii="Arial" w:hAnsi="Arial" w:cs="Arial"/>
        </w:rPr>
        <w:t xml:space="preserve"> 2.2 hours </w:t>
      </w:r>
    </w:p>
    <w:p w14:paraId="4123AA04" w14:textId="77777777" w:rsidR="007770D6" w:rsidRPr="007770D6" w:rsidRDefault="007770D6" w:rsidP="007770D6">
      <w:pPr>
        <w:rPr>
          <w:rFonts w:ascii="Arial" w:hAnsi="Arial" w:cs="Arial"/>
        </w:rPr>
      </w:pPr>
      <w:r w:rsidRPr="007770D6">
        <w:rPr>
          <w:rFonts w:ascii="Arial" w:hAnsi="Arial" w:cs="Arial"/>
        </w:rPr>
        <w:t>This visualization compares social media usage across the addiction-level categories.</w:t>
      </w:r>
    </w:p>
    <w:p w14:paraId="103E3200" w14:textId="77777777" w:rsidR="007770D6" w:rsidRPr="007770D6" w:rsidRDefault="007770D6" w:rsidP="007770D6">
      <w:pPr>
        <w:rPr>
          <w:rFonts w:ascii="Arial" w:hAnsi="Arial" w:cs="Arial"/>
          <w:b/>
          <w:bCs/>
        </w:rPr>
      </w:pPr>
      <w:r w:rsidRPr="007770D6">
        <w:rPr>
          <w:rFonts w:ascii="Arial" w:hAnsi="Arial" w:cs="Arial"/>
          <w:b/>
          <w:bCs/>
        </w:rPr>
        <w:t>9. High Screen-Time User Analysis</w:t>
      </w:r>
    </w:p>
    <w:p w14:paraId="3D10D59C" w14:textId="77777777" w:rsidR="007770D6" w:rsidRPr="007770D6" w:rsidRDefault="007770D6" w:rsidP="007770D6">
      <w:pPr>
        <w:rPr>
          <w:rFonts w:ascii="Arial" w:hAnsi="Arial" w:cs="Arial"/>
        </w:rPr>
      </w:pPr>
      <w:r w:rsidRPr="007770D6">
        <w:rPr>
          <w:rFonts w:ascii="Arial" w:hAnsi="Arial" w:cs="Arial"/>
        </w:rPr>
        <w:t xml:space="preserve">The report includes a visualization comparing </w:t>
      </w:r>
      <w:r w:rsidRPr="007770D6">
        <w:rPr>
          <w:rFonts w:ascii="Arial" w:hAnsi="Arial" w:cs="Arial"/>
          <w:b/>
          <w:bCs/>
        </w:rPr>
        <w:t>High Usage</w:t>
      </w:r>
      <w:r w:rsidRPr="007770D6">
        <w:rPr>
          <w:rFonts w:ascii="Arial" w:hAnsi="Arial" w:cs="Arial"/>
        </w:rPr>
        <w:t xml:space="preserve"> and </w:t>
      </w:r>
      <w:r w:rsidRPr="007770D6">
        <w:rPr>
          <w:rFonts w:ascii="Arial" w:hAnsi="Arial" w:cs="Arial"/>
          <w:b/>
          <w:bCs/>
        </w:rPr>
        <w:t>Normal Usage</w:t>
      </w:r>
      <w:r w:rsidRPr="007770D6">
        <w:rPr>
          <w:rFonts w:ascii="Arial" w:hAnsi="Arial" w:cs="Arial"/>
        </w:rPr>
        <w:t xml:space="preserve"> users.</w:t>
      </w:r>
    </w:p>
    <w:p w14:paraId="49DF9092" w14:textId="77777777" w:rsidR="007770D6" w:rsidRPr="007770D6" w:rsidRDefault="007770D6" w:rsidP="007770D6">
      <w:pPr>
        <w:rPr>
          <w:rFonts w:ascii="Arial" w:hAnsi="Arial" w:cs="Arial"/>
        </w:rPr>
      </w:pPr>
      <w:r w:rsidRPr="007770D6">
        <w:rPr>
          <w:rFonts w:ascii="Arial" w:hAnsi="Arial" w:cs="Arial"/>
        </w:rPr>
        <w:t>The displayed values are:</w:t>
      </w:r>
    </w:p>
    <w:p w14:paraId="20BA1525" w14:textId="77777777" w:rsidR="007770D6" w:rsidRPr="007770D6" w:rsidRDefault="007770D6" w:rsidP="007770D6">
      <w:pPr>
        <w:numPr>
          <w:ilvl w:val="0"/>
          <w:numId w:val="9"/>
        </w:numPr>
        <w:rPr>
          <w:rFonts w:ascii="Arial" w:hAnsi="Arial" w:cs="Arial"/>
        </w:rPr>
      </w:pPr>
      <w:r w:rsidRPr="007770D6">
        <w:rPr>
          <w:rFonts w:ascii="Arial" w:hAnsi="Arial" w:cs="Arial"/>
          <w:b/>
          <w:bCs/>
        </w:rPr>
        <w:t>High Usage:</w:t>
      </w:r>
      <w:r w:rsidRPr="007770D6">
        <w:rPr>
          <w:rFonts w:ascii="Arial" w:hAnsi="Arial" w:cs="Arial"/>
        </w:rPr>
        <w:t xml:space="preserve"> approximately </w:t>
      </w:r>
      <w:r w:rsidRPr="007770D6">
        <w:rPr>
          <w:rFonts w:ascii="Arial" w:hAnsi="Arial" w:cs="Arial"/>
          <w:b/>
          <w:bCs/>
        </w:rPr>
        <w:t>19M (33.87%)</w:t>
      </w:r>
      <w:r w:rsidRPr="007770D6">
        <w:rPr>
          <w:rFonts w:ascii="Arial" w:hAnsi="Arial" w:cs="Arial"/>
        </w:rPr>
        <w:t xml:space="preserve"> </w:t>
      </w:r>
    </w:p>
    <w:p w14:paraId="1DC9F9B2" w14:textId="77777777" w:rsidR="007770D6" w:rsidRPr="007770D6" w:rsidRDefault="007770D6" w:rsidP="007770D6">
      <w:pPr>
        <w:numPr>
          <w:ilvl w:val="0"/>
          <w:numId w:val="9"/>
        </w:numPr>
        <w:rPr>
          <w:rFonts w:ascii="Arial" w:hAnsi="Arial" w:cs="Arial"/>
        </w:rPr>
      </w:pPr>
      <w:r w:rsidRPr="007770D6">
        <w:rPr>
          <w:rFonts w:ascii="Arial" w:hAnsi="Arial" w:cs="Arial"/>
          <w:b/>
          <w:bCs/>
        </w:rPr>
        <w:t>Normal Usage:</w:t>
      </w:r>
      <w:r w:rsidRPr="007770D6">
        <w:rPr>
          <w:rFonts w:ascii="Arial" w:hAnsi="Arial" w:cs="Arial"/>
        </w:rPr>
        <w:t xml:space="preserve"> approximately </w:t>
      </w:r>
      <w:r w:rsidRPr="007770D6">
        <w:rPr>
          <w:rFonts w:ascii="Arial" w:hAnsi="Arial" w:cs="Arial"/>
          <w:b/>
          <w:bCs/>
        </w:rPr>
        <w:t>37M (66.13%)</w:t>
      </w:r>
      <w:r w:rsidRPr="007770D6">
        <w:rPr>
          <w:rFonts w:ascii="Arial" w:hAnsi="Arial" w:cs="Arial"/>
        </w:rPr>
        <w:t xml:space="preserve"> </w:t>
      </w:r>
    </w:p>
    <w:p w14:paraId="687CDF8D" w14:textId="77777777" w:rsidR="007770D6" w:rsidRPr="007770D6" w:rsidRDefault="007770D6" w:rsidP="007770D6">
      <w:pPr>
        <w:numPr>
          <w:ilvl w:val="0"/>
          <w:numId w:val="9"/>
        </w:numPr>
        <w:rPr>
          <w:rFonts w:ascii="Arial" w:hAnsi="Arial" w:cs="Arial"/>
        </w:rPr>
      </w:pPr>
      <w:r w:rsidRPr="007770D6">
        <w:rPr>
          <w:rFonts w:ascii="Arial" w:hAnsi="Arial" w:cs="Arial"/>
          <w:b/>
          <w:bCs/>
        </w:rPr>
        <w:t>Total displayed user count:</w:t>
      </w:r>
      <w:r w:rsidRPr="007770D6">
        <w:rPr>
          <w:rFonts w:ascii="Arial" w:hAnsi="Arial" w:cs="Arial"/>
        </w:rPr>
        <w:t xml:space="preserve"> </w:t>
      </w:r>
      <w:r w:rsidRPr="007770D6">
        <w:rPr>
          <w:rFonts w:ascii="Arial" w:hAnsi="Arial" w:cs="Arial"/>
          <w:b/>
          <w:bCs/>
        </w:rPr>
        <w:t>56M</w:t>
      </w:r>
      <w:r w:rsidRPr="007770D6">
        <w:rPr>
          <w:rFonts w:ascii="Arial" w:hAnsi="Arial" w:cs="Arial"/>
        </w:rPr>
        <w:t xml:space="preserve"> </w:t>
      </w:r>
    </w:p>
    <w:p w14:paraId="199925C7" w14:textId="77777777" w:rsidR="007770D6" w:rsidRPr="007770D6" w:rsidRDefault="007770D6" w:rsidP="007770D6">
      <w:pPr>
        <w:rPr>
          <w:rFonts w:ascii="Arial" w:hAnsi="Arial" w:cs="Arial"/>
        </w:rPr>
      </w:pPr>
      <w:r w:rsidRPr="007770D6">
        <w:rPr>
          <w:rFonts w:ascii="Arial" w:hAnsi="Arial" w:cs="Arial"/>
        </w:rPr>
        <w:t>These values are presented exactly as displayed in the Power BI visual.</w:t>
      </w:r>
    </w:p>
    <w:p w14:paraId="234AF8F2" w14:textId="77777777" w:rsidR="007770D6" w:rsidRPr="007770D6" w:rsidRDefault="007770D6" w:rsidP="007770D6">
      <w:pPr>
        <w:rPr>
          <w:rFonts w:ascii="Arial" w:hAnsi="Arial" w:cs="Arial"/>
          <w:b/>
          <w:bCs/>
        </w:rPr>
      </w:pPr>
      <w:r w:rsidRPr="007770D6">
        <w:rPr>
          <w:rFonts w:ascii="Arial" w:hAnsi="Arial" w:cs="Arial"/>
          <w:b/>
          <w:bCs/>
        </w:rPr>
        <w:t>10. Key Influencers Analysis</w:t>
      </w:r>
    </w:p>
    <w:p w14:paraId="0E3D117E" w14:textId="77777777" w:rsidR="007770D6" w:rsidRPr="007770D6" w:rsidRDefault="007770D6" w:rsidP="007770D6">
      <w:pPr>
        <w:rPr>
          <w:rFonts w:ascii="Arial" w:hAnsi="Arial" w:cs="Arial"/>
        </w:rPr>
      </w:pPr>
      <w:r w:rsidRPr="007770D6">
        <w:rPr>
          <w:rFonts w:ascii="Arial" w:hAnsi="Arial" w:cs="Arial"/>
        </w:rPr>
        <w:t xml:space="preserve">The Key Influencers visual </w:t>
      </w:r>
      <w:proofErr w:type="spellStart"/>
      <w:r w:rsidRPr="007770D6">
        <w:rPr>
          <w:rFonts w:ascii="Arial" w:hAnsi="Arial" w:cs="Arial"/>
        </w:rPr>
        <w:t>analyzes</w:t>
      </w:r>
      <w:proofErr w:type="spellEnd"/>
      <w:r w:rsidRPr="007770D6">
        <w:rPr>
          <w:rFonts w:ascii="Arial" w:hAnsi="Arial" w:cs="Arial"/>
        </w:rPr>
        <w:t xml:space="preserve"> factors associated with </w:t>
      </w:r>
      <w:r w:rsidRPr="007770D6">
        <w:rPr>
          <w:rFonts w:ascii="Arial" w:hAnsi="Arial" w:cs="Arial"/>
          <w:b/>
          <w:bCs/>
        </w:rPr>
        <w:t>Addicted Status</w:t>
      </w:r>
      <w:r w:rsidRPr="007770D6">
        <w:rPr>
          <w:rFonts w:ascii="Arial" w:hAnsi="Arial" w:cs="Arial"/>
        </w:rPr>
        <w:t>. The report shows:</w:t>
      </w:r>
    </w:p>
    <w:p w14:paraId="57D4BD61" w14:textId="77777777" w:rsidR="007770D6" w:rsidRPr="007770D6" w:rsidRDefault="007770D6" w:rsidP="007770D6">
      <w:pPr>
        <w:numPr>
          <w:ilvl w:val="0"/>
          <w:numId w:val="10"/>
        </w:numPr>
        <w:rPr>
          <w:rFonts w:ascii="Arial" w:hAnsi="Arial" w:cs="Arial"/>
        </w:rPr>
      </w:pPr>
      <w:r w:rsidRPr="007770D6">
        <w:rPr>
          <w:rFonts w:ascii="Arial" w:hAnsi="Arial" w:cs="Arial"/>
        </w:rPr>
        <w:t xml:space="preserve">When </w:t>
      </w:r>
      <w:r w:rsidRPr="007770D6">
        <w:rPr>
          <w:rFonts w:ascii="Arial" w:hAnsi="Arial" w:cs="Arial"/>
          <w:b/>
          <w:bCs/>
        </w:rPr>
        <w:t>daily screen time increases by 2.61 hours</w:t>
      </w:r>
      <w:r w:rsidRPr="007770D6">
        <w:rPr>
          <w:rFonts w:ascii="Arial" w:hAnsi="Arial" w:cs="Arial"/>
        </w:rPr>
        <w:t xml:space="preserve">, the likelihood of Addicted Status increases by </w:t>
      </w:r>
      <w:r w:rsidRPr="007770D6">
        <w:rPr>
          <w:rFonts w:ascii="Arial" w:hAnsi="Arial" w:cs="Arial"/>
          <w:b/>
          <w:bCs/>
        </w:rPr>
        <w:t>25.96×</w:t>
      </w:r>
      <w:r w:rsidRPr="007770D6">
        <w:rPr>
          <w:rFonts w:ascii="Arial" w:hAnsi="Arial" w:cs="Arial"/>
        </w:rPr>
        <w:t xml:space="preserve"> in the displayed analysis. </w:t>
      </w:r>
    </w:p>
    <w:p w14:paraId="17720B55" w14:textId="77777777" w:rsidR="007770D6" w:rsidRPr="007770D6" w:rsidRDefault="007770D6" w:rsidP="007770D6">
      <w:pPr>
        <w:numPr>
          <w:ilvl w:val="0"/>
          <w:numId w:val="10"/>
        </w:numPr>
        <w:rPr>
          <w:rFonts w:ascii="Arial" w:hAnsi="Arial" w:cs="Arial"/>
        </w:rPr>
      </w:pPr>
      <w:r w:rsidRPr="007770D6">
        <w:rPr>
          <w:rFonts w:ascii="Arial" w:hAnsi="Arial" w:cs="Arial"/>
        </w:rPr>
        <w:t xml:space="preserve">When </w:t>
      </w:r>
      <w:r w:rsidRPr="007770D6">
        <w:rPr>
          <w:rFonts w:ascii="Arial" w:hAnsi="Arial" w:cs="Arial"/>
          <w:b/>
          <w:bCs/>
        </w:rPr>
        <w:t>social media hours increase by 1.59 hours</w:t>
      </w:r>
      <w:r w:rsidRPr="007770D6">
        <w:rPr>
          <w:rFonts w:ascii="Arial" w:hAnsi="Arial" w:cs="Arial"/>
        </w:rPr>
        <w:t xml:space="preserve">, the likelihood increases by </w:t>
      </w:r>
      <w:r w:rsidRPr="007770D6">
        <w:rPr>
          <w:rFonts w:ascii="Arial" w:hAnsi="Arial" w:cs="Arial"/>
          <w:b/>
          <w:bCs/>
        </w:rPr>
        <w:t>10.24×</w:t>
      </w:r>
      <w:r w:rsidRPr="007770D6">
        <w:rPr>
          <w:rFonts w:ascii="Arial" w:hAnsi="Arial" w:cs="Arial"/>
        </w:rPr>
        <w:t xml:space="preserve">. </w:t>
      </w:r>
    </w:p>
    <w:p w14:paraId="0D296E3C" w14:textId="77777777" w:rsidR="007770D6" w:rsidRPr="007770D6" w:rsidRDefault="007770D6" w:rsidP="007770D6">
      <w:pPr>
        <w:numPr>
          <w:ilvl w:val="0"/>
          <w:numId w:val="10"/>
        </w:numPr>
        <w:rPr>
          <w:rFonts w:ascii="Arial" w:hAnsi="Arial" w:cs="Arial"/>
        </w:rPr>
      </w:pPr>
      <w:r w:rsidRPr="007770D6">
        <w:rPr>
          <w:rFonts w:ascii="Arial" w:hAnsi="Arial" w:cs="Arial"/>
        </w:rPr>
        <w:t xml:space="preserve">When </w:t>
      </w:r>
      <w:r w:rsidRPr="007770D6">
        <w:rPr>
          <w:rFonts w:ascii="Arial" w:hAnsi="Arial" w:cs="Arial"/>
          <w:b/>
          <w:bCs/>
        </w:rPr>
        <w:t>weekend screen time increases by 2.72 hours</w:t>
      </w:r>
      <w:r w:rsidRPr="007770D6">
        <w:rPr>
          <w:rFonts w:ascii="Arial" w:hAnsi="Arial" w:cs="Arial"/>
        </w:rPr>
        <w:t xml:space="preserve">, the likelihood increases by </w:t>
      </w:r>
      <w:r w:rsidRPr="007770D6">
        <w:rPr>
          <w:rFonts w:ascii="Arial" w:hAnsi="Arial" w:cs="Arial"/>
          <w:b/>
          <w:bCs/>
        </w:rPr>
        <w:t>1.16×</w:t>
      </w:r>
      <w:r w:rsidRPr="007770D6">
        <w:rPr>
          <w:rFonts w:ascii="Arial" w:hAnsi="Arial" w:cs="Arial"/>
        </w:rPr>
        <w:t xml:space="preserve">. </w:t>
      </w:r>
    </w:p>
    <w:p w14:paraId="0976A9AD" w14:textId="77777777" w:rsidR="007770D6" w:rsidRPr="007770D6" w:rsidRDefault="007770D6" w:rsidP="007770D6">
      <w:pPr>
        <w:rPr>
          <w:rFonts w:ascii="Arial" w:hAnsi="Arial" w:cs="Arial"/>
        </w:rPr>
      </w:pPr>
      <w:r w:rsidRPr="007770D6">
        <w:rPr>
          <w:rFonts w:ascii="Arial" w:hAnsi="Arial" w:cs="Arial"/>
        </w:rPr>
        <w:t xml:space="preserve">These are </w:t>
      </w:r>
      <w:r w:rsidRPr="007770D6">
        <w:rPr>
          <w:rFonts w:ascii="Arial" w:hAnsi="Arial" w:cs="Arial"/>
          <w:b/>
          <w:bCs/>
        </w:rPr>
        <w:t>associations identified by the Power BI Key Influencers visual</w:t>
      </w:r>
      <w:r w:rsidRPr="007770D6">
        <w:rPr>
          <w:rFonts w:ascii="Arial" w:hAnsi="Arial" w:cs="Arial"/>
        </w:rPr>
        <w:t>, rather than proof that these factors directly cause addiction.</w:t>
      </w:r>
    </w:p>
    <w:p w14:paraId="5958EE73" w14:textId="77777777" w:rsidR="00AB49B4" w:rsidRPr="00AB49B4" w:rsidRDefault="00AB49B4" w:rsidP="00AB49B4">
      <w:pPr>
        <w:rPr>
          <w:rFonts w:ascii="Arial" w:hAnsi="Arial" w:cs="Arial"/>
          <w:b/>
          <w:bCs/>
          <w:sz w:val="28"/>
          <w:szCs w:val="28"/>
        </w:rPr>
      </w:pPr>
      <w:r w:rsidRPr="00AB49B4">
        <w:rPr>
          <w:rFonts w:ascii="Arial" w:hAnsi="Arial" w:cs="Arial"/>
          <w:b/>
          <w:bCs/>
          <w:sz w:val="28"/>
          <w:szCs w:val="28"/>
        </w:rPr>
        <w:t>Key Project Insights</w:t>
      </w:r>
    </w:p>
    <w:p w14:paraId="43C08C37" w14:textId="77777777" w:rsidR="00AB49B4" w:rsidRPr="00AB49B4" w:rsidRDefault="00AB49B4" w:rsidP="00AB49B4">
      <w:pPr>
        <w:numPr>
          <w:ilvl w:val="0"/>
          <w:numId w:val="11"/>
        </w:numPr>
        <w:rPr>
          <w:rFonts w:ascii="Arial" w:hAnsi="Arial" w:cs="Arial"/>
        </w:rPr>
      </w:pPr>
      <w:r w:rsidRPr="00AB49B4">
        <w:rPr>
          <w:rFonts w:ascii="Arial" w:hAnsi="Arial" w:cs="Arial"/>
          <w:b/>
          <w:bCs/>
        </w:rPr>
        <w:t>7,500 users</w:t>
      </w:r>
      <w:r w:rsidRPr="00AB49B4">
        <w:rPr>
          <w:rFonts w:ascii="Arial" w:hAnsi="Arial" w:cs="Arial"/>
        </w:rPr>
        <w:t xml:space="preserve"> are included in the analyzed dataset. </w:t>
      </w:r>
    </w:p>
    <w:p w14:paraId="4CCFFD09" w14:textId="77777777" w:rsidR="00AB49B4" w:rsidRPr="00AB49B4" w:rsidRDefault="00AB49B4" w:rsidP="00AB49B4">
      <w:pPr>
        <w:numPr>
          <w:ilvl w:val="0"/>
          <w:numId w:val="11"/>
        </w:numPr>
        <w:rPr>
          <w:rFonts w:ascii="Arial" w:hAnsi="Arial" w:cs="Arial"/>
        </w:rPr>
      </w:pPr>
      <w:r w:rsidRPr="00AB49B4">
        <w:rPr>
          <w:rFonts w:ascii="Arial" w:hAnsi="Arial" w:cs="Arial"/>
        </w:rPr>
        <w:t xml:space="preserve">Users show an </w:t>
      </w:r>
      <w:r w:rsidRPr="00AB49B4">
        <w:rPr>
          <w:rFonts w:ascii="Arial" w:hAnsi="Arial" w:cs="Arial"/>
          <w:b/>
          <w:bCs/>
        </w:rPr>
        <w:t>average weekend screen time of 9.24 hours</w:t>
      </w:r>
      <w:r w:rsidRPr="00AB49B4">
        <w:rPr>
          <w:rFonts w:ascii="Arial" w:hAnsi="Arial" w:cs="Arial"/>
        </w:rPr>
        <w:t xml:space="preserve">. </w:t>
      </w:r>
    </w:p>
    <w:p w14:paraId="622B210D" w14:textId="77777777" w:rsidR="00AB49B4" w:rsidRPr="00AB49B4" w:rsidRDefault="00AB49B4" w:rsidP="00AB49B4">
      <w:pPr>
        <w:numPr>
          <w:ilvl w:val="0"/>
          <w:numId w:val="11"/>
        </w:numPr>
        <w:rPr>
          <w:rFonts w:ascii="Arial" w:hAnsi="Arial" w:cs="Arial"/>
        </w:rPr>
      </w:pPr>
      <w:r w:rsidRPr="00AB49B4">
        <w:rPr>
          <w:rFonts w:ascii="Arial" w:hAnsi="Arial" w:cs="Arial"/>
        </w:rPr>
        <w:t xml:space="preserve">The overall </w:t>
      </w:r>
      <w:r w:rsidRPr="00AB49B4">
        <w:rPr>
          <w:rFonts w:ascii="Arial" w:hAnsi="Arial" w:cs="Arial"/>
          <w:b/>
          <w:bCs/>
        </w:rPr>
        <w:t>average sleep duration is 6.74 hours</w:t>
      </w:r>
      <w:r w:rsidRPr="00AB49B4">
        <w:rPr>
          <w:rFonts w:ascii="Arial" w:hAnsi="Arial" w:cs="Arial"/>
        </w:rPr>
        <w:t xml:space="preserve">. </w:t>
      </w:r>
    </w:p>
    <w:p w14:paraId="2B9FE74F" w14:textId="77777777" w:rsidR="00AB49B4" w:rsidRPr="00AB49B4" w:rsidRDefault="00AB49B4" w:rsidP="00AB49B4">
      <w:pPr>
        <w:numPr>
          <w:ilvl w:val="0"/>
          <w:numId w:val="11"/>
        </w:numPr>
        <w:rPr>
          <w:rFonts w:ascii="Arial" w:hAnsi="Arial" w:cs="Arial"/>
        </w:rPr>
      </w:pPr>
      <w:r w:rsidRPr="00AB49B4">
        <w:rPr>
          <w:rFonts w:ascii="Arial" w:hAnsi="Arial" w:cs="Arial"/>
        </w:rPr>
        <w:t xml:space="preserve">Users have an average of </w:t>
      </w:r>
      <w:r w:rsidRPr="00AB49B4">
        <w:rPr>
          <w:rFonts w:ascii="Arial" w:hAnsi="Arial" w:cs="Arial"/>
          <w:b/>
          <w:bCs/>
        </w:rPr>
        <w:t>97.83 app opens per day</w:t>
      </w:r>
      <w:r w:rsidRPr="00AB49B4">
        <w:rPr>
          <w:rFonts w:ascii="Arial" w:hAnsi="Arial" w:cs="Arial"/>
        </w:rPr>
        <w:t xml:space="preserve">. </w:t>
      </w:r>
    </w:p>
    <w:p w14:paraId="307997A5" w14:textId="77777777" w:rsidR="00AB49B4" w:rsidRPr="00AB49B4" w:rsidRDefault="00AB49B4" w:rsidP="00AB49B4">
      <w:pPr>
        <w:numPr>
          <w:ilvl w:val="0"/>
          <w:numId w:val="11"/>
        </w:numPr>
        <w:rPr>
          <w:rFonts w:ascii="Arial" w:hAnsi="Arial" w:cs="Arial"/>
        </w:rPr>
      </w:pPr>
      <w:r w:rsidRPr="00AB49B4">
        <w:rPr>
          <w:rFonts w:ascii="Arial" w:hAnsi="Arial" w:cs="Arial"/>
        </w:rPr>
        <w:t xml:space="preserve">Average social media usage is </w:t>
      </w:r>
      <w:r w:rsidRPr="00AB49B4">
        <w:rPr>
          <w:rFonts w:ascii="Arial" w:hAnsi="Arial" w:cs="Arial"/>
          <w:b/>
          <w:bCs/>
        </w:rPr>
        <w:t>3.27 hours</w:t>
      </w:r>
      <w:r w:rsidRPr="00AB49B4">
        <w:rPr>
          <w:rFonts w:ascii="Arial" w:hAnsi="Arial" w:cs="Arial"/>
        </w:rPr>
        <w:t xml:space="preserve">. </w:t>
      </w:r>
    </w:p>
    <w:p w14:paraId="43BB5588" w14:textId="77777777" w:rsidR="00AB49B4" w:rsidRPr="00AB49B4" w:rsidRDefault="00AB49B4" w:rsidP="00AB49B4">
      <w:pPr>
        <w:numPr>
          <w:ilvl w:val="0"/>
          <w:numId w:val="11"/>
        </w:numPr>
        <w:rPr>
          <w:rFonts w:ascii="Arial" w:hAnsi="Arial" w:cs="Arial"/>
        </w:rPr>
      </w:pPr>
      <w:r w:rsidRPr="00AB49B4">
        <w:rPr>
          <w:rFonts w:ascii="Arial" w:hAnsi="Arial" w:cs="Arial"/>
        </w:rPr>
        <w:t xml:space="preserve">Users receive an average of </w:t>
      </w:r>
      <w:r w:rsidRPr="00AB49B4">
        <w:rPr>
          <w:rFonts w:ascii="Arial" w:hAnsi="Arial" w:cs="Arial"/>
          <w:b/>
          <w:bCs/>
        </w:rPr>
        <w:t>134.26 notifications per day</w:t>
      </w:r>
      <w:r w:rsidRPr="00AB49B4">
        <w:rPr>
          <w:rFonts w:ascii="Arial" w:hAnsi="Arial" w:cs="Arial"/>
        </w:rPr>
        <w:t xml:space="preserve">. </w:t>
      </w:r>
    </w:p>
    <w:p w14:paraId="04CD0BEA" w14:textId="77777777" w:rsidR="00AB49B4" w:rsidRPr="00AB49B4" w:rsidRDefault="00AB49B4" w:rsidP="00AB49B4">
      <w:pPr>
        <w:numPr>
          <w:ilvl w:val="0"/>
          <w:numId w:val="11"/>
        </w:numPr>
        <w:rPr>
          <w:rFonts w:ascii="Arial" w:hAnsi="Arial" w:cs="Arial"/>
        </w:rPr>
      </w:pPr>
      <w:r w:rsidRPr="00AB49B4">
        <w:rPr>
          <w:rFonts w:ascii="Arial" w:hAnsi="Arial" w:cs="Arial"/>
        </w:rPr>
        <w:t xml:space="preserve">The analysis considers </w:t>
      </w:r>
      <w:r w:rsidRPr="00AB49B4">
        <w:rPr>
          <w:rFonts w:ascii="Arial" w:hAnsi="Arial" w:cs="Arial"/>
          <w:b/>
          <w:bCs/>
        </w:rPr>
        <w:t>addiction level, age group, gender, stress level, screen time, sleep, social media usage, and app usage</w:t>
      </w:r>
      <w:r w:rsidRPr="00AB49B4">
        <w:rPr>
          <w:rFonts w:ascii="Arial" w:hAnsi="Arial" w:cs="Arial"/>
        </w:rPr>
        <w:t xml:space="preserve">. </w:t>
      </w:r>
    </w:p>
    <w:p w14:paraId="494ECAC0" w14:textId="77777777" w:rsidR="00AB49B4" w:rsidRPr="00AB49B4" w:rsidRDefault="00AB49B4" w:rsidP="00AB49B4">
      <w:pPr>
        <w:numPr>
          <w:ilvl w:val="0"/>
          <w:numId w:val="11"/>
        </w:numPr>
        <w:rPr>
          <w:rFonts w:ascii="Arial" w:hAnsi="Arial" w:cs="Arial"/>
        </w:rPr>
      </w:pPr>
      <w:r w:rsidRPr="00AB49B4">
        <w:rPr>
          <w:rFonts w:ascii="Arial" w:hAnsi="Arial" w:cs="Arial"/>
        </w:rPr>
        <w:t xml:space="preserve">The Power BI report provides interactive analysis to understand different patterns of </w:t>
      </w:r>
      <w:r w:rsidRPr="00AB49B4">
        <w:rPr>
          <w:rFonts w:ascii="Arial" w:hAnsi="Arial" w:cs="Arial"/>
          <w:b/>
          <w:bCs/>
        </w:rPr>
        <w:t>smartphone usage and digital well-being</w:t>
      </w:r>
      <w:r w:rsidRPr="00AB49B4">
        <w:rPr>
          <w:rFonts w:ascii="Arial" w:hAnsi="Arial" w:cs="Arial"/>
        </w:rPr>
        <w:t>.</w:t>
      </w:r>
    </w:p>
    <w:p w14:paraId="0865EEE5" w14:textId="77777777" w:rsidR="007770D6" w:rsidRPr="00AB49B4" w:rsidRDefault="007770D6" w:rsidP="00955015">
      <w:pPr>
        <w:rPr>
          <w:rFonts w:ascii="Arial" w:hAnsi="Arial" w:cs="Arial"/>
        </w:rPr>
      </w:pPr>
    </w:p>
    <w:sectPr w:rsidR="007770D6" w:rsidRPr="00AB49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0A87"/>
    <w:multiLevelType w:val="multilevel"/>
    <w:tmpl w:val="1D3C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913DD"/>
    <w:multiLevelType w:val="multilevel"/>
    <w:tmpl w:val="5698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06ECA"/>
    <w:multiLevelType w:val="multilevel"/>
    <w:tmpl w:val="2B76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229A4"/>
    <w:multiLevelType w:val="multilevel"/>
    <w:tmpl w:val="80F6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80832"/>
    <w:multiLevelType w:val="multilevel"/>
    <w:tmpl w:val="2170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7C64A0"/>
    <w:multiLevelType w:val="multilevel"/>
    <w:tmpl w:val="50CA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2264F4"/>
    <w:multiLevelType w:val="multilevel"/>
    <w:tmpl w:val="4BEE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E754B5"/>
    <w:multiLevelType w:val="multilevel"/>
    <w:tmpl w:val="F9DA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524D9"/>
    <w:multiLevelType w:val="multilevel"/>
    <w:tmpl w:val="8A30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091906"/>
    <w:multiLevelType w:val="multilevel"/>
    <w:tmpl w:val="5966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0E14E9"/>
    <w:multiLevelType w:val="multilevel"/>
    <w:tmpl w:val="A62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995105">
    <w:abstractNumId w:val="10"/>
  </w:num>
  <w:num w:numId="2" w16cid:durableId="1465393258">
    <w:abstractNumId w:val="2"/>
  </w:num>
  <w:num w:numId="3" w16cid:durableId="187302451">
    <w:abstractNumId w:val="5"/>
  </w:num>
  <w:num w:numId="4" w16cid:durableId="1711764732">
    <w:abstractNumId w:val="1"/>
  </w:num>
  <w:num w:numId="5" w16cid:durableId="2046252074">
    <w:abstractNumId w:val="6"/>
  </w:num>
  <w:num w:numId="6" w16cid:durableId="1089043377">
    <w:abstractNumId w:val="3"/>
  </w:num>
  <w:num w:numId="7" w16cid:durableId="305283160">
    <w:abstractNumId w:val="0"/>
  </w:num>
  <w:num w:numId="8" w16cid:durableId="1913194016">
    <w:abstractNumId w:val="7"/>
  </w:num>
  <w:num w:numId="9" w16cid:durableId="129443229">
    <w:abstractNumId w:val="4"/>
  </w:num>
  <w:num w:numId="10" w16cid:durableId="697857879">
    <w:abstractNumId w:val="8"/>
  </w:num>
  <w:num w:numId="11" w16cid:durableId="4513682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325"/>
    <w:rsid w:val="0001593A"/>
    <w:rsid w:val="00081F60"/>
    <w:rsid w:val="00604D00"/>
    <w:rsid w:val="00681530"/>
    <w:rsid w:val="00681DD6"/>
    <w:rsid w:val="007770D6"/>
    <w:rsid w:val="007E34F5"/>
    <w:rsid w:val="0089632D"/>
    <w:rsid w:val="008A51D9"/>
    <w:rsid w:val="00942325"/>
    <w:rsid w:val="00955015"/>
    <w:rsid w:val="00A47E8B"/>
    <w:rsid w:val="00AB49B4"/>
    <w:rsid w:val="00AF1FB5"/>
    <w:rsid w:val="00BD7849"/>
    <w:rsid w:val="00C30B4C"/>
    <w:rsid w:val="00D835AE"/>
    <w:rsid w:val="00E86722"/>
    <w:rsid w:val="00EC608E"/>
    <w:rsid w:val="00F475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0AD10"/>
  <w15:chartTrackingRefBased/>
  <w15:docId w15:val="{B7DB3183-AEA6-4952-8177-8B8F88422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3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3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3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3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3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3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3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3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325"/>
    <w:rPr>
      <w:rFonts w:eastAsiaTheme="majorEastAsia" w:cstheme="majorBidi"/>
      <w:color w:val="272727" w:themeColor="text1" w:themeTint="D8"/>
    </w:rPr>
  </w:style>
  <w:style w:type="paragraph" w:styleId="Title">
    <w:name w:val="Title"/>
    <w:basedOn w:val="Normal"/>
    <w:next w:val="Normal"/>
    <w:link w:val="TitleChar"/>
    <w:uiPriority w:val="10"/>
    <w:qFormat/>
    <w:rsid w:val="00942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325"/>
    <w:pPr>
      <w:spacing w:before="160"/>
      <w:jc w:val="center"/>
    </w:pPr>
    <w:rPr>
      <w:i/>
      <w:iCs/>
      <w:color w:val="404040" w:themeColor="text1" w:themeTint="BF"/>
    </w:rPr>
  </w:style>
  <w:style w:type="character" w:customStyle="1" w:styleId="QuoteChar">
    <w:name w:val="Quote Char"/>
    <w:basedOn w:val="DefaultParagraphFont"/>
    <w:link w:val="Quote"/>
    <w:uiPriority w:val="29"/>
    <w:rsid w:val="00942325"/>
    <w:rPr>
      <w:i/>
      <w:iCs/>
      <w:color w:val="404040" w:themeColor="text1" w:themeTint="BF"/>
    </w:rPr>
  </w:style>
  <w:style w:type="paragraph" w:styleId="ListParagraph">
    <w:name w:val="List Paragraph"/>
    <w:basedOn w:val="Normal"/>
    <w:uiPriority w:val="34"/>
    <w:qFormat/>
    <w:rsid w:val="00942325"/>
    <w:pPr>
      <w:ind w:left="720"/>
      <w:contextualSpacing/>
    </w:pPr>
  </w:style>
  <w:style w:type="character" w:styleId="IntenseEmphasis">
    <w:name w:val="Intense Emphasis"/>
    <w:basedOn w:val="DefaultParagraphFont"/>
    <w:uiPriority w:val="21"/>
    <w:qFormat/>
    <w:rsid w:val="00942325"/>
    <w:rPr>
      <w:i/>
      <w:iCs/>
      <w:color w:val="0F4761" w:themeColor="accent1" w:themeShade="BF"/>
    </w:rPr>
  </w:style>
  <w:style w:type="paragraph" w:styleId="IntenseQuote">
    <w:name w:val="Intense Quote"/>
    <w:basedOn w:val="Normal"/>
    <w:next w:val="Normal"/>
    <w:link w:val="IntenseQuoteChar"/>
    <w:uiPriority w:val="30"/>
    <w:qFormat/>
    <w:rsid w:val="00942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325"/>
    <w:rPr>
      <w:i/>
      <w:iCs/>
      <w:color w:val="0F4761" w:themeColor="accent1" w:themeShade="BF"/>
    </w:rPr>
  </w:style>
  <w:style w:type="character" w:styleId="IntenseReference">
    <w:name w:val="Intense Reference"/>
    <w:basedOn w:val="DefaultParagraphFont"/>
    <w:uiPriority w:val="32"/>
    <w:qFormat/>
    <w:rsid w:val="00942325"/>
    <w:rPr>
      <w:b/>
      <w:bCs/>
      <w:smallCaps/>
      <w:color w:val="0F4761" w:themeColor="accent1" w:themeShade="BF"/>
      <w:spacing w:val="5"/>
    </w:rPr>
  </w:style>
  <w:style w:type="table" w:styleId="TableGrid">
    <w:name w:val="Table Grid"/>
    <w:basedOn w:val="TableNormal"/>
    <w:uiPriority w:val="39"/>
    <w:rsid w:val="00896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731</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4</cp:revision>
  <dcterms:created xsi:type="dcterms:W3CDTF">2026-09-19T10:12:00Z</dcterms:created>
  <dcterms:modified xsi:type="dcterms:W3CDTF">2026-09-21T05:29:00Z</dcterms:modified>
</cp:coreProperties>
</file>