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fsb61ovt8ti" w:id="0"/>
      <w:bookmarkEnd w:id="0"/>
      <w:r w:rsidDel="00000000" w:rsidR="00000000" w:rsidRPr="00000000">
        <w:rPr>
          <w:rtl w:val="0"/>
        </w:rPr>
        <w:t xml:space="preserve">LDC 2025 Recap Before Warmup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1v7fi452w71" w:id="1"/>
      <w:bookmarkEnd w:id="1"/>
      <w:r w:rsidDel="00000000" w:rsidR="00000000" w:rsidRPr="00000000">
        <w:rPr>
          <w:rtl w:val="0"/>
        </w:rPr>
        <w:t xml:space="preserve">Esempi per manche di gara 2025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 questo documento vengono riportate alcune note sullo svolgimento di una manche di gara del Leonardo Drone Contest 2025.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Preparazione manche: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Il team concorrente posiziona i propri pc sul banco dedicato, portando con loro anche il router. I giudici Leonardo collegano il pc dedicato al mission manager (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tramite cavo ethernet al router del team. (N.B: il router deve essere portato al banco dedicato alla gara e non lasciato alla scrivania di ogni team). Mentre i concorrenti posizionano i robot in campo, vengono effettuati i test di comunicazione tra la ground control station (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GCS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 ed il MM. Il team dovrà designare una o più persone per svolgere il ruolo del “Human Mission Supervisor” (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HMS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), che avrà il compito di valutare le informazioni ricevute dagli agenti autonomi e decidere se inviare tali risultati al MM o richiedere la riesecuzione all’agente autonomo.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Inizio manche: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Viene dato il segnale di inizio gara dai giudici ed avviato il timer della manche. I concorrenti inviano il comando di takeoff all’UAV e preparano l’UGV per partire. Appena l’UAV si alza dal pavimento, è consentito connettersi all’endpoint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/mission_updates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del MM, 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vengono inviati i primi task dal MM (N.B: il decollo dell’UAV rappresenta una condizione necessaria affinché la manche venga considerata valida).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Esempi di comunicazione tra MM e GCS: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Il MM invia un file .json per ogni task: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a. Find 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(NB: quando l'UGV rileva l'oggetto richiesto, lo segnala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 mission manager, ma la deadline non è riferita a questo risultato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parziale. La deadline è relativa al completamento del task, che si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conclude con la comunicazione dell' avvenuta ripresa panoramica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 parte dell'UAV.)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"find_object",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15:21:23",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15:51:23",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50,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"ugv",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"object",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"teddy_bear",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 momento dell'avvenuto rilevamento dell’oggetto da parte dell’UGV, la GCS invia al MM: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2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"task_id": 1,</w:t>
      </w:r>
    </w:p>
    <w:p w:rsidR="00000000" w:rsidDel="00000000" w:rsidP="00000000" w:rsidRDefault="00000000" w:rsidRPr="00000000" w14:paraId="00000023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"task_type": "find_object",</w:t>
      </w:r>
    </w:p>
    <w:p w:rsidR="00000000" w:rsidDel="00000000" w:rsidP="00000000" w:rsidRDefault="00000000" w:rsidRPr="00000000" w14:paraId="00000024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"target": "teddy_bear",</w:t>
      </w:r>
    </w:p>
    <w:p w:rsidR="00000000" w:rsidDel="00000000" w:rsidP="00000000" w:rsidRDefault="00000000" w:rsidRPr="00000000" w14:paraId="00000025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"request_time": "2025-09-16 15:21:23",</w:t>
      </w:r>
    </w:p>
    <w:p w:rsidR="00000000" w:rsidDel="00000000" w:rsidP="00000000" w:rsidRDefault="00000000" w:rsidRPr="00000000" w14:paraId="00000026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"completion_time": "2025-09-16 15:25:30",</w:t>
      </w:r>
    </w:p>
    <w:p w:rsidR="00000000" w:rsidDel="00000000" w:rsidP="00000000" w:rsidRDefault="00000000" w:rsidRPr="00000000" w14:paraId="00000027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"result": "None"</w:t>
      </w:r>
    </w:p>
    <w:p w:rsidR="00000000" w:rsidDel="00000000" w:rsidP="00000000" w:rsidRDefault="00000000" w:rsidRPr="00000000" w14:paraId="00000028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ed alloca il task per la panoramica da far effettuare all’UAV. A fine manche viene consegnato il video tramite chiavetta USB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b. Find target - UAV/UGV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3,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"find_target",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15:21:23",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15:28:23",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30,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"ugv",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"aruco",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4,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[[2, 3], [5,3], [5, 7], [2, 7]]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GCS invia al MM: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"task_id": 3,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"task_type": "find_target",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"target": "4",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"request_time": "2025-09-16 15:21:23",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"completion_time": "2025-09-16 15:22:07,</w:t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"result": "2"</w:t>
      </w:r>
    </w:p>
    <w:p w:rsidR="00000000" w:rsidDel="00000000" w:rsidP="00000000" w:rsidRDefault="00000000" w:rsidRPr="00000000" w14:paraId="00000042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c. Find target - PTZ Collab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6,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"ptz_collab",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15:21:27",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15:26:27",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35,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"ptz",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"qr",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9,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 questo punto la PTZ deve cercare tra i QR, leggendo il contenuto codificato al loro interno, quello che contiene lo stesso target 9.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Per esempio: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1539627" cy="15396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627" cy="153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1055,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"find_target",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00:00:00",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00:00:00",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10,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"ugv",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"aruco",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9,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[[2, 3], [5,3], [5, 7], [2, 7]]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Viene generato dal team stesso il task "find_target" con task_id = 1055 per trovare l'aruco target = 9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entro la fine della manche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(request_time e deadline all’interno del QR vanno ignorate).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Il team comunica al mission server che ha risolto il task "ptz_collab" con task_id = 6 ottenedo i punti: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"task_id": 6,</w:t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"task_type": "ptz_collab",</w:t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"target": "",</w:t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"request_time": "2025-09-16 15:21:27",</w:t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"completion_time": "2025-09-16 15:23:29",</w:t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"result": "None"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Successivamente, quando l’UGV trova l’aruco 9, GCS comunica al MM che ha completato il task con task_id = 1055, ottenendo un punteggio aggiuntivo: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"task_id": 1055,</w:t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"task_type": "find_target",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"target": "9",</w:t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"request_time": "2025-09-16 15:23:29",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"completion_time": "2025-09-16 15:27:43",</w:t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"result": "3"</w:t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d. Follow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Una volta comunicato il rilevamento di 2 o più target aruco riconosciuti da un agente può verificarsi la richiesta di follow sequence.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12,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"follow_sequence",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15:21:34",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15:24:34",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35,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"ugv",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"aruco",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[9,4],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L’agente deve visitare i marker nell’ordine richiesto, e per ciascun marker visitato la GCS segnala al MM: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Per il primo marker visitato:</w:t>
      </w:r>
    </w:p>
    <w:p w:rsidR="00000000" w:rsidDel="00000000" w:rsidP="00000000" w:rsidRDefault="00000000" w:rsidRPr="00000000" w14:paraId="0000008A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"task_id": 12,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"task_type": "follow_sequence",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"target": "9",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"request_time": "2025-09-16 15:21:34",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"completion_time": "2025-09-16 15:22:35",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"result": "None"</w:t>
      </w:r>
    </w:p>
    <w:p w:rsidR="00000000" w:rsidDel="00000000" w:rsidP="00000000" w:rsidRDefault="00000000" w:rsidRPr="00000000" w14:paraId="00000091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Per il secondo marker visitato:</w:t>
      </w:r>
    </w:p>
    <w:p w:rsidR="00000000" w:rsidDel="00000000" w:rsidP="00000000" w:rsidRDefault="00000000" w:rsidRPr="00000000" w14:paraId="00000094">
      <w:pPr>
        <w:ind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"task_id": 12,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"task_type": "follow_sequence",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"target": "4",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"request_time": "2025-09-16 15:21:34",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"completion_time": "2025-09-16 15:23:07",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"result": "None"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e. Land on the Highest spot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16,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"land_highest_spot",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15:21:41",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15:26:41",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100,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"uav",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null,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null,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 GCS invia a MM: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16,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"land_highest_spot",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"None",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15:21:41",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"completion_time": "2025-09-16 15:23:16",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"result": "None"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f. Emergency Return to Base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14,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"emergency_rtb",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15:21:37",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15:26:37",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100,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null,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null,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null,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 GCS invia a MM: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14,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"emergency_rtb",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"None",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15:21:37",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"completion_time": "2025-09-16 15:22:09",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"result": "None"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g. Emergency Landing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Es. MM invia a GCS: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8,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"emergency_landing",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15:21:29",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"deadline": "2025-09-16 15:22:59",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"max_value": 100,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"agent": "uav",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"target_type": null,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null,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"zone": null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 GCS invia a MM: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"task_id": 8,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"task_type": "emergency_landing",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"target": "None",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"request_time": "2025-09-16 15:21:29",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"completion_time": "2025-09-16 15:22:01",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"result": "None"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 task di tipo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find_target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find_object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richiedono l’invio di foto. L’UAV/UGV riconosce il target relativo al task ad esso assegnato ed invia il risultato alla GCS. ad es. per find_target, lo HMS osserva la foto presa dall’agente per valutare la qualità del riconoscimento (posizione bounding box, label, ID e settore). lo HMS ritiene corretto il risultato e lo invia al MM, inviando un file .json con la risposta e la foto presa dall’agente.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Fine manche: La manche termina quando sono stati eseguiti tutti i task o al termine del tempo concesso. Il safety pilot fa atterrare l’UAV e ferma l’UGV. Il team recupera i robot dal campo, mentre gli operatori alla GCS forniscono il video della panoramica ai giudici Leonardo ed il log della missione tramite dispositivo USB.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