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7DB9" w14:textId="41C752AF" w:rsidR="00CE1C69" w:rsidRDefault="00624871" w:rsidP="00221E93">
      <w:pPr>
        <w:jc w:val="center"/>
        <w:rPr>
          <w:sz w:val="28"/>
          <w:szCs w:val="28"/>
          <w:u w:val="single"/>
        </w:rPr>
      </w:pPr>
      <w:bookmarkStart w:id="0" w:name="_Hlk215496750"/>
      <w:bookmarkEnd w:id="0"/>
      <w:r w:rsidRPr="00BB7AE1">
        <w:rPr>
          <w:sz w:val="28"/>
          <w:szCs w:val="28"/>
          <w:u w:val="single"/>
        </w:rPr>
        <w:t xml:space="preserve">Predicting Feedback Quality Scores Using </w:t>
      </w:r>
      <w:r w:rsidR="00221E93" w:rsidRPr="00BB7AE1">
        <w:rPr>
          <w:sz w:val="28"/>
          <w:szCs w:val="28"/>
          <w:u w:val="single"/>
        </w:rPr>
        <w:t>Language Models</w:t>
      </w:r>
    </w:p>
    <w:p w14:paraId="13ADA32C" w14:textId="77777777" w:rsidR="00BB7AE1" w:rsidRPr="003413E5" w:rsidRDefault="00BB7AE1" w:rsidP="00221E93">
      <w:pPr>
        <w:jc w:val="center"/>
        <w:rPr>
          <w:sz w:val="10"/>
          <w:szCs w:val="10"/>
          <w:u w:val="single"/>
        </w:rPr>
      </w:pPr>
    </w:p>
    <w:p w14:paraId="10E8CF4A" w14:textId="6E47E2EF" w:rsidR="00BB7AE1" w:rsidRDefault="00BB7AE1" w:rsidP="00BB7AE1">
      <w:pPr>
        <w:rPr>
          <w:u w:val="single"/>
        </w:rPr>
      </w:pPr>
      <w:r w:rsidRPr="00BB7AE1">
        <w:rPr>
          <w:u w:val="single"/>
        </w:rPr>
        <w:t>Methods</w:t>
      </w:r>
    </w:p>
    <w:p w14:paraId="1A5C960D" w14:textId="7DCC804A" w:rsidR="00BB7AE1" w:rsidRDefault="00BB7AE1" w:rsidP="00BB7AE1">
      <w:pPr>
        <w:rPr>
          <w:i/>
          <w:iCs/>
        </w:rPr>
      </w:pPr>
      <w:r w:rsidRPr="003E313E">
        <w:rPr>
          <w:i/>
          <w:iCs/>
        </w:rPr>
        <w:t>Overview</w:t>
      </w:r>
    </w:p>
    <w:p w14:paraId="2BA1B21E" w14:textId="1D401E36" w:rsidR="003E313E" w:rsidRDefault="00856D96" w:rsidP="00B34450">
      <w:pPr>
        <w:ind w:firstLine="720"/>
        <w:jc w:val="both"/>
        <w:rPr>
          <w:sz w:val="22"/>
          <w:szCs w:val="22"/>
        </w:rPr>
      </w:pPr>
      <w:r w:rsidRPr="00347E4A">
        <w:rPr>
          <w:sz w:val="22"/>
          <w:szCs w:val="22"/>
        </w:rPr>
        <w:t>There are a total of 15</w:t>
      </w:r>
      <w:r w:rsidR="00992502">
        <w:rPr>
          <w:sz w:val="22"/>
          <w:szCs w:val="22"/>
        </w:rPr>
        <w:t>09</w:t>
      </w:r>
      <w:r w:rsidR="00904179" w:rsidRPr="00347E4A">
        <w:rPr>
          <w:sz w:val="22"/>
          <w:szCs w:val="22"/>
        </w:rPr>
        <w:t xml:space="preserve"> comments that have been rated by two raters</w:t>
      </w:r>
      <w:r w:rsidR="008A198F" w:rsidRPr="00347E4A">
        <w:rPr>
          <w:sz w:val="22"/>
          <w:szCs w:val="22"/>
        </w:rPr>
        <w:t xml:space="preserve">. </w:t>
      </w:r>
      <w:r w:rsidR="00347E4A" w:rsidRPr="00347E4A">
        <w:rPr>
          <w:sz w:val="22"/>
          <w:szCs w:val="22"/>
        </w:rPr>
        <w:t xml:space="preserve">Each </w:t>
      </w:r>
      <w:r w:rsidR="00241F1E">
        <w:rPr>
          <w:sz w:val="22"/>
          <w:szCs w:val="22"/>
        </w:rPr>
        <w:t>comment was</w:t>
      </w:r>
      <w:r w:rsidR="00347E4A" w:rsidRPr="00347E4A">
        <w:rPr>
          <w:sz w:val="22"/>
          <w:szCs w:val="22"/>
        </w:rPr>
        <w:t xml:space="preserve"> scored using the QuAL </w:t>
      </w:r>
      <w:r w:rsidR="005F64A5" w:rsidRPr="00347E4A">
        <w:rPr>
          <w:sz w:val="22"/>
          <w:szCs w:val="22"/>
        </w:rPr>
        <w:t>(Quality of Assessment for Learning)</w:t>
      </w:r>
      <w:r w:rsidR="005F64A5">
        <w:rPr>
          <w:sz w:val="22"/>
          <w:szCs w:val="22"/>
        </w:rPr>
        <w:t xml:space="preserve"> </w:t>
      </w:r>
      <w:r w:rsidR="00347E4A" w:rsidRPr="00347E4A">
        <w:rPr>
          <w:sz w:val="22"/>
          <w:szCs w:val="22"/>
        </w:rPr>
        <w:t>score</w:t>
      </w:r>
      <w:r w:rsidR="00241F1E">
        <w:rPr>
          <w:sz w:val="22"/>
          <w:szCs w:val="22"/>
        </w:rPr>
        <w:t xml:space="preserve">, a </w:t>
      </w:r>
      <w:proofErr w:type="gramStart"/>
      <w:r w:rsidR="00241F1E">
        <w:rPr>
          <w:sz w:val="22"/>
          <w:szCs w:val="22"/>
        </w:rPr>
        <w:t>0-5 point</w:t>
      </w:r>
      <w:proofErr w:type="gramEnd"/>
      <w:r w:rsidR="00241F1E">
        <w:rPr>
          <w:sz w:val="22"/>
          <w:szCs w:val="22"/>
        </w:rPr>
        <w:t xml:space="preserve"> scale rating system based</w:t>
      </w:r>
      <w:r w:rsidR="00347E4A" w:rsidRPr="00347E4A">
        <w:rPr>
          <w:sz w:val="22"/>
          <w:szCs w:val="22"/>
        </w:rPr>
        <w:t xml:space="preserve"> on </w:t>
      </w:r>
      <w:r w:rsidR="00241F1E">
        <w:rPr>
          <w:sz w:val="22"/>
          <w:szCs w:val="22"/>
        </w:rPr>
        <w:t>the summation of a score of</w:t>
      </w:r>
      <w:r w:rsidR="00347E4A" w:rsidRPr="00347E4A">
        <w:rPr>
          <w:sz w:val="22"/>
          <w:szCs w:val="22"/>
        </w:rPr>
        <w:t xml:space="preserve"> evidence (0-3 points), suggestion (0-1 point), and connection (0-1 point).</w:t>
      </w:r>
      <w:r w:rsidR="00241F1E">
        <w:rPr>
          <w:sz w:val="22"/>
          <w:szCs w:val="22"/>
        </w:rPr>
        <w:t xml:space="preserve"> </w:t>
      </w:r>
      <w:r w:rsidR="006A61D4">
        <w:rPr>
          <w:sz w:val="22"/>
          <w:szCs w:val="22"/>
        </w:rPr>
        <w:t>If the total QuAL</w:t>
      </w:r>
      <w:r w:rsidR="00390298">
        <w:rPr>
          <w:sz w:val="22"/>
          <w:szCs w:val="22"/>
        </w:rPr>
        <w:t xml:space="preserve"> </w:t>
      </w:r>
      <w:r w:rsidR="006A61D4">
        <w:rPr>
          <w:sz w:val="22"/>
          <w:szCs w:val="22"/>
        </w:rPr>
        <w:t>score</w:t>
      </w:r>
      <w:r w:rsidR="00390298">
        <w:rPr>
          <w:sz w:val="22"/>
          <w:szCs w:val="22"/>
        </w:rPr>
        <w:t>s</w:t>
      </w:r>
      <w:r w:rsidR="006A61D4" w:rsidRPr="006A61D4">
        <w:rPr>
          <w:sz w:val="22"/>
          <w:szCs w:val="22"/>
        </w:rPr>
        <w:t xml:space="preserve"> </w:t>
      </w:r>
      <w:r w:rsidR="006A61D4">
        <w:rPr>
          <w:sz w:val="22"/>
          <w:szCs w:val="22"/>
        </w:rPr>
        <w:t xml:space="preserve">showed </w:t>
      </w:r>
      <w:r w:rsidR="006A61D4" w:rsidRPr="006A61D4">
        <w:rPr>
          <w:sz w:val="22"/>
          <w:szCs w:val="22"/>
        </w:rPr>
        <w:t xml:space="preserve">a difference of more than 1 point </w:t>
      </w:r>
      <w:r w:rsidR="006A61D4">
        <w:rPr>
          <w:sz w:val="22"/>
          <w:szCs w:val="22"/>
        </w:rPr>
        <w:t xml:space="preserve">between the two raters, that comment was then </w:t>
      </w:r>
      <w:r w:rsidR="006A61D4" w:rsidRPr="006A61D4">
        <w:rPr>
          <w:sz w:val="22"/>
          <w:szCs w:val="22"/>
        </w:rPr>
        <w:t>scored by a third rater</w:t>
      </w:r>
      <w:r w:rsidR="006A61D4">
        <w:rPr>
          <w:sz w:val="22"/>
          <w:szCs w:val="22"/>
        </w:rPr>
        <w:t>.</w:t>
      </w:r>
    </w:p>
    <w:p w14:paraId="501C59F4" w14:textId="3E794986" w:rsidR="004C23E5" w:rsidRDefault="008F7703" w:rsidP="004C23E5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first split the set of comments into </w:t>
      </w:r>
      <w:r w:rsidRPr="00A5406F">
        <w:rPr>
          <w:sz w:val="22"/>
          <w:szCs w:val="22"/>
        </w:rPr>
        <w:t>training</w:t>
      </w:r>
      <w:r>
        <w:rPr>
          <w:sz w:val="22"/>
          <w:szCs w:val="22"/>
        </w:rPr>
        <w:t xml:space="preserve"> (80%)</w:t>
      </w:r>
      <w:r w:rsidRPr="00A5406F">
        <w:rPr>
          <w:sz w:val="22"/>
          <w:szCs w:val="22"/>
        </w:rPr>
        <w:t>, validation</w:t>
      </w:r>
      <w:r>
        <w:rPr>
          <w:sz w:val="22"/>
          <w:szCs w:val="22"/>
        </w:rPr>
        <w:t xml:space="preserve"> (10%)</w:t>
      </w:r>
      <w:r w:rsidRPr="00A5406F">
        <w:rPr>
          <w:sz w:val="22"/>
          <w:szCs w:val="22"/>
        </w:rPr>
        <w:t>, and test</w:t>
      </w:r>
      <w:r>
        <w:rPr>
          <w:sz w:val="22"/>
          <w:szCs w:val="22"/>
        </w:rPr>
        <w:t xml:space="preserve"> (10%)</w:t>
      </w:r>
      <w:r w:rsidRPr="00A5406F">
        <w:rPr>
          <w:sz w:val="22"/>
          <w:szCs w:val="22"/>
        </w:rPr>
        <w:t xml:space="preserve"> sets</w:t>
      </w:r>
      <w:r>
        <w:rPr>
          <w:sz w:val="22"/>
          <w:szCs w:val="22"/>
        </w:rPr>
        <w:t xml:space="preserve">. </w:t>
      </w:r>
      <w:r w:rsidR="004C23E5">
        <w:rPr>
          <w:sz w:val="22"/>
          <w:szCs w:val="22"/>
        </w:rPr>
        <w:t xml:space="preserve">We then created four subsets of comments and scores to fit four separate models: 1) a model using only scores from the first rater, 2) a model using only scores from the second rater, </w:t>
      </w:r>
      <w:r w:rsidR="00B224A3">
        <w:rPr>
          <w:sz w:val="22"/>
          <w:szCs w:val="22"/>
        </w:rPr>
        <w:t>3) a model using scores from comments where there was complete agreement across all three metrics (918 comments out of the 1509), and 4)</w:t>
      </w:r>
      <w:r w:rsidR="004C23E5">
        <w:rPr>
          <w:sz w:val="22"/>
          <w:szCs w:val="22"/>
        </w:rPr>
        <w:t xml:space="preserve"> a model using scores from both raters across all comments. For th</w:t>
      </w:r>
      <w:r w:rsidR="00B224A3">
        <w:rPr>
          <w:sz w:val="22"/>
          <w:szCs w:val="22"/>
        </w:rPr>
        <w:t>is last model</w:t>
      </w:r>
      <w:r w:rsidR="004C23E5">
        <w:rPr>
          <w:sz w:val="22"/>
          <w:szCs w:val="22"/>
        </w:rPr>
        <w:t xml:space="preserve"> we </w:t>
      </w:r>
      <w:r w:rsidR="004C23E5" w:rsidRPr="00A5406F">
        <w:rPr>
          <w:sz w:val="22"/>
          <w:szCs w:val="22"/>
        </w:rPr>
        <w:t>collapsed the rater-specific scores within each split to create a multi-rater dataset</w:t>
      </w:r>
      <w:r w:rsidR="004C23E5">
        <w:rPr>
          <w:sz w:val="22"/>
          <w:szCs w:val="22"/>
        </w:rPr>
        <w:t>, thus f</w:t>
      </w:r>
      <w:r w:rsidR="004C23E5" w:rsidRPr="00A5406F">
        <w:rPr>
          <w:sz w:val="22"/>
          <w:szCs w:val="22"/>
        </w:rPr>
        <w:t xml:space="preserve">or each comment, </w:t>
      </w:r>
      <w:r w:rsidR="004C23E5">
        <w:rPr>
          <w:sz w:val="22"/>
          <w:szCs w:val="22"/>
        </w:rPr>
        <w:t>there were two sets of</w:t>
      </w:r>
      <w:r w:rsidR="004C23E5" w:rsidRPr="00A5406F">
        <w:rPr>
          <w:sz w:val="22"/>
          <w:szCs w:val="22"/>
        </w:rPr>
        <w:t xml:space="preserve"> scores from </w:t>
      </w:r>
      <w:r w:rsidR="004C23E5">
        <w:rPr>
          <w:sz w:val="22"/>
          <w:szCs w:val="22"/>
        </w:rPr>
        <w:t xml:space="preserve">each rater (ignoring rater 3 for now). Each comment only appears once in either train, validation or test set, to prevent data leakage. </w:t>
      </w:r>
    </w:p>
    <w:p w14:paraId="5AC3B45C" w14:textId="1E9997DE" w:rsidR="00A86D1C" w:rsidRDefault="00A86D1C" w:rsidP="00B34450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used a pre-trained clinical machine learning model to predict the ratings of the clinical comments for each of the three categories (evidence, suggestion and connection). </w:t>
      </w:r>
      <w:r w:rsidRPr="00A86D1C">
        <w:rPr>
          <w:sz w:val="22"/>
          <w:szCs w:val="22"/>
        </w:rPr>
        <w:t xml:space="preserve">Comments were </w:t>
      </w:r>
      <w:r w:rsidR="008F7703">
        <w:rPr>
          <w:sz w:val="22"/>
          <w:szCs w:val="22"/>
        </w:rPr>
        <w:t xml:space="preserve">first </w:t>
      </w:r>
      <w:r w:rsidRPr="00A86D1C">
        <w:rPr>
          <w:sz w:val="22"/>
          <w:szCs w:val="22"/>
        </w:rPr>
        <w:t>tokenized</w:t>
      </w:r>
      <w:r w:rsidR="008F7703">
        <w:rPr>
          <w:sz w:val="22"/>
          <w:szCs w:val="22"/>
        </w:rPr>
        <w:t>,</w:t>
      </w:r>
      <w:r w:rsidRPr="00A86D1C">
        <w:rPr>
          <w:sz w:val="22"/>
          <w:szCs w:val="22"/>
        </w:rPr>
        <w:t xml:space="preserve"> </w:t>
      </w:r>
      <w:r>
        <w:rPr>
          <w:sz w:val="22"/>
          <w:szCs w:val="22"/>
        </w:rPr>
        <w:t>converting them into</w:t>
      </w:r>
      <w:r w:rsidRPr="00A86D1C">
        <w:rPr>
          <w:sz w:val="22"/>
          <w:szCs w:val="22"/>
        </w:rPr>
        <w:t xml:space="preserve"> numerical representations the model </w:t>
      </w:r>
      <w:r w:rsidR="00904321">
        <w:rPr>
          <w:sz w:val="22"/>
          <w:szCs w:val="22"/>
        </w:rPr>
        <w:t>can</w:t>
      </w:r>
      <w:r w:rsidRPr="00A86D1C">
        <w:rPr>
          <w:sz w:val="22"/>
          <w:szCs w:val="22"/>
        </w:rPr>
        <w:t xml:space="preserve"> process</w:t>
      </w:r>
      <w:r w:rsidR="008F7703">
        <w:rPr>
          <w:sz w:val="22"/>
          <w:szCs w:val="22"/>
        </w:rPr>
        <w:t xml:space="preserve">, and were then passed to the model. </w:t>
      </w:r>
      <w:r>
        <w:rPr>
          <w:sz w:val="22"/>
          <w:szCs w:val="22"/>
        </w:rPr>
        <w:t xml:space="preserve"> </w:t>
      </w:r>
      <w:r w:rsidR="008F7703" w:rsidRPr="008F7703">
        <w:rPr>
          <w:sz w:val="22"/>
          <w:szCs w:val="22"/>
        </w:rPr>
        <w:t>The model has separate output “heads” to predict each score: an ordinal head for evidence and binary heads for suggestion and connection. During training, the model learned all three tasks simultaneously. After training, performance was evaluated on the test set</w:t>
      </w:r>
      <w:r w:rsidR="008F7703">
        <w:rPr>
          <w:sz w:val="22"/>
          <w:szCs w:val="22"/>
        </w:rPr>
        <w:t>.</w:t>
      </w:r>
    </w:p>
    <w:p w14:paraId="5FDDD102" w14:textId="77777777" w:rsidR="00723FB0" w:rsidRPr="00347E4A" w:rsidRDefault="00723FB0" w:rsidP="00B34450">
      <w:pPr>
        <w:ind w:firstLine="720"/>
        <w:jc w:val="both"/>
        <w:rPr>
          <w:sz w:val="22"/>
          <w:szCs w:val="22"/>
        </w:rPr>
      </w:pPr>
    </w:p>
    <w:p w14:paraId="5D50CC2A" w14:textId="2C50C999" w:rsidR="00BB7AE1" w:rsidRPr="003E313E" w:rsidRDefault="003E313E" w:rsidP="00BB7AE1">
      <w:pPr>
        <w:rPr>
          <w:i/>
          <w:iCs/>
        </w:rPr>
      </w:pPr>
      <w:r w:rsidRPr="003E313E">
        <w:rPr>
          <w:i/>
          <w:iCs/>
        </w:rPr>
        <w:t>Technical Specifications</w:t>
      </w:r>
    </w:p>
    <w:p w14:paraId="58267238" w14:textId="45C40602" w:rsidR="00BB7AE1" w:rsidRDefault="00087179" w:rsidP="00246104">
      <w:pPr>
        <w:ind w:firstLine="720"/>
        <w:jc w:val="both"/>
        <w:rPr>
          <w:sz w:val="22"/>
          <w:szCs w:val="22"/>
        </w:rPr>
      </w:pPr>
      <w:r w:rsidRPr="00087179">
        <w:rPr>
          <w:sz w:val="22"/>
          <w:szCs w:val="22"/>
        </w:rPr>
        <w:t xml:space="preserve">We selected </w:t>
      </w:r>
      <w:proofErr w:type="spellStart"/>
      <w:r w:rsidRPr="00087179">
        <w:rPr>
          <w:sz w:val="22"/>
          <w:szCs w:val="22"/>
        </w:rPr>
        <w:t>BioClinicalBERT</w:t>
      </w:r>
      <w:proofErr w:type="spellEnd"/>
      <w:r w:rsidRPr="00087179">
        <w:rPr>
          <w:sz w:val="22"/>
          <w:szCs w:val="22"/>
        </w:rPr>
        <w:t xml:space="preserve"> (</w:t>
      </w:r>
      <w:r>
        <w:rPr>
          <w:sz w:val="22"/>
          <w:szCs w:val="22"/>
        </w:rPr>
        <w:t>“</w:t>
      </w:r>
      <w:proofErr w:type="spellStart"/>
      <w:r w:rsidRPr="00087179">
        <w:rPr>
          <w:sz w:val="22"/>
          <w:szCs w:val="22"/>
        </w:rPr>
        <w:t>emilyalsentzer</w:t>
      </w:r>
      <w:proofErr w:type="spellEnd"/>
      <w:r w:rsidRPr="00087179">
        <w:rPr>
          <w:sz w:val="22"/>
          <w:szCs w:val="22"/>
        </w:rPr>
        <w:t>/</w:t>
      </w:r>
      <w:proofErr w:type="spellStart"/>
      <w:r w:rsidRPr="00087179">
        <w:rPr>
          <w:sz w:val="22"/>
          <w:szCs w:val="22"/>
        </w:rPr>
        <w:t>Bio_ClinicalBERT</w:t>
      </w:r>
      <w:proofErr w:type="spellEnd"/>
      <w:r>
        <w:rPr>
          <w:sz w:val="22"/>
          <w:szCs w:val="22"/>
        </w:rPr>
        <w:t>”</w:t>
      </w:r>
      <w:r w:rsidRPr="00087179">
        <w:rPr>
          <w:sz w:val="22"/>
          <w:szCs w:val="22"/>
        </w:rPr>
        <w:t xml:space="preserve">), a pre-trained transformer model </w:t>
      </w:r>
      <w:r>
        <w:rPr>
          <w:sz w:val="22"/>
          <w:szCs w:val="22"/>
        </w:rPr>
        <w:t>accessed through Hugging</w:t>
      </w:r>
      <w:r w:rsidR="00F27546">
        <w:rPr>
          <w:sz w:val="22"/>
          <w:szCs w:val="22"/>
        </w:rPr>
        <w:t>F</w:t>
      </w:r>
      <w:r>
        <w:rPr>
          <w:sz w:val="22"/>
          <w:szCs w:val="22"/>
        </w:rPr>
        <w:t xml:space="preserve">ace, </w:t>
      </w:r>
      <w:r w:rsidRPr="00087179">
        <w:rPr>
          <w:sz w:val="22"/>
          <w:szCs w:val="22"/>
        </w:rPr>
        <w:t>tailored to clinical and biomedical text</w:t>
      </w:r>
      <w:r>
        <w:rPr>
          <w:sz w:val="22"/>
          <w:szCs w:val="22"/>
        </w:rPr>
        <w:t xml:space="preserve"> that can</w:t>
      </w:r>
      <w:r w:rsidRPr="00087179">
        <w:rPr>
          <w:sz w:val="22"/>
          <w:szCs w:val="22"/>
        </w:rPr>
        <w:t xml:space="preserve"> generate </w:t>
      </w:r>
      <w:r w:rsidR="00550748">
        <w:rPr>
          <w:sz w:val="22"/>
          <w:szCs w:val="22"/>
        </w:rPr>
        <w:t xml:space="preserve">appropriate </w:t>
      </w:r>
      <w:r w:rsidRPr="00087179">
        <w:rPr>
          <w:sz w:val="22"/>
          <w:szCs w:val="22"/>
        </w:rPr>
        <w:t>embeddings for downstream tasks.</w:t>
      </w:r>
      <w:r w:rsidR="00550748">
        <w:rPr>
          <w:sz w:val="22"/>
          <w:szCs w:val="22"/>
        </w:rPr>
        <w:t xml:space="preserve"> </w:t>
      </w:r>
      <w:r w:rsidR="000D5320">
        <w:rPr>
          <w:sz w:val="22"/>
          <w:szCs w:val="22"/>
        </w:rPr>
        <w:t>All c</w:t>
      </w:r>
      <w:r w:rsidR="00F27546" w:rsidRPr="00F27546">
        <w:rPr>
          <w:sz w:val="22"/>
          <w:szCs w:val="22"/>
        </w:rPr>
        <w:t xml:space="preserve">omments were tokenized using the </w:t>
      </w:r>
      <w:proofErr w:type="spellStart"/>
      <w:r w:rsidR="00F27546" w:rsidRPr="00F27546">
        <w:rPr>
          <w:sz w:val="22"/>
          <w:szCs w:val="22"/>
        </w:rPr>
        <w:t>HuggingFace</w:t>
      </w:r>
      <w:proofErr w:type="spellEnd"/>
      <w:r w:rsidR="00F27546" w:rsidRPr="00F27546">
        <w:rPr>
          <w:sz w:val="22"/>
          <w:szCs w:val="22"/>
        </w:rPr>
        <w:t xml:space="preserve"> </w:t>
      </w:r>
      <w:proofErr w:type="spellStart"/>
      <w:r w:rsidR="00F27546" w:rsidRPr="00F27546">
        <w:rPr>
          <w:sz w:val="22"/>
          <w:szCs w:val="22"/>
        </w:rPr>
        <w:t>AutoTokenizer</w:t>
      </w:r>
      <w:proofErr w:type="spellEnd"/>
      <w:r w:rsidR="00F27546" w:rsidRPr="00F27546">
        <w:rPr>
          <w:sz w:val="22"/>
          <w:szCs w:val="22"/>
        </w:rPr>
        <w:t xml:space="preserve"> </w:t>
      </w:r>
      <w:r w:rsidR="004E20C4">
        <w:rPr>
          <w:sz w:val="22"/>
          <w:szCs w:val="22"/>
        </w:rPr>
        <w:t>for</w:t>
      </w:r>
      <w:r w:rsidR="00F27546" w:rsidRPr="00F27546">
        <w:rPr>
          <w:sz w:val="22"/>
          <w:szCs w:val="22"/>
        </w:rPr>
        <w:t xml:space="preserve"> </w:t>
      </w:r>
      <w:proofErr w:type="spellStart"/>
      <w:r w:rsidR="00F27546" w:rsidRPr="00F27546">
        <w:rPr>
          <w:sz w:val="22"/>
          <w:szCs w:val="22"/>
        </w:rPr>
        <w:t>BioClinicalBERT</w:t>
      </w:r>
      <w:proofErr w:type="spellEnd"/>
      <w:r w:rsidR="00F27546" w:rsidRPr="00F27546">
        <w:rPr>
          <w:sz w:val="22"/>
          <w:szCs w:val="22"/>
        </w:rPr>
        <w:t>.</w:t>
      </w:r>
      <w:r w:rsidR="00F27546">
        <w:rPr>
          <w:sz w:val="22"/>
          <w:szCs w:val="22"/>
        </w:rPr>
        <w:t xml:space="preserve"> </w:t>
      </w:r>
      <w:r w:rsidR="00246104" w:rsidRPr="00246104">
        <w:rPr>
          <w:sz w:val="22"/>
          <w:szCs w:val="22"/>
        </w:rPr>
        <w:t>Maximum number of tokens for a comment was 393</w:t>
      </w:r>
      <w:r w:rsidR="00246104">
        <w:rPr>
          <w:sz w:val="22"/>
          <w:szCs w:val="22"/>
        </w:rPr>
        <w:t>;</w:t>
      </w:r>
      <w:r w:rsidR="00246104" w:rsidRPr="00246104">
        <w:rPr>
          <w:sz w:val="22"/>
          <w:szCs w:val="22"/>
        </w:rPr>
        <w:t xml:space="preserve"> </w:t>
      </w:r>
      <w:r w:rsidR="004E20C4" w:rsidRPr="00246104">
        <w:rPr>
          <w:sz w:val="22"/>
          <w:szCs w:val="22"/>
        </w:rPr>
        <w:t>therefore,</w:t>
      </w:r>
      <w:r w:rsidR="00246104" w:rsidRPr="00246104">
        <w:rPr>
          <w:sz w:val="22"/>
          <w:szCs w:val="22"/>
        </w:rPr>
        <w:t xml:space="preserve"> the standard BERT window length of 512 was suitable for this task.</w:t>
      </w:r>
      <w:r w:rsidR="000D5320" w:rsidRPr="000D5320">
        <w:t xml:space="preserve"> </w:t>
      </w:r>
      <w:r w:rsidR="000D5320" w:rsidRPr="000D5320">
        <w:rPr>
          <w:sz w:val="22"/>
          <w:szCs w:val="22"/>
        </w:rPr>
        <w:t>Each</w:t>
      </w:r>
      <w:r w:rsidR="000D5320">
        <w:rPr>
          <w:sz w:val="22"/>
          <w:szCs w:val="22"/>
        </w:rPr>
        <w:t xml:space="preserve"> tokenized</w:t>
      </w:r>
      <w:r w:rsidR="000D5320" w:rsidRPr="000D5320">
        <w:rPr>
          <w:sz w:val="22"/>
          <w:szCs w:val="22"/>
        </w:rPr>
        <w:t xml:space="preserve"> comment was converted into input IDs and attention masks suitable for model input. </w:t>
      </w:r>
    </w:p>
    <w:p w14:paraId="180A0223" w14:textId="5D11DEB7" w:rsidR="00100DAD" w:rsidRDefault="00100DAD" w:rsidP="00246104">
      <w:pPr>
        <w:ind w:firstLine="720"/>
        <w:jc w:val="both"/>
        <w:rPr>
          <w:sz w:val="22"/>
          <w:szCs w:val="22"/>
        </w:rPr>
      </w:pPr>
      <w:r w:rsidRPr="00100DAD">
        <w:rPr>
          <w:sz w:val="22"/>
          <w:szCs w:val="22"/>
        </w:rPr>
        <w:t xml:space="preserve">We used </w:t>
      </w:r>
      <w:r w:rsidR="00C6506C">
        <w:rPr>
          <w:sz w:val="22"/>
          <w:szCs w:val="22"/>
        </w:rPr>
        <w:t>a</w:t>
      </w:r>
      <w:r w:rsidR="00EA5028">
        <w:rPr>
          <w:sz w:val="22"/>
          <w:szCs w:val="22"/>
        </w:rPr>
        <w:t xml:space="preserve"> </w:t>
      </w:r>
      <w:r w:rsidR="00C6506C" w:rsidRPr="00100DAD">
        <w:rPr>
          <w:sz w:val="22"/>
          <w:szCs w:val="22"/>
        </w:rPr>
        <w:t>multi</w:t>
      </w:r>
      <w:r w:rsidRPr="00100DAD">
        <w:rPr>
          <w:sz w:val="22"/>
          <w:szCs w:val="22"/>
        </w:rPr>
        <w:t xml:space="preserve">-task model </w:t>
      </w:r>
      <w:r w:rsidR="00CD10CB">
        <w:rPr>
          <w:sz w:val="22"/>
          <w:szCs w:val="22"/>
        </w:rPr>
        <w:t xml:space="preserve">architecture </w:t>
      </w:r>
      <w:r w:rsidRPr="00100DAD">
        <w:rPr>
          <w:sz w:val="22"/>
          <w:szCs w:val="22"/>
        </w:rPr>
        <w:t xml:space="preserve">with separate output heads for each target. Evidence was treated as an ordinal variable with a dedicated ordinal </w:t>
      </w:r>
      <w:r>
        <w:rPr>
          <w:sz w:val="22"/>
          <w:szCs w:val="22"/>
        </w:rPr>
        <w:t xml:space="preserve">regression </w:t>
      </w:r>
      <w:r w:rsidRPr="00100DAD">
        <w:rPr>
          <w:sz w:val="22"/>
          <w:szCs w:val="22"/>
        </w:rPr>
        <w:t>head, while suggestion and connection were modeled as binary outcomes using linear layers. A dropout layer was applied to the [CLS] embedding before passing it to the output heads.</w:t>
      </w:r>
    </w:p>
    <w:p w14:paraId="7DF9B5F4" w14:textId="64A3417B" w:rsidR="003333AE" w:rsidRDefault="003333AE" w:rsidP="00246104">
      <w:pPr>
        <w:ind w:firstLine="720"/>
        <w:jc w:val="both"/>
        <w:rPr>
          <w:sz w:val="22"/>
          <w:szCs w:val="22"/>
        </w:rPr>
      </w:pPr>
      <w:r w:rsidRPr="003333AE">
        <w:rPr>
          <w:sz w:val="22"/>
          <w:szCs w:val="22"/>
        </w:rPr>
        <w:lastRenderedPageBreak/>
        <w:t xml:space="preserve">The model was trained using </w:t>
      </w:r>
      <w:r w:rsidR="00CD10CB">
        <w:rPr>
          <w:sz w:val="22"/>
          <w:szCs w:val="22"/>
        </w:rPr>
        <w:t>the summation</w:t>
      </w:r>
      <w:r w:rsidRPr="003333AE">
        <w:rPr>
          <w:sz w:val="22"/>
          <w:szCs w:val="22"/>
        </w:rPr>
        <w:t xml:space="preserve"> of ordinal cross-entropy for evidence</w:t>
      </w:r>
      <w:r w:rsidR="00CD10CB">
        <w:rPr>
          <w:sz w:val="22"/>
          <w:szCs w:val="22"/>
        </w:rPr>
        <w:t xml:space="preserve"> and </w:t>
      </w:r>
      <w:r w:rsidRPr="003333AE">
        <w:rPr>
          <w:sz w:val="22"/>
          <w:szCs w:val="22"/>
        </w:rPr>
        <w:t>binary cross-entropy for suggestion and connection</w:t>
      </w:r>
      <w:r w:rsidR="00CD10CB">
        <w:rPr>
          <w:sz w:val="22"/>
          <w:szCs w:val="22"/>
        </w:rPr>
        <w:t>. M</w:t>
      </w:r>
      <w:r w:rsidRPr="003333AE">
        <w:rPr>
          <w:sz w:val="22"/>
          <w:szCs w:val="22"/>
        </w:rPr>
        <w:t>ean-squared error</w:t>
      </w:r>
      <w:r w:rsidR="00CD10CB">
        <w:rPr>
          <w:sz w:val="22"/>
          <w:szCs w:val="22"/>
        </w:rPr>
        <w:t xml:space="preserve"> was calculated</w:t>
      </w:r>
      <w:r w:rsidRPr="003333AE">
        <w:rPr>
          <w:sz w:val="22"/>
          <w:szCs w:val="22"/>
        </w:rPr>
        <w:t xml:space="preserve"> for the total score. Training was performed over </w:t>
      </w:r>
      <w:r w:rsidR="00282E67">
        <w:rPr>
          <w:sz w:val="22"/>
          <w:szCs w:val="22"/>
        </w:rPr>
        <w:t>5</w:t>
      </w:r>
      <w:r w:rsidRPr="003333AE">
        <w:rPr>
          <w:sz w:val="22"/>
          <w:szCs w:val="22"/>
        </w:rPr>
        <w:t xml:space="preserve">0 epochs with </w:t>
      </w:r>
      <w:proofErr w:type="spellStart"/>
      <w:r w:rsidRPr="003333AE">
        <w:rPr>
          <w:sz w:val="22"/>
          <w:szCs w:val="22"/>
        </w:rPr>
        <w:t>AdamW</w:t>
      </w:r>
      <w:proofErr w:type="spellEnd"/>
      <w:r w:rsidRPr="003333AE">
        <w:rPr>
          <w:sz w:val="22"/>
          <w:szCs w:val="22"/>
        </w:rPr>
        <w:t xml:space="preserve"> optimization</w:t>
      </w:r>
      <w:r w:rsidR="00895677">
        <w:rPr>
          <w:sz w:val="22"/>
          <w:szCs w:val="22"/>
        </w:rPr>
        <w:t xml:space="preserve"> and early stopping with a patience value of 10</w:t>
      </w:r>
      <w:r w:rsidRPr="003333AE">
        <w:rPr>
          <w:sz w:val="22"/>
          <w:szCs w:val="22"/>
        </w:rPr>
        <w:t>. Evaluation metrics included accuracy</w:t>
      </w:r>
      <w:r w:rsidR="001957FE">
        <w:rPr>
          <w:sz w:val="22"/>
          <w:szCs w:val="22"/>
        </w:rPr>
        <w:t>, F1 score, sensitivity and specificity</w:t>
      </w:r>
      <w:r w:rsidRPr="003333AE">
        <w:rPr>
          <w:sz w:val="22"/>
          <w:szCs w:val="22"/>
        </w:rPr>
        <w:t xml:space="preserve"> for individual tasks and mean squared error for the total score, computed on the held-out test set.</w:t>
      </w:r>
    </w:p>
    <w:p w14:paraId="3B33B7DD" w14:textId="77777777" w:rsidR="00D00915" w:rsidRDefault="00D00915" w:rsidP="00246104">
      <w:pPr>
        <w:ind w:firstLine="720"/>
        <w:jc w:val="both"/>
        <w:rPr>
          <w:sz w:val="22"/>
          <w:szCs w:val="22"/>
        </w:rPr>
      </w:pPr>
    </w:p>
    <w:p w14:paraId="452043F8" w14:textId="12A5BCC0" w:rsidR="00A40B3B" w:rsidRPr="00D00915" w:rsidRDefault="00A40B3B" w:rsidP="00D00915">
      <w:pPr>
        <w:rPr>
          <w:i/>
          <w:iCs/>
        </w:rPr>
      </w:pPr>
      <w:r w:rsidRPr="00D00915">
        <w:rPr>
          <w:i/>
          <w:iCs/>
        </w:rPr>
        <w:t xml:space="preserve">Alternative Approach: </w:t>
      </w:r>
      <w:r w:rsidR="000D31DF">
        <w:rPr>
          <w:i/>
          <w:iCs/>
        </w:rPr>
        <w:t>Reclassifying E</w:t>
      </w:r>
      <w:r w:rsidRPr="00D00915">
        <w:rPr>
          <w:i/>
          <w:iCs/>
        </w:rPr>
        <w:t>vidence as Binary</w:t>
      </w:r>
    </w:p>
    <w:p w14:paraId="42220CF2" w14:textId="1EFECE47" w:rsidR="00A40B3B" w:rsidRDefault="00A40B3B" w:rsidP="00AD2F26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>Based on our initial results</w:t>
      </w:r>
      <w:r w:rsidR="00AD2F26">
        <w:rPr>
          <w:sz w:val="22"/>
          <w:szCs w:val="22"/>
        </w:rPr>
        <w:t xml:space="preserve">, we found predictions of evidence as an ordinal </w:t>
      </w:r>
      <w:proofErr w:type="gramStart"/>
      <w:r w:rsidR="00AD2F26">
        <w:rPr>
          <w:sz w:val="22"/>
          <w:szCs w:val="22"/>
        </w:rPr>
        <w:t>0-3 point</w:t>
      </w:r>
      <w:proofErr w:type="gramEnd"/>
      <w:r w:rsidR="00AD2F26">
        <w:rPr>
          <w:sz w:val="22"/>
          <w:szCs w:val="22"/>
        </w:rPr>
        <w:t xml:space="preserve"> score </w:t>
      </w:r>
      <w:proofErr w:type="gramStart"/>
      <w:r w:rsidR="00AD2F26">
        <w:rPr>
          <w:sz w:val="22"/>
          <w:szCs w:val="22"/>
        </w:rPr>
        <w:t>were</w:t>
      </w:r>
      <w:proofErr w:type="gramEnd"/>
      <w:r w:rsidR="00AD2F26">
        <w:rPr>
          <w:sz w:val="22"/>
          <w:szCs w:val="22"/>
        </w:rPr>
        <w:t xml:space="preserve"> significantly worse than </w:t>
      </w:r>
      <w:r w:rsidR="00D22642">
        <w:rPr>
          <w:sz w:val="22"/>
          <w:szCs w:val="22"/>
        </w:rPr>
        <w:t>those for suggestion and connection</w:t>
      </w:r>
      <w:r w:rsidR="003564A2">
        <w:rPr>
          <w:sz w:val="22"/>
          <w:szCs w:val="22"/>
        </w:rPr>
        <w:t xml:space="preserve"> (Table 1)</w:t>
      </w:r>
      <w:r w:rsidR="00D22642">
        <w:rPr>
          <w:sz w:val="22"/>
          <w:szCs w:val="22"/>
        </w:rPr>
        <w:t>. Thus, we tested an alternative set of models where we reclassified evidence into a binary score: scores of 0 or 1 becam</w:t>
      </w:r>
      <w:r w:rsidR="003B60C7">
        <w:rPr>
          <w:sz w:val="22"/>
          <w:szCs w:val="22"/>
        </w:rPr>
        <w:t xml:space="preserve">e 0 (no evidence present), and scores of 2 or 3 became 1 (evidence is present). </w:t>
      </w:r>
      <w:r w:rsidR="000D31DF">
        <w:rPr>
          <w:sz w:val="22"/>
          <w:szCs w:val="22"/>
        </w:rPr>
        <w:t>O</w:t>
      </w:r>
      <w:r w:rsidR="003B60C7">
        <w:rPr>
          <w:sz w:val="22"/>
          <w:szCs w:val="22"/>
        </w:rPr>
        <w:t xml:space="preserve">ur model </w:t>
      </w:r>
      <w:r w:rsidR="00D00915">
        <w:rPr>
          <w:sz w:val="22"/>
          <w:szCs w:val="22"/>
        </w:rPr>
        <w:t>architecture</w:t>
      </w:r>
      <w:r w:rsidR="003B60C7">
        <w:rPr>
          <w:sz w:val="22"/>
          <w:szCs w:val="22"/>
        </w:rPr>
        <w:t xml:space="preserve"> and training processes remained the same </w:t>
      </w:r>
      <w:r w:rsidR="00D00915">
        <w:rPr>
          <w:sz w:val="22"/>
          <w:szCs w:val="22"/>
        </w:rPr>
        <w:t>except for replacing the ordinal regression head with a binary linear layer for prediction of evidence.</w:t>
      </w:r>
    </w:p>
    <w:p w14:paraId="535EC767" w14:textId="77777777" w:rsidR="00E16153" w:rsidRDefault="00E16153" w:rsidP="00246104">
      <w:pPr>
        <w:ind w:firstLine="720"/>
        <w:jc w:val="both"/>
        <w:rPr>
          <w:sz w:val="22"/>
          <w:szCs w:val="22"/>
        </w:rPr>
      </w:pPr>
    </w:p>
    <w:p w14:paraId="4BCC8087" w14:textId="11917F43" w:rsidR="00BB7AE1" w:rsidRDefault="00BB7AE1" w:rsidP="00BB7AE1">
      <w:pPr>
        <w:rPr>
          <w:u w:val="single"/>
        </w:rPr>
      </w:pPr>
      <w:r w:rsidRPr="00BB7AE1">
        <w:rPr>
          <w:u w:val="single"/>
        </w:rPr>
        <w:t>Results</w:t>
      </w:r>
    </w:p>
    <w:p w14:paraId="13DA66E2" w14:textId="40D6B110" w:rsidR="00BB7AE1" w:rsidRDefault="00BB7AE1" w:rsidP="00BB7AE1">
      <w:pPr>
        <w:rPr>
          <w:i/>
          <w:iCs/>
        </w:rPr>
      </w:pPr>
      <w:r w:rsidRPr="00BB7AE1">
        <w:rPr>
          <w:i/>
          <w:iCs/>
        </w:rPr>
        <w:t>Inter-rater Reliability and Scoring Similarity</w:t>
      </w:r>
    </w:p>
    <w:p w14:paraId="2FE08057" w14:textId="46218256" w:rsidR="00B97FF3" w:rsidRPr="00B34450" w:rsidRDefault="00025FDC" w:rsidP="008B59D0">
      <w:pPr>
        <w:ind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Raters disagreed a total of 420 times </w:t>
      </w:r>
      <w:r w:rsidR="0017703E">
        <w:rPr>
          <w:sz w:val="22"/>
          <w:szCs w:val="22"/>
        </w:rPr>
        <w:t>(27.8% of comments) on evidence scores</w:t>
      </w:r>
      <w:r w:rsidR="00E14311">
        <w:rPr>
          <w:sz w:val="22"/>
          <w:szCs w:val="22"/>
        </w:rPr>
        <w:t xml:space="preserve"> when classed as ordinal</w:t>
      </w:r>
      <w:r w:rsidR="0017703E">
        <w:rPr>
          <w:sz w:val="22"/>
          <w:szCs w:val="22"/>
        </w:rPr>
        <w:t xml:space="preserve">, </w:t>
      </w:r>
      <w:r w:rsidR="0065726E">
        <w:rPr>
          <w:sz w:val="22"/>
          <w:szCs w:val="22"/>
        </w:rPr>
        <w:t>10</w:t>
      </w:r>
      <w:r w:rsidR="001F1F57">
        <w:rPr>
          <w:sz w:val="22"/>
          <w:szCs w:val="22"/>
        </w:rPr>
        <w:t>1</w:t>
      </w:r>
      <w:r w:rsidR="0065726E">
        <w:rPr>
          <w:sz w:val="22"/>
          <w:szCs w:val="22"/>
        </w:rPr>
        <w:t xml:space="preserve"> times </w:t>
      </w:r>
      <w:r w:rsidR="008B59D0">
        <w:rPr>
          <w:sz w:val="22"/>
          <w:szCs w:val="22"/>
        </w:rPr>
        <w:t>(6.</w:t>
      </w:r>
      <w:r w:rsidR="00246104">
        <w:rPr>
          <w:sz w:val="22"/>
          <w:szCs w:val="22"/>
        </w:rPr>
        <w:t>7</w:t>
      </w:r>
      <w:r w:rsidR="008B59D0">
        <w:rPr>
          <w:sz w:val="22"/>
          <w:szCs w:val="22"/>
        </w:rPr>
        <w:t xml:space="preserve">% of comments) </w:t>
      </w:r>
      <w:r w:rsidR="0065726E">
        <w:rPr>
          <w:sz w:val="22"/>
          <w:szCs w:val="22"/>
        </w:rPr>
        <w:t>on suggestion scores and 13</w:t>
      </w:r>
      <w:r w:rsidR="001F1F57">
        <w:rPr>
          <w:sz w:val="22"/>
          <w:szCs w:val="22"/>
        </w:rPr>
        <w:t>0</w:t>
      </w:r>
      <w:r w:rsidR="0065726E">
        <w:rPr>
          <w:sz w:val="22"/>
          <w:szCs w:val="22"/>
        </w:rPr>
        <w:t xml:space="preserve"> times</w:t>
      </w:r>
      <w:r w:rsidR="008B59D0">
        <w:rPr>
          <w:sz w:val="22"/>
          <w:szCs w:val="22"/>
        </w:rPr>
        <w:t xml:space="preserve"> (8.</w:t>
      </w:r>
      <w:r w:rsidR="00246104">
        <w:rPr>
          <w:sz w:val="22"/>
          <w:szCs w:val="22"/>
        </w:rPr>
        <w:t>6</w:t>
      </w:r>
      <w:r w:rsidR="008B59D0">
        <w:rPr>
          <w:sz w:val="22"/>
          <w:szCs w:val="22"/>
        </w:rPr>
        <w:t>% of comments)</w:t>
      </w:r>
      <w:r w:rsidR="0065726E">
        <w:rPr>
          <w:sz w:val="22"/>
          <w:szCs w:val="22"/>
        </w:rPr>
        <w:t xml:space="preserve"> on connection scores. </w:t>
      </w:r>
      <w:r w:rsidR="00E14311">
        <w:rPr>
          <w:sz w:val="22"/>
          <w:szCs w:val="22"/>
        </w:rPr>
        <w:t xml:space="preserve">When classified as binary, raters disagreed a total of </w:t>
      </w:r>
      <w:r w:rsidR="003821D1">
        <w:rPr>
          <w:sz w:val="22"/>
          <w:szCs w:val="22"/>
        </w:rPr>
        <w:t>128 times (</w:t>
      </w:r>
      <w:r w:rsidR="00CC0AC3">
        <w:rPr>
          <w:sz w:val="22"/>
          <w:szCs w:val="22"/>
        </w:rPr>
        <w:t>8.5% of comments</w:t>
      </w:r>
      <w:r w:rsidR="003821D1">
        <w:rPr>
          <w:sz w:val="22"/>
          <w:szCs w:val="22"/>
        </w:rPr>
        <w:t>)</w:t>
      </w:r>
      <w:r w:rsidR="00CC0AC3">
        <w:rPr>
          <w:sz w:val="22"/>
          <w:szCs w:val="22"/>
        </w:rPr>
        <w:t>.</w:t>
      </w:r>
      <w:r w:rsidR="008D0AC9">
        <w:rPr>
          <w:sz w:val="22"/>
          <w:szCs w:val="22"/>
        </w:rPr>
        <w:t xml:space="preserve"> </w:t>
      </w:r>
      <w:r w:rsidR="00B97FF3" w:rsidRPr="00B97FF3">
        <w:rPr>
          <w:sz w:val="22"/>
          <w:szCs w:val="22"/>
        </w:rPr>
        <w:t xml:space="preserve">Inter-rater reliability between the two primary raters was assessed using Cohen’s κ, with weighted κ applied to the ordinal </w:t>
      </w:r>
      <w:r w:rsidR="005A10C1">
        <w:rPr>
          <w:sz w:val="22"/>
          <w:szCs w:val="22"/>
        </w:rPr>
        <w:t>e</w:t>
      </w:r>
      <w:r w:rsidR="00B97FF3" w:rsidRPr="00B97FF3">
        <w:rPr>
          <w:sz w:val="22"/>
          <w:szCs w:val="22"/>
        </w:rPr>
        <w:t>vidence score and unweighted κ to the binary scores.</w:t>
      </w:r>
      <w:r w:rsidR="005A10C1" w:rsidRPr="005A10C1">
        <w:t xml:space="preserve"> </w:t>
      </w:r>
      <w:r w:rsidR="005A10C1" w:rsidRPr="005A10C1">
        <w:rPr>
          <w:sz w:val="22"/>
          <w:szCs w:val="22"/>
        </w:rPr>
        <w:t xml:space="preserve">Inter-rater reliability was substantial for </w:t>
      </w:r>
      <w:r w:rsidR="005A10C1">
        <w:rPr>
          <w:sz w:val="22"/>
          <w:szCs w:val="22"/>
        </w:rPr>
        <w:t>e</w:t>
      </w:r>
      <w:r w:rsidR="005A10C1" w:rsidRPr="005A10C1">
        <w:rPr>
          <w:sz w:val="22"/>
          <w:szCs w:val="22"/>
        </w:rPr>
        <w:t xml:space="preserve">vidence </w:t>
      </w:r>
      <w:r w:rsidR="00CB4ACF">
        <w:rPr>
          <w:sz w:val="22"/>
          <w:szCs w:val="22"/>
        </w:rPr>
        <w:t xml:space="preserve">as ordinal </w:t>
      </w:r>
      <w:r w:rsidR="005A10C1" w:rsidRPr="005A10C1">
        <w:rPr>
          <w:sz w:val="22"/>
          <w:szCs w:val="22"/>
        </w:rPr>
        <w:t>(κ = 0.75)</w:t>
      </w:r>
      <w:r w:rsidR="008D0AC9">
        <w:rPr>
          <w:sz w:val="22"/>
          <w:szCs w:val="22"/>
        </w:rPr>
        <w:t>, evidence as binary (</w:t>
      </w:r>
      <w:r w:rsidR="008D0AC9" w:rsidRPr="005A10C1">
        <w:rPr>
          <w:sz w:val="22"/>
          <w:szCs w:val="22"/>
        </w:rPr>
        <w:t>κ = 0.</w:t>
      </w:r>
      <w:r w:rsidR="008D0AC9">
        <w:rPr>
          <w:sz w:val="22"/>
          <w:szCs w:val="22"/>
        </w:rPr>
        <w:t>69),</w:t>
      </w:r>
      <w:r w:rsidR="005A10C1" w:rsidRPr="005A10C1">
        <w:rPr>
          <w:sz w:val="22"/>
          <w:szCs w:val="22"/>
        </w:rPr>
        <w:t xml:space="preserve"> and </w:t>
      </w:r>
      <w:r w:rsidR="005A10C1">
        <w:rPr>
          <w:sz w:val="22"/>
          <w:szCs w:val="22"/>
        </w:rPr>
        <w:t>c</w:t>
      </w:r>
      <w:r w:rsidR="005A10C1" w:rsidRPr="005A10C1">
        <w:rPr>
          <w:sz w:val="22"/>
          <w:szCs w:val="22"/>
        </w:rPr>
        <w:t xml:space="preserve">onnection (κ = 0.64), and </w:t>
      </w:r>
      <w:r w:rsidR="00E75AD4">
        <w:rPr>
          <w:sz w:val="22"/>
          <w:szCs w:val="22"/>
        </w:rPr>
        <w:t>very high</w:t>
      </w:r>
      <w:r w:rsidR="005A10C1" w:rsidRPr="005A10C1">
        <w:rPr>
          <w:sz w:val="22"/>
          <w:szCs w:val="22"/>
        </w:rPr>
        <w:t xml:space="preserve"> for </w:t>
      </w:r>
      <w:r w:rsidR="005A10C1">
        <w:rPr>
          <w:sz w:val="22"/>
          <w:szCs w:val="22"/>
        </w:rPr>
        <w:t>s</w:t>
      </w:r>
      <w:r w:rsidR="005A10C1" w:rsidRPr="005A10C1">
        <w:rPr>
          <w:sz w:val="22"/>
          <w:szCs w:val="22"/>
        </w:rPr>
        <w:t xml:space="preserve">uggestion (κ = 0.84). </w:t>
      </w:r>
      <w:r w:rsidR="005A10C1">
        <w:rPr>
          <w:sz w:val="22"/>
          <w:szCs w:val="22"/>
        </w:rPr>
        <w:t xml:space="preserve">Only </w:t>
      </w:r>
      <w:r w:rsidR="005A10C1" w:rsidRPr="00B34450">
        <w:rPr>
          <w:sz w:val="22"/>
          <w:szCs w:val="22"/>
        </w:rPr>
        <w:t>20 comments differed in QuAL score by more than one point between raters and thus received a third rating.</w:t>
      </w:r>
    </w:p>
    <w:p w14:paraId="44FC6E0D" w14:textId="77777777" w:rsidR="00C41D63" w:rsidRDefault="00C41D63" w:rsidP="00BB7AE1">
      <w:pPr>
        <w:rPr>
          <w:i/>
          <w:iCs/>
        </w:rPr>
      </w:pPr>
    </w:p>
    <w:p w14:paraId="1C71EC31" w14:textId="31BB7B91" w:rsidR="00BB7AE1" w:rsidRDefault="00057FB3" w:rsidP="00BB7AE1">
      <w:pPr>
        <w:rPr>
          <w:i/>
          <w:iCs/>
        </w:rPr>
      </w:pPr>
      <w:r>
        <w:rPr>
          <w:i/>
          <w:iCs/>
        </w:rPr>
        <w:t xml:space="preserve">Overall </w:t>
      </w:r>
      <w:r w:rsidR="00BB7AE1">
        <w:rPr>
          <w:i/>
          <w:iCs/>
        </w:rPr>
        <w:t>Model Performance</w:t>
      </w:r>
      <w:r>
        <w:rPr>
          <w:i/>
          <w:iCs/>
        </w:rPr>
        <w:t xml:space="preserve"> </w:t>
      </w:r>
    </w:p>
    <w:p w14:paraId="47D867C3" w14:textId="6C7A064B" w:rsidR="00395782" w:rsidRDefault="00336E06" w:rsidP="00395782">
      <w:pPr>
        <w:ind w:firstLine="720"/>
        <w:jc w:val="both"/>
        <w:rPr>
          <w:sz w:val="22"/>
          <w:szCs w:val="22"/>
        </w:rPr>
      </w:pPr>
      <w:r w:rsidRPr="00576CE1">
        <w:rPr>
          <w:sz w:val="22"/>
          <w:szCs w:val="22"/>
        </w:rPr>
        <w:t xml:space="preserve">Overall model performance was </w:t>
      </w:r>
      <w:r w:rsidR="00325A5C">
        <w:rPr>
          <w:sz w:val="22"/>
          <w:szCs w:val="22"/>
        </w:rPr>
        <w:t>strong across the three annotated outcomes</w:t>
      </w:r>
      <w:r w:rsidR="006E4FA3">
        <w:rPr>
          <w:sz w:val="22"/>
          <w:szCs w:val="22"/>
        </w:rPr>
        <w:t xml:space="preserve"> for all models</w:t>
      </w:r>
      <w:r w:rsidR="00E672F3" w:rsidRPr="00E672F3">
        <w:rPr>
          <w:sz w:val="22"/>
          <w:szCs w:val="22"/>
        </w:rPr>
        <w:t xml:space="preserve"> </w:t>
      </w:r>
      <w:r w:rsidR="00E672F3">
        <w:rPr>
          <w:sz w:val="22"/>
          <w:szCs w:val="22"/>
        </w:rPr>
        <w:t>(</w:t>
      </w:r>
      <w:r w:rsidR="00E672F3">
        <w:rPr>
          <w:sz w:val="22"/>
          <w:szCs w:val="22"/>
        </w:rPr>
        <w:t>Table 1)</w:t>
      </w:r>
      <w:r w:rsidR="00325A5C">
        <w:rPr>
          <w:sz w:val="22"/>
          <w:szCs w:val="22"/>
        </w:rPr>
        <w:t xml:space="preserve">. </w:t>
      </w:r>
      <w:r w:rsidR="006E4FA3" w:rsidRPr="006E4FA3">
        <w:rPr>
          <w:sz w:val="22"/>
          <w:szCs w:val="22"/>
        </w:rPr>
        <w:t xml:space="preserve">The lowest mean squared error (MSE) of 0.384 was achieved by the model </w:t>
      </w:r>
      <w:r w:rsidR="00F84BC8">
        <w:rPr>
          <w:sz w:val="22"/>
          <w:szCs w:val="22"/>
        </w:rPr>
        <w:t xml:space="preserve">fitted with the </w:t>
      </w:r>
      <w:r w:rsidR="00E672F3">
        <w:rPr>
          <w:sz w:val="22"/>
          <w:szCs w:val="22"/>
        </w:rPr>
        <w:t xml:space="preserve">no-disagreement subset of </w:t>
      </w:r>
      <w:r w:rsidR="00F84BC8">
        <w:rPr>
          <w:sz w:val="22"/>
          <w:szCs w:val="22"/>
        </w:rPr>
        <w:t>scores</w:t>
      </w:r>
      <w:r w:rsidR="006E4FA3" w:rsidRPr="006E4FA3">
        <w:rPr>
          <w:sz w:val="22"/>
          <w:szCs w:val="22"/>
        </w:rPr>
        <w:t xml:space="preserve">, </w:t>
      </w:r>
      <w:r w:rsidR="006E4FA3">
        <w:rPr>
          <w:sz w:val="22"/>
          <w:szCs w:val="22"/>
        </w:rPr>
        <w:t>showing</w:t>
      </w:r>
      <w:r w:rsidR="006E4FA3" w:rsidRPr="006E4FA3">
        <w:rPr>
          <w:sz w:val="22"/>
          <w:szCs w:val="22"/>
        </w:rPr>
        <w:t xml:space="preserve"> the benefit</w:t>
      </w:r>
      <w:r w:rsidR="006E4FA3">
        <w:rPr>
          <w:sz w:val="22"/>
          <w:szCs w:val="22"/>
        </w:rPr>
        <w:t>s</w:t>
      </w:r>
      <w:r w:rsidR="006E4FA3" w:rsidRPr="006E4FA3">
        <w:rPr>
          <w:sz w:val="22"/>
          <w:szCs w:val="22"/>
        </w:rPr>
        <w:t xml:space="preserve"> of removing nois</w:t>
      </w:r>
      <w:r w:rsidR="006E4FA3">
        <w:rPr>
          <w:sz w:val="22"/>
          <w:szCs w:val="22"/>
        </w:rPr>
        <w:t>e from the input data</w:t>
      </w:r>
      <w:r w:rsidR="00462DA1">
        <w:rPr>
          <w:sz w:val="22"/>
          <w:szCs w:val="22"/>
        </w:rPr>
        <w:t xml:space="preserve"> compared to the model with all comments</w:t>
      </w:r>
      <w:r w:rsidR="00F84BC8">
        <w:rPr>
          <w:sz w:val="22"/>
          <w:szCs w:val="22"/>
        </w:rPr>
        <w:t>, or for each rater-specific model</w:t>
      </w:r>
      <w:r w:rsidR="006E4FA3">
        <w:rPr>
          <w:sz w:val="22"/>
          <w:szCs w:val="22"/>
        </w:rPr>
        <w:t>.</w:t>
      </w:r>
    </w:p>
    <w:p w14:paraId="67D950FA" w14:textId="6EF50B12" w:rsidR="00395782" w:rsidRPr="00395782" w:rsidRDefault="00E70B50" w:rsidP="00395782">
      <w:pPr>
        <w:ind w:firstLine="720"/>
        <w:jc w:val="both"/>
      </w:pPr>
      <w:r w:rsidRPr="00462DA1">
        <w:rPr>
          <w:sz w:val="22"/>
          <w:szCs w:val="22"/>
        </w:rPr>
        <w:t xml:space="preserve">Performance was </w:t>
      </w:r>
      <w:r w:rsidR="00E672F3">
        <w:rPr>
          <w:sz w:val="22"/>
          <w:szCs w:val="22"/>
        </w:rPr>
        <w:t xml:space="preserve">initially </w:t>
      </w:r>
      <w:r w:rsidRPr="00462DA1">
        <w:rPr>
          <w:sz w:val="22"/>
          <w:szCs w:val="22"/>
        </w:rPr>
        <w:t xml:space="preserve">highest for suggestion and connection (the binary outcomes) </w:t>
      </w:r>
      <w:r w:rsidR="00E672F3">
        <w:rPr>
          <w:sz w:val="22"/>
          <w:szCs w:val="22"/>
        </w:rPr>
        <w:t xml:space="preserve">when evidence was treated as an ordinal variable </w:t>
      </w:r>
      <w:r w:rsidRPr="00462DA1">
        <w:rPr>
          <w:sz w:val="22"/>
          <w:szCs w:val="22"/>
        </w:rPr>
        <w:t>(Table 1)</w:t>
      </w:r>
      <w:r w:rsidR="00395782">
        <w:t xml:space="preserve">. </w:t>
      </w:r>
      <w:r w:rsidRPr="00395782">
        <w:rPr>
          <w:sz w:val="22"/>
          <w:szCs w:val="22"/>
        </w:rPr>
        <w:t xml:space="preserve">Suggestion predictions </w:t>
      </w:r>
      <w:r w:rsidR="00395782" w:rsidRPr="00395782">
        <w:rPr>
          <w:sz w:val="22"/>
          <w:szCs w:val="22"/>
        </w:rPr>
        <w:t>achieved accuracies of 90–96% and F1 scores ranging from 0.84 to 0.93, with the strongest results in the no</w:t>
      </w:r>
      <w:r w:rsidR="00395782" w:rsidRPr="00395782">
        <w:rPr>
          <w:sz w:val="22"/>
          <w:szCs w:val="22"/>
        </w:rPr>
        <w:noBreakHyphen/>
        <w:t>disagreement subset (accuracy</w:t>
      </w:r>
      <w:r w:rsidR="00395782" w:rsidRPr="00395782">
        <w:rPr>
          <w:rFonts w:ascii="Arial" w:hAnsi="Arial" w:cs="Arial"/>
          <w:sz w:val="22"/>
          <w:szCs w:val="22"/>
        </w:rPr>
        <w:t> </w:t>
      </w:r>
      <w:r w:rsidR="00395782" w:rsidRPr="00395782">
        <w:rPr>
          <w:sz w:val="22"/>
          <w:szCs w:val="22"/>
        </w:rPr>
        <w:t>=</w:t>
      </w:r>
      <w:r w:rsidR="00395782" w:rsidRPr="00395782">
        <w:rPr>
          <w:rFonts w:ascii="Arial" w:hAnsi="Arial" w:cs="Arial"/>
          <w:sz w:val="22"/>
          <w:szCs w:val="22"/>
        </w:rPr>
        <w:t> </w:t>
      </w:r>
      <w:r w:rsidR="00395782" w:rsidRPr="00395782">
        <w:rPr>
          <w:sz w:val="22"/>
          <w:szCs w:val="22"/>
        </w:rPr>
        <w:t>0.96, F1</w:t>
      </w:r>
      <w:r w:rsidR="00395782" w:rsidRPr="00395782">
        <w:rPr>
          <w:rFonts w:ascii="Arial" w:hAnsi="Arial" w:cs="Arial"/>
          <w:sz w:val="22"/>
          <w:szCs w:val="22"/>
        </w:rPr>
        <w:t> </w:t>
      </w:r>
      <w:r w:rsidR="00395782" w:rsidRPr="00395782">
        <w:rPr>
          <w:sz w:val="22"/>
          <w:szCs w:val="22"/>
        </w:rPr>
        <w:t>=</w:t>
      </w:r>
      <w:r w:rsidR="00395782" w:rsidRPr="00395782">
        <w:rPr>
          <w:rFonts w:ascii="Arial" w:hAnsi="Arial" w:cs="Arial"/>
          <w:sz w:val="22"/>
          <w:szCs w:val="22"/>
        </w:rPr>
        <w:t> </w:t>
      </w:r>
      <w:r w:rsidR="00395782" w:rsidRPr="00395782">
        <w:rPr>
          <w:sz w:val="22"/>
          <w:szCs w:val="22"/>
        </w:rPr>
        <w:t xml:space="preserve">0.93). Sensitivity and specificity were both high for suggestion, indicating balanced performance and reliable detection of both presence and absence of </w:t>
      </w:r>
      <w:r w:rsidR="00395782" w:rsidRPr="00395782">
        <w:rPr>
          <w:sz w:val="22"/>
          <w:szCs w:val="22"/>
        </w:rPr>
        <w:lastRenderedPageBreak/>
        <w:t>suggestions in comments</w:t>
      </w:r>
      <w:r w:rsidR="00395782">
        <w:rPr>
          <w:sz w:val="22"/>
          <w:szCs w:val="22"/>
        </w:rPr>
        <w:t>.</w:t>
      </w:r>
      <w:r w:rsidR="00395782">
        <w:t xml:space="preserve"> </w:t>
      </w:r>
      <w:r w:rsidR="00395782" w:rsidRPr="00395782">
        <w:rPr>
          <w:sz w:val="22"/>
          <w:szCs w:val="22"/>
        </w:rPr>
        <w:t>Connection predictions were more variable</w:t>
      </w:r>
      <w:r w:rsidR="00395782">
        <w:rPr>
          <w:sz w:val="22"/>
          <w:szCs w:val="22"/>
        </w:rPr>
        <w:t>:</w:t>
      </w:r>
      <w:r w:rsidR="00395782" w:rsidRPr="00395782">
        <w:rPr>
          <w:sz w:val="22"/>
          <w:szCs w:val="22"/>
        </w:rPr>
        <w:t xml:space="preserve"> </w:t>
      </w:r>
      <w:r w:rsidR="00395782">
        <w:rPr>
          <w:sz w:val="22"/>
          <w:szCs w:val="22"/>
        </w:rPr>
        <w:t>s</w:t>
      </w:r>
      <w:r w:rsidR="00395782" w:rsidRPr="00395782">
        <w:rPr>
          <w:sz w:val="22"/>
          <w:szCs w:val="22"/>
        </w:rPr>
        <w:t xml:space="preserve">pecificity remained consistently high (93–98%) </w:t>
      </w:r>
      <w:r w:rsidR="00395782">
        <w:rPr>
          <w:sz w:val="22"/>
          <w:szCs w:val="22"/>
        </w:rPr>
        <w:t xml:space="preserve">but </w:t>
      </w:r>
      <w:r w:rsidR="00395782" w:rsidRPr="00395782">
        <w:rPr>
          <w:sz w:val="22"/>
          <w:szCs w:val="22"/>
        </w:rPr>
        <w:t>sensitivity showed greater fluctuation (0.43–0.78), particularly in rater</w:t>
      </w:r>
      <w:r w:rsidR="00395782" w:rsidRPr="00395782">
        <w:rPr>
          <w:sz w:val="22"/>
          <w:szCs w:val="22"/>
        </w:rPr>
        <w:noBreakHyphen/>
        <w:t>specific models, suggesting the model tended to under</w:t>
      </w:r>
      <w:r w:rsidR="00395782" w:rsidRPr="00395782">
        <w:rPr>
          <w:sz w:val="22"/>
          <w:szCs w:val="22"/>
        </w:rPr>
        <w:noBreakHyphen/>
        <w:t>predict the presence of connections. The no</w:t>
      </w:r>
      <w:r w:rsidR="00395782" w:rsidRPr="00395782">
        <w:rPr>
          <w:sz w:val="22"/>
          <w:szCs w:val="22"/>
        </w:rPr>
        <w:noBreakHyphen/>
        <w:t>disagreement model again performed best (sensitivity</w:t>
      </w:r>
      <w:r w:rsidR="00395782" w:rsidRPr="00395782">
        <w:rPr>
          <w:rFonts w:ascii="Arial" w:hAnsi="Arial" w:cs="Arial"/>
          <w:sz w:val="22"/>
          <w:szCs w:val="22"/>
        </w:rPr>
        <w:t> </w:t>
      </w:r>
      <w:r w:rsidR="00395782" w:rsidRPr="00395782">
        <w:rPr>
          <w:sz w:val="22"/>
          <w:szCs w:val="22"/>
        </w:rPr>
        <w:t>=</w:t>
      </w:r>
      <w:r w:rsidR="00395782" w:rsidRPr="00395782">
        <w:rPr>
          <w:rFonts w:ascii="Arial" w:hAnsi="Arial" w:cs="Arial"/>
          <w:sz w:val="22"/>
          <w:szCs w:val="22"/>
        </w:rPr>
        <w:t> </w:t>
      </w:r>
      <w:r w:rsidR="00395782" w:rsidRPr="00395782">
        <w:rPr>
          <w:sz w:val="22"/>
          <w:szCs w:val="22"/>
        </w:rPr>
        <w:t>0.60–0.78), though still more modest than for suggestion.</w:t>
      </w:r>
    </w:p>
    <w:p w14:paraId="1A35424B" w14:textId="20D5811E" w:rsidR="00395782" w:rsidRDefault="00395782" w:rsidP="00395782">
      <w:pPr>
        <w:ind w:firstLine="720"/>
        <w:jc w:val="both"/>
        <w:rPr>
          <w:sz w:val="22"/>
          <w:szCs w:val="22"/>
        </w:rPr>
      </w:pPr>
      <w:r w:rsidRPr="00395782">
        <w:rPr>
          <w:sz w:val="22"/>
          <w:szCs w:val="22"/>
        </w:rPr>
        <w:t>For evidence, performance depended strongly on whether the score was treated as an ordinal (0–3) or binary (0/1) variable. As an ordinal outcome, evidence achieved accuracies of 0.68–0.81 and F1 scores of 0.68–0.81 across subsets.</w:t>
      </w:r>
      <w:r w:rsidRPr="00395782">
        <w:rPr>
          <w:sz w:val="22"/>
          <w:szCs w:val="22"/>
        </w:rPr>
        <w:t xml:space="preserve"> </w:t>
      </w:r>
      <w:r w:rsidRPr="00395782">
        <w:rPr>
          <w:sz w:val="22"/>
          <w:szCs w:val="22"/>
        </w:rPr>
        <w:t>When reca</w:t>
      </w:r>
      <w:r w:rsidR="009470B4">
        <w:rPr>
          <w:sz w:val="22"/>
          <w:szCs w:val="22"/>
        </w:rPr>
        <w:t>tegorized</w:t>
      </w:r>
      <w:r w:rsidRPr="00395782">
        <w:rPr>
          <w:sz w:val="22"/>
          <w:szCs w:val="22"/>
        </w:rPr>
        <w:t xml:space="preserve"> as a binary variable, evidence performance </w:t>
      </w:r>
      <w:r w:rsidR="009470B4" w:rsidRPr="00395782">
        <w:rPr>
          <w:sz w:val="22"/>
          <w:szCs w:val="22"/>
        </w:rPr>
        <w:t>substantially</w:t>
      </w:r>
      <w:r w:rsidR="009470B4">
        <w:rPr>
          <w:sz w:val="22"/>
          <w:szCs w:val="22"/>
        </w:rPr>
        <w:t xml:space="preserve"> </w:t>
      </w:r>
      <w:r w:rsidRPr="00395782">
        <w:rPr>
          <w:sz w:val="22"/>
          <w:szCs w:val="22"/>
        </w:rPr>
        <w:t>improved</w:t>
      </w:r>
      <w:r w:rsidR="009470B4">
        <w:rPr>
          <w:sz w:val="22"/>
          <w:szCs w:val="22"/>
        </w:rPr>
        <w:t>,</w:t>
      </w:r>
      <w:r w:rsidRPr="00395782">
        <w:rPr>
          <w:sz w:val="22"/>
          <w:szCs w:val="22"/>
        </w:rPr>
        <w:t xml:space="preserve"> with accuracies of 0.90–0.94, F1 scores of 0.94–0.97, and consistently high sensitivity. This confirms that collapsing evidence into a simpler binary distinction reduces ambiguity and leads to more reliable predictions.</w:t>
      </w:r>
    </w:p>
    <w:p w14:paraId="1F3F06FD" w14:textId="6E9486F5" w:rsidR="00395782" w:rsidRPr="00395782" w:rsidRDefault="00395782" w:rsidP="00395782">
      <w:pPr>
        <w:ind w:firstLine="720"/>
        <w:jc w:val="both"/>
        <w:rPr>
          <w:sz w:val="22"/>
          <w:szCs w:val="22"/>
        </w:rPr>
      </w:pPr>
      <w:r w:rsidRPr="00395782">
        <w:rPr>
          <w:sz w:val="22"/>
          <w:szCs w:val="22"/>
        </w:rPr>
        <w:t>When evidence was reca</w:t>
      </w:r>
      <w:r w:rsidR="000014D0">
        <w:rPr>
          <w:sz w:val="22"/>
          <w:szCs w:val="22"/>
        </w:rPr>
        <w:t>tegorized</w:t>
      </w:r>
      <w:r w:rsidRPr="00395782">
        <w:rPr>
          <w:sz w:val="22"/>
          <w:szCs w:val="22"/>
        </w:rPr>
        <w:t xml:space="preserve"> as a binary variable (0/1), the models produced substantially higher MSE values for the total </w:t>
      </w:r>
      <w:proofErr w:type="spellStart"/>
      <w:r w:rsidRPr="00395782">
        <w:rPr>
          <w:sz w:val="22"/>
          <w:szCs w:val="22"/>
        </w:rPr>
        <w:t>QuAL</w:t>
      </w:r>
      <w:proofErr w:type="spellEnd"/>
      <w:r w:rsidRPr="00395782">
        <w:rPr>
          <w:sz w:val="22"/>
          <w:szCs w:val="22"/>
        </w:rPr>
        <w:t xml:space="preserve"> score (MSE</w:t>
      </w:r>
      <w:r w:rsidRPr="00395782">
        <w:rPr>
          <w:rFonts w:ascii="Arial" w:hAnsi="Arial" w:cs="Arial"/>
          <w:sz w:val="22"/>
          <w:szCs w:val="22"/>
        </w:rPr>
        <w:t> </w:t>
      </w:r>
      <w:r w:rsidRPr="00395782">
        <w:rPr>
          <w:sz w:val="22"/>
          <w:szCs w:val="22"/>
        </w:rPr>
        <w:t>=</w:t>
      </w:r>
      <w:r w:rsidRPr="00395782">
        <w:rPr>
          <w:rFonts w:ascii="Arial" w:hAnsi="Arial" w:cs="Arial"/>
          <w:sz w:val="22"/>
          <w:szCs w:val="22"/>
        </w:rPr>
        <w:t> </w:t>
      </w:r>
      <w:r w:rsidRPr="00395782">
        <w:rPr>
          <w:sz w:val="22"/>
          <w:szCs w:val="22"/>
        </w:rPr>
        <w:t xml:space="preserve">4.353–4.830 across subsets). This increase reflects the reduced numerical range of the binary evidence predictions relative to the true 0–3 evidence </w:t>
      </w:r>
      <w:proofErr w:type="gramStart"/>
      <w:r w:rsidRPr="00395782">
        <w:rPr>
          <w:sz w:val="22"/>
          <w:szCs w:val="22"/>
        </w:rPr>
        <w:t>scale</w:t>
      </w:r>
      <w:proofErr w:type="gramEnd"/>
      <w:r w:rsidRPr="00395782">
        <w:rPr>
          <w:sz w:val="22"/>
          <w:szCs w:val="22"/>
        </w:rPr>
        <w:t xml:space="preserve"> rather than a deterioration in classifier performance.</w:t>
      </w:r>
      <w:r>
        <w:rPr>
          <w:sz w:val="22"/>
          <w:szCs w:val="22"/>
        </w:rPr>
        <w:t xml:space="preserve"> </w:t>
      </w:r>
      <w:r w:rsidRPr="00395782">
        <w:rPr>
          <w:sz w:val="22"/>
          <w:szCs w:val="22"/>
        </w:rPr>
        <w:t>Consequently, MSE values in the binary</w:t>
      </w:r>
      <w:r w:rsidRPr="00395782">
        <w:rPr>
          <w:sz w:val="22"/>
          <w:szCs w:val="22"/>
        </w:rPr>
        <w:noBreakHyphen/>
        <w:t>evidence condition should be interpreted with caution, as they are not directly comparable to those from the ordinal evidence models.</w:t>
      </w:r>
      <w:r w:rsidR="000014D0">
        <w:rPr>
          <w:sz w:val="22"/>
          <w:szCs w:val="22"/>
        </w:rPr>
        <w:t xml:space="preserve"> However, it should be noted that once again, the best performing model was the no-disagreement subset.</w:t>
      </w:r>
    </w:p>
    <w:p w14:paraId="7077DF07" w14:textId="77777777" w:rsidR="00395782" w:rsidRPr="00C75997" w:rsidRDefault="00395782" w:rsidP="00E70B50">
      <w:pPr>
        <w:ind w:firstLine="720"/>
        <w:jc w:val="both"/>
        <w:rPr>
          <w:color w:val="EE0000"/>
          <w:sz w:val="22"/>
          <w:szCs w:val="22"/>
        </w:rPr>
      </w:pPr>
    </w:p>
    <w:p w14:paraId="23971681" w14:textId="77777777" w:rsidR="00E70B50" w:rsidRDefault="00E70B50" w:rsidP="00057FB3">
      <w:pPr>
        <w:ind w:firstLine="720"/>
        <w:jc w:val="both"/>
        <w:rPr>
          <w:sz w:val="22"/>
          <w:szCs w:val="22"/>
        </w:rPr>
      </w:pPr>
    </w:p>
    <w:p w14:paraId="1EB7420B" w14:textId="7BF7639E" w:rsidR="009465A2" w:rsidRPr="009C1117" w:rsidRDefault="009465A2" w:rsidP="009465A2">
      <w:pPr>
        <w:jc w:val="both"/>
        <w:rPr>
          <w:i/>
          <w:iCs/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295684D7" wp14:editId="735C0354">
            <wp:simplePos x="0" y="0"/>
            <wp:positionH relativeFrom="column">
              <wp:posOffset>19323</wp:posOffset>
            </wp:positionH>
            <wp:positionV relativeFrom="paragraph">
              <wp:posOffset>903051</wp:posOffset>
            </wp:positionV>
            <wp:extent cx="5943600" cy="5588257"/>
            <wp:effectExtent l="0" t="0" r="0" b="0"/>
            <wp:wrapSquare wrapText="bothSides"/>
            <wp:docPr id="665031233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31233" name="Picture 1" descr="A screenshot of a table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1117">
        <w:rPr>
          <w:b/>
          <w:bCs/>
          <w:i/>
          <w:iCs/>
          <w:sz w:val="22"/>
          <w:szCs w:val="22"/>
        </w:rPr>
        <w:t>Table 1.</w:t>
      </w:r>
      <w:r w:rsidRPr="009C1117">
        <w:rPr>
          <w:i/>
          <w:iCs/>
          <w:sz w:val="22"/>
          <w:szCs w:val="22"/>
        </w:rPr>
        <w:t xml:space="preserve"> Evaluation metrics on the test </w:t>
      </w:r>
      <w:r>
        <w:rPr>
          <w:i/>
          <w:iCs/>
          <w:sz w:val="22"/>
          <w:szCs w:val="22"/>
        </w:rPr>
        <w:t>data</w:t>
      </w:r>
      <w:r w:rsidRPr="009C1117">
        <w:rPr>
          <w:i/>
          <w:iCs/>
          <w:sz w:val="22"/>
          <w:szCs w:val="22"/>
        </w:rPr>
        <w:t>set</w:t>
      </w:r>
      <w:r>
        <w:rPr>
          <w:i/>
          <w:iCs/>
          <w:sz w:val="22"/>
          <w:szCs w:val="22"/>
        </w:rPr>
        <w:t xml:space="preserve"> including Mean Squared Error (MSE) for the total </w:t>
      </w:r>
      <w:proofErr w:type="spellStart"/>
      <w:r>
        <w:rPr>
          <w:i/>
          <w:iCs/>
          <w:sz w:val="22"/>
          <w:szCs w:val="22"/>
        </w:rPr>
        <w:t>QuAL</w:t>
      </w:r>
      <w:proofErr w:type="spellEnd"/>
      <w:r>
        <w:rPr>
          <w:i/>
          <w:iCs/>
          <w:sz w:val="22"/>
          <w:szCs w:val="22"/>
        </w:rPr>
        <w:t xml:space="preserve"> score, and accuracy, F1 score, specificity and sensitivity for the three outcomes: evidence (0-3) or binary (0/1), suggestion (0/1) and connection (0/1). Results are shown for the four alternate comment subsets: Rater 1 only, Rater 2 only, all rater comments, only comments with complete agreement. </w:t>
      </w:r>
    </w:p>
    <w:p w14:paraId="20A2488F" w14:textId="180844D1" w:rsidR="00E70B50" w:rsidRDefault="00E70B50" w:rsidP="00057FB3">
      <w:pPr>
        <w:ind w:firstLine="720"/>
        <w:jc w:val="both"/>
        <w:rPr>
          <w:sz w:val="22"/>
          <w:szCs w:val="22"/>
        </w:rPr>
      </w:pPr>
    </w:p>
    <w:p w14:paraId="7F12D37C" w14:textId="74ABC026" w:rsidR="007D5A7C" w:rsidRDefault="007D5A7C" w:rsidP="009465A2">
      <w:pPr>
        <w:ind w:firstLine="720"/>
        <w:jc w:val="both"/>
        <w:rPr>
          <w:sz w:val="22"/>
          <w:szCs w:val="22"/>
        </w:rPr>
      </w:pPr>
    </w:p>
    <w:p w14:paraId="4DDCD667" w14:textId="77777777" w:rsidR="000014D0" w:rsidRDefault="000014D0" w:rsidP="009465A2">
      <w:pPr>
        <w:ind w:firstLine="720"/>
        <w:jc w:val="both"/>
        <w:rPr>
          <w:sz w:val="22"/>
          <w:szCs w:val="22"/>
        </w:rPr>
      </w:pPr>
    </w:p>
    <w:p w14:paraId="7C1CB196" w14:textId="77777777" w:rsidR="000014D0" w:rsidRDefault="000014D0" w:rsidP="009465A2">
      <w:pPr>
        <w:ind w:firstLine="720"/>
        <w:jc w:val="both"/>
        <w:rPr>
          <w:sz w:val="22"/>
          <w:szCs w:val="22"/>
        </w:rPr>
      </w:pPr>
    </w:p>
    <w:p w14:paraId="6BB3E553" w14:textId="77777777" w:rsidR="000014D0" w:rsidRDefault="000014D0" w:rsidP="009465A2">
      <w:pPr>
        <w:ind w:firstLine="720"/>
        <w:jc w:val="both"/>
        <w:rPr>
          <w:sz w:val="22"/>
          <w:szCs w:val="22"/>
        </w:rPr>
      </w:pPr>
    </w:p>
    <w:p w14:paraId="0810B9CA" w14:textId="148E0A48" w:rsidR="00171FAB" w:rsidRPr="009C1117" w:rsidRDefault="002F7D2C" w:rsidP="002F7D2C">
      <w:pPr>
        <w:jc w:val="both"/>
        <w:rPr>
          <w:i/>
          <w:iCs/>
          <w:sz w:val="22"/>
          <w:szCs w:val="22"/>
        </w:rPr>
      </w:pPr>
      <w:r w:rsidRPr="009C1117">
        <w:rPr>
          <w:b/>
          <w:bCs/>
          <w:i/>
          <w:iCs/>
          <w:sz w:val="22"/>
          <w:szCs w:val="22"/>
        </w:rPr>
        <w:lastRenderedPageBreak/>
        <w:t xml:space="preserve">Table </w:t>
      </w:r>
      <w:r w:rsidR="009465A2">
        <w:rPr>
          <w:b/>
          <w:bCs/>
          <w:i/>
          <w:iCs/>
          <w:sz w:val="22"/>
          <w:szCs w:val="22"/>
        </w:rPr>
        <w:t>1 (Raw)</w:t>
      </w:r>
      <w:r w:rsidRPr="009C1117">
        <w:rPr>
          <w:b/>
          <w:bCs/>
          <w:i/>
          <w:iCs/>
          <w:sz w:val="22"/>
          <w:szCs w:val="22"/>
        </w:rPr>
        <w:t>.</w:t>
      </w:r>
      <w:r w:rsidRPr="009C1117">
        <w:rPr>
          <w:i/>
          <w:iCs/>
          <w:sz w:val="22"/>
          <w:szCs w:val="22"/>
        </w:rPr>
        <w:t xml:space="preserve"> Evaluation metrics on the test </w:t>
      </w:r>
      <w:r>
        <w:rPr>
          <w:i/>
          <w:iCs/>
          <w:sz w:val="22"/>
          <w:szCs w:val="22"/>
        </w:rPr>
        <w:t>data</w:t>
      </w:r>
      <w:r w:rsidRPr="009C1117">
        <w:rPr>
          <w:i/>
          <w:iCs/>
          <w:sz w:val="22"/>
          <w:szCs w:val="22"/>
        </w:rPr>
        <w:t>set</w:t>
      </w:r>
      <w:r>
        <w:rPr>
          <w:i/>
          <w:iCs/>
          <w:sz w:val="22"/>
          <w:szCs w:val="22"/>
        </w:rPr>
        <w:t xml:space="preserve"> including </w:t>
      </w:r>
      <w:r w:rsidR="00FA6768">
        <w:rPr>
          <w:i/>
          <w:iCs/>
          <w:sz w:val="22"/>
          <w:szCs w:val="22"/>
        </w:rPr>
        <w:t xml:space="preserve">Mean Squared Error (MSE) for the total QuAL score, and </w:t>
      </w:r>
      <w:r>
        <w:rPr>
          <w:i/>
          <w:iCs/>
          <w:sz w:val="22"/>
          <w:szCs w:val="22"/>
        </w:rPr>
        <w:t>accuracy, F1 score, specificity and sensitivity for the three outcomes: evidence (0-3)</w:t>
      </w:r>
      <w:r w:rsidR="003564A2">
        <w:rPr>
          <w:i/>
          <w:iCs/>
          <w:sz w:val="22"/>
          <w:szCs w:val="22"/>
        </w:rPr>
        <w:t xml:space="preserve"> or binary (0/1),</w:t>
      </w:r>
      <w:r>
        <w:rPr>
          <w:i/>
          <w:iCs/>
          <w:sz w:val="22"/>
          <w:szCs w:val="22"/>
        </w:rPr>
        <w:t xml:space="preserve"> suggestion (0/1) and connection (0/1).</w:t>
      </w:r>
      <w:r w:rsidR="00FA6768">
        <w:rPr>
          <w:i/>
          <w:iCs/>
          <w:sz w:val="22"/>
          <w:szCs w:val="22"/>
        </w:rPr>
        <w:t xml:space="preserve"> Results are shown for the four alternate comment subsets</w:t>
      </w:r>
      <w:r w:rsidR="003564A2">
        <w:rPr>
          <w:i/>
          <w:iCs/>
          <w:sz w:val="22"/>
          <w:szCs w:val="22"/>
        </w:rPr>
        <w:t>: Rater 1 only, Rater 2 only, all rater comments, comments with agreement.</w:t>
      </w:r>
      <w:r w:rsidR="00FA6768">
        <w:rPr>
          <w:i/>
          <w:iCs/>
          <w:sz w:val="22"/>
          <w:szCs w:val="2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46"/>
        <w:tblW w:w="9160" w:type="dxa"/>
        <w:tblLook w:val="04A0" w:firstRow="1" w:lastRow="0" w:firstColumn="1" w:lastColumn="0" w:noHBand="0" w:noVBand="1"/>
      </w:tblPr>
      <w:tblGrid>
        <w:gridCol w:w="1426"/>
        <w:gridCol w:w="885"/>
        <w:gridCol w:w="1327"/>
        <w:gridCol w:w="1341"/>
        <w:gridCol w:w="1312"/>
        <w:gridCol w:w="1434"/>
        <w:gridCol w:w="1435"/>
      </w:tblGrid>
      <w:tr w:rsidR="00DB309C" w14:paraId="594CE2F7" w14:textId="77777777" w:rsidTr="005F3375">
        <w:trPr>
          <w:trHeight w:val="530"/>
        </w:trPr>
        <w:tc>
          <w:tcPr>
            <w:tcW w:w="1426" w:type="dxa"/>
            <w:shd w:val="clear" w:color="auto" w:fill="A6A6A6" w:themeFill="background1" w:themeFillShade="A6"/>
            <w:vAlign w:val="center"/>
          </w:tcPr>
          <w:p w14:paraId="3487DEFB" w14:textId="6B62A863" w:rsidR="00FA6768" w:rsidRPr="00D31171" w:rsidRDefault="00FA6768" w:rsidP="0074576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885" w:type="dxa"/>
            <w:shd w:val="clear" w:color="auto" w:fill="A6A6A6" w:themeFill="background1" w:themeFillShade="A6"/>
            <w:vAlign w:val="center"/>
          </w:tcPr>
          <w:p w14:paraId="5B820665" w14:textId="77777777" w:rsidR="00FA6768" w:rsidRDefault="00FA6768" w:rsidP="0074576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MSE</w:t>
            </w:r>
          </w:p>
        </w:tc>
        <w:tc>
          <w:tcPr>
            <w:tcW w:w="1327" w:type="dxa"/>
            <w:shd w:val="clear" w:color="auto" w:fill="A6A6A6" w:themeFill="background1" w:themeFillShade="A6"/>
            <w:vAlign w:val="center"/>
          </w:tcPr>
          <w:p w14:paraId="263C27E9" w14:textId="77777777" w:rsidR="00FA6768" w:rsidRDefault="00FA6768" w:rsidP="0074576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341" w:type="dxa"/>
            <w:shd w:val="clear" w:color="auto" w:fill="A6A6A6" w:themeFill="background1" w:themeFillShade="A6"/>
            <w:vAlign w:val="center"/>
          </w:tcPr>
          <w:p w14:paraId="6CD3D99A" w14:textId="77777777" w:rsidR="00FA6768" w:rsidRPr="00D31171" w:rsidRDefault="00FA6768" w:rsidP="00745765">
            <w:pPr>
              <w:jc w:val="center"/>
              <w:rPr>
                <w:b/>
                <w:bCs/>
                <w:sz w:val="22"/>
                <w:szCs w:val="22"/>
              </w:rPr>
            </w:pPr>
            <w:r w:rsidRPr="002675B5">
              <w:rPr>
                <w:b/>
                <w:bCs/>
              </w:rPr>
              <w:t>Accuracy</w:t>
            </w:r>
          </w:p>
        </w:tc>
        <w:tc>
          <w:tcPr>
            <w:tcW w:w="1312" w:type="dxa"/>
            <w:shd w:val="clear" w:color="auto" w:fill="A6A6A6" w:themeFill="background1" w:themeFillShade="A6"/>
            <w:vAlign w:val="center"/>
          </w:tcPr>
          <w:p w14:paraId="164FDF7C" w14:textId="77777777" w:rsidR="00FA6768" w:rsidRPr="00D31171" w:rsidRDefault="00FA6768" w:rsidP="0074576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F1 Score</w:t>
            </w:r>
          </w:p>
        </w:tc>
        <w:tc>
          <w:tcPr>
            <w:tcW w:w="1434" w:type="dxa"/>
            <w:shd w:val="clear" w:color="auto" w:fill="A6A6A6" w:themeFill="background1" w:themeFillShade="A6"/>
            <w:vAlign w:val="center"/>
          </w:tcPr>
          <w:p w14:paraId="113D5950" w14:textId="77777777" w:rsidR="00FA6768" w:rsidRPr="00D31171" w:rsidRDefault="00FA6768" w:rsidP="0074576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Sensitivity</w:t>
            </w:r>
          </w:p>
        </w:tc>
        <w:tc>
          <w:tcPr>
            <w:tcW w:w="1435" w:type="dxa"/>
            <w:shd w:val="clear" w:color="auto" w:fill="A6A6A6" w:themeFill="background1" w:themeFillShade="A6"/>
            <w:vAlign w:val="center"/>
          </w:tcPr>
          <w:p w14:paraId="79980D8D" w14:textId="77777777" w:rsidR="00FA6768" w:rsidRPr="00D31171" w:rsidRDefault="00FA6768" w:rsidP="0074576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Specificity</w:t>
            </w:r>
          </w:p>
        </w:tc>
      </w:tr>
      <w:tr w:rsidR="005F3375" w14:paraId="4DF11142" w14:textId="77777777" w:rsidTr="003564A2">
        <w:trPr>
          <w:trHeight w:val="355"/>
        </w:trPr>
        <w:tc>
          <w:tcPr>
            <w:tcW w:w="9160" w:type="dxa"/>
            <w:gridSpan w:val="7"/>
            <w:shd w:val="clear" w:color="auto" w:fill="D9D9D9" w:themeFill="background1" w:themeFillShade="D9"/>
            <w:vAlign w:val="center"/>
          </w:tcPr>
          <w:p w14:paraId="486B0D7B" w14:textId="0481CA6D" w:rsidR="005F3375" w:rsidRDefault="005F3375" w:rsidP="005F3375">
            <w:pPr>
              <w:rPr>
                <w:b/>
                <w:bCs/>
              </w:rPr>
            </w:pPr>
            <w:r w:rsidRPr="005F3375">
              <w:rPr>
                <w:b/>
                <w:bCs/>
                <w:sz w:val="20"/>
                <w:szCs w:val="20"/>
              </w:rPr>
              <w:t>Evidence as a</w:t>
            </w:r>
            <w:r>
              <w:rPr>
                <w:b/>
                <w:bCs/>
                <w:sz w:val="20"/>
                <w:szCs w:val="20"/>
              </w:rPr>
              <w:t>n</w:t>
            </w:r>
            <w:r w:rsidRPr="005F3375">
              <w:rPr>
                <w:b/>
                <w:bCs/>
                <w:sz w:val="20"/>
                <w:szCs w:val="20"/>
              </w:rPr>
              <w:t xml:space="preserve"> Ordinal Variable</w:t>
            </w:r>
          </w:p>
        </w:tc>
      </w:tr>
      <w:tr w:rsidR="00DB309C" w14:paraId="36FF1CDA" w14:textId="77777777" w:rsidTr="007F138C">
        <w:trPr>
          <w:trHeight w:val="397"/>
        </w:trPr>
        <w:tc>
          <w:tcPr>
            <w:tcW w:w="1426" w:type="dxa"/>
            <w:vMerge w:val="restart"/>
            <w:vAlign w:val="center"/>
          </w:tcPr>
          <w:p w14:paraId="349B1E1A" w14:textId="77777777" w:rsidR="00DB309C" w:rsidRPr="003564A2" w:rsidRDefault="00FA6768" w:rsidP="0074576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Rater 1</w:t>
            </w:r>
            <w:r w:rsidR="00DB309C" w:rsidRPr="003564A2">
              <w:rPr>
                <w:sz w:val="18"/>
                <w:szCs w:val="18"/>
              </w:rPr>
              <w:t xml:space="preserve"> (All Comments</w:t>
            </w:r>
          </w:p>
          <w:p w14:paraId="75AC0A99" w14:textId="3DDEA955" w:rsidR="00FA6768" w:rsidRPr="003564A2" w:rsidRDefault="00DB309C" w:rsidP="0074576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n =1509)</w:t>
            </w:r>
          </w:p>
        </w:tc>
        <w:tc>
          <w:tcPr>
            <w:tcW w:w="885" w:type="dxa"/>
            <w:vMerge w:val="restart"/>
            <w:vAlign w:val="center"/>
          </w:tcPr>
          <w:p w14:paraId="641F8CDC" w14:textId="367616B0" w:rsidR="00FA6768" w:rsidRPr="007C61C1" w:rsidRDefault="00392CC2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0.389</w:t>
            </w:r>
          </w:p>
        </w:tc>
        <w:tc>
          <w:tcPr>
            <w:tcW w:w="1327" w:type="dxa"/>
            <w:vAlign w:val="center"/>
          </w:tcPr>
          <w:p w14:paraId="296BC8BD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Evidence</w:t>
            </w:r>
          </w:p>
        </w:tc>
        <w:tc>
          <w:tcPr>
            <w:tcW w:w="1341" w:type="dxa"/>
            <w:vAlign w:val="center"/>
          </w:tcPr>
          <w:p w14:paraId="2700B4F5" w14:textId="2085F598" w:rsidR="00FA6768" w:rsidRPr="007C61C1" w:rsidRDefault="006A42E7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0.78 (0.73-0.82)</w:t>
            </w:r>
          </w:p>
        </w:tc>
        <w:tc>
          <w:tcPr>
            <w:tcW w:w="1312" w:type="dxa"/>
            <w:vAlign w:val="center"/>
          </w:tcPr>
          <w:p w14:paraId="612ADA9E" w14:textId="5A30EBD5" w:rsidR="00FA6768" w:rsidRPr="007C61C1" w:rsidRDefault="006A42E7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0.78 (0.73-0.82)</w:t>
            </w:r>
          </w:p>
        </w:tc>
        <w:tc>
          <w:tcPr>
            <w:tcW w:w="1434" w:type="dxa"/>
            <w:vAlign w:val="center"/>
          </w:tcPr>
          <w:p w14:paraId="4411C168" w14:textId="1D190196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35" w:type="dxa"/>
            <w:vAlign w:val="center"/>
          </w:tcPr>
          <w:p w14:paraId="78357CBB" w14:textId="635E86FF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DB309C" w14:paraId="7E9CFBA1" w14:textId="77777777" w:rsidTr="007F138C">
        <w:trPr>
          <w:trHeight w:val="398"/>
        </w:trPr>
        <w:tc>
          <w:tcPr>
            <w:tcW w:w="1426" w:type="dxa"/>
            <w:vMerge/>
            <w:vAlign w:val="center"/>
          </w:tcPr>
          <w:p w14:paraId="7402A80A" w14:textId="77777777" w:rsidR="00FA6768" w:rsidRPr="003564A2" w:rsidRDefault="00FA6768" w:rsidP="007457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24F58776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7A5A8F35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Suggestion</w:t>
            </w:r>
          </w:p>
        </w:tc>
        <w:tc>
          <w:tcPr>
            <w:tcW w:w="1341" w:type="dxa"/>
            <w:vAlign w:val="center"/>
          </w:tcPr>
          <w:p w14:paraId="7F34E02F" w14:textId="3B8C7BD8" w:rsidR="00FA6768" w:rsidRPr="007C61C1" w:rsidRDefault="006A42E7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0.91 (0.88-0.94)</w:t>
            </w:r>
          </w:p>
        </w:tc>
        <w:tc>
          <w:tcPr>
            <w:tcW w:w="1312" w:type="dxa"/>
            <w:vAlign w:val="center"/>
          </w:tcPr>
          <w:p w14:paraId="2A8955B3" w14:textId="38468A04" w:rsidR="00FA6768" w:rsidRPr="007C61C1" w:rsidRDefault="00963DCD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0.85 (0.79-0.90)</w:t>
            </w:r>
          </w:p>
        </w:tc>
        <w:tc>
          <w:tcPr>
            <w:tcW w:w="1434" w:type="dxa"/>
            <w:vAlign w:val="center"/>
          </w:tcPr>
          <w:p w14:paraId="71A979C8" w14:textId="6E83CC7B" w:rsidR="00FA6768" w:rsidRPr="007C61C1" w:rsidRDefault="00963DCD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0.90 (0.84-0.96)</w:t>
            </w:r>
          </w:p>
        </w:tc>
        <w:tc>
          <w:tcPr>
            <w:tcW w:w="1435" w:type="dxa"/>
            <w:vAlign w:val="center"/>
          </w:tcPr>
          <w:p w14:paraId="0DB1F1FC" w14:textId="68AF93C5" w:rsidR="00FA6768" w:rsidRPr="007C61C1" w:rsidRDefault="00963DCD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0.91 (0.88-0.95)</w:t>
            </w:r>
          </w:p>
        </w:tc>
      </w:tr>
      <w:tr w:rsidR="00DB309C" w14:paraId="77CD3304" w14:textId="77777777" w:rsidTr="007F138C">
        <w:trPr>
          <w:trHeight w:val="398"/>
        </w:trPr>
        <w:tc>
          <w:tcPr>
            <w:tcW w:w="1426" w:type="dxa"/>
            <w:vMerge/>
            <w:vAlign w:val="center"/>
          </w:tcPr>
          <w:p w14:paraId="676E3A55" w14:textId="77777777" w:rsidR="00FA6768" w:rsidRPr="003564A2" w:rsidRDefault="00FA6768" w:rsidP="007457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0AC0CFFC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21F7A8C0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Connection</w:t>
            </w:r>
          </w:p>
        </w:tc>
        <w:tc>
          <w:tcPr>
            <w:tcW w:w="1341" w:type="dxa"/>
            <w:vAlign w:val="center"/>
          </w:tcPr>
          <w:p w14:paraId="35119C0D" w14:textId="7A56681C" w:rsidR="00FA6768" w:rsidRPr="007C61C1" w:rsidRDefault="00963DCD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0.91 (0.88-0.94)</w:t>
            </w:r>
          </w:p>
        </w:tc>
        <w:tc>
          <w:tcPr>
            <w:tcW w:w="1312" w:type="dxa"/>
            <w:vAlign w:val="center"/>
          </w:tcPr>
          <w:p w14:paraId="7F9C7171" w14:textId="27018DFB" w:rsidR="00FA6768" w:rsidRPr="007C61C1" w:rsidRDefault="00EA29DF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0.54 (0.37-0.69)</w:t>
            </w:r>
          </w:p>
        </w:tc>
        <w:tc>
          <w:tcPr>
            <w:tcW w:w="1434" w:type="dxa"/>
            <w:vAlign w:val="center"/>
          </w:tcPr>
          <w:p w14:paraId="2FB8EA46" w14:textId="0D0D61C8" w:rsidR="00FA6768" w:rsidRPr="007C61C1" w:rsidRDefault="00EA29DF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0.43 (0.27-0.60)</w:t>
            </w:r>
          </w:p>
        </w:tc>
        <w:tc>
          <w:tcPr>
            <w:tcW w:w="1435" w:type="dxa"/>
            <w:vAlign w:val="center"/>
          </w:tcPr>
          <w:p w14:paraId="64003A65" w14:textId="741C1AFF" w:rsidR="00FA6768" w:rsidRPr="007C61C1" w:rsidRDefault="00EA29DF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0.98 (0.96-0.99)</w:t>
            </w:r>
          </w:p>
        </w:tc>
      </w:tr>
      <w:tr w:rsidR="00DB309C" w14:paraId="0B6EEFEE" w14:textId="77777777" w:rsidTr="007F138C">
        <w:trPr>
          <w:trHeight w:val="398"/>
        </w:trPr>
        <w:tc>
          <w:tcPr>
            <w:tcW w:w="1426" w:type="dxa"/>
            <w:vMerge w:val="restart"/>
            <w:vAlign w:val="center"/>
          </w:tcPr>
          <w:p w14:paraId="43270C39" w14:textId="77777777" w:rsidR="00DB309C" w:rsidRPr="003564A2" w:rsidRDefault="00FA6768" w:rsidP="0074576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 xml:space="preserve">Rater 2 </w:t>
            </w:r>
            <w:r w:rsidR="00DB309C" w:rsidRPr="003564A2">
              <w:rPr>
                <w:sz w:val="18"/>
                <w:szCs w:val="18"/>
              </w:rPr>
              <w:t>(All Comments</w:t>
            </w:r>
          </w:p>
          <w:p w14:paraId="162B2A19" w14:textId="4C0CB289" w:rsidR="00FA6768" w:rsidRPr="003564A2" w:rsidRDefault="00DB309C" w:rsidP="0074576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n =1509)</w:t>
            </w:r>
          </w:p>
        </w:tc>
        <w:tc>
          <w:tcPr>
            <w:tcW w:w="885" w:type="dxa"/>
            <w:vMerge w:val="restart"/>
            <w:vAlign w:val="center"/>
          </w:tcPr>
          <w:p w14:paraId="10FACE7C" w14:textId="28EB5A1E" w:rsidR="00FA6768" w:rsidRPr="007C61C1" w:rsidRDefault="00CB2748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0.4</w:t>
            </w:r>
            <w:r w:rsidR="0060122B">
              <w:rPr>
                <w:sz w:val="16"/>
                <w:szCs w:val="16"/>
              </w:rPr>
              <w:t>71</w:t>
            </w:r>
          </w:p>
        </w:tc>
        <w:tc>
          <w:tcPr>
            <w:tcW w:w="1327" w:type="dxa"/>
            <w:vAlign w:val="center"/>
          </w:tcPr>
          <w:p w14:paraId="00D036E1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Evidence</w:t>
            </w:r>
          </w:p>
        </w:tc>
        <w:tc>
          <w:tcPr>
            <w:tcW w:w="1341" w:type="dxa"/>
            <w:vAlign w:val="center"/>
          </w:tcPr>
          <w:p w14:paraId="4ED60252" w14:textId="1D6864EB" w:rsidR="00FA6768" w:rsidRPr="007C61C1" w:rsidRDefault="0060122B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0.68 (0.63-0.73)</w:t>
            </w:r>
          </w:p>
        </w:tc>
        <w:tc>
          <w:tcPr>
            <w:tcW w:w="1312" w:type="dxa"/>
            <w:vAlign w:val="center"/>
          </w:tcPr>
          <w:p w14:paraId="0323E08E" w14:textId="0708D2C6" w:rsidR="00FA6768" w:rsidRPr="007C61C1" w:rsidRDefault="0060122B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0.68 (0.63-0.73)</w:t>
            </w:r>
          </w:p>
        </w:tc>
        <w:tc>
          <w:tcPr>
            <w:tcW w:w="1434" w:type="dxa"/>
            <w:vAlign w:val="center"/>
          </w:tcPr>
          <w:p w14:paraId="126A6195" w14:textId="3C6DC49F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35" w:type="dxa"/>
            <w:vAlign w:val="center"/>
          </w:tcPr>
          <w:p w14:paraId="162E5B3D" w14:textId="5A1CD563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DB309C" w14:paraId="6A0DA7DD" w14:textId="77777777" w:rsidTr="007F138C">
        <w:trPr>
          <w:trHeight w:val="398"/>
        </w:trPr>
        <w:tc>
          <w:tcPr>
            <w:tcW w:w="1426" w:type="dxa"/>
            <w:vMerge/>
            <w:vAlign w:val="center"/>
          </w:tcPr>
          <w:p w14:paraId="39F73CDA" w14:textId="77777777" w:rsidR="00FA6768" w:rsidRPr="003564A2" w:rsidRDefault="00FA6768" w:rsidP="007457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5CE6444C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08D6EDEE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Suggestion</w:t>
            </w:r>
          </w:p>
        </w:tc>
        <w:tc>
          <w:tcPr>
            <w:tcW w:w="1341" w:type="dxa"/>
            <w:vAlign w:val="center"/>
          </w:tcPr>
          <w:p w14:paraId="38728087" w14:textId="108E0066" w:rsidR="00FA6768" w:rsidRPr="007C61C1" w:rsidRDefault="0060122B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0.92 (0.89-0.95)</w:t>
            </w:r>
          </w:p>
        </w:tc>
        <w:tc>
          <w:tcPr>
            <w:tcW w:w="1312" w:type="dxa"/>
            <w:vAlign w:val="center"/>
          </w:tcPr>
          <w:p w14:paraId="1BB9964F" w14:textId="5FF4E758" w:rsidR="00FA6768" w:rsidRPr="007C61C1" w:rsidRDefault="0013194E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0.87 (0.82-0.92)</w:t>
            </w:r>
          </w:p>
        </w:tc>
        <w:tc>
          <w:tcPr>
            <w:tcW w:w="1434" w:type="dxa"/>
            <w:vAlign w:val="center"/>
          </w:tcPr>
          <w:p w14:paraId="39C81151" w14:textId="38C29F6E" w:rsidR="00FA6768" w:rsidRPr="007C61C1" w:rsidRDefault="0013194E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0.85 (0.78-0.92)</w:t>
            </w:r>
          </w:p>
        </w:tc>
        <w:tc>
          <w:tcPr>
            <w:tcW w:w="1435" w:type="dxa"/>
            <w:vAlign w:val="center"/>
          </w:tcPr>
          <w:p w14:paraId="4B4D283E" w14:textId="73D109DA" w:rsidR="00FA6768" w:rsidRPr="007C61C1" w:rsidRDefault="0013194E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0.96 (0.93-0.98)</w:t>
            </w:r>
          </w:p>
        </w:tc>
      </w:tr>
      <w:tr w:rsidR="00DB309C" w14:paraId="23A1C70B" w14:textId="77777777" w:rsidTr="007F138C">
        <w:trPr>
          <w:trHeight w:val="398"/>
        </w:trPr>
        <w:tc>
          <w:tcPr>
            <w:tcW w:w="1426" w:type="dxa"/>
            <w:vMerge/>
            <w:vAlign w:val="center"/>
          </w:tcPr>
          <w:p w14:paraId="28EDC538" w14:textId="77777777" w:rsidR="00FA6768" w:rsidRPr="003564A2" w:rsidRDefault="00FA6768" w:rsidP="007457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44B3B974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3DDE7540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Connection</w:t>
            </w:r>
          </w:p>
        </w:tc>
        <w:tc>
          <w:tcPr>
            <w:tcW w:w="1341" w:type="dxa"/>
            <w:vAlign w:val="center"/>
          </w:tcPr>
          <w:p w14:paraId="1A44F77D" w14:textId="2A9D4FAA" w:rsidR="00FA6768" w:rsidRPr="007C61C1" w:rsidRDefault="00D713CA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0.91 (0.87-0.94)</w:t>
            </w:r>
          </w:p>
        </w:tc>
        <w:tc>
          <w:tcPr>
            <w:tcW w:w="1312" w:type="dxa"/>
            <w:vAlign w:val="center"/>
          </w:tcPr>
          <w:p w14:paraId="62D724B7" w14:textId="12AAAB38" w:rsidR="00FA6768" w:rsidRPr="007C61C1" w:rsidRDefault="00D713CA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0.55 (0.39-0.67)</w:t>
            </w:r>
          </w:p>
        </w:tc>
        <w:tc>
          <w:tcPr>
            <w:tcW w:w="1434" w:type="dxa"/>
            <w:vAlign w:val="center"/>
          </w:tcPr>
          <w:p w14:paraId="72A8640F" w14:textId="6EF1ED2E" w:rsidR="00FA6768" w:rsidRPr="007C61C1" w:rsidRDefault="00D713CA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0.64 (0.45-0.82)</w:t>
            </w:r>
          </w:p>
        </w:tc>
        <w:tc>
          <w:tcPr>
            <w:tcW w:w="1435" w:type="dxa"/>
            <w:vAlign w:val="center"/>
          </w:tcPr>
          <w:p w14:paraId="41137CA6" w14:textId="2481810A" w:rsidR="00FA6768" w:rsidRPr="007C61C1" w:rsidRDefault="00D713CA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0.93 (0.90-0.96)</w:t>
            </w:r>
          </w:p>
        </w:tc>
      </w:tr>
      <w:tr w:rsidR="00DB309C" w14:paraId="34BC330D" w14:textId="77777777" w:rsidTr="007F138C">
        <w:trPr>
          <w:trHeight w:val="397"/>
        </w:trPr>
        <w:tc>
          <w:tcPr>
            <w:tcW w:w="1426" w:type="dxa"/>
            <w:vMerge w:val="restart"/>
            <w:vAlign w:val="center"/>
          </w:tcPr>
          <w:p w14:paraId="42576A96" w14:textId="77777777" w:rsidR="00DB309C" w:rsidRPr="003564A2" w:rsidRDefault="00DB309C" w:rsidP="0074576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 xml:space="preserve">Both Raters Combined </w:t>
            </w:r>
          </w:p>
          <w:p w14:paraId="105DC991" w14:textId="070AF8BC" w:rsidR="00FA6768" w:rsidRPr="003564A2" w:rsidRDefault="00DB309C" w:rsidP="0074576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(n =</w:t>
            </w:r>
            <w:r w:rsidR="007F0F10" w:rsidRPr="003564A2">
              <w:rPr>
                <w:sz w:val="18"/>
                <w:szCs w:val="18"/>
              </w:rPr>
              <w:t xml:space="preserve"> </w:t>
            </w:r>
            <w:r w:rsidRPr="003564A2">
              <w:rPr>
                <w:sz w:val="18"/>
                <w:szCs w:val="18"/>
              </w:rPr>
              <w:t>3018)</w:t>
            </w:r>
          </w:p>
        </w:tc>
        <w:tc>
          <w:tcPr>
            <w:tcW w:w="885" w:type="dxa"/>
            <w:vMerge w:val="restart"/>
            <w:vAlign w:val="center"/>
          </w:tcPr>
          <w:p w14:paraId="790A679C" w14:textId="09696223" w:rsidR="00FA6768" w:rsidRPr="007C61C1" w:rsidRDefault="00A23E2A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0.400</w:t>
            </w:r>
          </w:p>
        </w:tc>
        <w:tc>
          <w:tcPr>
            <w:tcW w:w="1327" w:type="dxa"/>
            <w:vAlign w:val="center"/>
          </w:tcPr>
          <w:p w14:paraId="1F35C4C2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Evidence</w:t>
            </w:r>
          </w:p>
        </w:tc>
        <w:tc>
          <w:tcPr>
            <w:tcW w:w="1341" w:type="dxa"/>
            <w:vAlign w:val="center"/>
          </w:tcPr>
          <w:p w14:paraId="6CCA0E55" w14:textId="73070C2E" w:rsidR="00FA6768" w:rsidRPr="007C61C1" w:rsidRDefault="00A23E2A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0.75 (0.72-0.78)</w:t>
            </w:r>
          </w:p>
        </w:tc>
        <w:tc>
          <w:tcPr>
            <w:tcW w:w="1312" w:type="dxa"/>
            <w:vAlign w:val="center"/>
          </w:tcPr>
          <w:p w14:paraId="1E94B423" w14:textId="01F2E109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0.75 (0.71-0.78)</w:t>
            </w:r>
          </w:p>
        </w:tc>
        <w:tc>
          <w:tcPr>
            <w:tcW w:w="1434" w:type="dxa"/>
            <w:vAlign w:val="center"/>
          </w:tcPr>
          <w:p w14:paraId="49CF73DD" w14:textId="6CD471B9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35" w:type="dxa"/>
            <w:vAlign w:val="center"/>
          </w:tcPr>
          <w:p w14:paraId="369CB443" w14:textId="2D1BC31D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DB309C" w14:paraId="4C502692" w14:textId="77777777" w:rsidTr="007F138C">
        <w:trPr>
          <w:trHeight w:val="398"/>
        </w:trPr>
        <w:tc>
          <w:tcPr>
            <w:tcW w:w="1426" w:type="dxa"/>
            <w:vMerge/>
            <w:vAlign w:val="center"/>
          </w:tcPr>
          <w:p w14:paraId="32FF42DB" w14:textId="77777777" w:rsidR="00FA6768" w:rsidRPr="003564A2" w:rsidRDefault="00FA6768" w:rsidP="007457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05B489D4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7A183B51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Suggestion</w:t>
            </w:r>
          </w:p>
        </w:tc>
        <w:tc>
          <w:tcPr>
            <w:tcW w:w="1341" w:type="dxa"/>
            <w:vAlign w:val="center"/>
          </w:tcPr>
          <w:p w14:paraId="0EA88033" w14:textId="07F9E27E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0.92 (0.90-0.94)</w:t>
            </w:r>
          </w:p>
        </w:tc>
        <w:tc>
          <w:tcPr>
            <w:tcW w:w="1312" w:type="dxa"/>
            <w:vAlign w:val="center"/>
          </w:tcPr>
          <w:p w14:paraId="714ADC0C" w14:textId="7EEBB1B0" w:rsidR="00FA6768" w:rsidRPr="007C61C1" w:rsidRDefault="009A230B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0.87 (0.83-0.91)</w:t>
            </w:r>
          </w:p>
        </w:tc>
        <w:tc>
          <w:tcPr>
            <w:tcW w:w="1434" w:type="dxa"/>
            <w:vAlign w:val="center"/>
          </w:tcPr>
          <w:p w14:paraId="5FE8A90D" w14:textId="1B5146C1" w:rsidR="00FA6768" w:rsidRPr="007C61C1" w:rsidRDefault="009A230B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0.89 (0.84-0.93)</w:t>
            </w:r>
          </w:p>
        </w:tc>
        <w:tc>
          <w:tcPr>
            <w:tcW w:w="1435" w:type="dxa"/>
            <w:vAlign w:val="center"/>
          </w:tcPr>
          <w:p w14:paraId="7BAA38C0" w14:textId="00CF9151" w:rsidR="00FA6768" w:rsidRPr="007C61C1" w:rsidRDefault="009A230B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0.94 (0.91-0.96)</w:t>
            </w:r>
          </w:p>
        </w:tc>
      </w:tr>
      <w:tr w:rsidR="00DB309C" w14:paraId="03620F7A" w14:textId="77777777" w:rsidTr="007F138C">
        <w:trPr>
          <w:trHeight w:val="398"/>
        </w:trPr>
        <w:tc>
          <w:tcPr>
            <w:tcW w:w="1426" w:type="dxa"/>
            <w:vMerge/>
            <w:vAlign w:val="center"/>
          </w:tcPr>
          <w:p w14:paraId="39E47C97" w14:textId="77777777" w:rsidR="00FA6768" w:rsidRPr="003564A2" w:rsidRDefault="00FA6768" w:rsidP="007457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0D8C869F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63154C77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Connection</w:t>
            </w:r>
          </w:p>
        </w:tc>
        <w:tc>
          <w:tcPr>
            <w:tcW w:w="1341" w:type="dxa"/>
            <w:vAlign w:val="center"/>
          </w:tcPr>
          <w:p w14:paraId="43234EBE" w14:textId="19427202" w:rsidR="00FA6768" w:rsidRPr="007C61C1" w:rsidRDefault="009A230B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0.93 (0.91-0.95)</w:t>
            </w:r>
          </w:p>
        </w:tc>
        <w:tc>
          <w:tcPr>
            <w:tcW w:w="1312" w:type="dxa"/>
            <w:vAlign w:val="center"/>
          </w:tcPr>
          <w:p w14:paraId="3C909CE0" w14:textId="271E9201" w:rsidR="00FA6768" w:rsidRPr="007C61C1" w:rsidRDefault="00E47B1E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0.57 (0.45-0.68)</w:t>
            </w:r>
          </w:p>
        </w:tc>
        <w:tc>
          <w:tcPr>
            <w:tcW w:w="1434" w:type="dxa"/>
            <w:vAlign w:val="center"/>
          </w:tcPr>
          <w:p w14:paraId="12DF0CA7" w14:textId="6F7E7D5B" w:rsidR="00FA6768" w:rsidRPr="007C61C1" w:rsidRDefault="00E47B1E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0.46 (0.35-0.58)</w:t>
            </w:r>
          </w:p>
        </w:tc>
        <w:tc>
          <w:tcPr>
            <w:tcW w:w="1435" w:type="dxa"/>
            <w:vAlign w:val="center"/>
          </w:tcPr>
          <w:p w14:paraId="11F51CE4" w14:textId="2ED45901" w:rsidR="00FA6768" w:rsidRPr="007C61C1" w:rsidRDefault="00E47B1E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0.98 (0.97-0.99)</w:t>
            </w:r>
          </w:p>
        </w:tc>
      </w:tr>
      <w:tr w:rsidR="00DB309C" w14:paraId="5F8CFF87" w14:textId="77777777" w:rsidTr="007F138C">
        <w:trPr>
          <w:trHeight w:val="398"/>
        </w:trPr>
        <w:tc>
          <w:tcPr>
            <w:tcW w:w="1426" w:type="dxa"/>
            <w:vMerge w:val="restart"/>
            <w:vAlign w:val="center"/>
          </w:tcPr>
          <w:p w14:paraId="63F87B15" w14:textId="2EA0D4FC" w:rsidR="00FA6768" w:rsidRPr="003564A2" w:rsidRDefault="00DB309C" w:rsidP="0074576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Comments with No Disagreement (n = 918)</w:t>
            </w:r>
          </w:p>
        </w:tc>
        <w:tc>
          <w:tcPr>
            <w:tcW w:w="885" w:type="dxa"/>
            <w:vMerge w:val="restart"/>
            <w:vAlign w:val="center"/>
          </w:tcPr>
          <w:p w14:paraId="4E96C492" w14:textId="28B65598" w:rsidR="00FA6768" w:rsidRPr="00A32F11" w:rsidRDefault="00B31B67" w:rsidP="00745765">
            <w:pPr>
              <w:jc w:val="center"/>
              <w:rPr>
                <w:b/>
                <w:bCs/>
                <w:sz w:val="16"/>
                <w:szCs w:val="16"/>
              </w:rPr>
            </w:pPr>
            <w:r w:rsidRPr="00A32F11">
              <w:rPr>
                <w:b/>
                <w:bCs/>
                <w:sz w:val="16"/>
                <w:szCs w:val="16"/>
              </w:rPr>
              <w:t>0.341</w:t>
            </w:r>
          </w:p>
        </w:tc>
        <w:tc>
          <w:tcPr>
            <w:tcW w:w="1327" w:type="dxa"/>
            <w:vAlign w:val="center"/>
          </w:tcPr>
          <w:p w14:paraId="08FFFD1E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Evidence</w:t>
            </w:r>
          </w:p>
        </w:tc>
        <w:tc>
          <w:tcPr>
            <w:tcW w:w="1341" w:type="dxa"/>
            <w:vAlign w:val="center"/>
          </w:tcPr>
          <w:p w14:paraId="5F9E26D6" w14:textId="72EAF28D" w:rsidR="00FA6768" w:rsidRPr="007C61C1" w:rsidRDefault="00B31B67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0.80 (0.75-0.85)</w:t>
            </w:r>
          </w:p>
        </w:tc>
        <w:tc>
          <w:tcPr>
            <w:tcW w:w="1312" w:type="dxa"/>
            <w:vAlign w:val="center"/>
          </w:tcPr>
          <w:p w14:paraId="5144CFC2" w14:textId="6BBD97A9" w:rsidR="00FA6768" w:rsidRPr="007C61C1" w:rsidRDefault="00B31B67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0.81 (0.75-0.86)</w:t>
            </w:r>
          </w:p>
        </w:tc>
        <w:tc>
          <w:tcPr>
            <w:tcW w:w="1434" w:type="dxa"/>
            <w:vAlign w:val="center"/>
          </w:tcPr>
          <w:p w14:paraId="57E33485" w14:textId="1F3317B3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435" w:type="dxa"/>
            <w:vAlign w:val="center"/>
          </w:tcPr>
          <w:p w14:paraId="4262B380" w14:textId="0620F49D" w:rsidR="00FA6768" w:rsidRPr="007C61C1" w:rsidRDefault="00D67421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DB309C" w14:paraId="54606ADF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3F33C991" w14:textId="77777777" w:rsidR="00FA6768" w:rsidRPr="00D31171" w:rsidRDefault="00FA6768" w:rsidP="007457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5" w:type="dxa"/>
            <w:vMerge/>
            <w:vAlign w:val="center"/>
          </w:tcPr>
          <w:p w14:paraId="40C88C41" w14:textId="77777777" w:rsidR="00FA6768" w:rsidRPr="007C61C1" w:rsidRDefault="00FA6768" w:rsidP="00745765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68B96583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Suggestion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2B7852DE" w14:textId="34E1835D" w:rsidR="00FA6768" w:rsidRPr="007C61C1" w:rsidRDefault="009D5346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0.96 (0.94-0.98)</w:t>
            </w:r>
          </w:p>
        </w:tc>
        <w:tc>
          <w:tcPr>
            <w:tcW w:w="1312" w:type="dxa"/>
            <w:vAlign w:val="center"/>
          </w:tcPr>
          <w:p w14:paraId="420FE74A" w14:textId="6C4E7E15" w:rsidR="00C75997" w:rsidRPr="007C61C1" w:rsidRDefault="009D5346" w:rsidP="00C7599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0.93 (0.87-0.98)</w:t>
            </w:r>
          </w:p>
        </w:tc>
        <w:tc>
          <w:tcPr>
            <w:tcW w:w="1434" w:type="dxa"/>
            <w:vAlign w:val="center"/>
          </w:tcPr>
          <w:p w14:paraId="7728D726" w14:textId="234F57BC" w:rsidR="00FA6768" w:rsidRPr="007C61C1" w:rsidRDefault="009D5346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0.94 (0.88-1.00)</w:t>
            </w:r>
          </w:p>
        </w:tc>
        <w:tc>
          <w:tcPr>
            <w:tcW w:w="1435" w:type="dxa"/>
            <w:vAlign w:val="center"/>
          </w:tcPr>
          <w:p w14:paraId="74D2C1C4" w14:textId="13F271AF" w:rsidR="00FA6768" w:rsidRPr="007C61C1" w:rsidRDefault="009D5346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0.97 (0.94-0.99)</w:t>
            </w:r>
          </w:p>
        </w:tc>
      </w:tr>
      <w:tr w:rsidR="00DB309C" w14:paraId="45FE6210" w14:textId="77777777" w:rsidTr="007F138C">
        <w:trPr>
          <w:trHeight w:val="398"/>
        </w:trPr>
        <w:tc>
          <w:tcPr>
            <w:tcW w:w="1426" w:type="dxa"/>
            <w:vMerge/>
            <w:vAlign w:val="center"/>
          </w:tcPr>
          <w:p w14:paraId="11F0D1CB" w14:textId="77777777" w:rsidR="00FA6768" w:rsidRPr="00D31171" w:rsidRDefault="00FA6768" w:rsidP="007457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5" w:type="dxa"/>
            <w:vMerge/>
            <w:vAlign w:val="center"/>
          </w:tcPr>
          <w:p w14:paraId="5EAD17FC" w14:textId="77777777" w:rsidR="00FA6768" w:rsidRPr="007C61C1" w:rsidRDefault="00FA6768" w:rsidP="00745765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317E0413" w14:textId="77777777" w:rsidR="00FA6768" w:rsidRPr="007C61C1" w:rsidRDefault="00FA6768" w:rsidP="00745765">
            <w:pPr>
              <w:jc w:val="center"/>
              <w:rPr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Connection</w:t>
            </w:r>
          </w:p>
        </w:tc>
        <w:tc>
          <w:tcPr>
            <w:tcW w:w="1341" w:type="dxa"/>
            <w:vAlign w:val="center"/>
          </w:tcPr>
          <w:p w14:paraId="4A6F2B76" w14:textId="5D6CA953" w:rsidR="00FA6768" w:rsidRPr="007C61C1" w:rsidRDefault="00CF3056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0.93 (0.89-0.96)</w:t>
            </w:r>
          </w:p>
        </w:tc>
        <w:tc>
          <w:tcPr>
            <w:tcW w:w="1312" w:type="dxa"/>
            <w:vAlign w:val="center"/>
          </w:tcPr>
          <w:p w14:paraId="25E3308D" w14:textId="237358DF" w:rsidR="00FA6768" w:rsidRPr="007C61C1" w:rsidRDefault="00CF3056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0.68 (0.50-0.82)</w:t>
            </w:r>
          </w:p>
        </w:tc>
        <w:tc>
          <w:tcPr>
            <w:tcW w:w="1434" w:type="dxa"/>
            <w:vAlign w:val="center"/>
          </w:tcPr>
          <w:p w14:paraId="17CA4D2B" w14:textId="372A9CC9" w:rsidR="00FA6768" w:rsidRPr="007C61C1" w:rsidRDefault="00CF3056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0.60 (0.41-0.79)</w:t>
            </w:r>
          </w:p>
        </w:tc>
        <w:tc>
          <w:tcPr>
            <w:tcW w:w="1435" w:type="dxa"/>
            <w:vAlign w:val="center"/>
          </w:tcPr>
          <w:p w14:paraId="46FF2A16" w14:textId="5DDB4805" w:rsidR="00FA6768" w:rsidRPr="007C61C1" w:rsidRDefault="00CF3056" w:rsidP="007457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0.98 (0.95-0.99)</w:t>
            </w:r>
          </w:p>
        </w:tc>
      </w:tr>
      <w:tr w:rsidR="00DB2F93" w14:paraId="2899BCA2" w14:textId="77777777" w:rsidTr="003564A2">
        <w:trPr>
          <w:trHeight w:val="391"/>
        </w:trPr>
        <w:tc>
          <w:tcPr>
            <w:tcW w:w="9160" w:type="dxa"/>
            <w:gridSpan w:val="7"/>
            <w:shd w:val="clear" w:color="auto" w:fill="D9D9D9" w:themeFill="background1" w:themeFillShade="D9"/>
            <w:vAlign w:val="center"/>
          </w:tcPr>
          <w:p w14:paraId="07CB982D" w14:textId="7BFF7357" w:rsidR="00DB2F93" w:rsidRPr="00DB2F93" w:rsidRDefault="00DB2F93" w:rsidP="00DB2F93">
            <w:pPr>
              <w:rPr>
                <w:b/>
                <w:bCs/>
                <w:sz w:val="20"/>
                <w:szCs w:val="20"/>
              </w:rPr>
            </w:pPr>
            <w:r w:rsidRPr="00DB2F93">
              <w:rPr>
                <w:b/>
                <w:bCs/>
                <w:sz w:val="20"/>
                <w:szCs w:val="20"/>
              </w:rPr>
              <w:t>Evidence as a Binary Variable</w:t>
            </w:r>
          </w:p>
        </w:tc>
      </w:tr>
      <w:tr w:rsidR="005F3375" w14:paraId="6832F1ED" w14:textId="77777777" w:rsidTr="00A32F11">
        <w:trPr>
          <w:trHeight w:val="398"/>
        </w:trPr>
        <w:tc>
          <w:tcPr>
            <w:tcW w:w="1426" w:type="dxa"/>
            <w:vMerge w:val="restart"/>
            <w:vAlign w:val="center"/>
          </w:tcPr>
          <w:p w14:paraId="21E2E39C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Rater 1 (All Comments</w:t>
            </w:r>
          </w:p>
          <w:p w14:paraId="4B469D25" w14:textId="1842896D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n =1509)</w:t>
            </w:r>
          </w:p>
        </w:tc>
        <w:tc>
          <w:tcPr>
            <w:tcW w:w="885" w:type="dxa"/>
            <w:vMerge w:val="restart"/>
            <w:vAlign w:val="center"/>
          </w:tcPr>
          <w:p w14:paraId="6F077EC3" w14:textId="0CD27B20" w:rsidR="005F3375" w:rsidRPr="00A330A4" w:rsidRDefault="008A2B7C" w:rsidP="008A2B7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4.830</w:t>
            </w:r>
          </w:p>
        </w:tc>
        <w:tc>
          <w:tcPr>
            <w:tcW w:w="1327" w:type="dxa"/>
            <w:vAlign w:val="center"/>
          </w:tcPr>
          <w:p w14:paraId="0D96F561" w14:textId="4BF90491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Evidence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73504B7F" w14:textId="3834B6C7" w:rsidR="005F3375" w:rsidRPr="00D37E37" w:rsidRDefault="008A2B7C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0.94 (0.92-0.96)</w:t>
            </w:r>
          </w:p>
        </w:tc>
        <w:tc>
          <w:tcPr>
            <w:tcW w:w="1312" w:type="dxa"/>
            <w:vAlign w:val="center"/>
          </w:tcPr>
          <w:p w14:paraId="6A6D4F5B" w14:textId="550E9275" w:rsidR="005F3375" w:rsidRPr="00D37E37" w:rsidRDefault="008A2B7C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0.97 (0.95-0.98)</w:t>
            </w:r>
          </w:p>
        </w:tc>
        <w:tc>
          <w:tcPr>
            <w:tcW w:w="1434" w:type="dxa"/>
            <w:vAlign w:val="center"/>
          </w:tcPr>
          <w:p w14:paraId="7E8A3896" w14:textId="5EFC6AB5" w:rsidR="005F3375" w:rsidRPr="00D37E37" w:rsidRDefault="004D6A4B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0.96 (0.93-0.98)</w:t>
            </w:r>
          </w:p>
        </w:tc>
        <w:tc>
          <w:tcPr>
            <w:tcW w:w="1435" w:type="dxa"/>
            <w:vAlign w:val="center"/>
          </w:tcPr>
          <w:p w14:paraId="17A9CD3A" w14:textId="23F045EC" w:rsidR="005F3375" w:rsidRPr="00D37E37" w:rsidRDefault="004D6A4B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0.86 (0.75-0.96)</w:t>
            </w:r>
          </w:p>
        </w:tc>
      </w:tr>
      <w:tr w:rsidR="005F3375" w14:paraId="0BC57C5E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4A8F3A75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73C2746A" w14:textId="77777777" w:rsidR="005F3375" w:rsidRPr="00A330A4" w:rsidRDefault="005F3375" w:rsidP="005F337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05F90584" w14:textId="2B3118B3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Suggestion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3D5547EF" w14:textId="6C138634" w:rsidR="005F3375" w:rsidRPr="00D37E37" w:rsidRDefault="004D6A4B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0.90 (0.87-0.93)</w:t>
            </w:r>
          </w:p>
        </w:tc>
        <w:tc>
          <w:tcPr>
            <w:tcW w:w="1312" w:type="dxa"/>
            <w:vAlign w:val="center"/>
          </w:tcPr>
          <w:p w14:paraId="0BB57165" w14:textId="5E80CB49" w:rsidR="005F3375" w:rsidRPr="00D37E37" w:rsidRDefault="00E81537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0.84 (0.78-0.89)</w:t>
            </w:r>
          </w:p>
        </w:tc>
        <w:tc>
          <w:tcPr>
            <w:tcW w:w="1434" w:type="dxa"/>
            <w:vAlign w:val="center"/>
          </w:tcPr>
          <w:p w14:paraId="4ACBF3CD" w14:textId="7AFD0079" w:rsidR="005F3375" w:rsidRPr="00D37E37" w:rsidRDefault="00E81537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0.98 (0.94-1.00)</w:t>
            </w:r>
          </w:p>
        </w:tc>
        <w:tc>
          <w:tcPr>
            <w:tcW w:w="1435" w:type="dxa"/>
            <w:vAlign w:val="center"/>
          </w:tcPr>
          <w:p w14:paraId="0D54DD96" w14:textId="10878671" w:rsidR="005F3375" w:rsidRPr="00D37E37" w:rsidRDefault="00E81537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0.87 (0.83-0.91)</w:t>
            </w:r>
          </w:p>
        </w:tc>
      </w:tr>
      <w:tr w:rsidR="005F3375" w14:paraId="2CA44908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3D56627B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360CE359" w14:textId="77777777" w:rsidR="005F3375" w:rsidRPr="00A330A4" w:rsidRDefault="005F3375" w:rsidP="005F337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277A9EEE" w14:textId="158D65B2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Connection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262FE2E2" w14:textId="4E0ECB77" w:rsidR="005F3375" w:rsidRPr="00D37E37" w:rsidRDefault="000D1E45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0.93 (0.89-0.95)</w:t>
            </w:r>
          </w:p>
        </w:tc>
        <w:tc>
          <w:tcPr>
            <w:tcW w:w="1312" w:type="dxa"/>
            <w:vAlign w:val="center"/>
          </w:tcPr>
          <w:p w14:paraId="161FCA73" w14:textId="3C3F7FFB" w:rsidR="005F3375" w:rsidRPr="00D37E37" w:rsidRDefault="000D1E45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0.75 (0.64-0.84)</w:t>
            </w:r>
          </w:p>
        </w:tc>
        <w:tc>
          <w:tcPr>
            <w:tcW w:w="1434" w:type="dxa"/>
            <w:vAlign w:val="center"/>
          </w:tcPr>
          <w:p w14:paraId="5CA66927" w14:textId="22B40193" w:rsidR="005F3375" w:rsidRPr="00D37E37" w:rsidRDefault="000D1E45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0.92 (0.81-1.00)</w:t>
            </w:r>
          </w:p>
        </w:tc>
        <w:tc>
          <w:tcPr>
            <w:tcW w:w="1435" w:type="dxa"/>
            <w:vAlign w:val="center"/>
          </w:tcPr>
          <w:p w14:paraId="771CF307" w14:textId="6EB1D996" w:rsidR="005F3375" w:rsidRPr="00D37E37" w:rsidRDefault="00D27324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0.93 (0.89-0.96)</w:t>
            </w:r>
          </w:p>
        </w:tc>
      </w:tr>
      <w:tr w:rsidR="005F3375" w14:paraId="36236E74" w14:textId="77777777" w:rsidTr="00A32F11">
        <w:trPr>
          <w:trHeight w:val="398"/>
        </w:trPr>
        <w:tc>
          <w:tcPr>
            <w:tcW w:w="1426" w:type="dxa"/>
            <w:vMerge w:val="restart"/>
            <w:vAlign w:val="center"/>
          </w:tcPr>
          <w:p w14:paraId="4B9EE573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Rater 2 (All Comments</w:t>
            </w:r>
          </w:p>
          <w:p w14:paraId="61893CE0" w14:textId="29D5583A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n =1509)</w:t>
            </w:r>
          </w:p>
        </w:tc>
        <w:tc>
          <w:tcPr>
            <w:tcW w:w="885" w:type="dxa"/>
            <w:vMerge w:val="restart"/>
            <w:vAlign w:val="center"/>
          </w:tcPr>
          <w:p w14:paraId="68F13FD4" w14:textId="70C036B6" w:rsidR="005F3375" w:rsidRPr="00A330A4" w:rsidRDefault="00373DEA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</w:t>
            </w:r>
            <w:r w:rsidR="00406EBE">
              <w:rPr>
                <w:sz w:val="16"/>
                <w:szCs w:val="16"/>
              </w:rPr>
              <w:t>405</w:t>
            </w:r>
          </w:p>
        </w:tc>
        <w:tc>
          <w:tcPr>
            <w:tcW w:w="1327" w:type="dxa"/>
            <w:vAlign w:val="center"/>
          </w:tcPr>
          <w:p w14:paraId="0A2A9BC9" w14:textId="668AAE8D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Evidence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1FA7137C" w14:textId="2F9B3D28" w:rsidR="005F3375" w:rsidRPr="00D37E37" w:rsidRDefault="00406EBE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0.90 (0.87-0.94)</w:t>
            </w:r>
          </w:p>
        </w:tc>
        <w:tc>
          <w:tcPr>
            <w:tcW w:w="1312" w:type="dxa"/>
            <w:vAlign w:val="center"/>
          </w:tcPr>
          <w:p w14:paraId="67A34EFE" w14:textId="1B262142" w:rsidR="005F3375" w:rsidRPr="00D37E37" w:rsidRDefault="00406EBE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0.94 (0.92-0.96)</w:t>
            </w:r>
          </w:p>
        </w:tc>
        <w:tc>
          <w:tcPr>
            <w:tcW w:w="1434" w:type="dxa"/>
            <w:vAlign w:val="center"/>
          </w:tcPr>
          <w:p w14:paraId="7F1A4308" w14:textId="0ECD741A" w:rsidR="005F3375" w:rsidRPr="00D37E37" w:rsidRDefault="00406EBE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0.94 (0.91-0.97)</w:t>
            </w:r>
          </w:p>
        </w:tc>
        <w:tc>
          <w:tcPr>
            <w:tcW w:w="1435" w:type="dxa"/>
            <w:vAlign w:val="center"/>
          </w:tcPr>
          <w:p w14:paraId="2D8A852A" w14:textId="4266A490" w:rsidR="005F3375" w:rsidRPr="00D37E37" w:rsidRDefault="00B67E1D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0.72 (0.59-0.84)</w:t>
            </w:r>
          </w:p>
        </w:tc>
      </w:tr>
      <w:tr w:rsidR="005F3375" w14:paraId="60854DDC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14B7868A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5FB10F4F" w14:textId="77777777" w:rsidR="005F3375" w:rsidRPr="00A330A4" w:rsidRDefault="005F3375" w:rsidP="005F337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26A525DD" w14:textId="71573D33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Suggestion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28AA52CC" w14:textId="0C98AEB6" w:rsidR="005F3375" w:rsidRPr="00D37E37" w:rsidRDefault="00B67E1D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0.88 (0.84-0.91)</w:t>
            </w:r>
          </w:p>
        </w:tc>
        <w:tc>
          <w:tcPr>
            <w:tcW w:w="1312" w:type="dxa"/>
            <w:vAlign w:val="center"/>
          </w:tcPr>
          <w:p w14:paraId="293728D6" w14:textId="0CCD93FF" w:rsidR="005F3375" w:rsidRPr="00D37E37" w:rsidRDefault="00525901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0.82 (0.76-0.87)</w:t>
            </w:r>
          </w:p>
        </w:tc>
        <w:tc>
          <w:tcPr>
            <w:tcW w:w="1434" w:type="dxa"/>
            <w:vAlign w:val="center"/>
          </w:tcPr>
          <w:p w14:paraId="44267395" w14:textId="5B54A02E" w:rsidR="005F3375" w:rsidRPr="00D37E37" w:rsidRDefault="00525901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0.89 (0.83-0.95)</w:t>
            </w:r>
          </w:p>
        </w:tc>
        <w:tc>
          <w:tcPr>
            <w:tcW w:w="1435" w:type="dxa"/>
            <w:vAlign w:val="center"/>
          </w:tcPr>
          <w:p w14:paraId="122CECCE" w14:textId="254BA0ED" w:rsidR="005F3375" w:rsidRPr="00D37E37" w:rsidRDefault="00F719BB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0.87 (0.83-0.91)</w:t>
            </w:r>
          </w:p>
        </w:tc>
      </w:tr>
      <w:tr w:rsidR="005F3375" w14:paraId="55BC77E6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6872756F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0A10081B" w14:textId="77777777" w:rsidR="005F3375" w:rsidRPr="00A330A4" w:rsidRDefault="005F3375" w:rsidP="005F337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2413B30D" w14:textId="3AD3AF89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Connection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22C8B8E4" w14:textId="780A82E9" w:rsidR="005F3375" w:rsidRPr="00D37E37" w:rsidRDefault="00F719BB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0.94 (0.91-0.96)</w:t>
            </w:r>
          </w:p>
        </w:tc>
        <w:tc>
          <w:tcPr>
            <w:tcW w:w="1312" w:type="dxa"/>
            <w:vAlign w:val="center"/>
          </w:tcPr>
          <w:p w14:paraId="0969BB07" w14:textId="782E1173" w:rsidR="005F3375" w:rsidRPr="00D37E37" w:rsidRDefault="00F719BB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0.62 (0.44-0.77)</w:t>
            </w:r>
          </w:p>
        </w:tc>
        <w:tc>
          <w:tcPr>
            <w:tcW w:w="1434" w:type="dxa"/>
            <w:vAlign w:val="center"/>
          </w:tcPr>
          <w:p w14:paraId="3838B7DC" w14:textId="4408021E" w:rsidR="005F3375" w:rsidRPr="00D37E37" w:rsidRDefault="00F719BB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0.57 (0.37-0.76)</w:t>
            </w:r>
          </w:p>
        </w:tc>
        <w:tc>
          <w:tcPr>
            <w:tcW w:w="1435" w:type="dxa"/>
            <w:vAlign w:val="center"/>
          </w:tcPr>
          <w:p w14:paraId="72F2553A" w14:textId="0638377D" w:rsidR="005F3375" w:rsidRPr="00D37E37" w:rsidRDefault="009919EB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0.98 (0.96-0.99)</w:t>
            </w:r>
          </w:p>
        </w:tc>
      </w:tr>
      <w:tr w:rsidR="005F3375" w14:paraId="27AB2975" w14:textId="77777777" w:rsidTr="00A32F11">
        <w:trPr>
          <w:trHeight w:val="398"/>
        </w:trPr>
        <w:tc>
          <w:tcPr>
            <w:tcW w:w="1426" w:type="dxa"/>
            <w:vMerge w:val="restart"/>
            <w:vAlign w:val="center"/>
          </w:tcPr>
          <w:p w14:paraId="78A66EAD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 xml:space="preserve">Both Raters Combined </w:t>
            </w:r>
          </w:p>
          <w:p w14:paraId="5400BA53" w14:textId="23F0D93D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(n = 3018)</w:t>
            </w:r>
          </w:p>
        </w:tc>
        <w:tc>
          <w:tcPr>
            <w:tcW w:w="885" w:type="dxa"/>
            <w:vMerge w:val="restart"/>
            <w:vAlign w:val="center"/>
          </w:tcPr>
          <w:p w14:paraId="3AF8DE9D" w14:textId="0D7E9F3B" w:rsidR="005F3375" w:rsidRPr="00A330A4" w:rsidRDefault="008928E9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</w:t>
            </w:r>
            <w:r w:rsidR="00581F4D">
              <w:rPr>
                <w:sz w:val="16"/>
                <w:szCs w:val="16"/>
              </w:rPr>
              <w:t>639</w:t>
            </w:r>
          </w:p>
        </w:tc>
        <w:tc>
          <w:tcPr>
            <w:tcW w:w="1327" w:type="dxa"/>
            <w:vAlign w:val="center"/>
          </w:tcPr>
          <w:p w14:paraId="78810C6A" w14:textId="6601E4B9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Evidence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09C6477B" w14:textId="4BA852A6" w:rsidR="005F3375" w:rsidRPr="00D37E37" w:rsidRDefault="00581F4D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0.91 (0.89-0.94)</w:t>
            </w:r>
          </w:p>
        </w:tc>
        <w:tc>
          <w:tcPr>
            <w:tcW w:w="1312" w:type="dxa"/>
            <w:vAlign w:val="center"/>
          </w:tcPr>
          <w:p w14:paraId="16B0EEA9" w14:textId="47D8496C" w:rsidR="005F3375" w:rsidRPr="00D37E37" w:rsidRDefault="00581F4D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0.95 (0.93-0.96)</w:t>
            </w:r>
          </w:p>
        </w:tc>
        <w:tc>
          <w:tcPr>
            <w:tcW w:w="1434" w:type="dxa"/>
            <w:vAlign w:val="center"/>
          </w:tcPr>
          <w:p w14:paraId="1CC08CFB" w14:textId="040039E2" w:rsidR="005F3375" w:rsidRPr="00D37E37" w:rsidRDefault="00581F4D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0.94 (0.92-0.96)</w:t>
            </w:r>
          </w:p>
        </w:tc>
        <w:tc>
          <w:tcPr>
            <w:tcW w:w="1435" w:type="dxa"/>
            <w:vAlign w:val="center"/>
          </w:tcPr>
          <w:p w14:paraId="21ED4CE1" w14:textId="4379F898" w:rsidR="005F3375" w:rsidRPr="00D37E37" w:rsidRDefault="00581F4D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0.77 (0.68-0.85)</w:t>
            </w:r>
          </w:p>
        </w:tc>
      </w:tr>
      <w:tr w:rsidR="005F3375" w14:paraId="65374B4D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1FDB69C5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3F756F6D" w14:textId="77777777" w:rsidR="005F3375" w:rsidRPr="00A330A4" w:rsidRDefault="005F3375" w:rsidP="005F337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17407FAB" w14:textId="71B071C2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Suggestion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206E7926" w14:textId="75559930" w:rsidR="005F3375" w:rsidRPr="00D37E37" w:rsidRDefault="00581F4D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0.88 (0.</w:t>
            </w:r>
            <w:r w:rsidR="00645DB3">
              <w:rPr>
                <w:sz w:val="16"/>
                <w:szCs w:val="16"/>
              </w:rPr>
              <w:t>86-0.91)</w:t>
            </w:r>
          </w:p>
        </w:tc>
        <w:tc>
          <w:tcPr>
            <w:tcW w:w="1312" w:type="dxa"/>
            <w:vAlign w:val="center"/>
          </w:tcPr>
          <w:p w14:paraId="492A58DB" w14:textId="125F2549" w:rsidR="005F3375" w:rsidRPr="00D37E37" w:rsidRDefault="00645DB3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0.82 (0.78-0.86)</w:t>
            </w:r>
          </w:p>
        </w:tc>
        <w:tc>
          <w:tcPr>
            <w:tcW w:w="1434" w:type="dxa"/>
            <w:vAlign w:val="center"/>
          </w:tcPr>
          <w:p w14:paraId="789FB048" w14:textId="6D833E92" w:rsidR="005F3375" w:rsidRPr="00D37E37" w:rsidRDefault="00645DB3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0.93 (0.89-0.96)</w:t>
            </w:r>
          </w:p>
        </w:tc>
        <w:tc>
          <w:tcPr>
            <w:tcW w:w="1435" w:type="dxa"/>
            <w:vAlign w:val="center"/>
          </w:tcPr>
          <w:p w14:paraId="213ABB7C" w14:textId="4E298F3D" w:rsidR="005F3375" w:rsidRPr="00D37E37" w:rsidRDefault="00645DB3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0.86 (0.83-0.89)</w:t>
            </w:r>
          </w:p>
        </w:tc>
      </w:tr>
      <w:tr w:rsidR="005F3375" w14:paraId="78EC6DF1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318B2B06" w14:textId="77777777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14:paraId="42FE65EA" w14:textId="77777777" w:rsidR="005F3375" w:rsidRPr="00A330A4" w:rsidRDefault="005F3375" w:rsidP="005F337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34988897" w14:textId="1909168A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Connection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5ABCE6BD" w14:textId="26ECBC46" w:rsidR="005F3375" w:rsidRPr="00D37E37" w:rsidRDefault="002C2B54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0.88 (0.86-0.91)</w:t>
            </w:r>
          </w:p>
        </w:tc>
        <w:tc>
          <w:tcPr>
            <w:tcW w:w="1312" w:type="dxa"/>
            <w:vAlign w:val="center"/>
          </w:tcPr>
          <w:p w14:paraId="1BECD15B" w14:textId="2E3645AD" w:rsidR="005F3375" w:rsidRPr="00D37E37" w:rsidRDefault="002C2B54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0.63 (0.55-0.71)</w:t>
            </w:r>
          </w:p>
        </w:tc>
        <w:tc>
          <w:tcPr>
            <w:tcW w:w="1434" w:type="dxa"/>
            <w:vAlign w:val="center"/>
          </w:tcPr>
          <w:p w14:paraId="67284ABA" w14:textId="47A8D966" w:rsidR="005F3375" w:rsidRPr="00D37E37" w:rsidRDefault="002C2B54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0.94 (0.88-0.99)</w:t>
            </w:r>
          </w:p>
        </w:tc>
        <w:tc>
          <w:tcPr>
            <w:tcW w:w="1435" w:type="dxa"/>
            <w:vAlign w:val="center"/>
          </w:tcPr>
          <w:p w14:paraId="0FC7A408" w14:textId="65A6B2E2" w:rsidR="005F3375" w:rsidRPr="00D37E37" w:rsidRDefault="002C2B54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0.88 (0.85-0.90)</w:t>
            </w:r>
          </w:p>
        </w:tc>
      </w:tr>
      <w:tr w:rsidR="005F3375" w14:paraId="1F75665A" w14:textId="77777777" w:rsidTr="00A32F11">
        <w:trPr>
          <w:trHeight w:val="398"/>
        </w:trPr>
        <w:tc>
          <w:tcPr>
            <w:tcW w:w="1426" w:type="dxa"/>
            <w:vMerge w:val="restart"/>
            <w:vAlign w:val="center"/>
          </w:tcPr>
          <w:p w14:paraId="3FF2CC44" w14:textId="69CAAC55" w:rsidR="005F3375" w:rsidRPr="003564A2" w:rsidRDefault="005F3375" w:rsidP="005F3375">
            <w:pPr>
              <w:jc w:val="center"/>
              <w:rPr>
                <w:sz w:val="18"/>
                <w:szCs w:val="18"/>
              </w:rPr>
            </w:pPr>
            <w:r w:rsidRPr="003564A2">
              <w:rPr>
                <w:sz w:val="18"/>
                <w:szCs w:val="18"/>
              </w:rPr>
              <w:t>Comments with No Disagreement (n = 918)</w:t>
            </w:r>
          </w:p>
        </w:tc>
        <w:tc>
          <w:tcPr>
            <w:tcW w:w="885" w:type="dxa"/>
            <w:vMerge w:val="restart"/>
            <w:vAlign w:val="center"/>
          </w:tcPr>
          <w:p w14:paraId="60931C20" w14:textId="39514B73" w:rsidR="005F3375" w:rsidRPr="00A32F11" w:rsidRDefault="00AB3668" w:rsidP="005F3375">
            <w:pPr>
              <w:jc w:val="center"/>
              <w:rPr>
                <w:b/>
                <w:bCs/>
                <w:sz w:val="16"/>
                <w:szCs w:val="16"/>
              </w:rPr>
            </w:pPr>
            <w:r w:rsidRPr="00A32F11">
              <w:rPr>
                <w:b/>
                <w:bCs/>
                <w:sz w:val="16"/>
                <w:szCs w:val="16"/>
              </w:rPr>
              <w:t>4.353</w:t>
            </w:r>
          </w:p>
        </w:tc>
        <w:tc>
          <w:tcPr>
            <w:tcW w:w="1327" w:type="dxa"/>
            <w:vAlign w:val="center"/>
          </w:tcPr>
          <w:p w14:paraId="06AAE626" w14:textId="0CB277BD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Evidence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654BF035" w14:textId="111B60F5" w:rsidR="005F3375" w:rsidRPr="00D37E37" w:rsidRDefault="00AB3668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0.93 (0.90-0.96)</w:t>
            </w:r>
          </w:p>
        </w:tc>
        <w:tc>
          <w:tcPr>
            <w:tcW w:w="1312" w:type="dxa"/>
            <w:vAlign w:val="center"/>
          </w:tcPr>
          <w:p w14:paraId="2D4B0822" w14:textId="02D9D7FC" w:rsidR="005F3375" w:rsidRPr="00D37E37" w:rsidRDefault="00A376AE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0.96 (0.94-0.98)</w:t>
            </w:r>
          </w:p>
        </w:tc>
        <w:tc>
          <w:tcPr>
            <w:tcW w:w="1434" w:type="dxa"/>
            <w:vAlign w:val="center"/>
          </w:tcPr>
          <w:p w14:paraId="3283C2E4" w14:textId="12CAAA10" w:rsidR="005F3375" w:rsidRPr="00D37E37" w:rsidRDefault="00A376AE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0.97 (0.95-1.00)</w:t>
            </w:r>
          </w:p>
        </w:tc>
        <w:tc>
          <w:tcPr>
            <w:tcW w:w="1435" w:type="dxa"/>
            <w:vAlign w:val="center"/>
          </w:tcPr>
          <w:p w14:paraId="03D863B2" w14:textId="6CB74BE6" w:rsidR="005F3375" w:rsidRPr="00D37E37" w:rsidRDefault="00A376AE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</w:t>
            </w:r>
            <w:r w:rsidR="00037480">
              <w:rPr>
                <w:sz w:val="16"/>
                <w:szCs w:val="16"/>
              </w:rPr>
              <w:t>72 (0.57-0.86)</w:t>
            </w:r>
          </w:p>
        </w:tc>
      </w:tr>
      <w:tr w:rsidR="005F3375" w14:paraId="5BAEADFB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3BBED5D6" w14:textId="77777777" w:rsidR="005F3375" w:rsidRPr="00D31171" w:rsidRDefault="005F3375" w:rsidP="005F337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5" w:type="dxa"/>
            <w:vMerge/>
            <w:vAlign w:val="center"/>
          </w:tcPr>
          <w:p w14:paraId="231E59C5" w14:textId="77777777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5E66AB0A" w14:textId="35A84BB4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Suggestion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23BC7B9F" w14:textId="0824BD49" w:rsidR="005F3375" w:rsidRPr="00D37E37" w:rsidRDefault="00037480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0.96 (0.92-0.97)</w:t>
            </w:r>
          </w:p>
        </w:tc>
        <w:tc>
          <w:tcPr>
            <w:tcW w:w="1312" w:type="dxa"/>
            <w:vAlign w:val="center"/>
          </w:tcPr>
          <w:p w14:paraId="10DF4633" w14:textId="5ED6BBAA" w:rsidR="005F3375" w:rsidRPr="00D37E37" w:rsidRDefault="00037480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0.91 (0.84-0.96)</w:t>
            </w:r>
          </w:p>
        </w:tc>
        <w:tc>
          <w:tcPr>
            <w:tcW w:w="1434" w:type="dxa"/>
            <w:vAlign w:val="center"/>
          </w:tcPr>
          <w:p w14:paraId="6094D849" w14:textId="77F80417" w:rsidR="005F3375" w:rsidRPr="00D37E37" w:rsidRDefault="00037480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1.00 (1.00-1.00)</w:t>
            </w:r>
          </w:p>
        </w:tc>
        <w:tc>
          <w:tcPr>
            <w:tcW w:w="1435" w:type="dxa"/>
            <w:vAlign w:val="center"/>
          </w:tcPr>
          <w:p w14:paraId="493A467B" w14:textId="109286E0" w:rsidR="005F3375" w:rsidRPr="00D37E37" w:rsidRDefault="00787419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0.95 (0.91-0.97)</w:t>
            </w:r>
          </w:p>
        </w:tc>
      </w:tr>
      <w:tr w:rsidR="005F3375" w14:paraId="076E1089" w14:textId="77777777" w:rsidTr="00A32F11">
        <w:trPr>
          <w:trHeight w:val="398"/>
        </w:trPr>
        <w:tc>
          <w:tcPr>
            <w:tcW w:w="1426" w:type="dxa"/>
            <w:vMerge/>
            <w:vAlign w:val="center"/>
          </w:tcPr>
          <w:p w14:paraId="2C2F89AC" w14:textId="77777777" w:rsidR="005F3375" w:rsidRPr="00D31171" w:rsidRDefault="005F3375" w:rsidP="005F337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5" w:type="dxa"/>
            <w:vMerge/>
            <w:vAlign w:val="center"/>
          </w:tcPr>
          <w:p w14:paraId="36C15F1B" w14:textId="77777777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27" w:type="dxa"/>
            <w:vAlign w:val="center"/>
          </w:tcPr>
          <w:p w14:paraId="336A5D8F" w14:textId="146CFB28" w:rsidR="005F3375" w:rsidRPr="007C61C1" w:rsidRDefault="005F3375" w:rsidP="005F3375">
            <w:pPr>
              <w:jc w:val="center"/>
              <w:rPr>
                <w:i/>
                <w:iCs/>
                <w:sz w:val="16"/>
                <w:szCs w:val="16"/>
              </w:rPr>
            </w:pPr>
            <w:r w:rsidRPr="007C61C1">
              <w:rPr>
                <w:i/>
                <w:iCs/>
                <w:sz w:val="16"/>
                <w:szCs w:val="16"/>
              </w:rPr>
              <w:t>Connection</w:t>
            </w:r>
          </w:p>
        </w:tc>
        <w:tc>
          <w:tcPr>
            <w:tcW w:w="1341" w:type="dxa"/>
            <w:shd w:val="clear" w:color="auto" w:fill="FFFFFF" w:themeFill="background1"/>
            <w:vAlign w:val="center"/>
          </w:tcPr>
          <w:p w14:paraId="12940D1F" w14:textId="0087858B" w:rsidR="005F3375" w:rsidRPr="00D37E37" w:rsidRDefault="00787419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0.95 (0.92-0.97)</w:t>
            </w:r>
          </w:p>
        </w:tc>
        <w:tc>
          <w:tcPr>
            <w:tcW w:w="1312" w:type="dxa"/>
            <w:vAlign w:val="center"/>
          </w:tcPr>
          <w:p w14:paraId="54C80D64" w14:textId="60F5D67D" w:rsidR="005F3375" w:rsidRPr="00D37E37" w:rsidRDefault="00787419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0.78 (0.64-0.90)</w:t>
            </w:r>
          </w:p>
        </w:tc>
        <w:tc>
          <w:tcPr>
            <w:tcW w:w="1434" w:type="dxa"/>
            <w:vAlign w:val="center"/>
          </w:tcPr>
          <w:p w14:paraId="19B698D6" w14:textId="6058F670" w:rsidR="005F3375" w:rsidRPr="00D37E37" w:rsidRDefault="00787419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0.84 (0.69-0.97)</w:t>
            </w:r>
          </w:p>
        </w:tc>
        <w:tc>
          <w:tcPr>
            <w:tcW w:w="1435" w:type="dxa"/>
            <w:vAlign w:val="center"/>
          </w:tcPr>
          <w:p w14:paraId="0D12059D" w14:textId="62AD0AB2" w:rsidR="005F3375" w:rsidRPr="00D37E37" w:rsidRDefault="00D477A8" w:rsidP="005F337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0.96 (0.93-0.99)</w:t>
            </w:r>
          </w:p>
        </w:tc>
      </w:tr>
    </w:tbl>
    <w:p w14:paraId="421EA725" w14:textId="77777777" w:rsidR="009465A2" w:rsidRDefault="009465A2" w:rsidP="002F7D2C">
      <w:pPr>
        <w:rPr>
          <w:u w:val="single"/>
        </w:rPr>
      </w:pPr>
    </w:p>
    <w:sectPr w:rsidR="00946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75BBF"/>
    <w:multiLevelType w:val="hybridMultilevel"/>
    <w:tmpl w:val="7A42AA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C341A"/>
    <w:multiLevelType w:val="hybridMultilevel"/>
    <w:tmpl w:val="2B68B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718387">
    <w:abstractNumId w:val="0"/>
  </w:num>
  <w:num w:numId="2" w16cid:durableId="78423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7C"/>
    <w:rsid w:val="000000CD"/>
    <w:rsid w:val="000014D0"/>
    <w:rsid w:val="00025FDC"/>
    <w:rsid w:val="00037480"/>
    <w:rsid w:val="00057FB3"/>
    <w:rsid w:val="00074D97"/>
    <w:rsid w:val="00076074"/>
    <w:rsid w:val="00087179"/>
    <w:rsid w:val="000C2592"/>
    <w:rsid w:val="000D01DA"/>
    <w:rsid w:val="000D1E45"/>
    <w:rsid w:val="000D31DF"/>
    <w:rsid w:val="000D5320"/>
    <w:rsid w:val="000F2D71"/>
    <w:rsid w:val="00100DAD"/>
    <w:rsid w:val="001119AC"/>
    <w:rsid w:val="00111F57"/>
    <w:rsid w:val="0013194E"/>
    <w:rsid w:val="00160D6A"/>
    <w:rsid w:val="00171FAB"/>
    <w:rsid w:val="001766D3"/>
    <w:rsid w:val="0017703E"/>
    <w:rsid w:val="00183BDE"/>
    <w:rsid w:val="001957FE"/>
    <w:rsid w:val="001A7FDF"/>
    <w:rsid w:val="001B2645"/>
    <w:rsid w:val="001D11DC"/>
    <w:rsid w:val="001D1497"/>
    <w:rsid w:val="001F1F57"/>
    <w:rsid w:val="001F3F35"/>
    <w:rsid w:val="001F7750"/>
    <w:rsid w:val="00202316"/>
    <w:rsid w:val="00221E93"/>
    <w:rsid w:val="00222B6C"/>
    <w:rsid w:val="00241F1E"/>
    <w:rsid w:val="00246104"/>
    <w:rsid w:val="00255F15"/>
    <w:rsid w:val="00264F7A"/>
    <w:rsid w:val="002675B5"/>
    <w:rsid w:val="00275669"/>
    <w:rsid w:val="00277FE2"/>
    <w:rsid w:val="002827D5"/>
    <w:rsid w:val="00282E67"/>
    <w:rsid w:val="002C2B54"/>
    <w:rsid w:val="002C2CE0"/>
    <w:rsid w:val="002F7D2C"/>
    <w:rsid w:val="00306635"/>
    <w:rsid w:val="00325A5C"/>
    <w:rsid w:val="003333AE"/>
    <w:rsid w:val="00336E06"/>
    <w:rsid w:val="003413E5"/>
    <w:rsid w:val="00347E4A"/>
    <w:rsid w:val="003564A2"/>
    <w:rsid w:val="00373DEA"/>
    <w:rsid w:val="003821D1"/>
    <w:rsid w:val="00390298"/>
    <w:rsid w:val="0039218B"/>
    <w:rsid w:val="00392CC2"/>
    <w:rsid w:val="00395782"/>
    <w:rsid w:val="003B2DAF"/>
    <w:rsid w:val="003B60C7"/>
    <w:rsid w:val="003C2DA4"/>
    <w:rsid w:val="003E259B"/>
    <w:rsid w:val="003E313E"/>
    <w:rsid w:val="003F2F12"/>
    <w:rsid w:val="00402DBD"/>
    <w:rsid w:val="00406EBE"/>
    <w:rsid w:val="00407D5A"/>
    <w:rsid w:val="004111D7"/>
    <w:rsid w:val="0041428B"/>
    <w:rsid w:val="00462DA1"/>
    <w:rsid w:val="004A2EE3"/>
    <w:rsid w:val="004A317C"/>
    <w:rsid w:val="004B16D3"/>
    <w:rsid w:val="004C23E5"/>
    <w:rsid w:val="004C4878"/>
    <w:rsid w:val="004C618A"/>
    <w:rsid w:val="004D6A4B"/>
    <w:rsid w:val="004E20C4"/>
    <w:rsid w:val="0050097A"/>
    <w:rsid w:val="00525901"/>
    <w:rsid w:val="00537A06"/>
    <w:rsid w:val="00550748"/>
    <w:rsid w:val="00576CE1"/>
    <w:rsid w:val="00581F4D"/>
    <w:rsid w:val="005A10C1"/>
    <w:rsid w:val="005B5CF4"/>
    <w:rsid w:val="005E7304"/>
    <w:rsid w:val="005F3375"/>
    <w:rsid w:val="005F64A5"/>
    <w:rsid w:val="0060122B"/>
    <w:rsid w:val="0060783B"/>
    <w:rsid w:val="00624871"/>
    <w:rsid w:val="0062525D"/>
    <w:rsid w:val="006332DB"/>
    <w:rsid w:val="00643A2F"/>
    <w:rsid w:val="00644112"/>
    <w:rsid w:val="00645DB3"/>
    <w:rsid w:val="0065726E"/>
    <w:rsid w:val="00691BE8"/>
    <w:rsid w:val="006A42E7"/>
    <w:rsid w:val="006A61D4"/>
    <w:rsid w:val="006C0CF6"/>
    <w:rsid w:val="006E03F2"/>
    <w:rsid w:val="006E4FA3"/>
    <w:rsid w:val="00723FB0"/>
    <w:rsid w:val="00743710"/>
    <w:rsid w:val="00745765"/>
    <w:rsid w:val="00777648"/>
    <w:rsid w:val="00787419"/>
    <w:rsid w:val="00792673"/>
    <w:rsid w:val="007C61C1"/>
    <w:rsid w:val="007C7565"/>
    <w:rsid w:val="007D5A7C"/>
    <w:rsid w:val="007E0692"/>
    <w:rsid w:val="007E183D"/>
    <w:rsid w:val="007F0F10"/>
    <w:rsid w:val="007F138C"/>
    <w:rsid w:val="008035FD"/>
    <w:rsid w:val="008246D2"/>
    <w:rsid w:val="00832285"/>
    <w:rsid w:val="008416BE"/>
    <w:rsid w:val="0084283B"/>
    <w:rsid w:val="00846C77"/>
    <w:rsid w:val="00856D96"/>
    <w:rsid w:val="00877E3E"/>
    <w:rsid w:val="008928E9"/>
    <w:rsid w:val="00895677"/>
    <w:rsid w:val="008A198F"/>
    <w:rsid w:val="008A2B7C"/>
    <w:rsid w:val="008A56D6"/>
    <w:rsid w:val="008B59D0"/>
    <w:rsid w:val="008D0AC9"/>
    <w:rsid w:val="008E4B59"/>
    <w:rsid w:val="008F7703"/>
    <w:rsid w:val="009012D0"/>
    <w:rsid w:val="00904179"/>
    <w:rsid w:val="00904321"/>
    <w:rsid w:val="00933D15"/>
    <w:rsid w:val="009465A2"/>
    <w:rsid w:val="009470B4"/>
    <w:rsid w:val="00963DCD"/>
    <w:rsid w:val="00987A75"/>
    <w:rsid w:val="009919EB"/>
    <w:rsid w:val="00992502"/>
    <w:rsid w:val="009A230B"/>
    <w:rsid w:val="009A5C8D"/>
    <w:rsid w:val="009C0431"/>
    <w:rsid w:val="009C1066"/>
    <w:rsid w:val="009C1117"/>
    <w:rsid w:val="009D5346"/>
    <w:rsid w:val="009E307B"/>
    <w:rsid w:val="009E5A92"/>
    <w:rsid w:val="00A00EE2"/>
    <w:rsid w:val="00A17584"/>
    <w:rsid w:val="00A23E2A"/>
    <w:rsid w:val="00A32F11"/>
    <w:rsid w:val="00A330A4"/>
    <w:rsid w:val="00A376AE"/>
    <w:rsid w:val="00A40B3B"/>
    <w:rsid w:val="00A506F2"/>
    <w:rsid w:val="00A5406F"/>
    <w:rsid w:val="00A717DD"/>
    <w:rsid w:val="00A7303D"/>
    <w:rsid w:val="00A86D1C"/>
    <w:rsid w:val="00A903DF"/>
    <w:rsid w:val="00A91B60"/>
    <w:rsid w:val="00A92808"/>
    <w:rsid w:val="00AB3668"/>
    <w:rsid w:val="00AB4A6A"/>
    <w:rsid w:val="00AC7AA8"/>
    <w:rsid w:val="00AD2F26"/>
    <w:rsid w:val="00B224A3"/>
    <w:rsid w:val="00B238BC"/>
    <w:rsid w:val="00B31439"/>
    <w:rsid w:val="00B31B67"/>
    <w:rsid w:val="00B34450"/>
    <w:rsid w:val="00B4555C"/>
    <w:rsid w:val="00B67E1D"/>
    <w:rsid w:val="00B70540"/>
    <w:rsid w:val="00B725FD"/>
    <w:rsid w:val="00B97FF3"/>
    <w:rsid w:val="00BB7AE1"/>
    <w:rsid w:val="00BD71C1"/>
    <w:rsid w:val="00BE51C0"/>
    <w:rsid w:val="00C26D1C"/>
    <w:rsid w:val="00C30E8B"/>
    <w:rsid w:val="00C31012"/>
    <w:rsid w:val="00C32079"/>
    <w:rsid w:val="00C32E67"/>
    <w:rsid w:val="00C41D63"/>
    <w:rsid w:val="00C6506C"/>
    <w:rsid w:val="00C75997"/>
    <w:rsid w:val="00C77967"/>
    <w:rsid w:val="00CA1AA3"/>
    <w:rsid w:val="00CB1D40"/>
    <w:rsid w:val="00CB2748"/>
    <w:rsid w:val="00CB4ACF"/>
    <w:rsid w:val="00CB5B3B"/>
    <w:rsid w:val="00CC0AC3"/>
    <w:rsid w:val="00CC2DF0"/>
    <w:rsid w:val="00CD10CB"/>
    <w:rsid w:val="00CE1C69"/>
    <w:rsid w:val="00CF1BED"/>
    <w:rsid w:val="00CF3056"/>
    <w:rsid w:val="00CF33A1"/>
    <w:rsid w:val="00D00915"/>
    <w:rsid w:val="00D22642"/>
    <w:rsid w:val="00D27324"/>
    <w:rsid w:val="00D31171"/>
    <w:rsid w:val="00D37E37"/>
    <w:rsid w:val="00D477A8"/>
    <w:rsid w:val="00D601B7"/>
    <w:rsid w:val="00D650D1"/>
    <w:rsid w:val="00D67421"/>
    <w:rsid w:val="00D713CA"/>
    <w:rsid w:val="00D75F5F"/>
    <w:rsid w:val="00DA0C80"/>
    <w:rsid w:val="00DA1640"/>
    <w:rsid w:val="00DA46E0"/>
    <w:rsid w:val="00DB2F93"/>
    <w:rsid w:val="00DB309C"/>
    <w:rsid w:val="00DD399A"/>
    <w:rsid w:val="00DE5AE1"/>
    <w:rsid w:val="00DE6DFF"/>
    <w:rsid w:val="00E017C3"/>
    <w:rsid w:val="00E14311"/>
    <w:rsid w:val="00E16153"/>
    <w:rsid w:val="00E47B1E"/>
    <w:rsid w:val="00E65E6E"/>
    <w:rsid w:val="00E672F3"/>
    <w:rsid w:val="00E70B50"/>
    <w:rsid w:val="00E75AD4"/>
    <w:rsid w:val="00E76225"/>
    <w:rsid w:val="00E81537"/>
    <w:rsid w:val="00E84422"/>
    <w:rsid w:val="00EA29DF"/>
    <w:rsid w:val="00EA5028"/>
    <w:rsid w:val="00EB4B2F"/>
    <w:rsid w:val="00F02252"/>
    <w:rsid w:val="00F17A46"/>
    <w:rsid w:val="00F269B7"/>
    <w:rsid w:val="00F27546"/>
    <w:rsid w:val="00F33033"/>
    <w:rsid w:val="00F719BB"/>
    <w:rsid w:val="00F84BC8"/>
    <w:rsid w:val="00F962F9"/>
    <w:rsid w:val="00FA6768"/>
    <w:rsid w:val="00FB5892"/>
    <w:rsid w:val="00FC6F42"/>
    <w:rsid w:val="00FF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DDBE"/>
  <w15:chartTrackingRefBased/>
  <w15:docId w15:val="{B9AC7861-87D0-4771-B192-FDD3CF31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5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95782"/>
  </w:style>
  <w:style w:type="character" w:styleId="Strong">
    <w:name w:val="Strong"/>
    <w:basedOn w:val="DefaultParagraphFont"/>
    <w:uiPriority w:val="22"/>
    <w:qFormat/>
    <w:rsid w:val="003957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1525</Words>
  <Characters>8622</Characters>
  <Application>Microsoft Office Word</Application>
  <DocSecurity>0</DocSecurity>
  <Lines>374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 Academic Health Center</Company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Nolan, Victoria J.</dc:creator>
  <cp:keywords/>
  <dc:description/>
  <cp:lastModifiedBy>Nolan, Victoria</cp:lastModifiedBy>
  <cp:revision>10</cp:revision>
  <dcterms:created xsi:type="dcterms:W3CDTF">2026-02-10T18:54:00Z</dcterms:created>
  <dcterms:modified xsi:type="dcterms:W3CDTF">2026-02-10T19:32:00Z</dcterms:modified>
</cp:coreProperties>
</file>