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8E07" w14:textId="11EA10CE" w:rsidR="00D04B28" w:rsidRDefault="00BC16E4" w:rsidP="00BC16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Práctica 03 – Gestión de Alarmas</w:t>
      </w:r>
    </w:p>
    <w:p w14:paraId="5B935A85" w14:textId="5E56D80F" w:rsidR="00BC16E4" w:rsidRDefault="00BC16E4" w:rsidP="00BC16E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Zdravko Dimitrov Arnaudov</w:t>
      </w:r>
    </w:p>
    <w:p w14:paraId="44AB9B1B" w14:textId="679553FD" w:rsidR="00BC16E4" w:rsidRDefault="00BC16E4" w:rsidP="00BC16E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Sara Grela Carrera</w:t>
      </w:r>
    </w:p>
    <w:p w14:paraId="66C405F2" w14:textId="09250A7B" w:rsidR="00BC16E4" w:rsidRDefault="00BC16E4" w:rsidP="00BC16E4">
      <w:pPr>
        <w:jc w:val="both"/>
        <w:rPr>
          <w:b/>
          <w:bCs/>
          <w:sz w:val="20"/>
          <w:szCs w:val="20"/>
        </w:rPr>
      </w:pPr>
    </w:p>
    <w:p w14:paraId="6D0FC3EF" w14:textId="674A61DE" w:rsidR="00BC16E4" w:rsidRDefault="00BC16E4" w:rsidP="00BC16E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1.- Completar diagramas en </w:t>
      </w:r>
      <w:proofErr w:type="spellStart"/>
      <w:r>
        <w:rPr>
          <w:b/>
          <w:bCs/>
          <w:sz w:val="20"/>
          <w:szCs w:val="20"/>
        </w:rPr>
        <w:t>Magick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Draw</w:t>
      </w:r>
      <w:proofErr w:type="spellEnd"/>
      <w:r>
        <w:rPr>
          <w:b/>
          <w:bCs/>
          <w:sz w:val="20"/>
          <w:szCs w:val="20"/>
        </w:rPr>
        <w:t>:</w:t>
      </w:r>
    </w:p>
    <w:p w14:paraId="68AF1C4D" w14:textId="7847DC9B" w:rsidR="00BC16E4" w:rsidRDefault="00BC16E4" w:rsidP="00B2687F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Hemos completado el diagrama de estados que quedaba por terminar y hemos creado el modelo de construcción en el mismo proyecto, cambiando el diagrama de clases según el patrón </w:t>
      </w:r>
      <w:proofErr w:type="spellStart"/>
      <w:r>
        <w:rPr>
          <w:sz w:val="20"/>
          <w:szCs w:val="20"/>
        </w:rPr>
        <w:t>State</w:t>
      </w:r>
      <w:proofErr w:type="spellEnd"/>
      <w:r>
        <w:rPr>
          <w:sz w:val="20"/>
          <w:szCs w:val="20"/>
        </w:rPr>
        <w:t>. Para ello, hemos creado la clase abstracta “</w:t>
      </w:r>
      <w:proofErr w:type="spellStart"/>
      <w:r>
        <w:rPr>
          <w:sz w:val="20"/>
          <w:szCs w:val="20"/>
        </w:rPr>
        <w:t>AlarmasState</w:t>
      </w:r>
      <w:proofErr w:type="spellEnd"/>
      <w:r>
        <w:rPr>
          <w:sz w:val="20"/>
          <w:szCs w:val="20"/>
        </w:rPr>
        <w:t>”, que tiene un hijo por cada estado en el que puede estar el sistema (en este caso, “desprogramado”, “programado” y “sonando”).</w:t>
      </w:r>
      <w:r w:rsidR="00B2687F">
        <w:rPr>
          <w:sz w:val="20"/>
          <w:szCs w:val="20"/>
        </w:rPr>
        <w:t xml:space="preserve"> De esta forma conseguimos que el conjunto de alarmas sea independiente del estado en el que se encuentra el sistema.</w:t>
      </w:r>
    </w:p>
    <w:p w14:paraId="5754F42D" w14:textId="77E72C81" w:rsidR="00BC16E4" w:rsidRDefault="00BC16E4" w:rsidP="00BC16E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2.- Adaptación del diseño a implementación aplicando el patrón </w:t>
      </w:r>
      <w:proofErr w:type="spellStart"/>
      <w:r>
        <w:rPr>
          <w:b/>
          <w:bCs/>
          <w:sz w:val="20"/>
          <w:szCs w:val="20"/>
        </w:rPr>
        <w:t>State</w:t>
      </w:r>
      <w:proofErr w:type="spellEnd"/>
      <w:r>
        <w:rPr>
          <w:b/>
          <w:bCs/>
          <w:sz w:val="20"/>
          <w:szCs w:val="20"/>
        </w:rPr>
        <w:t>.</w:t>
      </w:r>
    </w:p>
    <w:p w14:paraId="7AA336FD" w14:textId="6DED760A" w:rsidR="00B2687F" w:rsidRDefault="00B2687F" w:rsidP="00B2687F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Siguiendo el diagrama de clases realizado, hemos creado las clases “Alarma”, “Alarmas”, “</w:t>
      </w:r>
      <w:proofErr w:type="spellStart"/>
      <w:r>
        <w:rPr>
          <w:sz w:val="20"/>
          <w:szCs w:val="20"/>
        </w:rPr>
        <w:t>AlarmasState</w:t>
      </w:r>
      <w:proofErr w:type="spellEnd"/>
      <w:r>
        <w:rPr>
          <w:sz w:val="20"/>
          <w:szCs w:val="20"/>
        </w:rPr>
        <w:t>”, “Desprogramado”, “Programado” y “Sonando”.</w:t>
      </w:r>
    </w:p>
    <w:p w14:paraId="49D64316" w14:textId="49B51B94" w:rsidR="00B2687F" w:rsidRDefault="00B2687F" w:rsidP="00B2687F">
      <w:pPr>
        <w:pStyle w:val="Prrafodelista"/>
        <w:numPr>
          <w:ilvl w:val="0"/>
          <w:numId w:val="1"/>
        </w:numPr>
        <w:ind w:left="426" w:firstLine="141"/>
        <w:jc w:val="both"/>
        <w:rPr>
          <w:sz w:val="20"/>
          <w:szCs w:val="20"/>
        </w:rPr>
      </w:pPr>
      <w:r>
        <w:rPr>
          <w:sz w:val="20"/>
          <w:szCs w:val="20"/>
        </w:rPr>
        <w:t>Clase “Alarma”: contiene la información de una alarma (su nombre y hora a la que sonará) y métodos para su gestión.</w:t>
      </w:r>
    </w:p>
    <w:p w14:paraId="6FF262BD" w14:textId="77777777" w:rsidR="00B2687F" w:rsidRDefault="00B2687F" w:rsidP="00B2687F">
      <w:pPr>
        <w:pStyle w:val="Prrafodelista"/>
        <w:numPr>
          <w:ilvl w:val="0"/>
          <w:numId w:val="1"/>
        </w:numPr>
        <w:ind w:left="426" w:firstLine="141"/>
        <w:jc w:val="both"/>
        <w:rPr>
          <w:sz w:val="20"/>
          <w:szCs w:val="20"/>
        </w:rPr>
      </w:pPr>
      <w:r>
        <w:rPr>
          <w:sz w:val="20"/>
          <w:szCs w:val="20"/>
        </w:rPr>
        <w:t>Clase “Alarmas”: contiene dos colecciones de alarmas (unas activas y otras desactivadas), métodos relativos a las señales que recibe el sistema (“nueva alarma”, “alarma off”, etc.) y métodos auxiliares necesarios (“existe alarma”, “busca alarma”, etc.).</w:t>
      </w:r>
    </w:p>
    <w:p w14:paraId="43EFE969" w14:textId="698A60D9" w:rsidR="00B2687F" w:rsidRDefault="00B2687F" w:rsidP="00B2687F">
      <w:pPr>
        <w:pStyle w:val="Prrafodelista"/>
        <w:numPr>
          <w:ilvl w:val="0"/>
          <w:numId w:val="1"/>
        </w:numPr>
        <w:ind w:left="426" w:firstLine="141"/>
        <w:jc w:val="both"/>
        <w:rPr>
          <w:sz w:val="20"/>
          <w:szCs w:val="20"/>
        </w:rPr>
      </w:pPr>
      <w:r>
        <w:rPr>
          <w:sz w:val="20"/>
          <w:szCs w:val="20"/>
        </w:rPr>
        <w:t>Clase “</w:t>
      </w:r>
      <w:proofErr w:type="spellStart"/>
      <w:r>
        <w:rPr>
          <w:sz w:val="20"/>
          <w:szCs w:val="20"/>
        </w:rPr>
        <w:t>AlarmasState</w:t>
      </w:r>
      <w:proofErr w:type="spellEnd"/>
      <w:r>
        <w:rPr>
          <w:sz w:val="20"/>
          <w:szCs w:val="20"/>
        </w:rPr>
        <w:t xml:space="preserve">”: contiene un atributo por cada estado y los métodos relativos a las señales que recibe el sistema. </w:t>
      </w:r>
    </w:p>
    <w:p w14:paraId="417CECAB" w14:textId="7C88F04E" w:rsidR="00B2687F" w:rsidRDefault="00B2687F" w:rsidP="00B2687F">
      <w:pPr>
        <w:pStyle w:val="Prrafodelista"/>
        <w:numPr>
          <w:ilvl w:val="0"/>
          <w:numId w:val="1"/>
        </w:numPr>
        <w:ind w:left="426" w:firstLine="141"/>
        <w:jc w:val="both"/>
        <w:rPr>
          <w:sz w:val="20"/>
          <w:szCs w:val="20"/>
        </w:rPr>
      </w:pPr>
      <w:r>
        <w:rPr>
          <w:sz w:val="20"/>
          <w:szCs w:val="20"/>
        </w:rPr>
        <w:t>Clases “Desprogramado”, “Programado” y “Sonando”: son las clases hijas que extienden los métodos de la clase padre “</w:t>
      </w:r>
      <w:proofErr w:type="spellStart"/>
      <w:r>
        <w:rPr>
          <w:sz w:val="20"/>
          <w:szCs w:val="20"/>
        </w:rPr>
        <w:t>AlarmasState</w:t>
      </w:r>
      <w:proofErr w:type="spellEnd"/>
      <w:r>
        <w:rPr>
          <w:sz w:val="20"/>
          <w:szCs w:val="20"/>
        </w:rPr>
        <w:t xml:space="preserve">”, pero solo implementan aquellos métodos a los que responden. Las dos últimas clases necesitan un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(junto a una </w:t>
      </w:r>
      <w:proofErr w:type="spellStart"/>
      <w:r>
        <w:rPr>
          <w:sz w:val="20"/>
          <w:szCs w:val="20"/>
        </w:rPr>
        <w:t>TimerTask</w:t>
      </w:r>
      <w:proofErr w:type="spellEnd"/>
      <w:r>
        <w:rPr>
          <w:sz w:val="20"/>
          <w:szCs w:val="20"/>
        </w:rPr>
        <w:t>) para gestionar los eventos temporizados</w:t>
      </w:r>
      <w:r w:rsidR="008576E8">
        <w:rPr>
          <w:sz w:val="20"/>
          <w:szCs w:val="20"/>
        </w:rPr>
        <w:t>.</w:t>
      </w:r>
    </w:p>
    <w:p w14:paraId="2C77D23A" w14:textId="0BC8D882" w:rsidR="008576E8" w:rsidRDefault="008576E8" w:rsidP="008576E8">
      <w:pPr>
        <w:pStyle w:val="Prrafodelista"/>
        <w:ind w:left="567"/>
        <w:jc w:val="both"/>
        <w:rPr>
          <w:sz w:val="20"/>
          <w:szCs w:val="20"/>
        </w:rPr>
      </w:pPr>
    </w:p>
    <w:p w14:paraId="3326BA1C" w14:textId="1D8D7AD2" w:rsidR="008576E8" w:rsidRPr="00B2687F" w:rsidRDefault="008576E8" w:rsidP="008576E8">
      <w:pPr>
        <w:pStyle w:val="Prrafodelista"/>
        <w:ind w:left="0" w:firstLine="426"/>
        <w:jc w:val="both"/>
        <w:rPr>
          <w:sz w:val="20"/>
          <w:szCs w:val="20"/>
        </w:rPr>
      </w:pPr>
      <w:r>
        <w:rPr>
          <w:sz w:val="20"/>
          <w:szCs w:val="20"/>
        </w:rPr>
        <w:t>Antes de probar la implementación, haremos una interfaz gráfica sencilla “</w:t>
      </w:r>
      <w:proofErr w:type="spellStart"/>
      <w:r>
        <w:rPr>
          <w:sz w:val="20"/>
          <w:szCs w:val="20"/>
        </w:rPr>
        <w:t>MainWindow</w:t>
      </w:r>
      <w:proofErr w:type="spellEnd"/>
      <w:r>
        <w:rPr>
          <w:sz w:val="20"/>
          <w:szCs w:val="20"/>
        </w:rPr>
        <w:t xml:space="preserve">” con </w:t>
      </w:r>
      <w:proofErr w:type="spellStart"/>
      <w:r>
        <w:rPr>
          <w:sz w:val="20"/>
          <w:szCs w:val="20"/>
        </w:rPr>
        <w:t>JavaSwing</w:t>
      </w:r>
      <w:proofErr w:type="spellEnd"/>
      <w:r>
        <w:rPr>
          <w:sz w:val="20"/>
          <w:szCs w:val="20"/>
        </w:rPr>
        <w:t xml:space="preserve">. </w:t>
      </w:r>
    </w:p>
    <w:p w14:paraId="0B52466C" w14:textId="7CB25F09" w:rsidR="00BC16E4" w:rsidRDefault="00BC16E4" w:rsidP="00BC16E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3.- Aplicación del patrón MVC:</w:t>
      </w:r>
    </w:p>
    <w:p w14:paraId="7E7A6600" w14:textId="77777777" w:rsidR="008576E8" w:rsidRDefault="008576E8" w:rsidP="008576E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Teníamos creadas las clases pertenecientes al modelo y a la vista, pero no estábamos aplicando este patrón correctamente. Separamos las clases en tres paquetes:</w:t>
      </w:r>
    </w:p>
    <w:p w14:paraId="61F4E649" w14:textId="690150AC" w:rsidR="008576E8" w:rsidRDefault="008576E8" w:rsidP="008576E8">
      <w:pPr>
        <w:pStyle w:val="Prrafodelista"/>
        <w:numPr>
          <w:ilvl w:val="0"/>
          <w:numId w:val="2"/>
        </w:numPr>
        <w:ind w:left="284" w:firstLine="283"/>
        <w:jc w:val="both"/>
        <w:rPr>
          <w:sz w:val="20"/>
          <w:szCs w:val="20"/>
        </w:rPr>
      </w:pPr>
      <w:r>
        <w:rPr>
          <w:sz w:val="20"/>
          <w:szCs w:val="20"/>
        </w:rPr>
        <w:t>Paquete “modelo”: incluye las clases mencionadas en el anterior apartado exceptuando la interfaz gráfica. Creamos una interfaz “</w:t>
      </w:r>
      <w:proofErr w:type="spellStart"/>
      <w:r>
        <w:rPr>
          <w:sz w:val="20"/>
          <w:szCs w:val="20"/>
        </w:rPr>
        <w:t>IModelo</w:t>
      </w:r>
      <w:proofErr w:type="spellEnd"/>
      <w:r>
        <w:rPr>
          <w:sz w:val="20"/>
          <w:szCs w:val="20"/>
        </w:rPr>
        <w:t>”, de la que la clase “Alarmas” implementará sus métodos (los mencionados anteriormente).</w:t>
      </w:r>
    </w:p>
    <w:p w14:paraId="7280C467" w14:textId="32340336" w:rsidR="008576E8" w:rsidRDefault="008576E8" w:rsidP="008576E8">
      <w:pPr>
        <w:pStyle w:val="Prrafodelista"/>
        <w:numPr>
          <w:ilvl w:val="0"/>
          <w:numId w:val="2"/>
        </w:numPr>
        <w:ind w:left="284" w:firstLine="283"/>
        <w:jc w:val="both"/>
        <w:rPr>
          <w:sz w:val="20"/>
          <w:szCs w:val="20"/>
        </w:rPr>
      </w:pPr>
      <w:r>
        <w:rPr>
          <w:sz w:val="20"/>
          <w:szCs w:val="20"/>
        </w:rPr>
        <w:t>Paquete “vista”: incluye la interfaz gráfica “</w:t>
      </w:r>
      <w:proofErr w:type="spellStart"/>
      <w:r>
        <w:rPr>
          <w:sz w:val="20"/>
          <w:szCs w:val="20"/>
        </w:rPr>
        <w:t>MainWindow</w:t>
      </w:r>
      <w:proofErr w:type="spellEnd"/>
      <w:r>
        <w:rPr>
          <w:sz w:val="20"/>
          <w:szCs w:val="20"/>
        </w:rPr>
        <w:t>”, que implementará los métodos de la interfaz “</w:t>
      </w:r>
      <w:proofErr w:type="spellStart"/>
      <w:r>
        <w:rPr>
          <w:sz w:val="20"/>
          <w:szCs w:val="20"/>
        </w:rPr>
        <w:t>IVista</w:t>
      </w:r>
      <w:proofErr w:type="spellEnd"/>
      <w:r>
        <w:rPr>
          <w:sz w:val="20"/>
          <w:szCs w:val="20"/>
        </w:rPr>
        <w:t>”, y el programa principal “</w:t>
      </w:r>
      <w:proofErr w:type="spellStart"/>
      <w:r>
        <w:rPr>
          <w:sz w:val="20"/>
          <w:szCs w:val="20"/>
        </w:rPr>
        <w:t>AlarmasMVCMain</w:t>
      </w:r>
      <w:proofErr w:type="spellEnd"/>
      <w:r>
        <w:rPr>
          <w:sz w:val="20"/>
          <w:szCs w:val="20"/>
        </w:rPr>
        <w:t>”.</w:t>
      </w:r>
    </w:p>
    <w:p w14:paraId="106BF92D" w14:textId="4061B385" w:rsidR="008576E8" w:rsidRPr="008576E8" w:rsidRDefault="008576E8" w:rsidP="008576E8">
      <w:pPr>
        <w:pStyle w:val="Prrafodelista"/>
        <w:numPr>
          <w:ilvl w:val="0"/>
          <w:numId w:val="2"/>
        </w:numPr>
        <w:ind w:left="284" w:firstLine="283"/>
        <w:jc w:val="both"/>
        <w:rPr>
          <w:sz w:val="20"/>
          <w:szCs w:val="20"/>
        </w:rPr>
      </w:pPr>
      <w:r>
        <w:rPr>
          <w:sz w:val="20"/>
          <w:szCs w:val="20"/>
        </w:rPr>
        <w:t>Paquete “controlador”: incluye la clase “</w:t>
      </w:r>
      <w:proofErr w:type="spellStart"/>
      <w:r>
        <w:rPr>
          <w:sz w:val="20"/>
          <w:szCs w:val="20"/>
        </w:rPr>
        <w:t>AlarmasControlador</w:t>
      </w:r>
      <w:proofErr w:type="spellEnd"/>
      <w:r>
        <w:rPr>
          <w:sz w:val="20"/>
          <w:szCs w:val="20"/>
        </w:rPr>
        <w:t>”, que hace de intermediario entre la vista (</w:t>
      </w:r>
      <w:proofErr w:type="spellStart"/>
      <w:r>
        <w:rPr>
          <w:sz w:val="20"/>
          <w:szCs w:val="20"/>
        </w:rPr>
        <w:t>IVista</w:t>
      </w:r>
      <w:proofErr w:type="spellEnd"/>
      <w:r>
        <w:rPr>
          <w:sz w:val="20"/>
          <w:szCs w:val="20"/>
        </w:rPr>
        <w:t>) y el modelo (</w:t>
      </w:r>
      <w:proofErr w:type="spellStart"/>
      <w:r>
        <w:rPr>
          <w:sz w:val="20"/>
          <w:szCs w:val="20"/>
        </w:rPr>
        <w:t>IModelo</w:t>
      </w:r>
      <w:proofErr w:type="spellEnd"/>
      <w:r>
        <w:rPr>
          <w:sz w:val="20"/>
          <w:szCs w:val="20"/>
        </w:rPr>
        <w:t>) invocando los métodos necesarios en cada uno para cada señal que se reciba.</w:t>
      </w:r>
    </w:p>
    <w:p w14:paraId="709BE5A3" w14:textId="7F30CD47" w:rsidR="00BC16E4" w:rsidRDefault="00BC16E4" w:rsidP="00BC16E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4.- Gestión de errores:</w:t>
      </w:r>
    </w:p>
    <w:p w14:paraId="0E402671" w14:textId="503DC9E4" w:rsidR="008576E8" w:rsidRDefault="00C93782" w:rsidP="008576E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1- </w:t>
      </w:r>
      <w:r w:rsidR="008576E8">
        <w:rPr>
          <w:sz w:val="20"/>
          <w:szCs w:val="20"/>
        </w:rPr>
        <w:t>No se debería poder añadir una nueva alarma programa</w:t>
      </w:r>
      <w:r>
        <w:rPr>
          <w:sz w:val="20"/>
          <w:szCs w:val="20"/>
        </w:rPr>
        <w:t>da si su hora es anterior a la hora actual o si ya existe otra alarma programada para esa misma hora:</w:t>
      </w:r>
    </w:p>
    <w:p w14:paraId="2C09B9BF" w14:textId="15BE5E11" w:rsidR="00C93782" w:rsidRDefault="00C93782" w:rsidP="008576E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clase controladora, para el método “nueva alarma”, controlamos primero si la hora de la alarma a añadir es anterior a la hora actual. Si no es así, controlamos que la hora de la alarma a añadir no se </w:t>
      </w:r>
      <w:r>
        <w:rPr>
          <w:sz w:val="20"/>
          <w:szCs w:val="20"/>
        </w:rPr>
        <w:lastRenderedPageBreak/>
        <w:t>encuentre ya en alguna de las alarmas existentes (tanto activas como desactivadas). En caso de cumplir todos estos requisitos, podrá añadirse correctamente.</w:t>
      </w:r>
    </w:p>
    <w:p w14:paraId="432B6F3E" w14:textId="2B8F825E" w:rsidR="00C93782" w:rsidRDefault="00C93782" w:rsidP="008576E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2- Una alarma cuya hora ya ha pasado, si la desactivamos y posteriormente la volvemos a activar, debería activarse para el día siguiente:</w:t>
      </w:r>
    </w:p>
    <w:p w14:paraId="3B891682" w14:textId="08D78C16" w:rsidR="00C93782" w:rsidRDefault="00C93782" w:rsidP="008576E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Ejemplo: Alarma1 programada para las 12:00 del 01/04/2021. La alarma suena. Desactivamos la alarma. La volvemos a activar. Como ya han pasado las 12:00 del día indicado, debería estar activada para las 12:00 del 02/04/2021.</w:t>
      </w:r>
    </w:p>
    <w:p w14:paraId="5025E595" w14:textId="0EAAC758" w:rsidR="00C93782" w:rsidRPr="008576E8" w:rsidRDefault="00C93782" w:rsidP="008576E8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En la clase controladora, para el método “</w:t>
      </w:r>
      <w:r>
        <w:rPr>
          <w:sz w:val="20"/>
          <w:szCs w:val="20"/>
        </w:rPr>
        <w:t xml:space="preserve">alarma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>”, controlamos</w:t>
      </w:r>
      <w:r>
        <w:rPr>
          <w:sz w:val="20"/>
          <w:szCs w:val="20"/>
        </w:rPr>
        <w:t xml:space="preserve"> que, si esta situación se da, programamos la fecha de la alarma indicada para el día siguiente.</w:t>
      </w:r>
    </w:p>
    <w:sectPr w:rsidR="00C93782" w:rsidRPr="0085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723DB"/>
    <w:multiLevelType w:val="hybridMultilevel"/>
    <w:tmpl w:val="A7064590"/>
    <w:lvl w:ilvl="0" w:tplc="0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632E2624"/>
    <w:multiLevelType w:val="hybridMultilevel"/>
    <w:tmpl w:val="B3AC62A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E4"/>
    <w:rsid w:val="005753B8"/>
    <w:rsid w:val="008576E8"/>
    <w:rsid w:val="00B2687F"/>
    <w:rsid w:val="00BC16E4"/>
    <w:rsid w:val="00C93782"/>
    <w:rsid w:val="00D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9BD0"/>
  <w15:chartTrackingRefBased/>
  <w15:docId w15:val="{13F46DB2-BBA8-4080-B367-D8C6A3BC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grela</dc:creator>
  <cp:keywords/>
  <dc:description/>
  <cp:lastModifiedBy>sara grela</cp:lastModifiedBy>
  <cp:revision>1</cp:revision>
  <dcterms:created xsi:type="dcterms:W3CDTF">2021-04-11T14:14:00Z</dcterms:created>
  <dcterms:modified xsi:type="dcterms:W3CDTF">2021-04-11T14:53:00Z</dcterms:modified>
</cp:coreProperties>
</file>