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Implement everything from scratch and use the evaluation metrics based on the type of tasks. If continuous values are present in a column for a classification, convert it into a boolean based on threshold. Use 5-fold cross validation on all the datasets.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the data from playCricket.csv and implement a decision tree classifier using both ID3 and C4.5 algorithms.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the data from drug_200.csv and implement a decision tree classifier using both ID3 and C4.5 algorithms.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the data from petrol_consumption.csv and implement the decision tree regression technique.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