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0F07" w:rsidRPr="00FC0F07" w:rsidRDefault="00FC0F07" w:rsidP="00FC0F0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213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56"/>
          <w:szCs w:val="54"/>
          <w:lang w:eastAsia="en-IN"/>
        </w:rPr>
      </w:pPr>
      <w:r w:rsidRPr="00FC0F07">
        <w:rPr>
          <w:rFonts w:ascii="Segoe UI" w:eastAsia="Times New Roman" w:hAnsi="Segoe UI" w:cs="Segoe UI"/>
          <w:b/>
          <w:bCs/>
          <w:kern w:val="36"/>
          <w:sz w:val="56"/>
          <w:szCs w:val="54"/>
          <w:lang w:eastAsia="en-IN"/>
        </w:rPr>
        <w:t>High Level Architecture</w:t>
      </w:r>
    </w:p>
    <w:p w:rsidR="00FC0F07" w:rsidRPr="00FC0F07" w:rsidRDefault="00FC0F07" w:rsidP="00FC0F0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sz w:val="36"/>
          <w:szCs w:val="24"/>
          <w:lang w:eastAsia="en-IN"/>
        </w:rPr>
      </w:pPr>
      <w:r w:rsidRPr="00FC0F07">
        <w:rPr>
          <w:rFonts w:ascii="Segoe UI" w:eastAsia="Times New Roman" w:hAnsi="Segoe UI" w:cs="Segoe UI"/>
          <w:sz w:val="36"/>
          <w:szCs w:val="24"/>
          <w:lang w:eastAsia="en-IN"/>
        </w:rPr>
        <w:t>For the DIY Smart Lock based on Arduino, the high-level architecture involves integrating RFID technology with an Arduino to create a secure access control system. Here's a detailed breakdown of the high-level architecture for the DIY Smart Lock Project:</w:t>
      </w:r>
    </w:p>
    <w:p w:rsidR="00FC0F07" w:rsidRPr="00FC0F07" w:rsidRDefault="00FC0F07" w:rsidP="00FC0F0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40"/>
          <w:szCs w:val="30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40"/>
          <w:szCs w:val="30"/>
          <w:bdr w:val="single" w:sz="2" w:space="0" w:color="D9D9E3" w:frame="1"/>
          <w:lang w:eastAsia="en-IN"/>
        </w:rPr>
        <w:t>1. Hardware Components:</w:t>
      </w:r>
    </w:p>
    <w:p w:rsidR="00FC0F07" w:rsidRPr="00FC0F07" w:rsidRDefault="00FC0F07" w:rsidP="00FC0F0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2"/>
          <w:szCs w:val="30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32"/>
          <w:szCs w:val="30"/>
          <w:lang w:eastAsia="en-IN"/>
        </w:rPr>
        <w:t>a. Arduino Board:</w:t>
      </w:r>
    </w:p>
    <w:p w:rsidR="00FC0F07" w:rsidRPr="00FC0F07" w:rsidRDefault="00FC0F07" w:rsidP="00FC0F07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32"/>
          <w:szCs w:val="24"/>
          <w:bdr w:val="single" w:sz="2" w:space="0" w:color="D9D9E3" w:frame="1"/>
          <w:lang w:eastAsia="en-IN"/>
        </w:rPr>
        <w:t>Type:</w:t>
      </w: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 xml:space="preserve"> Arduino Uno (or compatible).</w:t>
      </w:r>
    </w:p>
    <w:p w:rsidR="00FC0F07" w:rsidRPr="00FC0F07" w:rsidRDefault="00FC0F07" w:rsidP="00FC0F07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32"/>
          <w:szCs w:val="24"/>
          <w:bdr w:val="single" w:sz="2" w:space="0" w:color="D9D9E3" w:frame="1"/>
          <w:lang w:eastAsia="en-IN"/>
        </w:rPr>
        <w:t>Function:</w:t>
      </w: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 xml:space="preserve"> Central controller for processing RFID data, managing access, and controlling the lock mechanism.</w:t>
      </w:r>
    </w:p>
    <w:p w:rsidR="00FC0F07" w:rsidRPr="00FC0F07" w:rsidRDefault="00FC0F07" w:rsidP="00FC0F0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6"/>
          <w:szCs w:val="30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32"/>
          <w:szCs w:val="30"/>
          <w:lang w:eastAsia="en-IN"/>
        </w:rPr>
        <w:t>b. MFRC522 RFID Module</w:t>
      </w:r>
      <w:r w:rsidRPr="00FC0F07">
        <w:rPr>
          <w:rFonts w:ascii="Segoe UI" w:eastAsia="Times New Roman" w:hAnsi="Segoe UI" w:cs="Segoe UI"/>
          <w:b/>
          <w:bCs/>
          <w:sz w:val="36"/>
          <w:szCs w:val="30"/>
          <w:lang w:eastAsia="en-IN"/>
        </w:rPr>
        <w:t>:</w:t>
      </w:r>
    </w:p>
    <w:p w:rsidR="00FC0F07" w:rsidRPr="00FC0F07" w:rsidRDefault="00FC0F07" w:rsidP="00FC0F07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32"/>
          <w:szCs w:val="24"/>
          <w:bdr w:val="single" w:sz="2" w:space="0" w:color="D9D9E3" w:frame="1"/>
          <w:lang w:eastAsia="en-IN"/>
        </w:rPr>
        <w:t>Function:</w:t>
      </w: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 xml:space="preserve"> Reads RFID card data and communicates with the Arduino.</w:t>
      </w:r>
    </w:p>
    <w:p w:rsidR="00FC0F07" w:rsidRPr="00FC0F07" w:rsidRDefault="00FC0F07" w:rsidP="00FC0F07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32"/>
          <w:szCs w:val="24"/>
          <w:bdr w:val="single" w:sz="2" w:space="0" w:color="D9D9E3" w:frame="1"/>
          <w:lang w:eastAsia="en-IN"/>
        </w:rPr>
        <w:t>Connection:</w:t>
      </w: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 xml:space="preserve"> Connected to specific pins on the Arduino for data exchange.</w:t>
      </w:r>
    </w:p>
    <w:p w:rsidR="00FC0F07" w:rsidRPr="00FC0F07" w:rsidRDefault="00FC0F07" w:rsidP="00FC0F0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2"/>
          <w:szCs w:val="30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32"/>
          <w:szCs w:val="30"/>
          <w:lang w:eastAsia="en-IN"/>
        </w:rPr>
        <w:t>c. LEDs:</w:t>
      </w:r>
    </w:p>
    <w:p w:rsidR="00FC0F07" w:rsidRPr="00FC0F07" w:rsidRDefault="00FC0F07" w:rsidP="00FC0F07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proofErr w:type="spellStart"/>
      <w:r w:rsidRPr="00FC0F07">
        <w:rPr>
          <w:rFonts w:ascii="Segoe UI" w:eastAsia="Times New Roman" w:hAnsi="Segoe UI" w:cs="Segoe UI"/>
          <w:b/>
          <w:bCs/>
          <w:sz w:val="32"/>
          <w:szCs w:val="24"/>
          <w:bdr w:val="single" w:sz="2" w:space="0" w:color="D9D9E3" w:frame="1"/>
          <w:lang w:eastAsia="en-IN"/>
        </w:rPr>
        <w:t>Colors</w:t>
      </w:r>
      <w:proofErr w:type="spellEnd"/>
      <w:r w:rsidRPr="00FC0F07">
        <w:rPr>
          <w:rFonts w:ascii="Segoe UI" w:eastAsia="Times New Roman" w:hAnsi="Segoe UI" w:cs="Segoe UI"/>
          <w:b/>
          <w:bCs/>
          <w:sz w:val="32"/>
          <w:szCs w:val="24"/>
          <w:bdr w:val="single" w:sz="2" w:space="0" w:color="D9D9E3" w:frame="1"/>
          <w:lang w:eastAsia="en-IN"/>
        </w:rPr>
        <w:t>:</w:t>
      </w: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 xml:space="preserve"> Red, Green, and Blue.</w:t>
      </w:r>
    </w:p>
    <w:p w:rsidR="00FC0F07" w:rsidRPr="00FC0F07" w:rsidRDefault="00FC0F07" w:rsidP="00FC0F07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32"/>
          <w:szCs w:val="24"/>
          <w:bdr w:val="single" w:sz="2" w:space="0" w:color="D9D9E3" w:frame="1"/>
          <w:lang w:eastAsia="en-IN"/>
        </w:rPr>
        <w:t>Function:</w:t>
      </w: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 xml:space="preserve"> Visual indicators for system status (access granted, access denied, admin mode).</w:t>
      </w:r>
    </w:p>
    <w:p w:rsidR="00FC0F07" w:rsidRPr="00FC0F07" w:rsidRDefault="00FC0F07" w:rsidP="00FC0F0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2"/>
          <w:szCs w:val="30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32"/>
          <w:szCs w:val="30"/>
          <w:lang w:eastAsia="en-IN"/>
        </w:rPr>
        <w:t>d. Resistors:</w:t>
      </w:r>
    </w:p>
    <w:p w:rsidR="00FC0F07" w:rsidRPr="00FC0F07" w:rsidRDefault="00FC0F07" w:rsidP="00FC0F07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32"/>
          <w:szCs w:val="24"/>
          <w:bdr w:val="single" w:sz="2" w:space="0" w:color="D9D9E3" w:frame="1"/>
          <w:lang w:eastAsia="en-IN"/>
        </w:rPr>
        <w:t>Function:</w:t>
      </w: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 xml:space="preserve"> Protects components, like the LEDs, from excessive current.</w:t>
      </w:r>
    </w:p>
    <w:p w:rsidR="00FC0F07" w:rsidRPr="00FC0F07" w:rsidRDefault="00FC0F07" w:rsidP="00FC0F0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2"/>
          <w:szCs w:val="30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32"/>
          <w:szCs w:val="30"/>
          <w:lang w:eastAsia="en-IN"/>
        </w:rPr>
        <w:lastRenderedPageBreak/>
        <w:t>e. MOSFET:</w:t>
      </w:r>
    </w:p>
    <w:p w:rsidR="00FC0F07" w:rsidRPr="00FC0F07" w:rsidRDefault="00FC0F07" w:rsidP="00FC0F07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32"/>
          <w:szCs w:val="24"/>
          <w:bdr w:val="single" w:sz="2" w:space="0" w:color="D9D9E3" w:frame="1"/>
          <w:lang w:eastAsia="en-IN"/>
        </w:rPr>
        <w:t>Function:</w:t>
      </w: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 xml:space="preserve"> Controls the solenoid lock, acting as a switch triggered by the Arduino.</w:t>
      </w:r>
    </w:p>
    <w:p w:rsidR="00FC0F07" w:rsidRPr="00FC0F07" w:rsidRDefault="00FC0F07" w:rsidP="00FC0F0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2"/>
          <w:szCs w:val="30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32"/>
          <w:szCs w:val="30"/>
          <w:lang w:eastAsia="en-IN"/>
        </w:rPr>
        <w:t>f. Solenoid Lock:</w:t>
      </w:r>
    </w:p>
    <w:p w:rsidR="00FC0F07" w:rsidRPr="00FC0F07" w:rsidRDefault="00FC0F07" w:rsidP="00FC0F07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32"/>
          <w:szCs w:val="24"/>
          <w:bdr w:val="single" w:sz="2" w:space="0" w:color="D9D9E3" w:frame="1"/>
          <w:lang w:eastAsia="en-IN"/>
        </w:rPr>
        <w:t>Function:</w:t>
      </w: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 xml:space="preserve"> Physical lock mechanism controlled by the Arduino to secure/unlock access.</w:t>
      </w:r>
    </w:p>
    <w:p w:rsidR="00FC0F07" w:rsidRPr="00FC0F07" w:rsidRDefault="00FC0F07" w:rsidP="00FC0F0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2"/>
          <w:szCs w:val="30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32"/>
          <w:szCs w:val="30"/>
          <w:lang w:eastAsia="en-IN"/>
        </w:rPr>
        <w:t>g. Power Supply:</w:t>
      </w:r>
    </w:p>
    <w:p w:rsidR="00FC0F07" w:rsidRPr="00FC0F07" w:rsidRDefault="00FC0F07" w:rsidP="00FC0F07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32"/>
          <w:szCs w:val="24"/>
          <w:bdr w:val="single" w:sz="2" w:space="0" w:color="D9D9E3" w:frame="1"/>
          <w:lang w:eastAsia="en-IN"/>
        </w:rPr>
        <w:t>Voltage:</w:t>
      </w: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 xml:space="preserve"> </w:t>
      </w:r>
      <w:proofErr w:type="gramStart"/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>Typically</w:t>
      </w:r>
      <w:proofErr w:type="gramEnd"/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 xml:space="preserve"> 12V.</w:t>
      </w:r>
    </w:p>
    <w:p w:rsidR="00FC0F07" w:rsidRPr="00FC0F07" w:rsidRDefault="00FC0F07" w:rsidP="00FC0F07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32"/>
          <w:szCs w:val="24"/>
          <w:bdr w:val="single" w:sz="2" w:space="0" w:color="D9D9E3" w:frame="1"/>
          <w:lang w:eastAsia="en-IN"/>
        </w:rPr>
        <w:t>Function:</w:t>
      </w: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 xml:space="preserve"> Powers the solenoid and Arduino.</w:t>
      </w:r>
    </w:p>
    <w:p w:rsidR="00FC0F07" w:rsidRPr="00FC0F07" w:rsidRDefault="00FC0F07" w:rsidP="00FC0F0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2"/>
          <w:szCs w:val="30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32"/>
          <w:szCs w:val="30"/>
          <w:lang w:eastAsia="en-IN"/>
        </w:rPr>
        <w:t>h. Breadboard and Wires:</w:t>
      </w:r>
    </w:p>
    <w:p w:rsidR="00FC0F07" w:rsidRPr="00FC0F07" w:rsidRDefault="00FC0F07" w:rsidP="00FC0F07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32"/>
          <w:szCs w:val="24"/>
          <w:bdr w:val="single" w:sz="2" w:space="0" w:color="D9D9E3" w:frame="1"/>
          <w:lang w:eastAsia="en-IN"/>
        </w:rPr>
        <w:t>Function:</w:t>
      </w: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 xml:space="preserve"> Provides a platform for temporary circuit connections.</w:t>
      </w:r>
    </w:p>
    <w:p w:rsidR="00FC0F07" w:rsidRPr="00FC0F07" w:rsidRDefault="00FC0F07" w:rsidP="00FC0F0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40"/>
          <w:szCs w:val="30"/>
          <w:lang w:eastAsia="en-IN"/>
        </w:rPr>
      </w:pPr>
      <w:r w:rsidRPr="00F51CFD">
        <w:rPr>
          <w:rFonts w:ascii="Segoe UI" w:eastAsia="Times New Roman" w:hAnsi="Segoe UI" w:cs="Segoe UI"/>
          <w:b/>
          <w:bCs/>
          <w:sz w:val="40"/>
          <w:szCs w:val="30"/>
          <w:bdr w:val="single" w:sz="2" w:space="0" w:color="D9D9E3" w:frame="1"/>
          <w:lang w:eastAsia="en-IN"/>
        </w:rPr>
        <w:t>2. Interconnections:</w:t>
      </w:r>
    </w:p>
    <w:p w:rsidR="00FC0F07" w:rsidRPr="00FC0F07" w:rsidRDefault="00FC0F07" w:rsidP="00FC0F07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>The MFRC522 module is connected to specific digital pins on the Arduino.</w:t>
      </w:r>
    </w:p>
    <w:p w:rsidR="00FC0F07" w:rsidRPr="00FC0F07" w:rsidRDefault="00FC0F07" w:rsidP="00FC0F07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>LEDs are connected to digital output pins for visual feedback.</w:t>
      </w:r>
    </w:p>
    <w:p w:rsidR="00FC0F07" w:rsidRPr="00FC0F07" w:rsidRDefault="00FC0F07" w:rsidP="00FC0F07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>The solenoid is controlled by a MOSFET, connected to a dedicated pin on the Arduino.</w:t>
      </w:r>
    </w:p>
    <w:p w:rsidR="00FC0F07" w:rsidRPr="00FC0F07" w:rsidRDefault="00FC0F07" w:rsidP="00FC0F0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40"/>
          <w:szCs w:val="30"/>
          <w:lang w:eastAsia="en-IN"/>
        </w:rPr>
      </w:pPr>
      <w:r w:rsidRPr="00F51CFD">
        <w:rPr>
          <w:rFonts w:ascii="Segoe UI" w:eastAsia="Times New Roman" w:hAnsi="Segoe UI" w:cs="Segoe UI"/>
          <w:b/>
          <w:bCs/>
          <w:sz w:val="40"/>
          <w:szCs w:val="30"/>
          <w:bdr w:val="single" w:sz="2" w:space="0" w:color="D9D9E3" w:frame="1"/>
          <w:lang w:eastAsia="en-IN"/>
        </w:rPr>
        <w:t>3. Software Components:</w:t>
      </w:r>
    </w:p>
    <w:p w:rsidR="00FC0F07" w:rsidRPr="00FC0F07" w:rsidRDefault="00FC0F07" w:rsidP="00FC0F0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2"/>
          <w:szCs w:val="30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32"/>
          <w:szCs w:val="30"/>
          <w:lang w:eastAsia="en-IN"/>
        </w:rPr>
        <w:t>a. Arduino IDE:</w:t>
      </w:r>
    </w:p>
    <w:p w:rsidR="00FC0F07" w:rsidRPr="00FC0F07" w:rsidRDefault="00FC0F07" w:rsidP="00FC0F07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51CFD">
        <w:rPr>
          <w:rFonts w:ascii="Segoe UI" w:eastAsia="Times New Roman" w:hAnsi="Segoe UI" w:cs="Segoe UI"/>
          <w:b/>
          <w:bCs/>
          <w:sz w:val="32"/>
          <w:szCs w:val="24"/>
          <w:bdr w:val="single" w:sz="2" w:space="0" w:color="D9D9E3" w:frame="1"/>
          <w:lang w:eastAsia="en-IN"/>
        </w:rPr>
        <w:t>Function:</w:t>
      </w: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 xml:space="preserve"> Used for programming the Arduino board.</w:t>
      </w:r>
    </w:p>
    <w:p w:rsidR="00FC0F07" w:rsidRPr="00FC0F07" w:rsidRDefault="00FC0F07" w:rsidP="00FC0F0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2"/>
          <w:szCs w:val="30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32"/>
          <w:szCs w:val="30"/>
          <w:lang w:eastAsia="en-IN"/>
        </w:rPr>
        <w:t>b. RFID Library (e.g., MFRC522 Library):</w:t>
      </w:r>
    </w:p>
    <w:p w:rsidR="00FC0F07" w:rsidRPr="00FC0F07" w:rsidRDefault="00FC0F07" w:rsidP="00FC0F07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51CFD">
        <w:rPr>
          <w:rFonts w:ascii="Segoe UI" w:eastAsia="Times New Roman" w:hAnsi="Segoe UI" w:cs="Segoe UI"/>
          <w:b/>
          <w:bCs/>
          <w:sz w:val="32"/>
          <w:szCs w:val="24"/>
          <w:bdr w:val="single" w:sz="2" w:space="0" w:color="D9D9E3" w:frame="1"/>
          <w:lang w:eastAsia="en-IN"/>
        </w:rPr>
        <w:lastRenderedPageBreak/>
        <w:t>Function:</w:t>
      </w: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 xml:space="preserve"> Enables communication with the MFRC522 RFID module.</w:t>
      </w:r>
    </w:p>
    <w:p w:rsidR="00FC0F07" w:rsidRPr="00FC0F07" w:rsidRDefault="00FC0F07" w:rsidP="00FC0F0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2"/>
          <w:szCs w:val="30"/>
          <w:lang w:eastAsia="en-IN"/>
        </w:rPr>
      </w:pPr>
      <w:r w:rsidRPr="00FC0F07">
        <w:rPr>
          <w:rFonts w:ascii="Segoe UI" w:eastAsia="Times New Roman" w:hAnsi="Segoe UI" w:cs="Segoe UI"/>
          <w:b/>
          <w:bCs/>
          <w:sz w:val="32"/>
          <w:szCs w:val="30"/>
          <w:lang w:eastAsia="en-IN"/>
        </w:rPr>
        <w:t>c. Access Control Sketch:</w:t>
      </w:r>
    </w:p>
    <w:p w:rsidR="00FC0F07" w:rsidRPr="00FC0F07" w:rsidRDefault="00FC0F07" w:rsidP="00FC0F07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51CFD">
        <w:rPr>
          <w:rFonts w:ascii="Segoe UI" w:eastAsia="Times New Roman" w:hAnsi="Segoe UI" w:cs="Segoe UI"/>
          <w:b/>
          <w:bCs/>
          <w:sz w:val="32"/>
          <w:szCs w:val="24"/>
          <w:bdr w:val="single" w:sz="2" w:space="0" w:color="D9D9E3" w:frame="1"/>
          <w:lang w:eastAsia="en-IN"/>
        </w:rPr>
        <w:t>Logic:</w:t>
      </w: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 xml:space="preserve"> Contains code for RFID card detection, authentication, access control, LED feedback, and lock control.</w:t>
      </w:r>
    </w:p>
    <w:p w:rsidR="00FC0F07" w:rsidRPr="00FC0F07" w:rsidRDefault="00FC0F07" w:rsidP="00FC0F07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51CFD">
        <w:rPr>
          <w:rFonts w:ascii="Segoe UI" w:eastAsia="Times New Roman" w:hAnsi="Segoe UI" w:cs="Segoe UI"/>
          <w:b/>
          <w:bCs/>
          <w:sz w:val="32"/>
          <w:szCs w:val="24"/>
          <w:bdr w:val="single" w:sz="2" w:space="0" w:color="D9D9E3" w:frame="1"/>
          <w:lang w:eastAsia="en-IN"/>
        </w:rPr>
        <w:t>Structure:</w:t>
      </w: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 xml:space="preserve"> Utilizes functions for different tasks (e.g., </w:t>
      </w:r>
      <w:proofErr w:type="spellStart"/>
      <w:proofErr w:type="gramStart"/>
      <w:r w:rsidRPr="00F51CFD">
        <w:rPr>
          <w:rFonts w:ascii="Courier New" w:eastAsia="Times New Roman" w:hAnsi="Courier New" w:cs="Courier New"/>
          <w:b/>
          <w:bCs/>
          <w:sz w:val="24"/>
          <w:szCs w:val="21"/>
          <w:bdr w:val="single" w:sz="2" w:space="0" w:color="D9D9E3" w:frame="1"/>
          <w:lang w:eastAsia="en-IN"/>
        </w:rPr>
        <w:t>accessControl</w:t>
      </w:r>
      <w:proofErr w:type="spellEnd"/>
      <w:r w:rsidRPr="00F51CFD">
        <w:rPr>
          <w:rFonts w:ascii="Courier New" w:eastAsia="Times New Roman" w:hAnsi="Courier New" w:cs="Courier New"/>
          <w:b/>
          <w:bCs/>
          <w:sz w:val="24"/>
          <w:szCs w:val="21"/>
          <w:bdr w:val="single" w:sz="2" w:space="0" w:color="D9D9E3" w:frame="1"/>
          <w:lang w:eastAsia="en-IN"/>
        </w:rPr>
        <w:t>(</w:t>
      </w:r>
      <w:proofErr w:type="gramEnd"/>
      <w:r w:rsidRPr="00F51CFD">
        <w:rPr>
          <w:rFonts w:ascii="Courier New" w:eastAsia="Times New Roman" w:hAnsi="Courier New" w:cs="Courier New"/>
          <w:b/>
          <w:bCs/>
          <w:sz w:val="24"/>
          <w:szCs w:val="21"/>
          <w:bdr w:val="single" w:sz="2" w:space="0" w:color="D9D9E3" w:frame="1"/>
          <w:lang w:eastAsia="en-IN"/>
        </w:rPr>
        <w:t>)</w:t>
      </w: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 xml:space="preserve">, </w:t>
      </w:r>
      <w:proofErr w:type="spellStart"/>
      <w:r w:rsidRPr="00F51CFD">
        <w:rPr>
          <w:rFonts w:ascii="Courier New" w:eastAsia="Times New Roman" w:hAnsi="Courier New" w:cs="Courier New"/>
          <w:b/>
          <w:bCs/>
          <w:sz w:val="24"/>
          <w:szCs w:val="21"/>
          <w:bdr w:val="single" w:sz="2" w:space="0" w:color="D9D9E3" w:frame="1"/>
          <w:lang w:eastAsia="en-IN"/>
        </w:rPr>
        <w:t>authenticateCard</w:t>
      </w:r>
      <w:proofErr w:type="spellEnd"/>
      <w:r w:rsidRPr="00F51CFD">
        <w:rPr>
          <w:rFonts w:ascii="Courier New" w:eastAsia="Times New Roman" w:hAnsi="Courier New" w:cs="Courier New"/>
          <w:b/>
          <w:bCs/>
          <w:sz w:val="24"/>
          <w:szCs w:val="21"/>
          <w:bdr w:val="single" w:sz="2" w:space="0" w:color="D9D9E3" w:frame="1"/>
          <w:lang w:eastAsia="en-IN"/>
        </w:rPr>
        <w:t>()</w:t>
      </w: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 xml:space="preserve">, </w:t>
      </w:r>
      <w:proofErr w:type="spellStart"/>
      <w:r w:rsidRPr="00F51CFD">
        <w:rPr>
          <w:rFonts w:ascii="Courier New" w:eastAsia="Times New Roman" w:hAnsi="Courier New" w:cs="Courier New"/>
          <w:b/>
          <w:bCs/>
          <w:sz w:val="24"/>
          <w:szCs w:val="21"/>
          <w:bdr w:val="single" w:sz="2" w:space="0" w:color="D9D9E3" w:frame="1"/>
          <w:lang w:eastAsia="en-IN"/>
        </w:rPr>
        <w:t>grantAccess</w:t>
      </w:r>
      <w:proofErr w:type="spellEnd"/>
      <w:r w:rsidRPr="00F51CFD">
        <w:rPr>
          <w:rFonts w:ascii="Courier New" w:eastAsia="Times New Roman" w:hAnsi="Courier New" w:cs="Courier New"/>
          <w:b/>
          <w:bCs/>
          <w:sz w:val="24"/>
          <w:szCs w:val="21"/>
          <w:bdr w:val="single" w:sz="2" w:space="0" w:color="D9D9E3" w:frame="1"/>
          <w:lang w:eastAsia="en-IN"/>
        </w:rPr>
        <w:t>()</w:t>
      </w: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>).</w:t>
      </w:r>
    </w:p>
    <w:p w:rsidR="00FC0F07" w:rsidRPr="00FC0F07" w:rsidRDefault="00FC0F07" w:rsidP="00FC0F0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2"/>
          <w:szCs w:val="30"/>
          <w:lang w:eastAsia="en-IN"/>
        </w:rPr>
      </w:pPr>
      <w:r w:rsidRPr="00F51CFD">
        <w:rPr>
          <w:rFonts w:ascii="Segoe UI" w:eastAsia="Times New Roman" w:hAnsi="Segoe UI" w:cs="Segoe UI"/>
          <w:b/>
          <w:bCs/>
          <w:sz w:val="32"/>
          <w:szCs w:val="30"/>
          <w:bdr w:val="single" w:sz="2" w:space="0" w:color="D9D9E3" w:frame="1"/>
          <w:lang w:eastAsia="en-IN"/>
        </w:rPr>
        <w:t>4. Operation Logic:</w:t>
      </w:r>
    </w:p>
    <w:p w:rsidR="00FC0F07" w:rsidRPr="00FC0F07" w:rsidRDefault="00FC0F07" w:rsidP="00FC0F07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>The Arduino continuously checks for the presence of RFID cards using the MFRC522 module.</w:t>
      </w:r>
    </w:p>
    <w:p w:rsidR="00FC0F07" w:rsidRPr="00FC0F07" w:rsidRDefault="00FC0F07" w:rsidP="00FC0F07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>Upon card detection, the system checks for the master card to enter admin mode or authenticates regular cards.</w:t>
      </w:r>
    </w:p>
    <w:p w:rsidR="00FC0F07" w:rsidRPr="00FC0F07" w:rsidRDefault="00FC0F07" w:rsidP="00FC0F07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>Access is granted by activating the solenoid and displaying green LED feedback.</w:t>
      </w:r>
    </w:p>
    <w:p w:rsidR="00FC0F07" w:rsidRPr="00FC0F07" w:rsidRDefault="00FC0F07" w:rsidP="00FC0F07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>Access denial triggers the red LED, followed by a delay and LED reset.</w:t>
      </w:r>
    </w:p>
    <w:p w:rsidR="00FC0F07" w:rsidRPr="00FC0F07" w:rsidRDefault="00FC0F07" w:rsidP="00FC0F07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0"/>
        <w:rPr>
          <w:rFonts w:ascii="Segoe UI" w:eastAsia="Times New Roman" w:hAnsi="Segoe UI" w:cs="Segoe UI"/>
          <w:sz w:val="32"/>
          <w:szCs w:val="24"/>
          <w:lang w:eastAsia="en-IN"/>
        </w:rPr>
      </w:pPr>
      <w:r w:rsidRPr="00FC0F07">
        <w:rPr>
          <w:rFonts w:ascii="Segoe UI" w:eastAsia="Times New Roman" w:hAnsi="Segoe UI" w:cs="Segoe UI"/>
          <w:sz w:val="32"/>
          <w:szCs w:val="24"/>
          <w:lang w:eastAsia="en-IN"/>
        </w:rPr>
        <w:t>Admin mode activates the blue LED, providing additional functionalities.</w:t>
      </w:r>
    </w:p>
    <w:p w:rsidR="00A905E2" w:rsidRDefault="00F823B0"/>
    <w:p w:rsidR="00F823B0" w:rsidRDefault="00F823B0"/>
    <w:p w:rsidR="00F823B0" w:rsidRDefault="00F823B0"/>
    <w:p w:rsidR="00F823B0" w:rsidRDefault="00F823B0"/>
    <w:p w:rsidR="00F823B0" w:rsidRDefault="00F823B0">
      <w:r>
        <w:rPr>
          <w:noProof/>
          <w:lang w:eastAsia="en-IN"/>
        </w:rPr>
        <w:lastRenderedPageBreak/>
        <w:drawing>
          <wp:inline distT="0" distB="0" distL="0" distR="0" wp14:anchorId="6E46634E">
            <wp:extent cx="6047740" cy="45478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454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823B0" w:rsidRDefault="00F823B0"/>
    <w:p w:rsidR="00F823B0" w:rsidRDefault="00F823B0"/>
    <w:p w:rsidR="00F823B0" w:rsidRDefault="00F823B0"/>
    <w:p w:rsidR="00F823B0" w:rsidRDefault="00F823B0"/>
    <w:p w:rsidR="00F823B0" w:rsidRDefault="00F823B0"/>
    <w:p w:rsidR="00F823B0" w:rsidRDefault="00F823B0">
      <w:bookmarkStart w:id="0" w:name="_GoBack"/>
      <w:bookmarkEnd w:id="0"/>
      <w:r w:rsidRPr="00F823B0">
        <w:lastRenderedPageBreak/>
        <w:drawing>
          <wp:inline distT="0" distB="0" distL="0" distR="0" wp14:anchorId="31F9F73F" wp14:editId="6FE1BA09">
            <wp:extent cx="5731510" cy="43884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3B0" w:rsidSect="00FC0F0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37339"/>
    <w:multiLevelType w:val="multilevel"/>
    <w:tmpl w:val="47727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AE31F74"/>
    <w:multiLevelType w:val="multilevel"/>
    <w:tmpl w:val="AAE0E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7F1E8F"/>
    <w:multiLevelType w:val="multilevel"/>
    <w:tmpl w:val="1772E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D7C3130"/>
    <w:multiLevelType w:val="multilevel"/>
    <w:tmpl w:val="96E20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02B2411"/>
    <w:multiLevelType w:val="multilevel"/>
    <w:tmpl w:val="A162D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E2A1294"/>
    <w:multiLevelType w:val="multilevel"/>
    <w:tmpl w:val="C4D22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FE03A43"/>
    <w:multiLevelType w:val="multilevel"/>
    <w:tmpl w:val="ADD0A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1CF4433"/>
    <w:multiLevelType w:val="multilevel"/>
    <w:tmpl w:val="15280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2A6586F"/>
    <w:multiLevelType w:val="multilevel"/>
    <w:tmpl w:val="AFA61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67B5079"/>
    <w:multiLevelType w:val="multilevel"/>
    <w:tmpl w:val="006ED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873570D"/>
    <w:multiLevelType w:val="multilevel"/>
    <w:tmpl w:val="BA525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9ED09A9"/>
    <w:multiLevelType w:val="multilevel"/>
    <w:tmpl w:val="B0985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CB174EE"/>
    <w:multiLevelType w:val="multilevel"/>
    <w:tmpl w:val="21AAB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0"/>
  </w:num>
  <w:num w:numId="3">
    <w:abstractNumId w:val="10"/>
  </w:num>
  <w:num w:numId="4">
    <w:abstractNumId w:val="4"/>
  </w:num>
  <w:num w:numId="5">
    <w:abstractNumId w:val="3"/>
  </w:num>
  <w:num w:numId="6">
    <w:abstractNumId w:val="5"/>
  </w:num>
  <w:num w:numId="7">
    <w:abstractNumId w:val="8"/>
  </w:num>
  <w:num w:numId="8">
    <w:abstractNumId w:val="11"/>
  </w:num>
  <w:num w:numId="9">
    <w:abstractNumId w:val="2"/>
  </w:num>
  <w:num w:numId="10">
    <w:abstractNumId w:val="6"/>
  </w:num>
  <w:num w:numId="11">
    <w:abstractNumId w:val="1"/>
  </w:num>
  <w:num w:numId="12">
    <w:abstractNumId w:val="1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F07"/>
    <w:rsid w:val="004F0B99"/>
    <w:rsid w:val="00E627B6"/>
    <w:rsid w:val="00F51CFD"/>
    <w:rsid w:val="00F823B0"/>
    <w:rsid w:val="00FC0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23BB6"/>
  <w15:chartTrackingRefBased/>
  <w15:docId w15:val="{D979B329-6C88-4663-B68E-17FAA8B77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C0F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FC0F0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F0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FC0F0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C0F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C0F0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C0F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9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350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</dc:creator>
  <cp:keywords/>
  <dc:description/>
  <cp:lastModifiedBy>Sakshi</cp:lastModifiedBy>
  <cp:revision>1</cp:revision>
  <cp:lastPrinted>2023-11-23T18:10:00Z</cp:lastPrinted>
  <dcterms:created xsi:type="dcterms:W3CDTF">2023-11-23T17:22:00Z</dcterms:created>
  <dcterms:modified xsi:type="dcterms:W3CDTF">2023-11-23T18:11:00Z</dcterms:modified>
</cp:coreProperties>
</file>