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431DA" w14:textId="15BF0643" w:rsidR="0055386A" w:rsidRDefault="008F6544" w:rsidP="008F6544">
      <w:pPr>
        <w:pStyle w:val="Heading1"/>
        <w:rPr>
          <w:rFonts w:ascii="Times New Roman" w:hAnsi="Times New Roman" w:cs="Times New Roman"/>
          <w:b/>
          <w:bCs/>
          <w:u w:val="single"/>
        </w:rPr>
      </w:pPr>
      <w:proofErr w:type="spellStart"/>
      <w:r w:rsidRPr="008F6544">
        <w:rPr>
          <w:rFonts w:ascii="Times New Roman" w:hAnsi="Times New Roman" w:cs="Times New Roman"/>
          <w:b/>
          <w:bCs/>
          <w:u w:val="single"/>
        </w:rPr>
        <w:t>MainFrame</w:t>
      </w:r>
      <w:proofErr w:type="spellEnd"/>
      <w:r w:rsidRPr="008F6544">
        <w:rPr>
          <w:rFonts w:ascii="Times New Roman" w:hAnsi="Times New Roman" w:cs="Times New Roman"/>
          <w:b/>
          <w:bCs/>
          <w:u w:val="single"/>
        </w:rPr>
        <w:t xml:space="preserve"> Simulation Using Hercules Emulator</w:t>
      </w:r>
    </w:p>
    <w:p w14:paraId="6625EB43" w14:textId="77777777" w:rsidR="008F6544" w:rsidRDefault="008F6544" w:rsidP="008F6544"/>
    <w:p w14:paraId="60922118" w14:textId="562DAC9F" w:rsidR="008F6544" w:rsidRDefault="008F6544" w:rsidP="008F6544">
      <w:pPr>
        <w:rPr>
          <w:rFonts w:ascii="Times New Roman" w:hAnsi="Times New Roman" w:cs="Times New Roman"/>
          <w:b/>
          <w:bCs/>
        </w:rPr>
      </w:pPr>
      <w:r w:rsidRPr="008F6544">
        <w:rPr>
          <w:rFonts w:ascii="Times New Roman" w:hAnsi="Times New Roman" w:cs="Times New Roman"/>
          <w:b/>
          <w:bCs/>
        </w:rPr>
        <w:t>What is Hercules Emulator?</w:t>
      </w:r>
    </w:p>
    <w:p w14:paraId="65C12A74" w14:textId="77777777" w:rsidR="00847073" w:rsidRPr="00847073" w:rsidRDefault="00847073" w:rsidP="00847073">
      <w:pPr>
        <w:pStyle w:val="ListParagraph"/>
        <w:numPr>
          <w:ilvl w:val="0"/>
          <w:numId w:val="1"/>
        </w:numPr>
        <w:rPr>
          <w:rFonts w:ascii="Times New Roman" w:hAnsi="Times New Roman" w:cs="Times New Roman"/>
        </w:rPr>
      </w:pPr>
      <w:r w:rsidRPr="00847073">
        <w:rPr>
          <w:rFonts w:ascii="Times New Roman" w:hAnsi="Times New Roman" w:cs="Times New Roman"/>
          <w:b/>
          <w:bCs/>
        </w:rPr>
        <w:t>What Hercules actually is:</w:t>
      </w:r>
      <w:r w:rsidRPr="00847073">
        <w:rPr>
          <w:rFonts w:ascii="Times New Roman" w:hAnsi="Times New Roman" w:cs="Times New Roman"/>
        </w:rPr>
        <w:br/>
        <w:t xml:space="preserve">Hercules is an open-source emulator that lets you run </w:t>
      </w:r>
      <w:r w:rsidRPr="00847073">
        <w:rPr>
          <w:rFonts w:ascii="Times New Roman" w:hAnsi="Times New Roman" w:cs="Times New Roman"/>
          <w:b/>
          <w:bCs/>
        </w:rPr>
        <w:t>IBM mainframe hardware architectures (System/370, ESA/390, z/Architecture)</w:t>
      </w:r>
      <w:r w:rsidRPr="00847073">
        <w:rPr>
          <w:rFonts w:ascii="Times New Roman" w:hAnsi="Times New Roman" w:cs="Times New Roman"/>
        </w:rPr>
        <w:t xml:space="preserve"> on standard computers like Windows, Linux, or macOS. It emulates the </w:t>
      </w:r>
      <w:r w:rsidRPr="00847073">
        <w:rPr>
          <w:rFonts w:ascii="Times New Roman" w:hAnsi="Times New Roman" w:cs="Times New Roman"/>
          <w:b/>
          <w:bCs/>
        </w:rPr>
        <w:t>CPU instructions and peripheral devices</w:t>
      </w:r>
      <w:r w:rsidRPr="00847073">
        <w:rPr>
          <w:rFonts w:ascii="Times New Roman" w:hAnsi="Times New Roman" w:cs="Times New Roman"/>
        </w:rPr>
        <w:t xml:space="preserve"> required to run mainframe OSes. </w:t>
      </w:r>
    </w:p>
    <w:p w14:paraId="3E86A445" w14:textId="77777777" w:rsidR="00847073" w:rsidRPr="00847073" w:rsidRDefault="00847073" w:rsidP="00847073">
      <w:pPr>
        <w:pStyle w:val="ListParagraph"/>
        <w:numPr>
          <w:ilvl w:val="0"/>
          <w:numId w:val="1"/>
        </w:numPr>
        <w:rPr>
          <w:rFonts w:ascii="Times New Roman" w:hAnsi="Times New Roman" w:cs="Times New Roman"/>
        </w:rPr>
      </w:pPr>
      <w:r w:rsidRPr="00847073">
        <w:rPr>
          <w:rFonts w:ascii="Times New Roman" w:hAnsi="Times New Roman" w:cs="Times New Roman"/>
          <w:b/>
          <w:bCs/>
        </w:rPr>
        <w:t>Important nuance:</w:t>
      </w:r>
      <w:r w:rsidRPr="00847073">
        <w:rPr>
          <w:rFonts w:ascii="Times New Roman" w:hAnsi="Times New Roman" w:cs="Times New Roman"/>
        </w:rPr>
        <w:br/>
        <w:t xml:space="preserve">Hercules does </w:t>
      </w:r>
      <w:r w:rsidRPr="00847073">
        <w:rPr>
          <w:rFonts w:ascii="Times New Roman" w:hAnsi="Times New Roman" w:cs="Times New Roman"/>
          <w:i/>
          <w:iCs/>
        </w:rPr>
        <w:t>not</w:t>
      </w:r>
      <w:r w:rsidRPr="00847073">
        <w:rPr>
          <w:rFonts w:ascii="Times New Roman" w:hAnsi="Times New Roman" w:cs="Times New Roman"/>
        </w:rPr>
        <w:t xml:space="preserve"> include the operating systems — you must supply them yourself. Operating systems such as z/OS or z/VM </w:t>
      </w:r>
      <w:r w:rsidRPr="00847073">
        <w:rPr>
          <w:rFonts w:ascii="Times New Roman" w:hAnsi="Times New Roman" w:cs="Times New Roman"/>
          <w:i/>
          <w:iCs/>
        </w:rPr>
        <w:t>require IBM licenses</w:t>
      </w:r>
      <w:r w:rsidRPr="00847073">
        <w:rPr>
          <w:rFonts w:ascii="Times New Roman" w:hAnsi="Times New Roman" w:cs="Times New Roman"/>
        </w:rPr>
        <w:t xml:space="preserve"> and cannot legally be used without permission. Hercules can legally run some older public-domain mainframe OSes (e.g., MVS 3.8j). </w:t>
      </w:r>
    </w:p>
    <w:p w14:paraId="4E58B5C5" w14:textId="77777777" w:rsidR="00847073" w:rsidRPr="00847073" w:rsidRDefault="00847073" w:rsidP="00847073">
      <w:pPr>
        <w:pStyle w:val="ListParagraph"/>
        <w:numPr>
          <w:ilvl w:val="0"/>
          <w:numId w:val="1"/>
        </w:numPr>
        <w:rPr>
          <w:rFonts w:ascii="Times New Roman" w:hAnsi="Times New Roman" w:cs="Times New Roman"/>
        </w:rPr>
      </w:pPr>
      <w:r>
        <w:rPr>
          <w:rFonts w:ascii="Times New Roman" w:hAnsi="Times New Roman" w:cs="Times New Roman"/>
          <w:b/>
          <w:bCs/>
        </w:rPr>
        <w:t>T</w:t>
      </w:r>
      <w:r w:rsidRPr="00847073">
        <w:rPr>
          <w:rFonts w:ascii="Times New Roman" w:hAnsi="Times New Roman" w:cs="Times New Roman"/>
          <w:b/>
          <w:bCs/>
        </w:rPr>
        <w:t>echnical implication:</w:t>
      </w:r>
      <w:r w:rsidRPr="00847073">
        <w:rPr>
          <w:rFonts w:ascii="Times New Roman" w:hAnsi="Times New Roman" w:cs="Times New Roman"/>
        </w:rPr>
        <w:br/>
        <w:t xml:space="preserve">This means Hercules provides </w:t>
      </w:r>
      <w:r w:rsidRPr="00847073">
        <w:rPr>
          <w:rFonts w:ascii="Times New Roman" w:hAnsi="Times New Roman" w:cs="Times New Roman"/>
          <w:b/>
          <w:bCs/>
        </w:rPr>
        <w:t>hardware simulation</w:t>
      </w:r>
      <w:r w:rsidRPr="00847073">
        <w:rPr>
          <w:rFonts w:ascii="Times New Roman" w:hAnsi="Times New Roman" w:cs="Times New Roman"/>
        </w:rPr>
        <w:t xml:space="preserve">, but </w:t>
      </w:r>
      <w:r w:rsidRPr="00847073">
        <w:rPr>
          <w:rFonts w:ascii="Times New Roman" w:hAnsi="Times New Roman" w:cs="Times New Roman"/>
          <w:b/>
          <w:bCs/>
        </w:rPr>
        <w:t>no built-in software stack</w:t>
      </w:r>
      <w:r w:rsidRPr="00847073">
        <w:rPr>
          <w:rFonts w:ascii="Times New Roman" w:hAnsi="Times New Roman" w:cs="Times New Roman"/>
        </w:rPr>
        <w:t xml:space="preserve">. To use it as a research environment you still need an OS and tools that support </w:t>
      </w:r>
      <w:proofErr w:type="spellStart"/>
      <w:r w:rsidRPr="00847073">
        <w:rPr>
          <w:rFonts w:ascii="Times New Roman" w:hAnsi="Times New Roman" w:cs="Times New Roman"/>
        </w:rPr>
        <w:t>Zowe</w:t>
      </w:r>
      <w:proofErr w:type="spellEnd"/>
      <w:r w:rsidRPr="00847073">
        <w:rPr>
          <w:rFonts w:ascii="Times New Roman" w:hAnsi="Times New Roman" w:cs="Times New Roman"/>
        </w:rPr>
        <w:t>. Given that newer OSes like z/OS are proprietary, obtaining and configuring them is not trivial.</w:t>
      </w:r>
    </w:p>
    <w:p w14:paraId="14B0A82D" w14:textId="77777777" w:rsidR="008F6544" w:rsidRDefault="008F6544" w:rsidP="008F6544">
      <w:pPr>
        <w:rPr>
          <w:rFonts w:ascii="Times New Roman" w:hAnsi="Times New Roman" w:cs="Times New Roman"/>
        </w:rPr>
      </w:pPr>
    </w:p>
    <w:p w14:paraId="3A94B9E3" w14:textId="7A20C85F" w:rsidR="008F6544" w:rsidRDefault="008F6544" w:rsidP="008F6544">
      <w:pPr>
        <w:rPr>
          <w:rFonts w:ascii="Times New Roman" w:hAnsi="Times New Roman" w:cs="Times New Roman"/>
          <w:b/>
          <w:bCs/>
        </w:rPr>
      </w:pPr>
      <w:r w:rsidRPr="008F6544">
        <w:rPr>
          <w:rFonts w:ascii="Times New Roman" w:hAnsi="Times New Roman" w:cs="Times New Roman"/>
          <w:b/>
          <w:bCs/>
        </w:rPr>
        <w:t>What it Simulates?</w:t>
      </w:r>
    </w:p>
    <w:p w14:paraId="0B49C2C4" w14:textId="660DBB4D" w:rsidR="008F6544" w:rsidRPr="008F6544" w:rsidRDefault="008F6544" w:rsidP="008F6544">
      <w:pPr>
        <w:pStyle w:val="ListParagraph"/>
        <w:numPr>
          <w:ilvl w:val="0"/>
          <w:numId w:val="1"/>
        </w:numPr>
        <w:rPr>
          <w:rFonts w:ascii="Times New Roman" w:hAnsi="Times New Roman" w:cs="Times New Roman"/>
        </w:rPr>
      </w:pPr>
      <w:r w:rsidRPr="008F6544">
        <w:rPr>
          <w:rFonts w:ascii="Times New Roman" w:hAnsi="Times New Roman" w:cs="Times New Roman"/>
        </w:rPr>
        <w:t>z/Architecture CPU</w:t>
      </w:r>
    </w:p>
    <w:p w14:paraId="27C19466" w14:textId="240907E1" w:rsidR="008F6544" w:rsidRPr="008F6544" w:rsidRDefault="008F6544" w:rsidP="008F6544">
      <w:pPr>
        <w:pStyle w:val="ListParagraph"/>
        <w:numPr>
          <w:ilvl w:val="0"/>
          <w:numId w:val="1"/>
        </w:numPr>
        <w:rPr>
          <w:rFonts w:ascii="Times New Roman" w:hAnsi="Times New Roman" w:cs="Times New Roman"/>
        </w:rPr>
      </w:pPr>
      <w:r w:rsidRPr="008F6544">
        <w:rPr>
          <w:rFonts w:ascii="Times New Roman" w:hAnsi="Times New Roman" w:cs="Times New Roman"/>
        </w:rPr>
        <w:t>DASD storage</w:t>
      </w:r>
    </w:p>
    <w:p w14:paraId="4866D390" w14:textId="4C733895" w:rsidR="008F6544" w:rsidRPr="008F6544" w:rsidRDefault="008F6544" w:rsidP="008F6544">
      <w:pPr>
        <w:pStyle w:val="ListParagraph"/>
        <w:numPr>
          <w:ilvl w:val="0"/>
          <w:numId w:val="1"/>
        </w:numPr>
        <w:rPr>
          <w:rFonts w:ascii="Times New Roman" w:hAnsi="Times New Roman" w:cs="Times New Roman"/>
        </w:rPr>
      </w:pPr>
      <w:r w:rsidRPr="008F6544">
        <w:rPr>
          <w:rFonts w:ascii="Times New Roman" w:hAnsi="Times New Roman" w:cs="Times New Roman"/>
        </w:rPr>
        <w:t>3270 terminal interface</w:t>
      </w:r>
    </w:p>
    <w:p w14:paraId="2BCF123B" w14:textId="70BEDFCC" w:rsidR="008F6544" w:rsidRPr="008F6544" w:rsidRDefault="008F6544" w:rsidP="008F6544">
      <w:pPr>
        <w:pStyle w:val="ListParagraph"/>
        <w:numPr>
          <w:ilvl w:val="0"/>
          <w:numId w:val="1"/>
        </w:numPr>
        <w:rPr>
          <w:rFonts w:ascii="Times New Roman" w:hAnsi="Times New Roman" w:cs="Times New Roman"/>
        </w:rPr>
      </w:pPr>
      <w:r w:rsidRPr="008F6544">
        <w:rPr>
          <w:rFonts w:ascii="Times New Roman" w:hAnsi="Times New Roman" w:cs="Times New Roman"/>
        </w:rPr>
        <w:t>Basic mainframe I/O devices</w:t>
      </w:r>
    </w:p>
    <w:p w14:paraId="5FAF8C43" w14:textId="77777777" w:rsidR="008F6544" w:rsidRDefault="008F6544" w:rsidP="008F6544">
      <w:pPr>
        <w:rPr>
          <w:rFonts w:ascii="Times New Roman" w:hAnsi="Times New Roman" w:cs="Times New Roman"/>
          <w:b/>
          <w:bCs/>
        </w:rPr>
      </w:pPr>
    </w:p>
    <w:p w14:paraId="1A5879B8" w14:textId="4B0C7F4C" w:rsidR="008F6544" w:rsidRDefault="008F6544" w:rsidP="008F6544">
      <w:pPr>
        <w:rPr>
          <w:rFonts w:ascii="Times New Roman" w:hAnsi="Times New Roman" w:cs="Times New Roman"/>
          <w:b/>
          <w:bCs/>
        </w:rPr>
      </w:pPr>
      <w:r w:rsidRPr="008F6544">
        <w:rPr>
          <w:rFonts w:ascii="Times New Roman" w:hAnsi="Times New Roman" w:cs="Times New Roman"/>
          <w:b/>
          <w:bCs/>
        </w:rPr>
        <w:t>Technical Feasibility</w:t>
      </w:r>
      <w:r>
        <w:rPr>
          <w:rFonts w:ascii="Times New Roman" w:hAnsi="Times New Roman" w:cs="Times New Roman"/>
          <w:b/>
          <w:bCs/>
        </w:rPr>
        <w:t xml:space="preserve"> :</w:t>
      </w:r>
    </w:p>
    <w:p w14:paraId="31A82826" w14:textId="266EBF3B" w:rsidR="008F6544" w:rsidRDefault="008F6544" w:rsidP="008F6544">
      <w:pPr>
        <w:pStyle w:val="NormalWeb"/>
        <w:numPr>
          <w:ilvl w:val="0"/>
          <w:numId w:val="1"/>
        </w:numPr>
      </w:pPr>
      <w:r>
        <w:t>Requires manual configuration</w:t>
      </w:r>
    </w:p>
    <w:p w14:paraId="1B18FB38" w14:textId="1ADE69C3" w:rsidR="008F6544" w:rsidRDefault="008F6544" w:rsidP="008F6544">
      <w:pPr>
        <w:pStyle w:val="NormalWeb"/>
        <w:numPr>
          <w:ilvl w:val="0"/>
          <w:numId w:val="1"/>
        </w:numPr>
      </w:pPr>
      <w:r>
        <w:t>Requires licensed z/OS images</w:t>
      </w:r>
    </w:p>
    <w:p w14:paraId="286A5CC6" w14:textId="4FF757F1" w:rsidR="008F6544" w:rsidRDefault="008F6544" w:rsidP="008F6544">
      <w:pPr>
        <w:pStyle w:val="NormalWeb"/>
        <w:numPr>
          <w:ilvl w:val="0"/>
          <w:numId w:val="1"/>
        </w:numPr>
      </w:pPr>
      <w:r>
        <w:t>Setup complexity is high</w:t>
      </w:r>
    </w:p>
    <w:p w14:paraId="1375F212" w14:textId="53D028AC" w:rsidR="008F6544" w:rsidRDefault="008F6544" w:rsidP="008F6544">
      <w:pPr>
        <w:pStyle w:val="NormalWeb"/>
        <w:numPr>
          <w:ilvl w:val="0"/>
          <w:numId w:val="1"/>
        </w:numPr>
      </w:pPr>
      <w:r>
        <w:t>Can run z/OS if legally obtained</w:t>
      </w:r>
    </w:p>
    <w:p w14:paraId="60E986EA" w14:textId="42C08C06" w:rsidR="008B2BB0" w:rsidRDefault="008B2BB0" w:rsidP="008B2BB0">
      <w:pPr>
        <w:pStyle w:val="NormalWeb"/>
        <w:rPr>
          <w:b/>
          <w:bCs/>
        </w:rPr>
      </w:pPr>
      <w:r w:rsidRPr="008B2BB0">
        <w:rPr>
          <w:b/>
          <w:bCs/>
        </w:rPr>
        <w:t>Is Hercules Technically Feasible</w:t>
      </w:r>
      <w:r>
        <w:rPr>
          <w:b/>
          <w:bCs/>
        </w:rPr>
        <w:t xml:space="preserve"> ?</w:t>
      </w:r>
    </w:p>
    <w:p w14:paraId="7AA72C54" w14:textId="6FC8AA54" w:rsidR="008B2BB0" w:rsidRPr="008B2BB0" w:rsidRDefault="008B2BB0" w:rsidP="008B2BB0">
      <w:pPr>
        <w:pStyle w:val="NormalWeb"/>
      </w:pPr>
      <w:r w:rsidRPr="008B2BB0">
        <w:t xml:space="preserve"> Yes — for learning and experimentation</w:t>
      </w:r>
      <w:r w:rsidRPr="008B2BB0">
        <w:br/>
        <w:t xml:space="preserve">Hercules can emulate mainframe hardware and let you boot up older OS versions (e.g., MVS 3.8j) or open-source Linux variants compiled for IBM Z. </w:t>
      </w:r>
    </w:p>
    <w:p w14:paraId="7A5C976F" w14:textId="7CCABEFD" w:rsidR="008B2BB0" w:rsidRPr="008B2BB0" w:rsidRDefault="008B2BB0" w:rsidP="008B2BB0">
      <w:pPr>
        <w:pStyle w:val="NormalWeb"/>
      </w:pPr>
      <w:r w:rsidRPr="008B2BB0">
        <w:t xml:space="preserve">But not ideal for enterprise </w:t>
      </w:r>
      <w:proofErr w:type="spellStart"/>
      <w:r w:rsidRPr="008B2BB0">
        <w:t>Zowe</w:t>
      </w:r>
      <w:proofErr w:type="spellEnd"/>
      <w:r w:rsidRPr="008B2BB0">
        <w:t xml:space="preserve"> research</w:t>
      </w:r>
      <w:r w:rsidRPr="008B2BB0">
        <w:br/>
      </w:r>
      <w:proofErr w:type="spellStart"/>
      <w:r w:rsidRPr="008B2BB0">
        <w:t>Zowe</w:t>
      </w:r>
      <w:proofErr w:type="spellEnd"/>
      <w:r w:rsidRPr="008B2BB0">
        <w:t xml:space="preserve"> requires a functional z/OS environment with services such as z/OSMF and API mediation layers — not just hardware emulation. Hercules by default does not provide these services without installing and configuring full z/OS images first.</w:t>
      </w:r>
    </w:p>
    <w:p w14:paraId="405569FC" w14:textId="77777777" w:rsidR="008B2BB0" w:rsidRPr="008B2BB0" w:rsidRDefault="008B2BB0" w:rsidP="008B2BB0">
      <w:pPr>
        <w:pStyle w:val="NormalWeb"/>
        <w:rPr>
          <w:b/>
          <w:bCs/>
        </w:rPr>
      </w:pPr>
    </w:p>
    <w:p w14:paraId="17DA19C6" w14:textId="051E18EA" w:rsidR="008F6544" w:rsidRDefault="00847073" w:rsidP="008F6544">
      <w:pPr>
        <w:pStyle w:val="NormalWeb"/>
        <w:rPr>
          <w:b/>
          <w:bCs/>
        </w:rPr>
      </w:pPr>
      <w:r>
        <w:rPr>
          <w:b/>
          <w:bCs/>
        </w:rPr>
        <w:lastRenderedPageBreak/>
        <w:t xml:space="preserve">Legal and Practical </w:t>
      </w:r>
      <w:r w:rsidR="008F6544" w:rsidRPr="008F6544">
        <w:rPr>
          <w:b/>
          <w:bCs/>
        </w:rPr>
        <w:t>Limitations</w:t>
      </w:r>
      <w:r w:rsidR="008F6544">
        <w:rPr>
          <w:b/>
          <w:bCs/>
        </w:rPr>
        <w:t>:</w:t>
      </w:r>
    </w:p>
    <w:p w14:paraId="632D67C3" w14:textId="0D0BBB84" w:rsidR="008F6544" w:rsidRDefault="008F6544" w:rsidP="008F6544">
      <w:pPr>
        <w:pStyle w:val="NormalWeb"/>
        <w:numPr>
          <w:ilvl w:val="0"/>
          <w:numId w:val="1"/>
        </w:numPr>
      </w:pPr>
      <w:r>
        <w:t>Licensing restrictions</w:t>
      </w:r>
    </w:p>
    <w:p w14:paraId="5FF2A191" w14:textId="48614976" w:rsidR="008F6544" w:rsidRDefault="008F6544" w:rsidP="008F6544">
      <w:pPr>
        <w:pStyle w:val="NormalWeb"/>
        <w:numPr>
          <w:ilvl w:val="0"/>
          <w:numId w:val="1"/>
        </w:numPr>
      </w:pPr>
      <w:r>
        <w:t>Complex setup</w:t>
      </w:r>
    </w:p>
    <w:p w14:paraId="7A2D2FEF" w14:textId="28B3BE23" w:rsidR="008F6544" w:rsidRDefault="008F6544" w:rsidP="008F6544">
      <w:pPr>
        <w:pStyle w:val="NormalWeb"/>
        <w:numPr>
          <w:ilvl w:val="0"/>
          <w:numId w:val="1"/>
        </w:numPr>
      </w:pPr>
      <w:r>
        <w:t>Not cloud-based</w:t>
      </w:r>
    </w:p>
    <w:p w14:paraId="3294D21F" w14:textId="0D58C036" w:rsidR="008F6544" w:rsidRDefault="008F6544" w:rsidP="008F6544">
      <w:pPr>
        <w:pStyle w:val="NormalWeb"/>
        <w:numPr>
          <w:ilvl w:val="0"/>
          <w:numId w:val="1"/>
        </w:numPr>
      </w:pPr>
      <w:proofErr w:type="spellStart"/>
      <w:r>
        <w:t>Zowe</w:t>
      </w:r>
      <w:proofErr w:type="spellEnd"/>
      <w:r>
        <w:t xml:space="preserve"> compatibility not guaranteed</w:t>
      </w:r>
    </w:p>
    <w:p w14:paraId="4FB84587" w14:textId="77777777" w:rsidR="00847073" w:rsidRPr="00847073" w:rsidRDefault="00847073" w:rsidP="00847073">
      <w:pPr>
        <w:pStyle w:val="NormalWeb"/>
        <w:numPr>
          <w:ilvl w:val="0"/>
          <w:numId w:val="1"/>
        </w:numPr>
      </w:pPr>
      <w:r w:rsidRPr="00847073">
        <w:t>Because of licensing restrictions, Hercules users often work with:</w:t>
      </w:r>
    </w:p>
    <w:p w14:paraId="6B501E9D" w14:textId="77777777" w:rsidR="00847073" w:rsidRPr="00847073" w:rsidRDefault="00847073" w:rsidP="00847073">
      <w:pPr>
        <w:pStyle w:val="NormalWeb"/>
        <w:numPr>
          <w:ilvl w:val="0"/>
          <w:numId w:val="1"/>
        </w:numPr>
      </w:pPr>
      <w:r w:rsidRPr="00847073">
        <w:rPr>
          <w:b/>
          <w:bCs/>
        </w:rPr>
        <w:t>Older mainframe OS images (e.g., MVS 3.8j)</w:t>
      </w:r>
      <w:r w:rsidRPr="00847073">
        <w:t xml:space="preserve"> that are out of copyright or available for educational use. </w:t>
      </w:r>
    </w:p>
    <w:p w14:paraId="7BB34D51" w14:textId="77777777" w:rsidR="00847073" w:rsidRPr="00847073" w:rsidRDefault="00847073" w:rsidP="00847073">
      <w:pPr>
        <w:pStyle w:val="NormalWeb"/>
        <w:numPr>
          <w:ilvl w:val="0"/>
          <w:numId w:val="1"/>
        </w:numPr>
      </w:pPr>
      <w:r w:rsidRPr="00847073">
        <w:rPr>
          <w:b/>
          <w:bCs/>
        </w:rPr>
        <w:t>Linux on IBM Z</w:t>
      </w:r>
      <w:r w:rsidRPr="00847073">
        <w:t xml:space="preserve">, which is not proprietary and can run under Hercules. </w:t>
      </w:r>
    </w:p>
    <w:p w14:paraId="28AA0600" w14:textId="77777777" w:rsidR="00847073" w:rsidRPr="00847073" w:rsidRDefault="00847073" w:rsidP="00847073">
      <w:pPr>
        <w:pStyle w:val="NormalWeb"/>
        <w:ind w:left="360"/>
      </w:pPr>
      <w:r w:rsidRPr="00847073">
        <w:t xml:space="preserve">However, modern versions of z/OS — which include services such as </w:t>
      </w:r>
      <w:r w:rsidRPr="00847073">
        <w:rPr>
          <w:b/>
          <w:bCs/>
        </w:rPr>
        <w:t xml:space="preserve">z/OS Management Facility (z/OSMF) and REST APIs used by </w:t>
      </w:r>
      <w:proofErr w:type="spellStart"/>
      <w:r w:rsidRPr="00847073">
        <w:rPr>
          <w:b/>
          <w:bCs/>
        </w:rPr>
        <w:t>Zowe</w:t>
      </w:r>
      <w:proofErr w:type="spellEnd"/>
      <w:r w:rsidRPr="00847073">
        <w:rPr>
          <w:b/>
          <w:bCs/>
        </w:rPr>
        <w:t xml:space="preserve"> — cannot be legally run without IBM licensing</w:t>
      </w:r>
      <w:r w:rsidRPr="00847073">
        <w:t xml:space="preserve">. This limits how fully realistic a Hercules environment can get for </w:t>
      </w:r>
      <w:proofErr w:type="spellStart"/>
      <w:r w:rsidRPr="00847073">
        <w:t>Zowe</w:t>
      </w:r>
      <w:proofErr w:type="spellEnd"/>
      <w:r w:rsidRPr="00847073">
        <w:t xml:space="preserve"> research. </w:t>
      </w:r>
    </w:p>
    <w:p w14:paraId="3757ADCE" w14:textId="77777777" w:rsidR="00847073" w:rsidRDefault="00847073" w:rsidP="00847073">
      <w:pPr>
        <w:pStyle w:val="NormalWeb"/>
        <w:ind w:left="720"/>
      </w:pPr>
    </w:p>
    <w:p w14:paraId="0EDF540D" w14:textId="77777777" w:rsidR="008F6544" w:rsidRDefault="008F6544" w:rsidP="008F6544">
      <w:pPr>
        <w:pStyle w:val="NormalWeb"/>
        <w:rPr>
          <w:b/>
          <w:bCs/>
        </w:rPr>
      </w:pPr>
    </w:p>
    <w:p w14:paraId="58AC5E13" w14:textId="73B5FE48" w:rsidR="008F6544" w:rsidRDefault="008F6544" w:rsidP="008F6544">
      <w:pPr>
        <w:pStyle w:val="NormalWeb"/>
        <w:rPr>
          <w:b/>
          <w:bCs/>
        </w:rPr>
      </w:pPr>
      <w:r>
        <w:rPr>
          <w:b/>
          <w:bCs/>
        </w:rPr>
        <w:t>Steps to setup Hercules Emulator:</w:t>
      </w:r>
    </w:p>
    <w:p w14:paraId="5D933856" w14:textId="18BDCF58" w:rsidR="008F6544" w:rsidRPr="008F6544" w:rsidRDefault="008F6544" w:rsidP="008F6544">
      <w:pPr>
        <w:pStyle w:val="NormalWeb"/>
        <w:numPr>
          <w:ilvl w:val="0"/>
          <w:numId w:val="1"/>
        </w:numPr>
        <w:rPr>
          <w:b/>
          <w:bCs/>
        </w:rPr>
      </w:pPr>
      <w:r>
        <w:t xml:space="preserve">Download MVS TK5 from link </w:t>
      </w:r>
      <w:hyperlink r:id="rId5" w:history="1">
        <w:r w:rsidRPr="00145B1E">
          <w:rPr>
            <w:rStyle w:val="Hyperlink"/>
          </w:rPr>
          <w:t>https://www.prince-webdesign.nl/tk5</w:t>
        </w:r>
      </w:hyperlink>
    </w:p>
    <w:p w14:paraId="76B4A91B" w14:textId="0B903809" w:rsidR="008F6544" w:rsidRDefault="008F6544" w:rsidP="008F6544">
      <w:pPr>
        <w:ind w:left="360"/>
        <w:rPr>
          <w:rFonts w:ascii="Times New Roman" w:hAnsi="Times New Roman" w:cs="Times New Roman"/>
          <w:b/>
          <w:bCs/>
        </w:rPr>
      </w:pPr>
      <w:r w:rsidRPr="008F6544">
        <w:rPr>
          <w:rFonts w:ascii="Times New Roman" w:hAnsi="Times New Roman" w:cs="Times New Roman"/>
          <w:b/>
          <w:bCs/>
          <w:noProof/>
        </w:rPr>
        <w:drawing>
          <wp:inline distT="0" distB="0" distL="0" distR="0" wp14:anchorId="36C26772" wp14:editId="5D71B9B7">
            <wp:extent cx="4488180" cy="1980959"/>
            <wp:effectExtent l="0" t="0" r="7620" b="635"/>
            <wp:docPr id="190790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03158" name=""/>
                    <pic:cNvPicPr/>
                  </pic:nvPicPr>
                  <pic:blipFill>
                    <a:blip r:embed="rId6"/>
                    <a:stretch>
                      <a:fillRect/>
                    </a:stretch>
                  </pic:blipFill>
                  <pic:spPr>
                    <a:xfrm>
                      <a:off x="0" y="0"/>
                      <a:ext cx="4501038" cy="1986634"/>
                    </a:xfrm>
                    <a:prstGeom prst="rect">
                      <a:avLst/>
                    </a:prstGeom>
                  </pic:spPr>
                </pic:pic>
              </a:graphicData>
            </a:graphic>
          </wp:inline>
        </w:drawing>
      </w:r>
    </w:p>
    <w:p w14:paraId="4EE3C01D" w14:textId="58794EF4" w:rsidR="008F6544" w:rsidRPr="000B0268" w:rsidRDefault="000B0268" w:rsidP="008F6544">
      <w:pPr>
        <w:pStyle w:val="ListParagraph"/>
        <w:numPr>
          <w:ilvl w:val="0"/>
          <w:numId w:val="1"/>
        </w:numPr>
        <w:rPr>
          <w:rFonts w:ascii="Times New Roman" w:hAnsi="Times New Roman" w:cs="Times New Roman"/>
          <w:b/>
          <w:bCs/>
        </w:rPr>
      </w:pPr>
      <w:r>
        <w:rPr>
          <w:rFonts w:ascii="Times New Roman" w:hAnsi="Times New Roman" w:cs="Times New Roman"/>
        </w:rPr>
        <w:t xml:space="preserve">Download Wc3270 from link </w:t>
      </w:r>
      <w:hyperlink r:id="rId7" w:history="1">
        <w:r w:rsidRPr="00145B1E">
          <w:rPr>
            <w:rStyle w:val="Hyperlink"/>
            <w:rFonts w:ascii="Times New Roman" w:hAnsi="Times New Roman" w:cs="Times New Roman"/>
          </w:rPr>
          <w:t>https://x3270.miraheze.org/wiki/Downloads</w:t>
        </w:r>
      </w:hyperlink>
    </w:p>
    <w:p w14:paraId="43ED41CD" w14:textId="00023E9A" w:rsidR="000B0268" w:rsidRDefault="000B0268" w:rsidP="000B0268">
      <w:pPr>
        <w:pStyle w:val="ListParagraph"/>
        <w:rPr>
          <w:rFonts w:ascii="Times New Roman" w:hAnsi="Times New Roman" w:cs="Times New Roman"/>
          <w:b/>
          <w:bCs/>
        </w:rPr>
      </w:pPr>
      <w:r w:rsidRPr="000B0268">
        <w:rPr>
          <w:rFonts w:ascii="Times New Roman" w:hAnsi="Times New Roman" w:cs="Times New Roman"/>
          <w:b/>
          <w:bCs/>
          <w:noProof/>
        </w:rPr>
        <w:drawing>
          <wp:inline distT="0" distB="0" distL="0" distR="0" wp14:anchorId="770A279A" wp14:editId="049608D4">
            <wp:extent cx="5731510" cy="859790"/>
            <wp:effectExtent l="0" t="0" r="2540" b="0"/>
            <wp:docPr id="16844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5017" name=""/>
                    <pic:cNvPicPr/>
                  </pic:nvPicPr>
                  <pic:blipFill>
                    <a:blip r:embed="rId8"/>
                    <a:stretch>
                      <a:fillRect/>
                    </a:stretch>
                  </pic:blipFill>
                  <pic:spPr>
                    <a:xfrm>
                      <a:off x="0" y="0"/>
                      <a:ext cx="5731510" cy="859790"/>
                    </a:xfrm>
                    <a:prstGeom prst="rect">
                      <a:avLst/>
                    </a:prstGeom>
                  </pic:spPr>
                </pic:pic>
              </a:graphicData>
            </a:graphic>
          </wp:inline>
        </w:drawing>
      </w:r>
    </w:p>
    <w:p w14:paraId="26137E30" w14:textId="491CD5CE" w:rsidR="000B0268" w:rsidRDefault="000B0268" w:rsidP="000B0268">
      <w:pPr>
        <w:rPr>
          <w:rFonts w:ascii="Times New Roman" w:hAnsi="Times New Roman" w:cs="Times New Roman"/>
          <w:b/>
          <w:bCs/>
        </w:rPr>
      </w:pPr>
    </w:p>
    <w:p w14:paraId="469D85F2" w14:textId="6A4B5F5C" w:rsidR="000B0268" w:rsidRPr="000B0268" w:rsidRDefault="000B0268" w:rsidP="000B0268">
      <w:pPr>
        <w:pStyle w:val="ListParagraph"/>
        <w:numPr>
          <w:ilvl w:val="0"/>
          <w:numId w:val="1"/>
        </w:numPr>
        <w:rPr>
          <w:rFonts w:ascii="Times New Roman" w:hAnsi="Times New Roman" w:cs="Times New Roman"/>
        </w:rPr>
      </w:pPr>
      <w:r w:rsidRPr="000B0268">
        <w:rPr>
          <w:rFonts w:ascii="Times New Roman" w:hAnsi="Times New Roman" w:cs="Times New Roman"/>
        </w:rPr>
        <w:t>Extract MVS TK5 application from the downloaded zip file</w:t>
      </w:r>
    </w:p>
    <w:p w14:paraId="662968C6" w14:textId="57816315" w:rsidR="000B0268" w:rsidRDefault="000B0268" w:rsidP="000B0268">
      <w:pPr>
        <w:pStyle w:val="ListParagraph"/>
        <w:numPr>
          <w:ilvl w:val="0"/>
          <w:numId w:val="1"/>
        </w:numPr>
        <w:rPr>
          <w:rFonts w:ascii="Times New Roman" w:hAnsi="Times New Roman" w:cs="Times New Roman"/>
        </w:rPr>
      </w:pPr>
      <w:r w:rsidRPr="000B0268">
        <w:rPr>
          <w:rFonts w:ascii="Times New Roman" w:hAnsi="Times New Roman" w:cs="Times New Roman"/>
        </w:rPr>
        <w:t>Run mvs-tk5/unattended/set console mode(windows batch file)</w:t>
      </w:r>
    </w:p>
    <w:p w14:paraId="39ED7082" w14:textId="1E3D1211" w:rsidR="003551BA" w:rsidRDefault="003551BA" w:rsidP="003551BA">
      <w:pPr>
        <w:pStyle w:val="ListParagraph"/>
        <w:rPr>
          <w:rFonts w:ascii="Times New Roman" w:hAnsi="Times New Roman" w:cs="Times New Roman"/>
        </w:rPr>
      </w:pPr>
      <w:r w:rsidRPr="003551BA">
        <w:rPr>
          <w:rFonts w:ascii="Times New Roman" w:hAnsi="Times New Roman" w:cs="Times New Roman"/>
          <w:noProof/>
        </w:rPr>
        <w:lastRenderedPageBreak/>
        <w:drawing>
          <wp:inline distT="0" distB="0" distL="0" distR="0" wp14:anchorId="27EAC9BA" wp14:editId="782BEB36">
            <wp:extent cx="5731510" cy="1554480"/>
            <wp:effectExtent l="0" t="0" r="2540" b="7620"/>
            <wp:docPr id="195974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6703" name=""/>
                    <pic:cNvPicPr/>
                  </pic:nvPicPr>
                  <pic:blipFill>
                    <a:blip r:embed="rId9"/>
                    <a:stretch>
                      <a:fillRect/>
                    </a:stretch>
                  </pic:blipFill>
                  <pic:spPr>
                    <a:xfrm>
                      <a:off x="0" y="0"/>
                      <a:ext cx="5731510" cy="1554480"/>
                    </a:xfrm>
                    <a:prstGeom prst="rect">
                      <a:avLst/>
                    </a:prstGeom>
                  </pic:spPr>
                </pic:pic>
              </a:graphicData>
            </a:graphic>
          </wp:inline>
        </w:drawing>
      </w:r>
    </w:p>
    <w:p w14:paraId="6BE2B84F" w14:textId="593D7948" w:rsidR="000B0268" w:rsidRDefault="000B0268" w:rsidP="000B0268">
      <w:pPr>
        <w:pStyle w:val="ListParagraph"/>
        <w:numPr>
          <w:ilvl w:val="0"/>
          <w:numId w:val="1"/>
        </w:numPr>
        <w:rPr>
          <w:rFonts w:ascii="Times New Roman" w:hAnsi="Times New Roman" w:cs="Times New Roman"/>
        </w:rPr>
      </w:pPr>
      <w:r>
        <w:rPr>
          <w:rFonts w:ascii="Times New Roman" w:hAnsi="Times New Roman" w:cs="Times New Roman"/>
        </w:rPr>
        <w:t>Double click on mvs-tk5/mvs.bat file to run emulator</w:t>
      </w:r>
      <w:r w:rsidR="003551BA" w:rsidRPr="003551BA">
        <w:rPr>
          <w:rFonts w:ascii="Times New Roman" w:hAnsi="Times New Roman" w:cs="Times New Roman"/>
          <w:noProof/>
        </w:rPr>
        <w:drawing>
          <wp:inline distT="0" distB="0" distL="0" distR="0" wp14:anchorId="2662A56F" wp14:editId="6F739FE9">
            <wp:extent cx="5731510" cy="2324100"/>
            <wp:effectExtent l="0" t="0" r="2540" b="0"/>
            <wp:docPr id="3540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82340" name=""/>
                    <pic:cNvPicPr/>
                  </pic:nvPicPr>
                  <pic:blipFill>
                    <a:blip r:embed="rId10"/>
                    <a:stretch>
                      <a:fillRect/>
                    </a:stretch>
                  </pic:blipFill>
                  <pic:spPr>
                    <a:xfrm>
                      <a:off x="0" y="0"/>
                      <a:ext cx="5731510" cy="2324100"/>
                    </a:xfrm>
                    <a:prstGeom prst="rect">
                      <a:avLst/>
                    </a:prstGeom>
                  </pic:spPr>
                </pic:pic>
              </a:graphicData>
            </a:graphic>
          </wp:inline>
        </w:drawing>
      </w:r>
    </w:p>
    <w:p w14:paraId="2FE3C07B" w14:textId="77777777" w:rsidR="003551BA" w:rsidRDefault="003551BA" w:rsidP="003551BA">
      <w:pPr>
        <w:pStyle w:val="ListParagraph"/>
        <w:rPr>
          <w:rFonts w:ascii="Times New Roman" w:hAnsi="Times New Roman" w:cs="Times New Roman"/>
        </w:rPr>
      </w:pPr>
    </w:p>
    <w:p w14:paraId="44808439" w14:textId="55269A28" w:rsidR="003551BA" w:rsidRDefault="003551BA" w:rsidP="000B0268">
      <w:pPr>
        <w:pStyle w:val="ListParagraph"/>
        <w:numPr>
          <w:ilvl w:val="0"/>
          <w:numId w:val="1"/>
        </w:numPr>
        <w:rPr>
          <w:rFonts w:ascii="Times New Roman" w:hAnsi="Times New Roman" w:cs="Times New Roman"/>
        </w:rPr>
      </w:pPr>
      <w:r>
        <w:rPr>
          <w:rFonts w:ascii="Times New Roman" w:hAnsi="Times New Roman" w:cs="Times New Roman"/>
        </w:rPr>
        <w:t>Setup wc3270 from the installed file</w:t>
      </w:r>
    </w:p>
    <w:p w14:paraId="7D9FD4B5" w14:textId="54CAAC9E" w:rsidR="003551BA" w:rsidRDefault="003551BA" w:rsidP="003551BA">
      <w:pPr>
        <w:pStyle w:val="ListParagraph"/>
        <w:rPr>
          <w:rFonts w:ascii="Times New Roman" w:hAnsi="Times New Roman" w:cs="Times New Roman"/>
        </w:rPr>
      </w:pPr>
      <w:r w:rsidRPr="003551BA">
        <w:rPr>
          <w:rFonts w:ascii="Times New Roman" w:hAnsi="Times New Roman" w:cs="Times New Roman"/>
          <w:noProof/>
        </w:rPr>
        <w:drawing>
          <wp:inline distT="0" distB="0" distL="0" distR="0" wp14:anchorId="7E4D0149" wp14:editId="6B375031">
            <wp:extent cx="4763165" cy="2362530"/>
            <wp:effectExtent l="0" t="0" r="0" b="0"/>
            <wp:docPr id="25993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35039" name=""/>
                    <pic:cNvPicPr/>
                  </pic:nvPicPr>
                  <pic:blipFill>
                    <a:blip r:embed="rId11"/>
                    <a:stretch>
                      <a:fillRect/>
                    </a:stretch>
                  </pic:blipFill>
                  <pic:spPr>
                    <a:xfrm>
                      <a:off x="0" y="0"/>
                      <a:ext cx="4763165" cy="2362530"/>
                    </a:xfrm>
                    <a:prstGeom prst="rect">
                      <a:avLst/>
                    </a:prstGeom>
                  </pic:spPr>
                </pic:pic>
              </a:graphicData>
            </a:graphic>
          </wp:inline>
        </w:drawing>
      </w:r>
    </w:p>
    <w:p w14:paraId="44CA8BC7" w14:textId="77777777" w:rsidR="003551BA" w:rsidRDefault="003551BA" w:rsidP="003551BA">
      <w:pPr>
        <w:pStyle w:val="ListParagraph"/>
        <w:rPr>
          <w:rFonts w:ascii="Times New Roman" w:hAnsi="Times New Roman" w:cs="Times New Roman"/>
        </w:rPr>
      </w:pPr>
    </w:p>
    <w:p w14:paraId="10C61D42" w14:textId="14A866C6" w:rsidR="003551BA" w:rsidRDefault="003551BA" w:rsidP="003551BA">
      <w:pPr>
        <w:pStyle w:val="ListParagraph"/>
        <w:numPr>
          <w:ilvl w:val="0"/>
          <w:numId w:val="1"/>
        </w:numPr>
        <w:rPr>
          <w:rFonts w:ascii="Times New Roman" w:hAnsi="Times New Roman" w:cs="Times New Roman"/>
        </w:rPr>
      </w:pPr>
      <w:r>
        <w:rPr>
          <w:rFonts w:ascii="Times New Roman" w:hAnsi="Times New Roman" w:cs="Times New Roman"/>
        </w:rPr>
        <w:t>Launch Wc3270</w:t>
      </w:r>
    </w:p>
    <w:p w14:paraId="1EDEFA3B" w14:textId="4AF8D7B3" w:rsidR="003551BA" w:rsidRDefault="003551BA" w:rsidP="003551BA">
      <w:pPr>
        <w:pStyle w:val="ListParagraph"/>
        <w:rPr>
          <w:rFonts w:ascii="Times New Roman" w:hAnsi="Times New Roman" w:cs="Times New Roman"/>
        </w:rPr>
      </w:pPr>
      <w:r w:rsidRPr="003551BA">
        <w:rPr>
          <w:rFonts w:ascii="Times New Roman" w:hAnsi="Times New Roman" w:cs="Times New Roman"/>
          <w:noProof/>
        </w:rPr>
        <w:lastRenderedPageBreak/>
        <w:drawing>
          <wp:inline distT="0" distB="0" distL="0" distR="0" wp14:anchorId="4777CC10" wp14:editId="6C349476">
            <wp:extent cx="5731510" cy="1760220"/>
            <wp:effectExtent l="0" t="0" r="2540" b="0"/>
            <wp:docPr id="17961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87081" name=""/>
                    <pic:cNvPicPr/>
                  </pic:nvPicPr>
                  <pic:blipFill>
                    <a:blip r:embed="rId12"/>
                    <a:stretch>
                      <a:fillRect/>
                    </a:stretch>
                  </pic:blipFill>
                  <pic:spPr>
                    <a:xfrm>
                      <a:off x="0" y="0"/>
                      <a:ext cx="5731510" cy="1760220"/>
                    </a:xfrm>
                    <a:prstGeom prst="rect">
                      <a:avLst/>
                    </a:prstGeom>
                  </pic:spPr>
                </pic:pic>
              </a:graphicData>
            </a:graphic>
          </wp:inline>
        </w:drawing>
      </w:r>
    </w:p>
    <w:p w14:paraId="2583AEF8" w14:textId="77777777" w:rsidR="003551BA" w:rsidRDefault="003551BA" w:rsidP="003551BA">
      <w:pPr>
        <w:pStyle w:val="ListParagraph"/>
        <w:numPr>
          <w:ilvl w:val="0"/>
          <w:numId w:val="1"/>
        </w:numPr>
        <w:rPr>
          <w:rFonts w:ascii="Times New Roman" w:hAnsi="Times New Roman" w:cs="Times New Roman"/>
        </w:rPr>
      </w:pPr>
      <w:r>
        <w:rPr>
          <w:rFonts w:ascii="Times New Roman" w:hAnsi="Times New Roman" w:cs="Times New Roman"/>
        </w:rPr>
        <w:t xml:space="preserve">Create new session – enter session name – enter host name or </w:t>
      </w:r>
      <w:proofErr w:type="spellStart"/>
      <w:r>
        <w:rPr>
          <w:rFonts w:ascii="Times New Roman" w:hAnsi="Times New Roman" w:cs="Times New Roman"/>
        </w:rPr>
        <w:t>ip</w:t>
      </w:r>
      <w:proofErr w:type="spellEnd"/>
      <w:r>
        <w:rPr>
          <w:rFonts w:ascii="Times New Roman" w:hAnsi="Times New Roman" w:cs="Times New Roman"/>
        </w:rPr>
        <w:t xml:space="preserve"> address as 127.0.0.1 – change TCP port from 23 to 3270 </w:t>
      </w:r>
    </w:p>
    <w:p w14:paraId="6B8B04A5" w14:textId="010D20D9" w:rsidR="003551BA" w:rsidRDefault="003551BA" w:rsidP="003551BA">
      <w:pPr>
        <w:pStyle w:val="ListParagraph"/>
        <w:rPr>
          <w:rFonts w:ascii="Times New Roman" w:hAnsi="Times New Roman" w:cs="Times New Roman"/>
        </w:rPr>
      </w:pPr>
      <w:r w:rsidRPr="003551BA">
        <w:rPr>
          <w:rFonts w:ascii="Times New Roman" w:hAnsi="Times New Roman" w:cs="Times New Roman"/>
          <w:noProof/>
        </w:rPr>
        <w:drawing>
          <wp:inline distT="0" distB="0" distL="0" distR="0" wp14:anchorId="6FB1E292" wp14:editId="11EE984E">
            <wp:extent cx="5448299" cy="2567940"/>
            <wp:effectExtent l="0" t="0" r="635" b="3810"/>
            <wp:docPr id="183041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16039" name=""/>
                    <pic:cNvPicPr/>
                  </pic:nvPicPr>
                  <pic:blipFill>
                    <a:blip r:embed="rId13"/>
                    <a:stretch>
                      <a:fillRect/>
                    </a:stretch>
                  </pic:blipFill>
                  <pic:spPr>
                    <a:xfrm>
                      <a:off x="0" y="0"/>
                      <a:ext cx="5454135" cy="2570691"/>
                    </a:xfrm>
                    <a:prstGeom prst="rect">
                      <a:avLst/>
                    </a:prstGeom>
                  </pic:spPr>
                </pic:pic>
              </a:graphicData>
            </a:graphic>
          </wp:inline>
        </w:drawing>
      </w:r>
      <w:r>
        <w:rPr>
          <w:rFonts w:ascii="Times New Roman" w:hAnsi="Times New Roman" w:cs="Times New Roman"/>
        </w:rPr>
        <w:t xml:space="preserve">  </w:t>
      </w:r>
    </w:p>
    <w:p w14:paraId="35C87AE8" w14:textId="4011228C" w:rsidR="003551BA" w:rsidRDefault="003551BA" w:rsidP="003551BA">
      <w:pPr>
        <w:pStyle w:val="ListParagraph"/>
        <w:rPr>
          <w:rFonts w:ascii="Times New Roman" w:hAnsi="Times New Roman" w:cs="Times New Roman"/>
        </w:rPr>
      </w:pPr>
      <w:r>
        <w:rPr>
          <w:rFonts w:ascii="Times New Roman" w:hAnsi="Times New Roman" w:cs="Times New Roman"/>
        </w:rPr>
        <w:t>Quit the session</w:t>
      </w:r>
    </w:p>
    <w:p w14:paraId="4A49DF4C" w14:textId="146ADA5F" w:rsidR="003551BA" w:rsidRDefault="003551BA" w:rsidP="003551BA">
      <w:pPr>
        <w:pStyle w:val="ListParagraph"/>
        <w:numPr>
          <w:ilvl w:val="0"/>
          <w:numId w:val="1"/>
        </w:numPr>
        <w:rPr>
          <w:rFonts w:ascii="Times New Roman" w:hAnsi="Times New Roman" w:cs="Times New Roman"/>
        </w:rPr>
      </w:pPr>
      <w:r>
        <w:rPr>
          <w:rFonts w:ascii="Times New Roman" w:hAnsi="Times New Roman" w:cs="Times New Roman"/>
        </w:rPr>
        <w:t>Click on the desktop icon created for the session</w:t>
      </w:r>
    </w:p>
    <w:p w14:paraId="06777FA0" w14:textId="29B0E6AF" w:rsidR="003551BA" w:rsidRDefault="003551BA" w:rsidP="003551BA">
      <w:pPr>
        <w:pStyle w:val="ListParagraph"/>
        <w:rPr>
          <w:rFonts w:ascii="Times New Roman" w:hAnsi="Times New Roman" w:cs="Times New Roman"/>
        </w:rPr>
      </w:pPr>
      <w:r w:rsidRPr="003551BA">
        <w:rPr>
          <w:rFonts w:ascii="Times New Roman" w:hAnsi="Times New Roman" w:cs="Times New Roman"/>
          <w:noProof/>
        </w:rPr>
        <w:drawing>
          <wp:inline distT="0" distB="0" distL="0" distR="0" wp14:anchorId="028E925B" wp14:editId="504C2272">
            <wp:extent cx="5731510" cy="2179320"/>
            <wp:effectExtent l="0" t="0" r="2540" b="0"/>
            <wp:docPr id="184263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32022" name=""/>
                    <pic:cNvPicPr/>
                  </pic:nvPicPr>
                  <pic:blipFill>
                    <a:blip r:embed="rId14"/>
                    <a:stretch>
                      <a:fillRect/>
                    </a:stretch>
                  </pic:blipFill>
                  <pic:spPr>
                    <a:xfrm>
                      <a:off x="0" y="0"/>
                      <a:ext cx="5731510" cy="2179320"/>
                    </a:xfrm>
                    <a:prstGeom prst="rect">
                      <a:avLst/>
                    </a:prstGeom>
                  </pic:spPr>
                </pic:pic>
              </a:graphicData>
            </a:graphic>
          </wp:inline>
        </w:drawing>
      </w:r>
    </w:p>
    <w:p w14:paraId="23AE0718" w14:textId="6267A6C8" w:rsidR="003551BA" w:rsidRDefault="00B9304F" w:rsidP="003551BA">
      <w:pPr>
        <w:pStyle w:val="ListParagraph"/>
        <w:numPr>
          <w:ilvl w:val="0"/>
          <w:numId w:val="1"/>
        </w:numPr>
        <w:rPr>
          <w:rFonts w:ascii="Times New Roman" w:hAnsi="Times New Roman" w:cs="Times New Roman"/>
        </w:rPr>
      </w:pPr>
      <w:r>
        <w:rPr>
          <w:rFonts w:ascii="Times New Roman" w:hAnsi="Times New Roman" w:cs="Times New Roman"/>
        </w:rPr>
        <w:t xml:space="preserve">We need to keep both </w:t>
      </w:r>
      <w:proofErr w:type="spellStart"/>
      <w:r>
        <w:rPr>
          <w:rFonts w:ascii="Times New Roman" w:hAnsi="Times New Roman" w:cs="Times New Roman"/>
        </w:rPr>
        <w:t>mvs</w:t>
      </w:r>
      <w:proofErr w:type="spellEnd"/>
      <w:r>
        <w:rPr>
          <w:rFonts w:ascii="Times New Roman" w:hAnsi="Times New Roman" w:cs="Times New Roman"/>
        </w:rPr>
        <w:t xml:space="preserve"> session and mvs-tk5 terminal open</w:t>
      </w:r>
    </w:p>
    <w:p w14:paraId="778D1C85" w14:textId="7AACE711" w:rsidR="00B9304F" w:rsidRDefault="00B9304F" w:rsidP="003551BA">
      <w:pPr>
        <w:pStyle w:val="ListParagraph"/>
        <w:numPr>
          <w:ilvl w:val="0"/>
          <w:numId w:val="1"/>
        </w:numPr>
        <w:rPr>
          <w:rFonts w:ascii="Times New Roman" w:hAnsi="Times New Roman" w:cs="Times New Roman"/>
        </w:rPr>
      </w:pPr>
      <w:r>
        <w:rPr>
          <w:rFonts w:ascii="Times New Roman" w:hAnsi="Times New Roman" w:cs="Times New Roman"/>
        </w:rPr>
        <w:t xml:space="preserve">To send job files in the emulator refer video </w:t>
      </w:r>
      <w:hyperlink r:id="rId15" w:history="1">
        <w:r w:rsidRPr="00145B1E">
          <w:rPr>
            <w:rStyle w:val="Hyperlink"/>
            <w:rFonts w:ascii="Times New Roman" w:hAnsi="Times New Roman" w:cs="Times New Roman"/>
          </w:rPr>
          <w:t>https://www.youtube.com/watch?v=Q2lICoXmY2E</w:t>
        </w:r>
      </w:hyperlink>
    </w:p>
    <w:p w14:paraId="3C67D43D" w14:textId="77777777" w:rsidR="00B9304F" w:rsidRDefault="00B9304F" w:rsidP="00B9304F">
      <w:pPr>
        <w:pStyle w:val="ListParagraph"/>
        <w:rPr>
          <w:rFonts w:ascii="Times New Roman" w:hAnsi="Times New Roman" w:cs="Times New Roman"/>
        </w:rPr>
      </w:pPr>
    </w:p>
    <w:p w14:paraId="48767B46" w14:textId="77777777" w:rsidR="00B9304F" w:rsidRDefault="00B9304F" w:rsidP="00B9304F">
      <w:pPr>
        <w:pStyle w:val="ListParagraph"/>
        <w:rPr>
          <w:rFonts w:ascii="Times New Roman" w:hAnsi="Times New Roman" w:cs="Times New Roman"/>
        </w:rPr>
      </w:pPr>
    </w:p>
    <w:p w14:paraId="7548D988" w14:textId="77777777" w:rsidR="008B2BB0" w:rsidRDefault="008B2BB0" w:rsidP="00B9304F">
      <w:pPr>
        <w:pStyle w:val="ListParagraph"/>
        <w:rPr>
          <w:rFonts w:ascii="Times New Roman" w:hAnsi="Times New Roman" w:cs="Times New Roman"/>
        </w:rPr>
      </w:pPr>
    </w:p>
    <w:p w14:paraId="2FB2F4C3" w14:textId="77777777" w:rsidR="008B2BB0" w:rsidRDefault="008B2BB0" w:rsidP="00B9304F">
      <w:pPr>
        <w:pStyle w:val="ListParagraph"/>
        <w:rPr>
          <w:rFonts w:ascii="Times New Roman" w:hAnsi="Times New Roman" w:cs="Times New Roman"/>
        </w:rPr>
      </w:pPr>
    </w:p>
    <w:p w14:paraId="5528A9BC" w14:textId="77777777" w:rsidR="008B2BB0" w:rsidRDefault="008B2BB0" w:rsidP="00B9304F">
      <w:pPr>
        <w:pStyle w:val="ListParagraph"/>
        <w:rPr>
          <w:rFonts w:ascii="Times New Roman" w:hAnsi="Times New Roman" w:cs="Times New Roman"/>
        </w:rPr>
      </w:pPr>
    </w:p>
    <w:p w14:paraId="71D20F13" w14:textId="58A26574" w:rsidR="00847073" w:rsidRPr="008B2BB0" w:rsidRDefault="008B2BB0" w:rsidP="008B2BB0">
      <w:pPr>
        <w:rPr>
          <w:rFonts w:ascii="Times New Roman" w:hAnsi="Times New Roman" w:cs="Times New Roman"/>
          <w:b/>
          <w:bCs/>
          <w:sz w:val="28"/>
          <w:szCs w:val="28"/>
          <w:u w:val="single"/>
        </w:rPr>
      </w:pPr>
      <w:r w:rsidRPr="008B2BB0">
        <w:rPr>
          <w:rFonts w:ascii="Times New Roman" w:hAnsi="Times New Roman" w:cs="Times New Roman"/>
          <w:b/>
          <w:bCs/>
          <w:sz w:val="28"/>
          <w:szCs w:val="28"/>
          <w:u w:val="single"/>
        </w:rPr>
        <w:lastRenderedPageBreak/>
        <w:t>IBM Skills /</w:t>
      </w:r>
      <w:r>
        <w:rPr>
          <w:rFonts w:ascii="Times New Roman" w:hAnsi="Times New Roman" w:cs="Times New Roman"/>
          <w:b/>
          <w:bCs/>
          <w:sz w:val="28"/>
          <w:szCs w:val="28"/>
          <w:u w:val="single"/>
        </w:rPr>
        <w:t xml:space="preserve">Cloud </w:t>
      </w:r>
      <w:r w:rsidRPr="008B2BB0">
        <w:rPr>
          <w:rFonts w:ascii="Times New Roman" w:hAnsi="Times New Roman" w:cs="Times New Roman"/>
          <w:b/>
          <w:bCs/>
          <w:sz w:val="28"/>
          <w:szCs w:val="28"/>
          <w:u w:val="single"/>
        </w:rPr>
        <w:t xml:space="preserve"> Learning Platforms:</w:t>
      </w:r>
    </w:p>
    <w:p w14:paraId="17EC1661" w14:textId="45381C49" w:rsidR="008B2BB0" w:rsidRPr="008B2BB0" w:rsidRDefault="008B2BB0" w:rsidP="008B2BB0">
      <w:pPr>
        <w:rPr>
          <w:rFonts w:ascii="Times New Roman" w:hAnsi="Times New Roman" w:cs="Times New Roman"/>
          <w:b/>
          <w:bCs/>
          <w:u w:val="single"/>
        </w:rPr>
      </w:pPr>
      <w:r w:rsidRPr="008B2BB0">
        <w:rPr>
          <w:rFonts w:ascii="Times New Roman" w:hAnsi="Times New Roman" w:cs="Times New Roman"/>
          <w:b/>
          <w:bCs/>
          <w:u w:val="single"/>
        </w:rPr>
        <w:t>Overview:</w:t>
      </w:r>
    </w:p>
    <w:p w14:paraId="4E5F1AF7" w14:textId="77777777" w:rsidR="008B2BB0" w:rsidRPr="008B2BB0" w:rsidRDefault="008B2BB0" w:rsidP="008B2BB0">
      <w:pPr>
        <w:rPr>
          <w:rFonts w:ascii="Times New Roman" w:hAnsi="Times New Roman" w:cs="Times New Roman"/>
        </w:rPr>
      </w:pPr>
      <w:r w:rsidRPr="008B2BB0">
        <w:rPr>
          <w:rFonts w:ascii="Times New Roman" w:hAnsi="Times New Roman" w:cs="Times New Roman"/>
        </w:rPr>
        <w:t xml:space="preserve">Most IBM mainframe learning environments are available through browser-accessible platforms such as </w:t>
      </w:r>
      <w:r w:rsidRPr="008B2BB0">
        <w:rPr>
          <w:rFonts w:ascii="Times New Roman" w:hAnsi="Times New Roman" w:cs="Times New Roman"/>
          <w:b/>
          <w:bCs/>
        </w:rPr>
        <w:t xml:space="preserve">IBM </w:t>
      </w:r>
      <w:proofErr w:type="spellStart"/>
      <w:r w:rsidRPr="008B2BB0">
        <w:rPr>
          <w:rFonts w:ascii="Times New Roman" w:hAnsi="Times New Roman" w:cs="Times New Roman"/>
          <w:b/>
          <w:bCs/>
        </w:rPr>
        <w:t>SkillsBuild</w:t>
      </w:r>
      <w:proofErr w:type="spellEnd"/>
      <w:r w:rsidRPr="008B2BB0">
        <w:rPr>
          <w:rFonts w:ascii="Times New Roman" w:hAnsi="Times New Roman" w:cs="Times New Roman"/>
          <w:b/>
          <w:bCs/>
        </w:rPr>
        <w:t>, IBM Z Xplore, and IBM Z Open Editor</w:t>
      </w:r>
      <w:r w:rsidRPr="008B2BB0">
        <w:rPr>
          <w:rFonts w:ascii="Times New Roman" w:hAnsi="Times New Roman" w:cs="Times New Roman"/>
        </w:rPr>
        <w:t xml:space="preserve"> extensions for Visual Studio Code. These allow users to interact with mainframe resources without installing local emulators.</w:t>
      </w:r>
    </w:p>
    <w:p w14:paraId="319A55F1" w14:textId="77777777" w:rsidR="008B2BB0" w:rsidRPr="008B2BB0" w:rsidRDefault="008B2BB0" w:rsidP="008B2BB0">
      <w:pPr>
        <w:rPr>
          <w:rFonts w:ascii="Times New Roman" w:hAnsi="Times New Roman" w:cs="Times New Roman"/>
        </w:rPr>
      </w:pPr>
      <w:r w:rsidRPr="008B2BB0">
        <w:rPr>
          <w:rFonts w:ascii="Times New Roman" w:hAnsi="Times New Roman" w:cs="Times New Roman"/>
          <w:b/>
          <w:bCs/>
        </w:rPr>
        <w:t>Z Open Editor</w:t>
      </w:r>
      <w:r w:rsidRPr="008B2BB0">
        <w:rPr>
          <w:rFonts w:ascii="Times New Roman" w:hAnsi="Times New Roman" w:cs="Times New Roman"/>
        </w:rPr>
        <w:t>, for example:</w:t>
      </w:r>
    </w:p>
    <w:p w14:paraId="08DFBAB9" w14:textId="77777777" w:rsidR="008B2BB0" w:rsidRPr="008B2BB0" w:rsidRDefault="008B2BB0" w:rsidP="008B2BB0">
      <w:pPr>
        <w:numPr>
          <w:ilvl w:val="0"/>
          <w:numId w:val="4"/>
        </w:numPr>
        <w:rPr>
          <w:rFonts w:ascii="Times New Roman" w:hAnsi="Times New Roman" w:cs="Times New Roman"/>
        </w:rPr>
      </w:pPr>
      <w:r w:rsidRPr="008B2BB0">
        <w:rPr>
          <w:rFonts w:ascii="Times New Roman" w:hAnsi="Times New Roman" w:cs="Times New Roman"/>
        </w:rPr>
        <w:t xml:space="preserve">Provides integrated tools for COBOL, PL/I, JCL and more. </w:t>
      </w:r>
    </w:p>
    <w:p w14:paraId="0A0AF937" w14:textId="77777777" w:rsidR="008B2BB0" w:rsidRPr="008B2BB0" w:rsidRDefault="008B2BB0" w:rsidP="008B2BB0">
      <w:pPr>
        <w:numPr>
          <w:ilvl w:val="0"/>
          <w:numId w:val="4"/>
        </w:numPr>
        <w:rPr>
          <w:rFonts w:ascii="Times New Roman" w:hAnsi="Times New Roman" w:cs="Times New Roman"/>
        </w:rPr>
      </w:pPr>
      <w:r w:rsidRPr="008B2BB0">
        <w:rPr>
          <w:rFonts w:ascii="Times New Roman" w:hAnsi="Times New Roman" w:cs="Times New Roman"/>
        </w:rPr>
        <w:t xml:space="preserve">Integrates with </w:t>
      </w:r>
      <w:proofErr w:type="spellStart"/>
      <w:r w:rsidRPr="008B2BB0">
        <w:rPr>
          <w:rFonts w:ascii="Times New Roman" w:hAnsi="Times New Roman" w:cs="Times New Roman"/>
        </w:rPr>
        <w:t>Zowe</w:t>
      </w:r>
      <w:proofErr w:type="spellEnd"/>
      <w:r w:rsidRPr="008B2BB0">
        <w:rPr>
          <w:rFonts w:ascii="Times New Roman" w:hAnsi="Times New Roman" w:cs="Times New Roman"/>
        </w:rPr>
        <w:t xml:space="preserve"> Explorer to access resources such as datasets and jobs. </w:t>
      </w:r>
    </w:p>
    <w:p w14:paraId="62077AAF" w14:textId="77777777" w:rsidR="008B2BB0" w:rsidRPr="008B2BB0" w:rsidRDefault="008B2BB0" w:rsidP="008B2BB0">
      <w:pPr>
        <w:numPr>
          <w:ilvl w:val="0"/>
          <w:numId w:val="4"/>
        </w:numPr>
        <w:rPr>
          <w:rFonts w:ascii="Times New Roman" w:hAnsi="Times New Roman" w:cs="Times New Roman"/>
        </w:rPr>
      </w:pPr>
      <w:r w:rsidRPr="008B2BB0">
        <w:rPr>
          <w:rFonts w:ascii="Times New Roman" w:hAnsi="Times New Roman" w:cs="Times New Roman"/>
        </w:rPr>
        <w:t xml:space="preserve">Can launch a 3270 emulator through Remote Connection Emulator when a proper host connection exists. </w:t>
      </w:r>
    </w:p>
    <w:p w14:paraId="53FA8542" w14:textId="77777777" w:rsidR="008B2BB0" w:rsidRDefault="008B2BB0" w:rsidP="008B2BB0">
      <w:pPr>
        <w:rPr>
          <w:rFonts w:ascii="Times New Roman" w:hAnsi="Times New Roman" w:cs="Times New Roman"/>
        </w:rPr>
      </w:pPr>
      <w:r w:rsidRPr="008B2BB0">
        <w:rPr>
          <w:rFonts w:ascii="Times New Roman" w:hAnsi="Times New Roman" w:cs="Times New Roman"/>
        </w:rPr>
        <w:t xml:space="preserve">These environments do not emulate the full hardware like Hercules does, but instead provide access to a </w:t>
      </w:r>
      <w:r w:rsidRPr="008B2BB0">
        <w:rPr>
          <w:rFonts w:ascii="Times New Roman" w:hAnsi="Times New Roman" w:cs="Times New Roman"/>
          <w:b/>
          <w:bCs/>
        </w:rPr>
        <w:t>real or virtual mainframe backend</w:t>
      </w:r>
      <w:r w:rsidRPr="008B2BB0">
        <w:rPr>
          <w:rFonts w:ascii="Times New Roman" w:hAnsi="Times New Roman" w:cs="Times New Roman"/>
        </w:rPr>
        <w:t xml:space="preserve"> for development activities</w:t>
      </w:r>
    </w:p>
    <w:p w14:paraId="6D8F0599" w14:textId="77777777" w:rsidR="008B2BB0" w:rsidRDefault="008B2BB0" w:rsidP="008B2BB0">
      <w:pPr>
        <w:rPr>
          <w:rFonts w:ascii="Times New Roman" w:hAnsi="Times New Roman" w:cs="Times New Roman"/>
        </w:rPr>
      </w:pPr>
    </w:p>
    <w:p w14:paraId="22370438" w14:textId="7FBB007F" w:rsidR="008B2BB0" w:rsidRDefault="008B2BB0" w:rsidP="008B2BB0">
      <w:pPr>
        <w:rPr>
          <w:rFonts w:ascii="Times New Roman" w:hAnsi="Times New Roman" w:cs="Times New Roman"/>
          <w:b/>
          <w:bCs/>
        </w:rPr>
      </w:pPr>
      <w:r w:rsidRPr="008B2BB0">
        <w:rPr>
          <w:rFonts w:ascii="Times New Roman" w:hAnsi="Times New Roman" w:cs="Times New Roman"/>
          <w:b/>
          <w:bCs/>
        </w:rPr>
        <w:t>What IBM Z Skills Platforms Provide</w:t>
      </w:r>
      <w:r>
        <w:rPr>
          <w:rFonts w:ascii="Times New Roman" w:hAnsi="Times New Roman" w:cs="Times New Roman"/>
          <w:b/>
          <w:bCs/>
        </w:rPr>
        <w:t>:</w:t>
      </w:r>
    </w:p>
    <w:p w14:paraId="7E8D951C" w14:textId="77777777" w:rsidR="008B2BB0" w:rsidRPr="008B2BB0" w:rsidRDefault="008B2BB0" w:rsidP="008B2BB0">
      <w:pPr>
        <w:rPr>
          <w:rFonts w:ascii="Times New Roman" w:hAnsi="Times New Roman" w:cs="Times New Roman"/>
        </w:rPr>
      </w:pPr>
      <w:r w:rsidRPr="008B2BB0">
        <w:rPr>
          <w:rFonts w:ascii="Times New Roman" w:hAnsi="Times New Roman" w:cs="Times New Roman"/>
        </w:rPr>
        <w:t>Instead of emulation, IBM offers cloud-accessible learning environments such as:</w:t>
      </w:r>
    </w:p>
    <w:p w14:paraId="189E5FBD" w14:textId="707D1D70" w:rsidR="008B2BB0" w:rsidRPr="008B2BB0" w:rsidRDefault="008B2BB0" w:rsidP="008B2BB0">
      <w:pPr>
        <w:rPr>
          <w:rFonts w:ascii="Times New Roman" w:hAnsi="Times New Roman" w:cs="Times New Roman"/>
        </w:rPr>
      </w:pPr>
      <w:r w:rsidRPr="008B2BB0">
        <w:rPr>
          <w:rFonts w:ascii="Times New Roman" w:hAnsi="Times New Roman" w:cs="Times New Roman"/>
        </w:rPr>
        <w:t xml:space="preserve"> IBM Z Xplore</w:t>
      </w:r>
    </w:p>
    <w:p w14:paraId="0ECBA636" w14:textId="77777777" w:rsidR="008B2BB0" w:rsidRPr="008B2BB0" w:rsidRDefault="008B2BB0" w:rsidP="008B2BB0">
      <w:pPr>
        <w:numPr>
          <w:ilvl w:val="0"/>
          <w:numId w:val="5"/>
        </w:numPr>
        <w:rPr>
          <w:rFonts w:ascii="Times New Roman" w:hAnsi="Times New Roman" w:cs="Times New Roman"/>
        </w:rPr>
      </w:pPr>
      <w:r w:rsidRPr="008B2BB0">
        <w:rPr>
          <w:rFonts w:ascii="Times New Roman" w:hAnsi="Times New Roman" w:cs="Times New Roman"/>
        </w:rPr>
        <w:t xml:space="preserve">A free, global learning platform that helps learners get hands-on mainframe experience through challenges and exercises. </w:t>
      </w:r>
    </w:p>
    <w:p w14:paraId="35B42336" w14:textId="77777777" w:rsidR="008B2BB0" w:rsidRPr="008B2BB0" w:rsidRDefault="008B2BB0" w:rsidP="008B2BB0">
      <w:pPr>
        <w:numPr>
          <w:ilvl w:val="0"/>
          <w:numId w:val="5"/>
        </w:numPr>
        <w:rPr>
          <w:rFonts w:ascii="Times New Roman" w:hAnsi="Times New Roman" w:cs="Times New Roman"/>
        </w:rPr>
      </w:pPr>
      <w:r w:rsidRPr="008B2BB0">
        <w:rPr>
          <w:rFonts w:ascii="Times New Roman" w:hAnsi="Times New Roman" w:cs="Times New Roman"/>
        </w:rPr>
        <w:t xml:space="preserve">It introduces basic mainframe concepts such as datasets, coding languages (JCL, USS, Python), enterprise security, and more. </w:t>
      </w:r>
    </w:p>
    <w:p w14:paraId="5AB78DEE" w14:textId="77777777" w:rsidR="008B2BB0" w:rsidRPr="008B2BB0" w:rsidRDefault="008B2BB0" w:rsidP="008B2BB0">
      <w:pPr>
        <w:numPr>
          <w:ilvl w:val="0"/>
          <w:numId w:val="5"/>
        </w:numPr>
        <w:rPr>
          <w:rFonts w:ascii="Times New Roman" w:hAnsi="Times New Roman" w:cs="Times New Roman"/>
        </w:rPr>
      </w:pPr>
      <w:r w:rsidRPr="008B2BB0">
        <w:rPr>
          <w:rFonts w:ascii="Times New Roman" w:hAnsi="Times New Roman" w:cs="Times New Roman"/>
        </w:rPr>
        <w:t xml:space="preserve">It </w:t>
      </w:r>
      <w:r w:rsidRPr="008B2BB0">
        <w:rPr>
          <w:rFonts w:ascii="Times New Roman" w:hAnsi="Times New Roman" w:cs="Times New Roman"/>
          <w:i/>
          <w:iCs/>
        </w:rPr>
        <w:t>does not provide full system-level access</w:t>
      </w:r>
      <w:r w:rsidRPr="008B2BB0">
        <w:rPr>
          <w:rFonts w:ascii="Times New Roman" w:hAnsi="Times New Roman" w:cs="Times New Roman"/>
        </w:rPr>
        <w:t xml:space="preserve">, but allows you to practice core mainframe skills in the browser. </w:t>
      </w:r>
    </w:p>
    <w:p w14:paraId="4ECCCFF5" w14:textId="0ADF32F3" w:rsidR="008B2BB0" w:rsidRDefault="008B2BB0" w:rsidP="008B2BB0">
      <w:pPr>
        <w:rPr>
          <w:rFonts w:ascii="Times New Roman" w:hAnsi="Times New Roman" w:cs="Times New Roman"/>
        </w:rPr>
      </w:pPr>
      <w:r w:rsidRPr="008B2BB0">
        <w:rPr>
          <w:rFonts w:ascii="Times New Roman" w:hAnsi="Times New Roman" w:cs="Times New Roman"/>
        </w:rPr>
        <w:t xml:space="preserve">This means learners can get a taste of real mainframe operations without installing anything locally, but still cannot deeply configure services required for </w:t>
      </w:r>
      <w:proofErr w:type="spellStart"/>
      <w:r w:rsidRPr="008B2BB0">
        <w:rPr>
          <w:rFonts w:ascii="Times New Roman" w:hAnsi="Times New Roman" w:cs="Times New Roman"/>
        </w:rPr>
        <w:t>Zowe</w:t>
      </w:r>
      <w:proofErr w:type="spellEnd"/>
      <w:r w:rsidRPr="008B2BB0">
        <w:rPr>
          <w:rFonts w:ascii="Times New Roman" w:hAnsi="Times New Roman" w:cs="Times New Roman"/>
        </w:rPr>
        <w:t>.</w:t>
      </w:r>
    </w:p>
    <w:p w14:paraId="288E68EF" w14:textId="77777777" w:rsidR="008B2BB0" w:rsidRDefault="008B2BB0" w:rsidP="008B2BB0">
      <w:pPr>
        <w:rPr>
          <w:rFonts w:ascii="Times New Roman" w:hAnsi="Times New Roman" w:cs="Times New Roman"/>
        </w:rPr>
      </w:pPr>
    </w:p>
    <w:p w14:paraId="4606E82F" w14:textId="2B436F3E" w:rsidR="008B2BB0" w:rsidRDefault="008B2BB0" w:rsidP="008B2BB0">
      <w:pPr>
        <w:rPr>
          <w:rFonts w:ascii="Times New Roman" w:hAnsi="Times New Roman" w:cs="Times New Roman"/>
          <w:b/>
          <w:bCs/>
        </w:rPr>
      </w:pPr>
      <w:r w:rsidRPr="008B2BB0">
        <w:rPr>
          <w:rFonts w:ascii="Times New Roman" w:hAnsi="Times New Roman" w:cs="Times New Roman"/>
          <w:b/>
          <w:bCs/>
        </w:rPr>
        <w:t xml:space="preserve">Tools Related to </w:t>
      </w:r>
      <w:proofErr w:type="spellStart"/>
      <w:r w:rsidRPr="008B2BB0">
        <w:rPr>
          <w:rFonts w:ascii="Times New Roman" w:hAnsi="Times New Roman" w:cs="Times New Roman"/>
          <w:b/>
          <w:bCs/>
        </w:rPr>
        <w:t>Zowe</w:t>
      </w:r>
      <w:proofErr w:type="spellEnd"/>
      <w:r w:rsidRPr="008B2BB0">
        <w:rPr>
          <w:rFonts w:ascii="Times New Roman" w:hAnsi="Times New Roman" w:cs="Times New Roman"/>
          <w:b/>
          <w:bCs/>
        </w:rPr>
        <w:t xml:space="preserve"> Integration:</w:t>
      </w:r>
    </w:p>
    <w:p w14:paraId="3ACC05C8" w14:textId="77777777" w:rsidR="008B2BB0" w:rsidRPr="008B2BB0" w:rsidRDefault="008B2BB0" w:rsidP="008B2BB0">
      <w:pPr>
        <w:rPr>
          <w:rFonts w:ascii="Times New Roman" w:hAnsi="Times New Roman" w:cs="Times New Roman"/>
        </w:rPr>
      </w:pPr>
      <w:r w:rsidRPr="008B2BB0">
        <w:rPr>
          <w:rFonts w:ascii="Times New Roman" w:hAnsi="Times New Roman" w:cs="Times New Roman"/>
        </w:rPr>
        <w:t xml:space="preserve">Because </w:t>
      </w:r>
      <w:proofErr w:type="spellStart"/>
      <w:r w:rsidRPr="008B2BB0">
        <w:rPr>
          <w:rFonts w:ascii="Times New Roman" w:hAnsi="Times New Roman" w:cs="Times New Roman"/>
        </w:rPr>
        <w:t>Zowe</w:t>
      </w:r>
      <w:proofErr w:type="spellEnd"/>
      <w:r w:rsidRPr="008B2BB0">
        <w:rPr>
          <w:rFonts w:ascii="Times New Roman" w:hAnsi="Times New Roman" w:cs="Times New Roman"/>
        </w:rPr>
        <w:t xml:space="preserve"> is not just an emulator but a modern API and tool framework, other tools come into play:</w:t>
      </w:r>
    </w:p>
    <w:p w14:paraId="40068E84" w14:textId="1579F263" w:rsidR="008B2BB0" w:rsidRPr="008B2BB0" w:rsidRDefault="008B2BB0" w:rsidP="008B2BB0">
      <w:pPr>
        <w:rPr>
          <w:rFonts w:ascii="Times New Roman" w:hAnsi="Times New Roman" w:cs="Times New Roman"/>
        </w:rPr>
      </w:pPr>
      <w:r w:rsidRPr="008B2BB0">
        <w:rPr>
          <w:rFonts w:ascii="Times New Roman" w:hAnsi="Times New Roman" w:cs="Times New Roman"/>
        </w:rPr>
        <w:t xml:space="preserve">IBM Z Open Editor &amp; </w:t>
      </w:r>
      <w:proofErr w:type="spellStart"/>
      <w:r w:rsidRPr="008B2BB0">
        <w:rPr>
          <w:rFonts w:ascii="Times New Roman" w:hAnsi="Times New Roman" w:cs="Times New Roman"/>
        </w:rPr>
        <w:t>Zowe</w:t>
      </w:r>
      <w:proofErr w:type="spellEnd"/>
      <w:r w:rsidRPr="008B2BB0">
        <w:rPr>
          <w:rFonts w:ascii="Times New Roman" w:hAnsi="Times New Roman" w:cs="Times New Roman"/>
        </w:rPr>
        <w:t xml:space="preserve"> Explorer</w:t>
      </w:r>
    </w:p>
    <w:p w14:paraId="56963505" w14:textId="77777777" w:rsidR="008B2BB0" w:rsidRPr="008B2BB0" w:rsidRDefault="008B2BB0" w:rsidP="008B2BB0">
      <w:pPr>
        <w:rPr>
          <w:rFonts w:ascii="Times New Roman" w:hAnsi="Times New Roman" w:cs="Times New Roman"/>
        </w:rPr>
      </w:pPr>
      <w:r w:rsidRPr="008B2BB0">
        <w:rPr>
          <w:rFonts w:ascii="Times New Roman" w:hAnsi="Times New Roman" w:cs="Times New Roman"/>
        </w:rPr>
        <w:t>These are tools you use from your local machine to interact with mainframe systems:</w:t>
      </w:r>
    </w:p>
    <w:p w14:paraId="5B7CDD34" w14:textId="77777777" w:rsidR="008B2BB0" w:rsidRPr="008B2BB0" w:rsidRDefault="008B2BB0" w:rsidP="008B2BB0">
      <w:pPr>
        <w:numPr>
          <w:ilvl w:val="0"/>
          <w:numId w:val="6"/>
        </w:numPr>
        <w:rPr>
          <w:rFonts w:ascii="Times New Roman" w:hAnsi="Times New Roman" w:cs="Times New Roman"/>
        </w:rPr>
      </w:pPr>
      <w:r w:rsidRPr="008B2BB0">
        <w:rPr>
          <w:rFonts w:ascii="Times New Roman" w:hAnsi="Times New Roman" w:cs="Times New Roman"/>
        </w:rPr>
        <w:t xml:space="preserve">IBM Z Open Editor is a VS Code extension that lets you edit mainframe code (COBOL, JCL, etc.) from a familiar IDE. </w:t>
      </w:r>
    </w:p>
    <w:p w14:paraId="603EEC4E" w14:textId="77777777" w:rsidR="008B2BB0" w:rsidRPr="008B2BB0" w:rsidRDefault="008B2BB0" w:rsidP="008B2BB0">
      <w:pPr>
        <w:numPr>
          <w:ilvl w:val="0"/>
          <w:numId w:val="6"/>
        </w:numPr>
        <w:rPr>
          <w:rFonts w:ascii="Times New Roman" w:hAnsi="Times New Roman" w:cs="Times New Roman"/>
        </w:rPr>
      </w:pPr>
      <w:r w:rsidRPr="008B2BB0">
        <w:rPr>
          <w:rFonts w:ascii="Times New Roman" w:hAnsi="Times New Roman" w:cs="Times New Roman"/>
        </w:rPr>
        <w:t xml:space="preserve">It integrates with </w:t>
      </w:r>
      <w:proofErr w:type="spellStart"/>
      <w:r w:rsidRPr="008B2BB0">
        <w:rPr>
          <w:rFonts w:ascii="Times New Roman" w:hAnsi="Times New Roman" w:cs="Times New Roman"/>
        </w:rPr>
        <w:t>Zowe</w:t>
      </w:r>
      <w:proofErr w:type="spellEnd"/>
      <w:r w:rsidRPr="008B2BB0">
        <w:rPr>
          <w:rFonts w:ascii="Times New Roman" w:hAnsi="Times New Roman" w:cs="Times New Roman"/>
        </w:rPr>
        <w:t xml:space="preserve"> Explorer, which lets you connect to a real mainframe backend to browse datasets, USS, and submit jobs. </w:t>
      </w:r>
    </w:p>
    <w:p w14:paraId="68FC530F" w14:textId="77777777" w:rsidR="008B2BB0" w:rsidRDefault="008B2BB0" w:rsidP="008B2BB0">
      <w:pPr>
        <w:rPr>
          <w:rFonts w:ascii="Times New Roman" w:hAnsi="Times New Roman" w:cs="Times New Roman"/>
        </w:rPr>
      </w:pPr>
      <w:r w:rsidRPr="008B2BB0">
        <w:rPr>
          <w:rFonts w:ascii="Times New Roman" w:hAnsi="Times New Roman" w:cs="Times New Roman"/>
        </w:rPr>
        <w:t>But these tools require a real z/OS system to connect to — they are not emulators themselves.</w:t>
      </w:r>
    </w:p>
    <w:p w14:paraId="50F43BE2" w14:textId="77777777" w:rsidR="008B2BB0" w:rsidRDefault="008B2BB0" w:rsidP="008B2BB0">
      <w:pPr>
        <w:rPr>
          <w:rFonts w:ascii="Times New Roman" w:hAnsi="Times New Roman" w:cs="Times New Roman"/>
        </w:rPr>
      </w:pPr>
    </w:p>
    <w:p w14:paraId="4F513576" w14:textId="441FB33D" w:rsidR="008B2BB0" w:rsidRDefault="00C17B30" w:rsidP="008B2BB0">
      <w:pPr>
        <w:rPr>
          <w:rFonts w:ascii="Times New Roman" w:hAnsi="Times New Roman" w:cs="Times New Roman"/>
          <w:b/>
          <w:bCs/>
        </w:rPr>
      </w:pPr>
      <w:r w:rsidRPr="00C17B30">
        <w:rPr>
          <w:rFonts w:ascii="Times New Roman" w:hAnsi="Times New Roman" w:cs="Times New Roman"/>
          <w:b/>
          <w:bCs/>
        </w:rPr>
        <w:lastRenderedPageBreak/>
        <w:t>How IBM Cloud differs from Hercules Emulator?</w:t>
      </w:r>
    </w:p>
    <w:p w14:paraId="335948F8" w14:textId="77777777" w:rsidR="00C17B30" w:rsidRPr="00C17B30" w:rsidRDefault="00C17B30" w:rsidP="00C17B30">
      <w:pPr>
        <w:rPr>
          <w:rFonts w:ascii="Times New Roman" w:hAnsi="Times New Roman" w:cs="Times New Roman"/>
        </w:rPr>
      </w:pPr>
      <w:r w:rsidRPr="00C17B30">
        <w:rPr>
          <w:rFonts w:ascii="Times New Roman" w:hAnsi="Times New Roman" w:cs="Times New Roman"/>
          <w:b/>
          <w:bCs/>
        </w:rPr>
        <w:t>Hercules Emulator:</w:t>
      </w:r>
      <w:r w:rsidRPr="00C17B30">
        <w:rPr>
          <w:rFonts w:ascii="Times New Roman" w:hAnsi="Times New Roman" w:cs="Times New Roman"/>
        </w:rPr>
        <w:t xml:space="preserve"> Hercules is an open-source mainframe hardware emulator supporting z/Architecture, ESA/390, and System/370 CPU instruction sets along with device emulation such as DASD and 3270 terminals. It allows mainframe operating systems and applications to run on standard computing environments, but requires a separate OS image and proper licensing. It is technically feasible for basic experimentation, but complex to configure and not immediately suitable for robust </w:t>
      </w:r>
      <w:proofErr w:type="spellStart"/>
      <w:r w:rsidRPr="00C17B30">
        <w:rPr>
          <w:rFonts w:ascii="Times New Roman" w:hAnsi="Times New Roman" w:cs="Times New Roman"/>
        </w:rPr>
        <w:t>Zowe</w:t>
      </w:r>
      <w:proofErr w:type="spellEnd"/>
      <w:r w:rsidRPr="00C17B30">
        <w:rPr>
          <w:rFonts w:ascii="Times New Roman" w:hAnsi="Times New Roman" w:cs="Times New Roman"/>
        </w:rPr>
        <w:t xml:space="preserve"> integration environments. </w:t>
      </w:r>
    </w:p>
    <w:p w14:paraId="03512831" w14:textId="77777777" w:rsidR="00C17B30" w:rsidRPr="00C17B30" w:rsidRDefault="00C17B30" w:rsidP="00C17B30">
      <w:pPr>
        <w:rPr>
          <w:rFonts w:ascii="Times New Roman" w:hAnsi="Times New Roman" w:cs="Times New Roman"/>
        </w:rPr>
      </w:pPr>
      <w:r w:rsidRPr="00C17B30">
        <w:rPr>
          <w:rFonts w:ascii="Times New Roman" w:hAnsi="Times New Roman" w:cs="Times New Roman"/>
          <w:b/>
          <w:bCs/>
        </w:rPr>
        <w:t>IBM Skills / Learning Platforms:</w:t>
      </w:r>
      <w:r w:rsidRPr="00C17B30">
        <w:rPr>
          <w:rFonts w:ascii="Times New Roman" w:hAnsi="Times New Roman" w:cs="Times New Roman"/>
        </w:rPr>
        <w:t xml:space="preserve"> IBM provides browser-based mainframe learning environments and tools such as IBM Z Open Editor which integrate with </w:t>
      </w:r>
      <w:proofErr w:type="spellStart"/>
      <w:r w:rsidRPr="00C17B30">
        <w:rPr>
          <w:rFonts w:ascii="Times New Roman" w:hAnsi="Times New Roman" w:cs="Times New Roman"/>
        </w:rPr>
        <w:t>Zowe</w:t>
      </w:r>
      <w:proofErr w:type="spellEnd"/>
      <w:r w:rsidRPr="00C17B30">
        <w:rPr>
          <w:rFonts w:ascii="Times New Roman" w:hAnsi="Times New Roman" w:cs="Times New Roman"/>
        </w:rPr>
        <w:t xml:space="preserve"> Explorer and support editing and interacting with mainframe datasets, jobs, and resources. These platforms are easy to access and useful for learning, but do not expose full system configuration or server-side services like z/OSMF natively.</w:t>
      </w:r>
    </w:p>
    <w:p w14:paraId="273A2D9A" w14:textId="77777777" w:rsidR="00C17B30" w:rsidRDefault="00C17B30" w:rsidP="008B2BB0">
      <w:pPr>
        <w:rPr>
          <w:rFonts w:ascii="Times New Roman" w:hAnsi="Times New Roman" w:cs="Times New Roman"/>
          <w:b/>
          <w:bCs/>
        </w:rPr>
      </w:pPr>
    </w:p>
    <w:p w14:paraId="23588CA1"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1. Why Hercules Cannot Be Used as a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Simulation Layer</w:t>
      </w:r>
    </w:p>
    <w:p w14:paraId="1717BC08"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Although the Hercules emulator provides a functional simulation of legacy IBM mainframe hardware and supports traditional artifacts such as JCL execution, dataset manipulation, and 3270 terminal interaction, it operates at the operating system and hardware abstraction layer rather than at the modern integration layer represented by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w:t>
      </w:r>
    </w:p>
    <w:p w14:paraId="04953396" w14:textId="77777777" w:rsidR="00E926AF" w:rsidRPr="00E926AF" w:rsidRDefault="00E926AF" w:rsidP="00E926AF">
      <w:pPr>
        <w:rPr>
          <w:rFonts w:ascii="Times New Roman" w:hAnsi="Times New Roman" w:cs="Times New Roman"/>
          <w:b/>
          <w:bCs/>
        </w:rPr>
      </w:pP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functions as a REST-based façade over traditional z/OS components. In a real enterprise setup,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translates REST or CLI requests into secure execution of:</w:t>
      </w:r>
    </w:p>
    <w:p w14:paraId="6AE8A934" w14:textId="77777777" w:rsidR="00E926AF" w:rsidRPr="00E926AF" w:rsidRDefault="00E926AF" w:rsidP="00E926AF">
      <w:pPr>
        <w:numPr>
          <w:ilvl w:val="0"/>
          <w:numId w:val="13"/>
        </w:numPr>
        <w:rPr>
          <w:rFonts w:ascii="Times New Roman" w:hAnsi="Times New Roman" w:cs="Times New Roman"/>
          <w:b/>
          <w:bCs/>
        </w:rPr>
      </w:pPr>
      <w:r w:rsidRPr="00E926AF">
        <w:rPr>
          <w:rFonts w:ascii="Times New Roman" w:hAnsi="Times New Roman" w:cs="Times New Roman"/>
          <w:b/>
          <w:bCs/>
        </w:rPr>
        <w:t>JCL batch jobs</w:t>
      </w:r>
    </w:p>
    <w:p w14:paraId="7AB01411" w14:textId="77777777" w:rsidR="00E926AF" w:rsidRPr="00E926AF" w:rsidRDefault="00E926AF" w:rsidP="00E926AF">
      <w:pPr>
        <w:numPr>
          <w:ilvl w:val="0"/>
          <w:numId w:val="13"/>
        </w:numPr>
        <w:rPr>
          <w:rFonts w:ascii="Times New Roman" w:hAnsi="Times New Roman" w:cs="Times New Roman"/>
          <w:b/>
          <w:bCs/>
        </w:rPr>
      </w:pPr>
      <w:r w:rsidRPr="00E926AF">
        <w:rPr>
          <w:rFonts w:ascii="Times New Roman" w:hAnsi="Times New Roman" w:cs="Times New Roman"/>
          <w:b/>
          <w:bCs/>
        </w:rPr>
        <w:t>Dataset reads and writes</w:t>
      </w:r>
    </w:p>
    <w:p w14:paraId="4FFECAD5" w14:textId="77777777" w:rsidR="00E926AF" w:rsidRPr="00E926AF" w:rsidRDefault="00E926AF" w:rsidP="00E926AF">
      <w:pPr>
        <w:numPr>
          <w:ilvl w:val="0"/>
          <w:numId w:val="13"/>
        </w:numPr>
        <w:rPr>
          <w:rFonts w:ascii="Times New Roman" w:hAnsi="Times New Roman" w:cs="Times New Roman"/>
          <w:b/>
          <w:bCs/>
        </w:rPr>
      </w:pPr>
      <w:r w:rsidRPr="00E926AF">
        <w:rPr>
          <w:rFonts w:ascii="Times New Roman" w:hAnsi="Times New Roman" w:cs="Times New Roman"/>
          <w:b/>
          <w:bCs/>
        </w:rPr>
        <w:t>Db2 queries</w:t>
      </w:r>
    </w:p>
    <w:p w14:paraId="7CB8348D" w14:textId="77777777" w:rsidR="00E926AF" w:rsidRPr="00E926AF" w:rsidRDefault="00E926AF" w:rsidP="00E926AF">
      <w:pPr>
        <w:numPr>
          <w:ilvl w:val="0"/>
          <w:numId w:val="13"/>
        </w:numPr>
        <w:rPr>
          <w:rFonts w:ascii="Times New Roman" w:hAnsi="Times New Roman" w:cs="Times New Roman"/>
          <w:b/>
          <w:bCs/>
        </w:rPr>
      </w:pPr>
      <w:r w:rsidRPr="00E926AF">
        <w:rPr>
          <w:rFonts w:ascii="Times New Roman" w:hAnsi="Times New Roman" w:cs="Times New Roman"/>
          <w:b/>
          <w:bCs/>
        </w:rPr>
        <w:t>System commands</w:t>
      </w:r>
    </w:p>
    <w:p w14:paraId="41C509FF"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The architectural layer of interest in this research is not the underlying mainframe execution environment, but the API-based integration layer that enables modern systems and AI agents to interact with legacy systems.</w:t>
      </w:r>
    </w:p>
    <w:p w14:paraId="3F1D5062"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Hercules simulates:</w:t>
      </w:r>
    </w:p>
    <w:p w14:paraId="62A183C9" w14:textId="77777777" w:rsidR="00E926AF" w:rsidRPr="00E926AF" w:rsidRDefault="00E926AF" w:rsidP="00E926AF">
      <w:pPr>
        <w:numPr>
          <w:ilvl w:val="0"/>
          <w:numId w:val="14"/>
        </w:numPr>
        <w:rPr>
          <w:rFonts w:ascii="Times New Roman" w:hAnsi="Times New Roman" w:cs="Times New Roman"/>
          <w:b/>
          <w:bCs/>
        </w:rPr>
      </w:pPr>
      <w:r w:rsidRPr="00E926AF">
        <w:rPr>
          <w:rFonts w:ascii="Times New Roman" w:hAnsi="Times New Roman" w:cs="Times New Roman"/>
          <w:b/>
          <w:bCs/>
        </w:rPr>
        <w:t>Terminal-driven command execution</w:t>
      </w:r>
    </w:p>
    <w:p w14:paraId="69499B18" w14:textId="77777777" w:rsidR="00E926AF" w:rsidRPr="00E926AF" w:rsidRDefault="00E926AF" w:rsidP="00E926AF">
      <w:pPr>
        <w:numPr>
          <w:ilvl w:val="0"/>
          <w:numId w:val="14"/>
        </w:numPr>
        <w:rPr>
          <w:rFonts w:ascii="Times New Roman" w:hAnsi="Times New Roman" w:cs="Times New Roman"/>
          <w:b/>
          <w:bCs/>
        </w:rPr>
      </w:pPr>
      <w:r w:rsidRPr="00E926AF">
        <w:rPr>
          <w:rFonts w:ascii="Times New Roman" w:hAnsi="Times New Roman" w:cs="Times New Roman"/>
          <w:b/>
          <w:bCs/>
        </w:rPr>
        <w:t>Direct JCL submission</w:t>
      </w:r>
    </w:p>
    <w:p w14:paraId="47CFE932" w14:textId="77777777" w:rsidR="00E926AF" w:rsidRPr="00E926AF" w:rsidRDefault="00E926AF" w:rsidP="00E926AF">
      <w:pPr>
        <w:numPr>
          <w:ilvl w:val="0"/>
          <w:numId w:val="14"/>
        </w:numPr>
        <w:rPr>
          <w:rFonts w:ascii="Times New Roman" w:hAnsi="Times New Roman" w:cs="Times New Roman"/>
          <w:b/>
          <w:bCs/>
        </w:rPr>
      </w:pPr>
      <w:r w:rsidRPr="00E926AF">
        <w:rPr>
          <w:rFonts w:ascii="Times New Roman" w:hAnsi="Times New Roman" w:cs="Times New Roman"/>
          <w:b/>
          <w:bCs/>
        </w:rPr>
        <w:t>Text-based spool output</w:t>
      </w:r>
    </w:p>
    <w:p w14:paraId="0E31F836"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However, it does not provide:</w:t>
      </w:r>
    </w:p>
    <w:p w14:paraId="2E0BE950" w14:textId="77777777" w:rsidR="00E926AF" w:rsidRPr="00E926AF" w:rsidRDefault="00E926AF" w:rsidP="00E926AF">
      <w:pPr>
        <w:numPr>
          <w:ilvl w:val="0"/>
          <w:numId w:val="15"/>
        </w:numPr>
        <w:rPr>
          <w:rFonts w:ascii="Times New Roman" w:hAnsi="Times New Roman" w:cs="Times New Roman"/>
          <w:b/>
          <w:bCs/>
        </w:rPr>
      </w:pPr>
      <w:r w:rsidRPr="00E926AF">
        <w:rPr>
          <w:rFonts w:ascii="Times New Roman" w:hAnsi="Times New Roman" w:cs="Times New Roman"/>
          <w:b/>
          <w:bCs/>
        </w:rPr>
        <w:t>z/OS Management Facility (z/OSMF)</w:t>
      </w:r>
    </w:p>
    <w:p w14:paraId="1A0276A9" w14:textId="77777777" w:rsidR="00E926AF" w:rsidRPr="00E926AF" w:rsidRDefault="00E926AF" w:rsidP="00E926AF">
      <w:pPr>
        <w:numPr>
          <w:ilvl w:val="0"/>
          <w:numId w:val="15"/>
        </w:numPr>
        <w:rPr>
          <w:rFonts w:ascii="Times New Roman" w:hAnsi="Times New Roman" w:cs="Times New Roman"/>
          <w:b/>
          <w:bCs/>
        </w:rPr>
      </w:pP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API Mediation Layer</w:t>
      </w:r>
    </w:p>
    <w:p w14:paraId="6B8EE7A4" w14:textId="77777777" w:rsidR="00E926AF" w:rsidRPr="00E926AF" w:rsidRDefault="00E926AF" w:rsidP="00E926AF">
      <w:pPr>
        <w:numPr>
          <w:ilvl w:val="0"/>
          <w:numId w:val="15"/>
        </w:numPr>
        <w:rPr>
          <w:rFonts w:ascii="Times New Roman" w:hAnsi="Times New Roman" w:cs="Times New Roman"/>
          <w:b/>
          <w:bCs/>
        </w:rPr>
      </w:pPr>
      <w:r w:rsidRPr="00E926AF">
        <w:rPr>
          <w:rFonts w:ascii="Times New Roman" w:hAnsi="Times New Roman" w:cs="Times New Roman"/>
          <w:b/>
          <w:bCs/>
        </w:rPr>
        <w:t>REST-based service endpoints</w:t>
      </w:r>
    </w:p>
    <w:p w14:paraId="64596BE6" w14:textId="77777777" w:rsidR="00E926AF" w:rsidRPr="00E926AF" w:rsidRDefault="00E926AF" w:rsidP="00E926AF">
      <w:pPr>
        <w:numPr>
          <w:ilvl w:val="0"/>
          <w:numId w:val="15"/>
        </w:numPr>
        <w:rPr>
          <w:rFonts w:ascii="Times New Roman" w:hAnsi="Times New Roman" w:cs="Times New Roman"/>
          <w:b/>
          <w:bCs/>
        </w:rPr>
      </w:pPr>
      <w:r w:rsidRPr="00E926AF">
        <w:rPr>
          <w:rFonts w:ascii="Times New Roman" w:hAnsi="Times New Roman" w:cs="Times New Roman"/>
          <w:b/>
          <w:bCs/>
        </w:rPr>
        <w:t>Token-based authentication or API routing</w:t>
      </w:r>
    </w:p>
    <w:p w14:paraId="558D30FE" w14:textId="77777777" w:rsidR="00E926AF" w:rsidRPr="00E926AF" w:rsidRDefault="00E926AF" w:rsidP="00E926AF">
      <w:pPr>
        <w:numPr>
          <w:ilvl w:val="0"/>
          <w:numId w:val="15"/>
        </w:numPr>
        <w:rPr>
          <w:rFonts w:ascii="Times New Roman" w:hAnsi="Times New Roman" w:cs="Times New Roman"/>
          <w:b/>
          <w:bCs/>
        </w:rPr>
      </w:pPr>
      <w:r w:rsidRPr="00E926AF">
        <w:rPr>
          <w:rFonts w:ascii="Times New Roman" w:hAnsi="Times New Roman" w:cs="Times New Roman"/>
          <w:b/>
          <w:bCs/>
        </w:rPr>
        <w:t>JSON-native structured responses</w:t>
      </w:r>
    </w:p>
    <w:p w14:paraId="249D6355"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lastRenderedPageBreak/>
        <w:t xml:space="preserve">Because this research focuses on how an AI agent interprets natural-language intent and selects appropriate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-style commands (expressed as REST APIs), simulating terminal-level mainframe commands would represent a lower-level abstraction that does not align with the research objective.</w:t>
      </w:r>
    </w:p>
    <w:p w14:paraId="44F86C4D"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Using Hercules would shift the focus from:</w:t>
      </w:r>
    </w:p>
    <w:p w14:paraId="095F9733"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Agent →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REST → IBM artifact</w:t>
      </w:r>
    </w:p>
    <w:p w14:paraId="33382F1C"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to:</w:t>
      </w:r>
    </w:p>
    <w:p w14:paraId="0D7405C3"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Agent → Terminal/JCL → MVS</w:t>
      </w:r>
    </w:p>
    <w:p w14:paraId="370DD358"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This would introduce unnecessary complexity while failing to model the modern API interaction patterns that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is designed to enable.</w:t>
      </w:r>
    </w:p>
    <w:p w14:paraId="2871B814"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Therefore, Hercules is unsuitable as the primary simulation mechanism for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-based integration research.</w:t>
      </w:r>
    </w:p>
    <w:p w14:paraId="2DAF9A54"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pict w14:anchorId="1EE4CF0C">
          <v:rect id="_x0000_i1091" style="width:0;height:1.5pt" o:hralign="center" o:hrstd="t" o:hr="t" fillcolor="#a0a0a0" stroked="f"/>
        </w:pict>
      </w:r>
    </w:p>
    <w:p w14:paraId="44C051CC"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2. Why IBM Cloud Environments Are Not Suitable for This Research</w:t>
      </w:r>
    </w:p>
    <w:p w14:paraId="210ECB50"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IBM Cloud environments and trial mainframe systems provide access to real or virtualized z/OS infrastructure. While these environments are technically accurate, they are not appropriate for this research context for the following reasons:</w:t>
      </w:r>
    </w:p>
    <w:p w14:paraId="4F9A8B7C"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2.1 Access Constraints</w:t>
      </w:r>
    </w:p>
    <w:p w14:paraId="76E60290"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The research team does not have sustained enterprise-level access to a production IBM mainframe environment. Trial or sandbox systems typically:</w:t>
      </w:r>
    </w:p>
    <w:p w14:paraId="70FD4B71" w14:textId="77777777" w:rsidR="00E926AF" w:rsidRPr="00E926AF" w:rsidRDefault="00E926AF" w:rsidP="00E926AF">
      <w:pPr>
        <w:numPr>
          <w:ilvl w:val="0"/>
          <w:numId w:val="16"/>
        </w:numPr>
        <w:rPr>
          <w:rFonts w:ascii="Times New Roman" w:hAnsi="Times New Roman" w:cs="Times New Roman"/>
          <w:b/>
          <w:bCs/>
        </w:rPr>
      </w:pPr>
      <w:r w:rsidRPr="00E926AF">
        <w:rPr>
          <w:rFonts w:ascii="Times New Roman" w:hAnsi="Times New Roman" w:cs="Times New Roman"/>
          <w:b/>
          <w:bCs/>
        </w:rPr>
        <w:t>Provide limited runtime windows</w:t>
      </w:r>
    </w:p>
    <w:p w14:paraId="40441514" w14:textId="77777777" w:rsidR="00E926AF" w:rsidRPr="00E926AF" w:rsidRDefault="00E926AF" w:rsidP="00E926AF">
      <w:pPr>
        <w:numPr>
          <w:ilvl w:val="0"/>
          <w:numId w:val="16"/>
        </w:numPr>
        <w:rPr>
          <w:rFonts w:ascii="Times New Roman" w:hAnsi="Times New Roman" w:cs="Times New Roman"/>
          <w:b/>
          <w:bCs/>
        </w:rPr>
      </w:pPr>
      <w:r w:rsidRPr="00E926AF">
        <w:rPr>
          <w:rFonts w:ascii="Times New Roman" w:hAnsi="Times New Roman" w:cs="Times New Roman"/>
          <w:b/>
          <w:bCs/>
        </w:rPr>
        <w:t>Restrict administrative configuration</w:t>
      </w:r>
    </w:p>
    <w:p w14:paraId="0EE970D1" w14:textId="77777777" w:rsidR="00E926AF" w:rsidRPr="00E926AF" w:rsidRDefault="00E926AF" w:rsidP="00E926AF">
      <w:pPr>
        <w:numPr>
          <w:ilvl w:val="0"/>
          <w:numId w:val="16"/>
        </w:numPr>
        <w:rPr>
          <w:rFonts w:ascii="Times New Roman" w:hAnsi="Times New Roman" w:cs="Times New Roman"/>
          <w:b/>
          <w:bCs/>
        </w:rPr>
      </w:pPr>
      <w:r w:rsidRPr="00E926AF">
        <w:rPr>
          <w:rFonts w:ascii="Times New Roman" w:hAnsi="Times New Roman" w:cs="Times New Roman"/>
          <w:b/>
          <w:bCs/>
        </w:rPr>
        <w:t xml:space="preserve">Prevent installation of custom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services</w:t>
      </w:r>
    </w:p>
    <w:p w14:paraId="2C99BF85" w14:textId="77777777" w:rsidR="00E926AF" w:rsidRPr="00E926AF" w:rsidRDefault="00E926AF" w:rsidP="00E926AF">
      <w:pPr>
        <w:numPr>
          <w:ilvl w:val="0"/>
          <w:numId w:val="16"/>
        </w:numPr>
        <w:rPr>
          <w:rFonts w:ascii="Times New Roman" w:hAnsi="Times New Roman" w:cs="Times New Roman"/>
          <w:b/>
          <w:bCs/>
        </w:rPr>
      </w:pPr>
      <w:r w:rsidRPr="00E926AF">
        <w:rPr>
          <w:rFonts w:ascii="Times New Roman" w:hAnsi="Times New Roman" w:cs="Times New Roman"/>
          <w:b/>
          <w:bCs/>
        </w:rPr>
        <w:t>Restrict deep system-level experimentation</w:t>
      </w:r>
    </w:p>
    <w:p w14:paraId="215510A2"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This limits the ability to build and test a fully agent-driven orchestration layer.</w:t>
      </w:r>
    </w:p>
    <w:p w14:paraId="576BDCFC"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pict w14:anchorId="4AE7C0D9">
          <v:rect id="_x0000_i1092" style="width:0;height:1.5pt" o:hralign="center" o:hrstd="t" o:hr="t" fillcolor="#a0a0a0" stroked="f"/>
        </w:pict>
      </w:r>
    </w:p>
    <w:p w14:paraId="600989FC"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2.2 Overemphasis on Infrastructure Instead of Research Focus</w:t>
      </w:r>
    </w:p>
    <w:p w14:paraId="68FF6B9A"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The primary research objective is:</w:t>
      </w:r>
    </w:p>
    <w:p w14:paraId="29CFD1BB"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To study how an AI agent can interpret plain-English requests and determine which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commands must be executed.</w:t>
      </w:r>
    </w:p>
    <w:p w14:paraId="24ADC428"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Using IBM Cloud would shift significant effort toward:</w:t>
      </w:r>
    </w:p>
    <w:p w14:paraId="394B087A" w14:textId="77777777" w:rsidR="00E926AF" w:rsidRPr="00E926AF" w:rsidRDefault="00E926AF" w:rsidP="00E926AF">
      <w:pPr>
        <w:numPr>
          <w:ilvl w:val="0"/>
          <w:numId w:val="17"/>
        </w:numPr>
        <w:rPr>
          <w:rFonts w:ascii="Times New Roman" w:hAnsi="Times New Roman" w:cs="Times New Roman"/>
          <w:b/>
          <w:bCs/>
        </w:rPr>
      </w:pPr>
      <w:r w:rsidRPr="00E926AF">
        <w:rPr>
          <w:rFonts w:ascii="Times New Roman" w:hAnsi="Times New Roman" w:cs="Times New Roman"/>
          <w:b/>
          <w:bCs/>
        </w:rPr>
        <w:t>Environment setup</w:t>
      </w:r>
    </w:p>
    <w:p w14:paraId="0E90F0E9" w14:textId="77777777" w:rsidR="00E926AF" w:rsidRPr="00E926AF" w:rsidRDefault="00E926AF" w:rsidP="00E926AF">
      <w:pPr>
        <w:numPr>
          <w:ilvl w:val="0"/>
          <w:numId w:val="17"/>
        </w:numPr>
        <w:rPr>
          <w:rFonts w:ascii="Times New Roman" w:hAnsi="Times New Roman" w:cs="Times New Roman"/>
          <w:b/>
          <w:bCs/>
        </w:rPr>
      </w:pPr>
      <w:r w:rsidRPr="00E926AF">
        <w:rPr>
          <w:rFonts w:ascii="Times New Roman" w:hAnsi="Times New Roman" w:cs="Times New Roman"/>
          <w:b/>
          <w:bCs/>
        </w:rPr>
        <w:t>Security configuration</w:t>
      </w:r>
    </w:p>
    <w:p w14:paraId="6976E426" w14:textId="77777777" w:rsidR="00E926AF" w:rsidRPr="00E926AF" w:rsidRDefault="00E926AF" w:rsidP="00E926AF">
      <w:pPr>
        <w:numPr>
          <w:ilvl w:val="0"/>
          <w:numId w:val="17"/>
        </w:numPr>
        <w:rPr>
          <w:rFonts w:ascii="Times New Roman" w:hAnsi="Times New Roman" w:cs="Times New Roman"/>
          <w:b/>
          <w:bCs/>
        </w:rPr>
      </w:pPr>
      <w:r w:rsidRPr="00E926AF">
        <w:rPr>
          <w:rFonts w:ascii="Times New Roman" w:hAnsi="Times New Roman" w:cs="Times New Roman"/>
          <w:b/>
          <w:bCs/>
        </w:rPr>
        <w:t>Credential management</w:t>
      </w:r>
    </w:p>
    <w:p w14:paraId="111B66EA" w14:textId="77777777" w:rsidR="00E926AF" w:rsidRPr="00E926AF" w:rsidRDefault="00E926AF" w:rsidP="00E926AF">
      <w:pPr>
        <w:numPr>
          <w:ilvl w:val="0"/>
          <w:numId w:val="17"/>
        </w:numPr>
        <w:rPr>
          <w:rFonts w:ascii="Times New Roman" w:hAnsi="Times New Roman" w:cs="Times New Roman"/>
          <w:b/>
          <w:bCs/>
        </w:rPr>
      </w:pPr>
      <w:r w:rsidRPr="00E926AF">
        <w:rPr>
          <w:rFonts w:ascii="Times New Roman" w:hAnsi="Times New Roman" w:cs="Times New Roman"/>
          <w:b/>
          <w:bCs/>
        </w:rPr>
        <w:t>Network access management</w:t>
      </w:r>
    </w:p>
    <w:p w14:paraId="6347E211" w14:textId="77777777" w:rsidR="00E926AF" w:rsidRPr="00E926AF" w:rsidRDefault="00E926AF" w:rsidP="00E926AF">
      <w:pPr>
        <w:numPr>
          <w:ilvl w:val="0"/>
          <w:numId w:val="17"/>
        </w:numPr>
        <w:rPr>
          <w:rFonts w:ascii="Times New Roman" w:hAnsi="Times New Roman" w:cs="Times New Roman"/>
          <w:b/>
          <w:bCs/>
        </w:rPr>
      </w:pPr>
      <w:r w:rsidRPr="00E926AF">
        <w:rPr>
          <w:rFonts w:ascii="Times New Roman" w:hAnsi="Times New Roman" w:cs="Times New Roman"/>
          <w:b/>
          <w:bCs/>
        </w:rPr>
        <w:lastRenderedPageBreak/>
        <w:t>Infrastructure debugging</w:t>
      </w:r>
    </w:p>
    <w:p w14:paraId="57B895D1"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This detracts from the core research problem of agent reasoning and orchestration logic.</w:t>
      </w:r>
    </w:p>
    <w:p w14:paraId="5F58657D"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pict w14:anchorId="37DE153B">
          <v:rect id="_x0000_i1093" style="width:0;height:1.5pt" o:hralign="center" o:hrstd="t" o:hr="t" fillcolor="#a0a0a0" stroked="f"/>
        </w:pict>
      </w:r>
    </w:p>
    <w:p w14:paraId="5D3A6232"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2.3 Reduced Experimental Control</w:t>
      </w:r>
    </w:p>
    <w:p w14:paraId="23D606AF"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A cloud-hosted mainframe environment introduces operational constraints:</w:t>
      </w:r>
    </w:p>
    <w:p w14:paraId="64CB3E57" w14:textId="77777777" w:rsidR="00E926AF" w:rsidRPr="00E926AF" w:rsidRDefault="00E926AF" w:rsidP="00E926AF">
      <w:pPr>
        <w:numPr>
          <w:ilvl w:val="0"/>
          <w:numId w:val="18"/>
        </w:numPr>
        <w:rPr>
          <w:rFonts w:ascii="Times New Roman" w:hAnsi="Times New Roman" w:cs="Times New Roman"/>
          <w:b/>
          <w:bCs/>
        </w:rPr>
      </w:pPr>
      <w:r w:rsidRPr="00E926AF">
        <w:rPr>
          <w:rFonts w:ascii="Times New Roman" w:hAnsi="Times New Roman" w:cs="Times New Roman"/>
          <w:b/>
          <w:bCs/>
        </w:rPr>
        <w:t>Rate limits</w:t>
      </w:r>
    </w:p>
    <w:p w14:paraId="6423767B" w14:textId="77777777" w:rsidR="00E926AF" w:rsidRPr="00E926AF" w:rsidRDefault="00E926AF" w:rsidP="00E926AF">
      <w:pPr>
        <w:numPr>
          <w:ilvl w:val="0"/>
          <w:numId w:val="18"/>
        </w:numPr>
        <w:rPr>
          <w:rFonts w:ascii="Times New Roman" w:hAnsi="Times New Roman" w:cs="Times New Roman"/>
          <w:b/>
          <w:bCs/>
        </w:rPr>
      </w:pPr>
      <w:r w:rsidRPr="00E926AF">
        <w:rPr>
          <w:rFonts w:ascii="Times New Roman" w:hAnsi="Times New Roman" w:cs="Times New Roman"/>
          <w:b/>
          <w:bCs/>
        </w:rPr>
        <w:t>Job execution limits</w:t>
      </w:r>
    </w:p>
    <w:p w14:paraId="3F853595" w14:textId="77777777" w:rsidR="00E926AF" w:rsidRPr="00E926AF" w:rsidRDefault="00E926AF" w:rsidP="00E926AF">
      <w:pPr>
        <w:numPr>
          <w:ilvl w:val="0"/>
          <w:numId w:val="18"/>
        </w:numPr>
        <w:rPr>
          <w:rFonts w:ascii="Times New Roman" w:hAnsi="Times New Roman" w:cs="Times New Roman"/>
          <w:b/>
          <w:bCs/>
        </w:rPr>
      </w:pPr>
      <w:r w:rsidRPr="00E926AF">
        <w:rPr>
          <w:rFonts w:ascii="Times New Roman" w:hAnsi="Times New Roman" w:cs="Times New Roman"/>
          <w:b/>
          <w:bCs/>
        </w:rPr>
        <w:t>Dataset restrictions</w:t>
      </w:r>
    </w:p>
    <w:p w14:paraId="74657A5B" w14:textId="77777777" w:rsidR="00E926AF" w:rsidRPr="00E926AF" w:rsidRDefault="00E926AF" w:rsidP="00E926AF">
      <w:pPr>
        <w:numPr>
          <w:ilvl w:val="0"/>
          <w:numId w:val="18"/>
        </w:numPr>
        <w:rPr>
          <w:rFonts w:ascii="Times New Roman" w:hAnsi="Times New Roman" w:cs="Times New Roman"/>
          <w:b/>
          <w:bCs/>
        </w:rPr>
      </w:pPr>
      <w:r w:rsidRPr="00E926AF">
        <w:rPr>
          <w:rFonts w:ascii="Times New Roman" w:hAnsi="Times New Roman" w:cs="Times New Roman"/>
          <w:b/>
          <w:bCs/>
        </w:rPr>
        <w:t>Shared resource contention</w:t>
      </w:r>
    </w:p>
    <w:p w14:paraId="7413DE1B"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For research that requires iterative simulation, reproducibility, and controlled experimentation, a self-contained simulated environment offers superior flexibility and traceability.</w:t>
      </w:r>
    </w:p>
    <w:p w14:paraId="393CA520"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pict w14:anchorId="5DE14E73">
          <v:rect id="_x0000_i1094" style="width:0;height:1.5pt" o:hralign="center" o:hrstd="t" o:hr="t" fillcolor="#a0a0a0" stroked="f"/>
        </w:pict>
      </w:r>
    </w:p>
    <w:p w14:paraId="66978514"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2.4 Research Scope: Integration Layer Simulation, Not Infrastructure Emulation</w:t>
      </w:r>
    </w:p>
    <w:p w14:paraId="5DD942E8"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This research aims to simulate the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interaction layer, not the underlying mainframe operating system. The architectural assumption being </w:t>
      </w:r>
      <w:proofErr w:type="spellStart"/>
      <w:r w:rsidRPr="00E926AF">
        <w:rPr>
          <w:rFonts w:ascii="Times New Roman" w:hAnsi="Times New Roman" w:cs="Times New Roman"/>
          <w:b/>
          <w:bCs/>
        </w:rPr>
        <w:t>modeled</w:t>
      </w:r>
      <w:proofErr w:type="spellEnd"/>
      <w:r w:rsidRPr="00E926AF">
        <w:rPr>
          <w:rFonts w:ascii="Times New Roman" w:hAnsi="Times New Roman" w:cs="Times New Roman"/>
          <w:b/>
          <w:bCs/>
        </w:rPr>
        <w:t xml:space="preserve"> is:</w:t>
      </w:r>
    </w:p>
    <w:p w14:paraId="72E894AC"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Agent / API Layer →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-like REST Layer → IBM Artifacts</w:t>
      </w:r>
    </w:p>
    <w:p w14:paraId="5F9C74E2"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By simulating the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REST interface and expected IBM outputs using structured mock services (e.g., REST endpoints, SQLite-backed datasets, and JSON spool outputs), the system remains:</w:t>
      </w:r>
    </w:p>
    <w:p w14:paraId="103CD93F" w14:textId="77777777" w:rsidR="00E926AF" w:rsidRPr="00E926AF" w:rsidRDefault="00E926AF" w:rsidP="00E926AF">
      <w:pPr>
        <w:numPr>
          <w:ilvl w:val="0"/>
          <w:numId w:val="19"/>
        </w:numPr>
        <w:rPr>
          <w:rFonts w:ascii="Times New Roman" w:hAnsi="Times New Roman" w:cs="Times New Roman"/>
          <w:b/>
          <w:bCs/>
        </w:rPr>
      </w:pPr>
      <w:r w:rsidRPr="00E926AF">
        <w:rPr>
          <w:rFonts w:ascii="Times New Roman" w:hAnsi="Times New Roman" w:cs="Times New Roman"/>
          <w:b/>
          <w:bCs/>
        </w:rPr>
        <w:t xml:space="preserve">Architecturally aligned with real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usage</w:t>
      </w:r>
    </w:p>
    <w:p w14:paraId="096702E2" w14:textId="77777777" w:rsidR="00E926AF" w:rsidRPr="00E926AF" w:rsidRDefault="00E926AF" w:rsidP="00E926AF">
      <w:pPr>
        <w:numPr>
          <w:ilvl w:val="0"/>
          <w:numId w:val="19"/>
        </w:numPr>
        <w:rPr>
          <w:rFonts w:ascii="Times New Roman" w:hAnsi="Times New Roman" w:cs="Times New Roman"/>
          <w:b/>
          <w:bCs/>
        </w:rPr>
      </w:pPr>
      <w:r w:rsidRPr="00E926AF">
        <w:rPr>
          <w:rFonts w:ascii="Times New Roman" w:hAnsi="Times New Roman" w:cs="Times New Roman"/>
          <w:b/>
          <w:bCs/>
        </w:rPr>
        <w:t>Fully reproducible</w:t>
      </w:r>
    </w:p>
    <w:p w14:paraId="4FE64608" w14:textId="77777777" w:rsidR="00E926AF" w:rsidRPr="00E926AF" w:rsidRDefault="00E926AF" w:rsidP="00E926AF">
      <w:pPr>
        <w:numPr>
          <w:ilvl w:val="0"/>
          <w:numId w:val="19"/>
        </w:numPr>
        <w:rPr>
          <w:rFonts w:ascii="Times New Roman" w:hAnsi="Times New Roman" w:cs="Times New Roman"/>
          <w:b/>
          <w:bCs/>
        </w:rPr>
      </w:pPr>
      <w:r w:rsidRPr="00E926AF">
        <w:rPr>
          <w:rFonts w:ascii="Times New Roman" w:hAnsi="Times New Roman" w:cs="Times New Roman"/>
          <w:b/>
          <w:bCs/>
        </w:rPr>
        <w:t>Explainable and traceable</w:t>
      </w:r>
    </w:p>
    <w:p w14:paraId="50198802" w14:textId="77777777" w:rsidR="00E926AF" w:rsidRPr="00E926AF" w:rsidRDefault="00E926AF" w:rsidP="00E926AF">
      <w:pPr>
        <w:numPr>
          <w:ilvl w:val="0"/>
          <w:numId w:val="19"/>
        </w:numPr>
        <w:rPr>
          <w:rFonts w:ascii="Times New Roman" w:hAnsi="Times New Roman" w:cs="Times New Roman"/>
          <w:b/>
          <w:bCs/>
        </w:rPr>
      </w:pPr>
      <w:r w:rsidRPr="00E926AF">
        <w:rPr>
          <w:rFonts w:ascii="Times New Roman" w:hAnsi="Times New Roman" w:cs="Times New Roman"/>
          <w:b/>
          <w:bCs/>
        </w:rPr>
        <w:t>Independent of external infrastructure</w:t>
      </w:r>
    </w:p>
    <w:p w14:paraId="7E838C2A"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This abstraction accurately reflects how modern enterprise systems interact with IBM mainframes without requiring access to the mainframe itself.</w:t>
      </w:r>
    </w:p>
    <w:p w14:paraId="17A5267D"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pict w14:anchorId="278B7FB3">
          <v:rect id="_x0000_i1095" style="width:0;height:1.5pt" o:hralign="center" o:hrstd="t" o:hr="t" fillcolor="#a0a0a0" stroked="f"/>
        </w:pict>
      </w:r>
    </w:p>
    <w:p w14:paraId="35C24D5F"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3. Adopted Approach: Simulated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REST Layer</w:t>
      </w:r>
    </w:p>
    <w:p w14:paraId="7A1F05AF"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Instead of emulating z/OS or provisioning IBM Cloud infrastructure, the adopted strategy is to simulate:</w:t>
      </w:r>
    </w:p>
    <w:p w14:paraId="1329F20E" w14:textId="77777777" w:rsidR="00E926AF" w:rsidRPr="00E926AF" w:rsidRDefault="00E926AF" w:rsidP="00E926AF">
      <w:pPr>
        <w:numPr>
          <w:ilvl w:val="0"/>
          <w:numId w:val="20"/>
        </w:numPr>
        <w:rPr>
          <w:rFonts w:ascii="Times New Roman" w:hAnsi="Times New Roman" w:cs="Times New Roman"/>
          <w:b/>
          <w:bCs/>
        </w:rPr>
      </w:pP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-style REST APIs</w:t>
      </w:r>
    </w:p>
    <w:p w14:paraId="4B37B0B8" w14:textId="77777777" w:rsidR="00E926AF" w:rsidRPr="00E926AF" w:rsidRDefault="00E926AF" w:rsidP="00E926AF">
      <w:pPr>
        <w:numPr>
          <w:ilvl w:val="0"/>
          <w:numId w:val="20"/>
        </w:numPr>
        <w:rPr>
          <w:rFonts w:ascii="Times New Roman" w:hAnsi="Times New Roman" w:cs="Times New Roman"/>
          <w:b/>
          <w:bCs/>
        </w:rPr>
      </w:pPr>
      <w:r w:rsidRPr="00E926AF">
        <w:rPr>
          <w:rFonts w:ascii="Times New Roman" w:hAnsi="Times New Roman" w:cs="Times New Roman"/>
          <w:b/>
          <w:bCs/>
        </w:rPr>
        <w:t>Job submission lifecycle</w:t>
      </w:r>
    </w:p>
    <w:p w14:paraId="32834E13" w14:textId="77777777" w:rsidR="00E926AF" w:rsidRPr="00E926AF" w:rsidRDefault="00E926AF" w:rsidP="00E926AF">
      <w:pPr>
        <w:numPr>
          <w:ilvl w:val="0"/>
          <w:numId w:val="20"/>
        </w:numPr>
        <w:rPr>
          <w:rFonts w:ascii="Times New Roman" w:hAnsi="Times New Roman" w:cs="Times New Roman"/>
          <w:b/>
          <w:bCs/>
        </w:rPr>
      </w:pPr>
      <w:r w:rsidRPr="00E926AF">
        <w:rPr>
          <w:rFonts w:ascii="Times New Roman" w:hAnsi="Times New Roman" w:cs="Times New Roman"/>
          <w:b/>
          <w:bCs/>
        </w:rPr>
        <w:t>Dataset access endpoints</w:t>
      </w:r>
    </w:p>
    <w:p w14:paraId="7256F076" w14:textId="77777777" w:rsidR="00E926AF" w:rsidRPr="00E926AF" w:rsidRDefault="00E926AF" w:rsidP="00E926AF">
      <w:pPr>
        <w:numPr>
          <w:ilvl w:val="0"/>
          <w:numId w:val="20"/>
        </w:numPr>
        <w:rPr>
          <w:rFonts w:ascii="Times New Roman" w:hAnsi="Times New Roman" w:cs="Times New Roman"/>
          <w:b/>
          <w:bCs/>
        </w:rPr>
      </w:pPr>
      <w:r w:rsidRPr="00E926AF">
        <w:rPr>
          <w:rFonts w:ascii="Times New Roman" w:hAnsi="Times New Roman" w:cs="Times New Roman"/>
          <w:b/>
          <w:bCs/>
        </w:rPr>
        <w:t>Structured JSON outputs</w:t>
      </w:r>
    </w:p>
    <w:p w14:paraId="0C53DC9A" w14:textId="77777777" w:rsidR="00E926AF" w:rsidRPr="00E926AF" w:rsidRDefault="00E926AF" w:rsidP="00E926AF">
      <w:pPr>
        <w:numPr>
          <w:ilvl w:val="0"/>
          <w:numId w:val="20"/>
        </w:numPr>
        <w:rPr>
          <w:rFonts w:ascii="Times New Roman" w:hAnsi="Times New Roman" w:cs="Times New Roman"/>
          <w:b/>
          <w:bCs/>
        </w:rPr>
      </w:pPr>
      <w:r w:rsidRPr="00E926AF">
        <w:rPr>
          <w:rFonts w:ascii="Times New Roman" w:hAnsi="Times New Roman" w:cs="Times New Roman"/>
          <w:b/>
          <w:bCs/>
        </w:rPr>
        <w:t>Agent reasoning logs and explainability artifacts</w:t>
      </w:r>
    </w:p>
    <w:p w14:paraId="0842ABA2"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lastRenderedPageBreak/>
        <w:t>This ensures:</w:t>
      </w:r>
    </w:p>
    <w:p w14:paraId="00BF155C" w14:textId="77777777" w:rsidR="00E926AF" w:rsidRPr="00E926AF" w:rsidRDefault="00E926AF" w:rsidP="00E926AF">
      <w:pPr>
        <w:numPr>
          <w:ilvl w:val="0"/>
          <w:numId w:val="21"/>
        </w:numPr>
        <w:rPr>
          <w:rFonts w:ascii="Times New Roman" w:hAnsi="Times New Roman" w:cs="Times New Roman"/>
          <w:b/>
          <w:bCs/>
        </w:rPr>
      </w:pPr>
      <w:r w:rsidRPr="00E926AF">
        <w:rPr>
          <w:rFonts w:ascii="Times New Roman" w:hAnsi="Times New Roman" w:cs="Times New Roman"/>
          <w:b/>
          <w:bCs/>
        </w:rPr>
        <w:t>Architectural correctness</w:t>
      </w:r>
    </w:p>
    <w:p w14:paraId="3DA3240B" w14:textId="77777777" w:rsidR="00E926AF" w:rsidRPr="00E926AF" w:rsidRDefault="00E926AF" w:rsidP="00E926AF">
      <w:pPr>
        <w:numPr>
          <w:ilvl w:val="0"/>
          <w:numId w:val="21"/>
        </w:numPr>
        <w:rPr>
          <w:rFonts w:ascii="Times New Roman" w:hAnsi="Times New Roman" w:cs="Times New Roman"/>
          <w:b/>
          <w:bCs/>
        </w:rPr>
      </w:pPr>
      <w:r w:rsidRPr="00E926AF">
        <w:rPr>
          <w:rFonts w:ascii="Times New Roman" w:hAnsi="Times New Roman" w:cs="Times New Roman"/>
          <w:b/>
          <w:bCs/>
        </w:rPr>
        <w:t>Alignment with enterprise integration patterns</w:t>
      </w:r>
    </w:p>
    <w:p w14:paraId="36AA87A0" w14:textId="77777777" w:rsidR="00E926AF" w:rsidRPr="00E926AF" w:rsidRDefault="00E926AF" w:rsidP="00E926AF">
      <w:pPr>
        <w:numPr>
          <w:ilvl w:val="0"/>
          <w:numId w:val="21"/>
        </w:numPr>
        <w:rPr>
          <w:rFonts w:ascii="Times New Roman" w:hAnsi="Times New Roman" w:cs="Times New Roman"/>
          <w:b/>
          <w:bCs/>
        </w:rPr>
      </w:pPr>
      <w:r w:rsidRPr="00E926AF">
        <w:rPr>
          <w:rFonts w:ascii="Times New Roman" w:hAnsi="Times New Roman" w:cs="Times New Roman"/>
          <w:b/>
          <w:bCs/>
        </w:rPr>
        <w:t xml:space="preserve">Agent-centric orchestration </w:t>
      </w:r>
      <w:proofErr w:type="spellStart"/>
      <w:r w:rsidRPr="00E926AF">
        <w:rPr>
          <w:rFonts w:ascii="Times New Roman" w:hAnsi="Times New Roman" w:cs="Times New Roman"/>
          <w:b/>
          <w:bCs/>
        </w:rPr>
        <w:t>modeling</w:t>
      </w:r>
      <w:proofErr w:type="spellEnd"/>
    </w:p>
    <w:p w14:paraId="4721CAF5" w14:textId="77777777" w:rsidR="00E926AF" w:rsidRPr="00E926AF" w:rsidRDefault="00E926AF" w:rsidP="00E926AF">
      <w:pPr>
        <w:numPr>
          <w:ilvl w:val="0"/>
          <w:numId w:val="21"/>
        </w:numPr>
        <w:rPr>
          <w:rFonts w:ascii="Times New Roman" w:hAnsi="Times New Roman" w:cs="Times New Roman"/>
          <w:b/>
          <w:bCs/>
        </w:rPr>
      </w:pPr>
      <w:r w:rsidRPr="00E926AF">
        <w:rPr>
          <w:rFonts w:ascii="Times New Roman" w:hAnsi="Times New Roman" w:cs="Times New Roman"/>
          <w:b/>
          <w:bCs/>
        </w:rPr>
        <w:t>Full experimental control</w:t>
      </w:r>
    </w:p>
    <w:p w14:paraId="7673FDEE" w14:textId="77777777" w:rsidR="00E926AF" w:rsidRPr="00E926AF" w:rsidRDefault="00E926AF" w:rsidP="00E926AF">
      <w:pPr>
        <w:numPr>
          <w:ilvl w:val="0"/>
          <w:numId w:val="21"/>
        </w:numPr>
        <w:rPr>
          <w:rFonts w:ascii="Times New Roman" w:hAnsi="Times New Roman" w:cs="Times New Roman"/>
          <w:b/>
          <w:bCs/>
        </w:rPr>
      </w:pPr>
      <w:r w:rsidRPr="00E926AF">
        <w:rPr>
          <w:rFonts w:ascii="Times New Roman" w:hAnsi="Times New Roman" w:cs="Times New Roman"/>
          <w:b/>
          <w:bCs/>
        </w:rPr>
        <w:t xml:space="preserve">Extensibility toward real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integration in future phases</w:t>
      </w:r>
    </w:p>
    <w:p w14:paraId="5AE18700" w14:textId="77777777" w:rsidR="00E926AF" w:rsidRPr="00E926AF" w:rsidRDefault="00E926AF" w:rsidP="00E926AF">
      <w:pPr>
        <w:rPr>
          <w:rFonts w:ascii="Times New Roman" w:hAnsi="Times New Roman" w:cs="Times New Roman"/>
          <w:b/>
          <w:bCs/>
        </w:rPr>
      </w:pPr>
      <w:r w:rsidRPr="00E926AF">
        <w:rPr>
          <w:rFonts w:ascii="Times New Roman" w:hAnsi="Times New Roman" w:cs="Times New Roman"/>
          <w:b/>
          <w:bCs/>
        </w:rPr>
        <w:t xml:space="preserve">The simulation layer reproduces the external </w:t>
      </w:r>
      <w:proofErr w:type="spellStart"/>
      <w:r w:rsidRPr="00E926AF">
        <w:rPr>
          <w:rFonts w:ascii="Times New Roman" w:hAnsi="Times New Roman" w:cs="Times New Roman"/>
          <w:b/>
          <w:bCs/>
        </w:rPr>
        <w:t>behavior</w:t>
      </w:r>
      <w:proofErr w:type="spellEnd"/>
      <w:r w:rsidRPr="00E926AF">
        <w:rPr>
          <w:rFonts w:ascii="Times New Roman" w:hAnsi="Times New Roman" w:cs="Times New Roman"/>
          <w:b/>
          <w:bCs/>
        </w:rPr>
        <w:t xml:space="preserve"> of </w:t>
      </w:r>
      <w:proofErr w:type="spellStart"/>
      <w:r w:rsidRPr="00E926AF">
        <w:rPr>
          <w:rFonts w:ascii="Times New Roman" w:hAnsi="Times New Roman" w:cs="Times New Roman"/>
          <w:b/>
          <w:bCs/>
        </w:rPr>
        <w:t>Zowe</w:t>
      </w:r>
      <w:proofErr w:type="spellEnd"/>
      <w:r w:rsidRPr="00E926AF">
        <w:rPr>
          <w:rFonts w:ascii="Times New Roman" w:hAnsi="Times New Roman" w:cs="Times New Roman"/>
          <w:b/>
          <w:bCs/>
        </w:rPr>
        <w:t xml:space="preserve"> without replicating its internal implementation, which is sufficient for evaluating agent decision-making, orchestration logic, and canonical data merging strategies.</w:t>
      </w:r>
    </w:p>
    <w:p w14:paraId="0D09928D" w14:textId="2857882E" w:rsidR="008B2BB0" w:rsidRPr="00E926AF" w:rsidRDefault="00E926AF" w:rsidP="008B2BB0">
      <w:pPr>
        <w:rPr>
          <w:rFonts w:ascii="Times New Roman" w:hAnsi="Times New Roman" w:cs="Times New Roman"/>
          <w:b/>
          <w:bCs/>
        </w:rPr>
      </w:pPr>
      <w:r w:rsidRPr="00E926AF">
        <w:rPr>
          <w:rFonts w:ascii="Times New Roman" w:hAnsi="Times New Roman" w:cs="Times New Roman"/>
          <w:b/>
          <w:bCs/>
        </w:rPr>
        <w:pict w14:anchorId="2DAEBB6A">
          <v:rect id="_x0000_i1096" style="width:0;height:1.5pt" o:hralign="center" o:hrstd="t" o:hr="t" fillcolor="#a0a0a0" stroked="f"/>
        </w:pict>
      </w:r>
    </w:p>
    <w:p w14:paraId="41764D99" w14:textId="56BB6E0E" w:rsidR="00E854A0" w:rsidRDefault="00E854A0" w:rsidP="008B2BB0">
      <w:pPr>
        <w:rPr>
          <w:rFonts w:ascii="Times New Roman" w:hAnsi="Times New Roman" w:cs="Times New Roman"/>
          <w:b/>
          <w:bCs/>
          <w:sz w:val="28"/>
          <w:szCs w:val="28"/>
        </w:rPr>
      </w:pPr>
      <w:r w:rsidRPr="00E854A0">
        <w:rPr>
          <w:rFonts w:ascii="Times New Roman" w:hAnsi="Times New Roman" w:cs="Times New Roman"/>
          <w:b/>
          <w:bCs/>
          <w:sz w:val="28"/>
          <w:szCs w:val="28"/>
        </w:rPr>
        <w:t>Conclusion:</w:t>
      </w:r>
    </w:p>
    <w:p w14:paraId="290AB2EE" w14:textId="77777777" w:rsidR="00E854A0" w:rsidRPr="00E854A0" w:rsidRDefault="00E854A0" w:rsidP="00E854A0">
      <w:pPr>
        <w:rPr>
          <w:rFonts w:ascii="Times New Roman" w:hAnsi="Times New Roman" w:cs="Times New Roman"/>
        </w:rPr>
      </w:pPr>
      <w:r w:rsidRPr="00E854A0">
        <w:rPr>
          <w:rFonts w:ascii="Times New Roman" w:hAnsi="Times New Roman" w:cs="Times New Roman"/>
        </w:rPr>
        <w:t xml:space="preserve">Based on the analysis, Hercules Emulator is technically feasible for learning and basic experimentation with legacy mainframe environments. It successfully simulates IBM mainframe hardware architectures such as System/370, ESA/390, and z/Architecture, allowing users to run older operating systems like MVS 3.8j or Linux on IBM Z. However, due to licensing restrictions, configuration complexity, and lack of built-in support for modern z/OS services such as z/OSMF and the </w:t>
      </w:r>
      <w:proofErr w:type="spellStart"/>
      <w:r w:rsidRPr="00E854A0">
        <w:rPr>
          <w:rFonts w:ascii="Times New Roman" w:hAnsi="Times New Roman" w:cs="Times New Roman"/>
        </w:rPr>
        <w:t>Zowe</w:t>
      </w:r>
      <w:proofErr w:type="spellEnd"/>
      <w:r w:rsidRPr="00E854A0">
        <w:rPr>
          <w:rFonts w:ascii="Times New Roman" w:hAnsi="Times New Roman" w:cs="Times New Roman"/>
        </w:rPr>
        <w:t xml:space="preserve"> API Mediation Layer, Hercules cannot provide a fully realistic environment for </w:t>
      </w:r>
      <w:proofErr w:type="spellStart"/>
      <w:r w:rsidRPr="00E854A0">
        <w:rPr>
          <w:rFonts w:ascii="Times New Roman" w:hAnsi="Times New Roman" w:cs="Times New Roman"/>
        </w:rPr>
        <w:t>Zowe</w:t>
      </w:r>
      <w:proofErr w:type="spellEnd"/>
      <w:r w:rsidRPr="00E854A0">
        <w:rPr>
          <w:rFonts w:ascii="Times New Roman" w:hAnsi="Times New Roman" w:cs="Times New Roman"/>
        </w:rPr>
        <w:t>-based research.</w:t>
      </w:r>
    </w:p>
    <w:p w14:paraId="1A7F1281" w14:textId="77777777" w:rsidR="00E854A0" w:rsidRPr="00E854A0" w:rsidRDefault="00E854A0" w:rsidP="00E854A0">
      <w:pPr>
        <w:rPr>
          <w:rFonts w:ascii="Times New Roman" w:hAnsi="Times New Roman" w:cs="Times New Roman"/>
        </w:rPr>
      </w:pPr>
      <w:r w:rsidRPr="00E854A0">
        <w:rPr>
          <w:rFonts w:ascii="Times New Roman" w:hAnsi="Times New Roman" w:cs="Times New Roman"/>
        </w:rPr>
        <w:t xml:space="preserve">In contrast, IBM Skills and cloud-based learning platforms provide easier access to mainframe resources and integration tools like IBM Z Open Editor and </w:t>
      </w:r>
      <w:proofErr w:type="spellStart"/>
      <w:r w:rsidRPr="00E854A0">
        <w:rPr>
          <w:rFonts w:ascii="Times New Roman" w:hAnsi="Times New Roman" w:cs="Times New Roman"/>
        </w:rPr>
        <w:t>Zowe</w:t>
      </w:r>
      <w:proofErr w:type="spellEnd"/>
      <w:r w:rsidRPr="00E854A0">
        <w:rPr>
          <w:rFonts w:ascii="Times New Roman" w:hAnsi="Times New Roman" w:cs="Times New Roman"/>
        </w:rPr>
        <w:t xml:space="preserve"> Explorer. However, these platforms are sandboxed and do not offer full system-level configuration required for deep </w:t>
      </w:r>
      <w:proofErr w:type="spellStart"/>
      <w:r w:rsidRPr="00E854A0">
        <w:rPr>
          <w:rFonts w:ascii="Times New Roman" w:hAnsi="Times New Roman" w:cs="Times New Roman"/>
        </w:rPr>
        <w:t>Zowe</w:t>
      </w:r>
      <w:proofErr w:type="spellEnd"/>
      <w:r w:rsidRPr="00E854A0">
        <w:rPr>
          <w:rFonts w:ascii="Times New Roman" w:hAnsi="Times New Roman" w:cs="Times New Roman"/>
        </w:rPr>
        <w:t xml:space="preserve"> experimentation.</w:t>
      </w:r>
    </w:p>
    <w:p w14:paraId="17F5A1A1" w14:textId="77777777" w:rsidR="00E854A0" w:rsidRPr="00E854A0" w:rsidRDefault="00E854A0" w:rsidP="00E854A0">
      <w:pPr>
        <w:rPr>
          <w:rFonts w:ascii="Times New Roman" w:hAnsi="Times New Roman" w:cs="Times New Roman"/>
        </w:rPr>
      </w:pPr>
      <w:r w:rsidRPr="00E854A0">
        <w:rPr>
          <w:rFonts w:ascii="Times New Roman" w:hAnsi="Times New Roman" w:cs="Times New Roman"/>
        </w:rPr>
        <w:t xml:space="preserve">Therefore, while both options are useful for learning and introductory exploration, neither fully satisfies the requirements for an enterprise-grade </w:t>
      </w:r>
      <w:proofErr w:type="spellStart"/>
      <w:r w:rsidRPr="00E854A0">
        <w:rPr>
          <w:rFonts w:ascii="Times New Roman" w:hAnsi="Times New Roman" w:cs="Times New Roman"/>
        </w:rPr>
        <w:t>Zowe</w:t>
      </w:r>
      <w:proofErr w:type="spellEnd"/>
      <w:r w:rsidRPr="00E854A0">
        <w:rPr>
          <w:rFonts w:ascii="Times New Roman" w:hAnsi="Times New Roman" w:cs="Times New Roman"/>
        </w:rPr>
        <w:t xml:space="preserve"> research environment. A properly licensed and configured z/OS system with z/OSMF and </w:t>
      </w:r>
      <w:proofErr w:type="spellStart"/>
      <w:r w:rsidRPr="00E854A0">
        <w:rPr>
          <w:rFonts w:ascii="Times New Roman" w:hAnsi="Times New Roman" w:cs="Times New Roman"/>
        </w:rPr>
        <w:t>Zowe</w:t>
      </w:r>
      <w:proofErr w:type="spellEnd"/>
      <w:r w:rsidRPr="00E854A0">
        <w:rPr>
          <w:rFonts w:ascii="Times New Roman" w:hAnsi="Times New Roman" w:cs="Times New Roman"/>
        </w:rPr>
        <w:t xml:space="preserve"> components installed would be necessary for comprehensive hands-on research.</w:t>
      </w:r>
    </w:p>
    <w:p w14:paraId="6A465ED6" w14:textId="77777777" w:rsidR="00E854A0" w:rsidRDefault="00E854A0" w:rsidP="008B2BB0">
      <w:pPr>
        <w:rPr>
          <w:rFonts w:ascii="Times New Roman" w:hAnsi="Times New Roman" w:cs="Times New Roman"/>
          <w:b/>
          <w:bCs/>
          <w:sz w:val="28"/>
          <w:szCs w:val="28"/>
        </w:rPr>
      </w:pPr>
    </w:p>
    <w:p w14:paraId="796765DC" w14:textId="77777777" w:rsidR="00E854A0" w:rsidRPr="008B2BB0" w:rsidRDefault="00E854A0" w:rsidP="008B2BB0">
      <w:pPr>
        <w:rPr>
          <w:rFonts w:ascii="Times New Roman" w:hAnsi="Times New Roman" w:cs="Times New Roman"/>
          <w:b/>
          <w:bCs/>
          <w:sz w:val="28"/>
          <w:szCs w:val="28"/>
        </w:rPr>
      </w:pPr>
    </w:p>
    <w:p w14:paraId="4924A94E" w14:textId="77777777" w:rsidR="008B2BB0" w:rsidRDefault="008B2BB0" w:rsidP="008B2BB0">
      <w:pPr>
        <w:rPr>
          <w:rFonts w:ascii="Times New Roman" w:hAnsi="Times New Roman" w:cs="Times New Roman"/>
        </w:rPr>
      </w:pPr>
    </w:p>
    <w:p w14:paraId="0C7D0220" w14:textId="77777777" w:rsidR="008B2BB0" w:rsidRDefault="008B2BB0" w:rsidP="008B2BB0">
      <w:pPr>
        <w:rPr>
          <w:rFonts w:ascii="Times New Roman" w:hAnsi="Times New Roman" w:cs="Times New Roman"/>
        </w:rPr>
      </w:pPr>
    </w:p>
    <w:p w14:paraId="22255241" w14:textId="77777777" w:rsidR="008B2BB0" w:rsidRDefault="008B2BB0" w:rsidP="008B2BB0">
      <w:pPr>
        <w:rPr>
          <w:rFonts w:ascii="Times New Roman" w:hAnsi="Times New Roman" w:cs="Times New Roman"/>
        </w:rPr>
      </w:pPr>
    </w:p>
    <w:p w14:paraId="7D0CCD97" w14:textId="77777777" w:rsidR="008B2BB0" w:rsidRPr="008B2BB0" w:rsidRDefault="008B2BB0" w:rsidP="008B2BB0">
      <w:pPr>
        <w:rPr>
          <w:rFonts w:ascii="Times New Roman" w:hAnsi="Times New Roman" w:cs="Times New Roman"/>
        </w:rPr>
      </w:pPr>
    </w:p>
    <w:p w14:paraId="6C1DEF98" w14:textId="77777777" w:rsidR="00847073" w:rsidRDefault="00847073" w:rsidP="00B9304F">
      <w:pPr>
        <w:pStyle w:val="ListParagraph"/>
        <w:rPr>
          <w:rFonts w:ascii="Times New Roman" w:hAnsi="Times New Roman" w:cs="Times New Roman"/>
        </w:rPr>
      </w:pPr>
    </w:p>
    <w:p w14:paraId="31DA2A52" w14:textId="77777777" w:rsidR="00B9304F" w:rsidRPr="00B9304F" w:rsidRDefault="00B9304F" w:rsidP="00B9304F">
      <w:pPr>
        <w:rPr>
          <w:rFonts w:ascii="Times New Roman" w:hAnsi="Times New Roman" w:cs="Times New Roman"/>
        </w:rPr>
      </w:pPr>
    </w:p>
    <w:sectPr w:rsidR="00B9304F" w:rsidRPr="00B93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21B"/>
    <w:multiLevelType w:val="multilevel"/>
    <w:tmpl w:val="973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57CD3"/>
    <w:multiLevelType w:val="multilevel"/>
    <w:tmpl w:val="FC4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03783"/>
    <w:multiLevelType w:val="multilevel"/>
    <w:tmpl w:val="A5F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D3672"/>
    <w:multiLevelType w:val="multilevel"/>
    <w:tmpl w:val="F0B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C478A"/>
    <w:multiLevelType w:val="multilevel"/>
    <w:tmpl w:val="71A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40A6A"/>
    <w:multiLevelType w:val="multilevel"/>
    <w:tmpl w:val="723C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40521"/>
    <w:multiLevelType w:val="multilevel"/>
    <w:tmpl w:val="D51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F61AD"/>
    <w:multiLevelType w:val="multilevel"/>
    <w:tmpl w:val="0644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A5F26"/>
    <w:multiLevelType w:val="hybridMultilevel"/>
    <w:tmpl w:val="1F2C60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9FB5714"/>
    <w:multiLevelType w:val="multilevel"/>
    <w:tmpl w:val="B7E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35324"/>
    <w:multiLevelType w:val="multilevel"/>
    <w:tmpl w:val="BE9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47AD0"/>
    <w:multiLevelType w:val="multilevel"/>
    <w:tmpl w:val="845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7552B"/>
    <w:multiLevelType w:val="multilevel"/>
    <w:tmpl w:val="1F5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771CF"/>
    <w:multiLevelType w:val="multilevel"/>
    <w:tmpl w:val="E38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F72B2"/>
    <w:multiLevelType w:val="hybridMultilevel"/>
    <w:tmpl w:val="78943708"/>
    <w:lvl w:ilvl="0" w:tplc="92A2F794">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EF0A0A"/>
    <w:multiLevelType w:val="multilevel"/>
    <w:tmpl w:val="9E06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00360"/>
    <w:multiLevelType w:val="hybridMultilevel"/>
    <w:tmpl w:val="9F8C50C2"/>
    <w:lvl w:ilvl="0" w:tplc="F072FC9C">
      <w:numFmt w:val="bullet"/>
      <w:lvlText w:val="&gt;"/>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9D3FA8"/>
    <w:multiLevelType w:val="hybridMultilevel"/>
    <w:tmpl w:val="B982402A"/>
    <w:lvl w:ilvl="0" w:tplc="92A2F794">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C3E9C"/>
    <w:multiLevelType w:val="multilevel"/>
    <w:tmpl w:val="36B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D1E13"/>
    <w:multiLevelType w:val="multilevel"/>
    <w:tmpl w:val="060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15BE3"/>
    <w:multiLevelType w:val="multilevel"/>
    <w:tmpl w:val="D3E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513322">
    <w:abstractNumId w:val="14"/>
  </w:num>
  <w:num w:numId="2" w16cid:durableId="181670819">
    <w:abstractNumId w:val="16"/>
  </w:num>
  <w:num w:numId="3" w16cid:durableId="2099331316">
    <w:abstractNumId w:val="19"/>
  </w:num>
  <w:num w:numId="4" w16cid:durableId="1739864203">
    <w:abstractNumId w:val="5"/>
  </w:num>
  <w:num w:numId="5" w16cid:durableId="1584682254">
    <w:abstractNumId w:val="10"/>
  </w:num>
  <w:num w:numId="6" w16cid:durableId="866526237">
    <w:abstractNumId w:val="1"/>
  </w:num>
  <w:num w:numId="7" w16cid:durableId="549614878">
    <w:abstractNumId w:val="0"/>
  </w:num>
  <w:num w:numId="8" w16cid:durableId="2000770559">
    <w:abstractNumId w:val="11"/>
  </w:num>
  <w:num w:numId="9" w16cid:durableId="898830952">
    <w:abstractNumId w:val="15"/>
  </w:num>
  <w:num w:numId="10" w16cid:durableId="1055734607">
    <w:abstractNumId w:val="7"/>
  </w:num>
  <w:num w:numId="11" w16cid:durableId="513762796">
    <w:abstractNumId w:val="17"/>
  </w:num>
  <w:num w:numId="12" w16cid:durableId="248085065">
    <w:abstractNumId w:val="8"/>
  </w:num>
  <w:num w:numId="13" w16cid:durableId="343359526">
    <w:abstractNumId w:val="13"/>
  </w:num>
  <w:num w:numId="14" w16cid:durableId="1146241743">
    <w:abstractNumId w:val="2"/>
  </w:num>
  <w:num w:numId="15" w16cid:durableId="1830561223">
    <w:abstractNumId w:val="4"/>
  </w:num>
  <w:num w:numId="16" w16cid:durableId="567762125">
    <w:abstractNumId w:val="20"/>
  </w:num>
  <w:num w:numId="17" w16cid:durableId="320234518">
    <w:abstractNumId w:val="12"/>
  </w:num>
  <w:num w:numId="18" w16cid:durableId="1493135579">
    <w:abstractNumId w:val="18"/>
  </w:num>
  <w:num w:numId="19" w16cid:durableId="1555970410">
    <w:abstractNumId w:val="6"/>
  </w:num>
  <w:num w:numId="20" w16cid:durableId="258417930">
    <w:abstractNumId w:val="9"/>
  </w:num>
  <w:num w:numId="21" w16cid:durableId="121674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44"/>
    <w:rsid w:val="000B0268"/>
    <w:rsid w:val="001B633B"/>
    <w:rsid w:val="003551BA"/>
    <w:rsid w:val="00401C31"/>
    <w:rsid w:val="00451320"/>
    <w:rsid w:val="0055386A"/>
    <w:rsid w:val="00847073"/>
    <w:rsid w:val="008B2BB0"/>
    <w:rsid w:val="008F6544"/>
    <w:rsid w:val="00B9304F"/>
    <w:rsid w:val="00C17B30"/>
    <w:rsid w:val="00E854A0"/>
    <w:rsid w:val="00E926AF"/>
    <w:rsid w:val="00FA6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77C4"/>
  <w15:chartTrackingRefBased/>
  <w15:docId w15:val="{79CD0BDE-C34F-43F6-B62D-438C3DEAC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544"/>
    <w:rPr>
      <w:rFonts w:eastAsiaTheme="majorEastAsia" w:cstheme="majorBidi"/>
      <w:color w:val="272727" w:themeColor="text1" w:themeTint="D8"/>
    </w:rPr>
  </w:style>
  <w:style w:type="paragraph" w:styleId="Title">
    <w:name w:val="Title"/>
    <w:basedOn w:val="Normal"/>
    <w:next w:val="Normal"/>
    <w:link w:val="TitleChar"/>
    <w:uiPriority w:val="10"/>
    <w:qFormat/>
    <w:rsid w:val="008F6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44"/>
    <w:pPr>
      <w:spacing w:before="160"/>
      <w:jc w:val="center"/>
    </w:pPr>
    <w:rPr>
      <w:i/>
      <w:iCs/>
      <w:color w:val="404040" w:themeColor="text1" w:themeTint="BF"/>
    </w:rPr>
  </w:style>
  <w:style w:type="character" w:customStyle="1" w:styleId="QuoteChar">
    <w:name w:val="Quote Char"/>
    <w:basedOn w:val="DefaultParagraphFont"/>
    <w:link w:val="Quote"/>
    <w:uiPriority w:val="29"/>
    <w:rsid w:val="008F6544"/>
    <w:rPr>
      <w:i/>
      <w:iCs/>
      <w:color w:val="404040" w:themeColor="text1" w:themeTint="BF"/>
    </w:rPr>
  </w:style>
  <w:style w:type="paragraph" w:styleId="ListParagraph">
    <w:name w:val="List Paragraph"/>
    <w:basedOn w:val="Normal"/>
    <w:uiPriority w:val="34"/>
    <w:qFormat/>
    <w:rsid w:val="008F6544"/>
    <w:pPr>
      <w:ind w:left="720"/>
      <w:contextualSpacing/>
    </w:pPr>
  </w:style>
  <w:style w:type="character" w:styleId="IntenseEmphasis">
    <w:name w:val="Intense Emphasis"/>
    <w:basedOn w:val="DefaultParagraphFont"/>
    <w:uiPriority w:val="21"/>
    <w:qFormat/>
    <w:rsid w:val="008F6544"/>
    <w:rPr>
      <w:i/>
      <w:iCs/>
      <w:color w:val="2F5496" w:themeColor="accent1" w:themeShade="BF"/>
    </w:rPr>
  </w:style>
  <w:style w:type="paragraph" w:styleId="IntenseQuote">
    <w:name w:val="Intense Quote"/>
    <w:basedOn w:val="Normal"/>
    <w:next w:val="Normal"/>
    <w:link w:val="IntenseQuoteChar"/>
    <w:uiPriority w:val="30"/>
    <w:qFormat/>
    <w:rsid w:val="008F6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544"/>
    <w:rPr>
      <w:i/>
      <w:iCs/>
      <w:color w:val="2F5496" w:themeColor="accent1" w:themeShade="BF"/>
    </w:rPr>
  </w:style>
  <w:style w:type="character" w:styleId="IntenseReference">
    <w:name w:val="Intense Reference"/>
    <w:basedOn w:val="DefaultParagraphFont"/>
    <w:uiPriority w:val="32"/>
    <w:qFormat/>
    <w:rsid w:val="008F6544"/>
    <w:rPr>
      <w:b/>
      <w:bCs/>
      <w:smallCaps/>
      <w:color w:val="2F5496" w:themeColor="accent1" w:themeShade="BF"/>
      <w:spacing w:val="5"/>
    </w:rPr>
  </w:style>
  <w:style w:type="paragraph" w:styleId="NormalWeb">
    <w:name w:val="Normal (Web)"/>
    <w:basedOn w:val="Normal"/>
    <w:uiPriority w:val="99"/>
    <w:semiHidden/>
    <w:unhideWhenUsed/>
    <w:rsid w:val="008F65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F6544"/>
    <w:rPr>
      <w:color w:val="0563C1" w:themeColor="hyperlink"/>
      <w:u w:val="single"/>
    </w:rPr>
  </w:style>
  <w:style w:type="character" w:styleId="UnresolvedMention">
    <w:name w:val="Unresolved Mention"/>
    <w:basedOn w:val="DefaultParagraphFont"/>
    <w:uiPriority w:val="99"/>
    <w:semiHidden/>
    <w:unhideWhenUsed/>
    <w:rsid w:val="008F6544"/>
    <w:rPr>
      <w:color w:val="605E5C"/>
      <w:shd w:val="clear" w:color="auto" w:fill="E1DFDD"/>
    </w:rPr>
  </w:style>
  <w:style w:type="character" w:styleId="FollowedHyperlink">
    <w:name w:val="FollowedHyperlink"/>
    <w:basedOn w:val="DefaultParagraphFont"/>
    <w:uiPriority w:val="99"/>
    <w:semiHidden/>
    <w:unhideWhenUsed/>
    <w:rsid w:val="00B930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x3270.miraheze.org/wiki/Downloads"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prince-webdesign.nl/tk5" TargetMode="External"/><Relationship Id="rId15" Type="http://schemas.openxmlformats.org/officeDocument/2006/relationships/hyperlink" Target="https://www.youtube.com/watch?v=Q2lICoXmY2E"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Pritam</dc:creator>
  <cp:keywords/>
  <dc:description/>
  <cp:lastModifiedBy>S Pritam</cp:lastModifiedBy>
  <cp:revision>6</cp:revision>
  <dcterms:created xsi:type="dcterms:W3CDTF">2026-02-12T15:33:00Z</dcterms:created>
  <dcterms:modified xsi:type="dcterms:W3CDTF">2026-02-13T09:24:00Z</dcterms:modified>
</cp:coreProperties>
</file>