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3C4F" w:rsidRDefault="007D3C4F" w:rsidP="007D3C4F">
      <w:pPr>
        <w:pStyle w:val="ListParagraph"/>
        <w:numPr>
          <w:ilvl w:val="0"/>
          <w:numId w:val="1"/>
        </w:numPr>
      </w:pPr>
      <w:r>
        <w:t>Create the table Product with appropriate data types and constraints.</w:t>
      </w:r>
    </w:p>
    <w:p w:rsidR="007D3C4F" w:rsidRDefault="007D3C4F" w:rsidP="007D3C4F">
      <w:r>
        <w:rPr>
          <w:noProof/>
        </w:rPr>
        <w:drawing>
          <wp:inline distT="0" distB="0" distL="0" distR="0">
            <wp:extent cx="5731510" cy="304800"/>
            <wp:effectExtent l="0" t="0" r="2540" b="0"/>
            <wp:docPr id="75809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9512" name="Picture 758095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C6117" w:rsidRDefault="007D3C4F" w:rsidP="00CC6117">
      <w:pPr>
        <w:pStyle w:val="ListParagraph"/>
        <w:numPr>
          <w:ilvl w:val="0"/>
          <w:numId w:val="1"/>
        </w:numPr>
      </w:pPr>
      <w:r>
        <w:t>Identify the primary key in Product.</w:t>
      </w:r>
    </w:p>
    <w:p w:rsidR="00CC6117" w:rsidRDefault="00CC6117" w:rsidP="00CC6117">
      <w:r>
        <w:rPr>
          <w:noProof/>
        </w:rPr>
        <w:drawing>
          <wp:inline distT="0" distB="0" distL="0" distR="0">
            <wp:extent cx="5077534" cy="609685"/>
            <wp:effectExtent l="0" t="0" r="8890" b="0"/>
            <wp:docPr id="6578344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34424" name="Picture 6578344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4F" w:rsidRDefault="007D3C4F" w:rsidP="007D3C4F">
      <w:proofErr w:type="spellStart"/>
      <w:r>
        <w:t>iii.List</w:t>
      </w:r>
      <w:proofErr w:type="spellEnd"/>
      <w:r>
        <w:t xml:space="preserve"> the Product Code, Product name and price in descending order of their product name. If</w:t>
      </w:r>
      <w:r>
        <w:t xml:space="preserve"> </w:t>
      </w:r>
      <w:proofErr w:type="spellStart"/>
      <w:r>
        <w:t>PName</w:t>
      </w:r>
      <w:proofErr w:type="spellEnd"/>
      <w:r>
        <w:t xml:space="preserve"> is the same then display the data in ascending order of price.</w:t>
      </w:r>
    </w:p>
    <w:p w:rsidR="00CC6117" w:rsidRDefault="00CC6117" w:rsidP="007D3C4F">
      <w:r>
        <w:rPr>
          <w:noProof/>
        </w:rPr>
        <w:drawing>
          <wp:inline distT="0" distB="0" distL="0" distR="0">
            <wp:extent cx="5731510" cy="1851025"/>
            <wp:effectExtent l="0" t="0" r="2540" b="0"/>
            <wp:docPr id="3016594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59441" name="Picture 3016594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4F" w:rsidRDefault="007D3C4F" w:rsidP="00CC6117">
      <w:pPr>
        <w:pStyle w:val="ListParagraph"/>
        <w:numPr>
          <w:ilvl w:val="0"/>
          <w:numId w:val="2"/>
        </w:numPr>
      </w:pPr>
      <w:r>
        <w:t>Add a new column Discount to the table Product.</w:t>
      </w:r>
    </w:p>
    <w:p w:rsidR="00CC6117" w:rsidRDefault="00CC6117" w:rsidP="00CC6117">
      <w:r>
        <w:rPr>
          <w:noProof/>
        </w:rPr>
        <w:drawing>
          <wp:inline distT="0" distB="0" distL="0" distR="0">
            <wp:extent cx="5731510" cy="2068830"/>
            <wp:effectExtent l="0" t="0" r="2540" b="7620"/>
            <wp:docPr id="3755528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52875" name="Picture 3755528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4F" w:rsidRDefault="007D3C4F" w:rsidP="00CC6117">
      <w:pPr>
        <w:pStyle w:val="ListParagraph"/>
        <w:numPr>
          <w:ilvl w:val="0"/>
          <w:numId w:val="2"/>
        </w:numPr>
      </w:pPr>
      <w:r>
        <w:t xml:space="preserve">Calculate the value of the discount in the table Product as 10 per cent of the </w:t>
      </w:r>
      <w:proofErr w:type="spellStart"/>
      <w:r>
        <w:t>UPrice</w:t>
      </w:r>
      <w:proofErr w:type="spellEnd"/>
      <w:r>
        <w:t xml:space="preserve"> for all those products where the </w:t>
      </w:r>
      <w:proofErr w:type="spellStart"/>
      <w:r>
        <w:t>UPrice</w:t>
      </w:r>
      <w:proofErr w:type="spellEnd"/>
      <w:r>
        <w:t xml:space="preserve"> is more than 100, otherwise the discount will be 0.</w:t>
      </w:r>
    </w:p>
    <w:p w:rsidR="00CC6117" w:rsidRDefault="00CC6117" w:rsidP="00CC6117">
      <w:pPr>
        <w:ind w:left="360"/>
      </w:pPr>
      <w:r>
        <w:rPr>
          <w:noProof/>
        </w:rPr>
        <w:lastRenderedPageBreak/>
        <w:drawing>
          <wp:inline distT="0" distB="0" distL="0" distR="0">
            <wp:extent cx="5731510" cy="2194560"/>
            <wp:effectExtent l="0" t="0" r="2540" b="0"/>
            <wp:docPr id="168102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224" name="Picture 168102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4F" w:rsidRDefault="007D3C4F" w:rsidP="00CC6117">
      <w:pPr>
        <w:pStyle w:val="ListParagraph"/>
        <w:numPr>
          <w:ilvl w:val="0"/>
          <w:numId w:val="2"/>
        </w:numPr>
      </w:pPr>
      <w:r>
        <w:t>Increase the price by 12 per cent for all the products manufactured by Dove.</w:t>
      </w:r>
    </w:p>
    <w:p w:rsidR="00CC6117" w:rsidRDefault="00CC6117" w:rsidP="00CC6117">
      <w:r>
        <w:rPr>
          <w:noProof/>
        </w:rPr>
        <w:drawing>
          <wp:inline distT="0" distB="0" distL="0" distR="0">
            <wp:extent cx="5731510" cy="1910080"/>
            <wp:effectExtent l="0" t="0" r="2540" b="0"/>
            <wp:docPr id="19794152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15295" name="Picture 19794152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54E" w:rsidRDefault="007D3C4F" w:rsidP="007D3C4F">
      <w:proofErr w:type="spellStart"/>
      <w:r>
        <w:t>vii.Display</w:t>
      </w:r>
      <w:proofErr w:type="spellEnd"/>
      <w:r>
        <w:t xml:space="preserve"> the total number of products manufactured by each manufacturer.</w:t>
      </w:r>
    </w:p>
    <w:p w:rsidR="00CC6117" w:rsidRDefault="00CC6117" w:rsidP="007D3C4F">
      <w:r>
        <w:rPr>
          <w:noProof/>
        </w:rPr>
        <w:drawing>
          <wp:inline distT="0" distB="0" distL="0" distR="0">
            <wp:extent cx="5731510" cy="1403350"/>
            <wp:effectExtent l="0" t="0" r="2540" b="6350"/>
            <wp:docPr id="8507115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11501" name="Picture 8507115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30129"/>
    <w:multiLevelType w:val="hybridMultilevel"/>
    <w:tmpl w:val="23DC3102"/>
    <w:lvl w:ilvl="0" w:tplc="E4507C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27C11"/>
    <w:multiLevelType w:val="hybridMultilevel"/>
    <w:tmpl w:val="411066B2"/>
    <w:lvl w:ilvl="0" w:tplc="247859B8">
      <w:start w:val="4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208299">
    <w:abstractNumId w:val="0"/>
  </w:num>
  <w:num w:numId="2" w16cid:durableId="984965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4F"/>
    <w:rsid w:val="0069554E"/>
    <w:rsid w:val="007D3C4F"/>
    <w:rsid w:val="00B561B5"/>
    <w:rsid w:val="00CC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D776"/>
  <w15:chartTrackingRefBased/>
  <w15:docId w15:val="{E580AE83-C755-4030-B6F8-0FCDD1A7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goyal</dc:creator>
  <cp:keywords/>
  <dc:description/>
  <cp:lastModifiedBy>pritam goyal</cp:lastModifiedBy>
  <cp:revision>1</cp:revision>
  <dcterms:created xsi:type="dcterms:W3CDTF">2023-06-14T18:37:00Z</dcterms:created>
  <dcterms:modified xsi:type="dcterms:W3CDTF">2023-06-14T18:52:00Z</dcterms:modified>
</cp:coreProperties>
</file>