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1155cc"/>
          <w:sz w:val="34"/>
          <w:szCs w:val="34"/>
          <w:u w:val="single"/>
        </w:rPr>
      </w:pPr>
      <w:bookmarkStart w:colFirst="0" w:colLast="0" w:name="_wa2yue9cw3uf" w:id="0"/>
      <w:bookmarkEnd w:id="0"/>
      <w:r w:rsidDel="00000000" w:rsidR="00000000" w:rsidRPr="00000000">
        <w:rPr>
          <w:b w:val="1"/>
          <w:rtl w:val="0"/>
        </w:rPr>
        <w:t xml:space="preserve">AI &amp; ML Workshop Hands-on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Building Your First Machine Learning Web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="240" w:lineRule="auto"/>
        <w:jc w:val="both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workshop will guide you through creating your first Machine Learning Web App.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before="480" w:line="240" w:lineRule="auto"/>
        <w:jc w:val="both"/>
        <w:rPr>
          <w:b w:val="1"/>
        </w:rPr>
      </w:pPr>
      <w:bookmarkStart w:colFirst="0" w:colLast="0" w:name="_gupvgjcmdnrt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https://catalog.us-east-1.prod.workshops.aws/workshops/b0b09da3-8c15-4c6a-aaf1-c265fe6e595d/en-US/introduction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xntphpkzbw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At the end of this workshop,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when to use Amazon Rekognition, Amazon Textract, or both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the Amazon Rekognition and/or Amazon Textract API from a web app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 the data returned by the Application Programmer Interface (API)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jc w:val="both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code, instead of using your local IDE (e.g. Visual Studio), we will use AWS service called </w:t>
      </w:r>
      <w:r w:rsidDel="00000000" w:rsidR="00000000" w:rsidRPr="00000000">
        <w:rPr>
          <w:b w:val="1"/>
          <w:color w:val="1f1f1f"/>
          <w:u w:val="single"/>
          <w:rtl w:val="0"/>
        </w:rPr>
        <w:t xml:space="preserve">Cloud9</w:t>
      </w:r>
      <w:r w:rsidDel="00000000" w:rsidR="00000000" w:rsidRPr="00000000">
        <w:rPr>
          <w:color w:val="1f1f1f"/>
          <w:rtl w:val="0"/>
        </w:rPr>
        <w:t xml:space="preserve"> where you can provision similar IDEs.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jc w:val="both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Further, we will host this web app using </w:t>
      </w:r>
      <w:r w:rsidDel="00000000" w:rsidR="00000000" w:rsidRPr="00000000">
        <w:rPr>
          <w:b w:val="1"/>
          <w:color w:val="1f1f1f"/>
          <w:rtl w:val="0"/>
        </w:rPr>
        <w:t xml:space="preserve">AWS Amplify</w:t>
      </w:r>
      <w:r w:rsidDel="00000000" w:rsidR="00000000" w:rsidRPr="00000000">
        <w:rPr>
          <w:color w:val="1f1f1f"/>
          <w:rtl w:val="0"/>
        </w:rPr>
        <w:t xml:space="preserve"> service through which you will have a running application with </w:t>
      </w:r>
      <w:r w:rsidDel="00000000" w:rsidR="00000000" w:rsidRPr="00000000">
        <w:rPr>
          <w:b w:val="1"/>
          <w:i w:val="1"/>
          <w:color w:val="1f1f1f"/>
          <w:rtl w:val="0"/>
        </w:rPr>
        <w:t xml:space="preserve">ML capabilities hosted and developed completely on AWS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jc w:val="both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more details on workshop and detailed steps for running it locally, you may refer to the following link: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jc w:val="both"/>
        <w:rPr>
          <w:color w:val="1f1f1f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https://catalog.us-east-1.prod.workshops.aws/workshops/b0b09da3-8c15-4c6a-aaf1-c265fe6e595d/en-US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40" w:before="240" w:line="240" w:lineRule="auto"/>
        <w:rPr/>
      </w:pPr>
      <w:bookmarkStart w:colFirst="0" w:colLast="0" w:name="_o8ann634zq4t" w:id="3"/>
      <w:bookmarkEnd w:id="3"/>
      <w:r w:rsidDel="00000000" w:rsidR="00000000" w:rsidRPr="00000000">
        <w:rPr>
          <w:rtl w:val="0"/>
        </w:rPr>
        <w:t xml:space="preserve">Workshop Steps:</w:t>
      </w:r>
    </w:p>
    <w:p w:rsidR="00000000" w:rsidDel="00000000" w:rsidP="00000000" w:rsidRDefault="00000000" w:rsidRPr="00000000" w14:paraId="00000011">
      <w:pPr>
        <w:pStyle w:val="Heading4"/>
        <w:widowControl w:val="0"/>
        <w:spacing w:line="240" w:lineRule="auto"/>
        <w:rPr>
          <w:b w:val="1"/>
          <w:color w:val="000000"/>
        </w:rPr>
      </w:pPr>
      <w:bookmarkStart w:colFirst="0" w:colLast="0" w:name="_khoqkp3csiey" w:id="4"/>
      <w:bookmarkEnd w:id="4"/>
      <w:r w:rsidDel="00000000" w:rsidR="00000000" w:rsidRPr="00000000">
        <w:rPr>
          <w:b w:val="1"/>
          <w:color w:val="000000"/>
          <w:rtl w:val="0"/>
        </w:rPr>
        <w:t xml:space="preserve">1. Login to your AWS Console</w:t>
      </w:r>
    </w:p>
    <w:p w:rsidR="00000000" w:rsidDel="00000000" w:rsidP="00000000" w:rsidRDefault="00000000" w:rsidRPr="00000000" w14:paraId="00000012">
      <w:pPr>
        <w:pStyle w:val="Heading4"/>
        <w:widowControl w:val="0"/>
        <w:spacing w:line="240" w:lineRule="auto"/>
        <w:rPr>
          <w:b w:val="1"/>
          <w:color w:val="000000"/>
        </w:rPr>
      </w:pPr>
      <w:bookmarkStart w:colFirst="0" w:colLast="0" w:name="_y7yohkufht2g" w:id="5"/>
      <w:bookmarkEnd w:id="5"/>
      <w:r w:rsidDel="00000000" w:rsidR="00000000" w:rsidRPr="00000000">
        <w:rPr>
          <w:b w:val="1"/>
          <w:color w:val="000000"/>
          <w:rtl w:val="0"/>
        </w:rPr>
        <w:t xml:space="preserve">2. Create an AWS Cloud9 Environment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Navigate to AWS Cloud9 Console using the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https://console.aws.amazon.com/cloud9/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large </w:t>
      </w:r>
      <w:r w:rsidDel="00000000" w:rsidR="00000000" w:rsidRPr="00000000">
        <w:rPr>
          <w:b w:val="1"/>
          <w:rtl w:val="0"/>
        </w:rPr>
        <w:t xml:space="preserve">Create environment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suitable name for your environment eg ML-Workshop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settings as shown in the following image: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Click on Create Button.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ind w:left="0" w:firstLine="0"/>
        <w:rPr>
          <w:b w:val="1"/>
          <w:color w:val="000000"/>
        </w:rPr>
      </w:pPr>
      <w:bookmarkStart w:colFirst="0" w:colLast="0" w:name="_s5y08j315ofw" w:id="6"/>
      <w:bookmarkEnd w:id="6"/>
      <w:r w:rsidDel="00000000" w:rsidR="00000000" w:rsidRPr="00000000">
        <w:rPr>
          <w:b w:val="1"/>
          <w:color w:val="000000"/>
          <w:rtl w:val="0"/>
        </w:rPr>
        <w:t xml:space="preserve">3. Open your Cloud9 Environment: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My Environments from left navigation panel.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environment you have created above.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“Open in Cloud9”.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tpuucdj6v2uy" w:id="7"/>
      <w:bookmarkEnd w:id="7"/>
      <w:r w:rsidDel="00000000" w:rsidR="00000000" w:rsidRPr="00000000">
        <w:rPr>
          <w:b w:val="1"/>
          <w:color w:val="000000"/>
          <w:rtl w:val="0"/>
        </w:rPr>
        <w:t xml:space="preserve">4. Install Amplify CLI: </w:t>
      </w:r>
      <w:r w:rsidDel="00000000" w:rsidR="00000000" w:rsidRPr="00000000">
        <w:rPr>
          <w:rtl w:val="0"/>
        </w:rPr>
        <w:t xml:space="preserve">This will be required to host your application on AWS. With Amplify CLI, we can use Amplify features via Command terminal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your Cloud9 environment, open a new terminal if not already there.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to install AWS amplify CLI: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npm install -g @aws-amplify/cli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zcnmrvhwxt5g" w:id="8"/>
      <w:bookmarkEnd w:id="8"/>
      <w:r w:rsidDel="00000000" w:rsidR="00000000" w:rsidRPr="00000000">
        <w:rPr>
          <w:rtl w:val="0"/>
        </w:rPr>
        <w:t xml:space="preserve">5. Set-up you basic application code: Let’s clone the basic code from Github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Source Control Icon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Clone repository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URL:</w:t>
      </w:r>
    </w:p>
    <w:p w:rsidR="00000000" w:rsidDel="00000000" w:rsidP="00000000" w:rsidRDefault="00000000" w:rsidRPr="00000000" w14:paraId="0000002A">
      <w:pPr>
        <w:ind w:left="1440" w:firstLine="0"/>
        <w:rPr/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https://github.com/build-on-aws/building-a-machine-learning-enabled-web-app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default repository location.</w:t>
      </w:r>
    </w:p>
    <w:p w:rsidR="00000000" w:rsidDel="00000000" w:rsidP="00000000" w:rsidRDefault="00000000" w:rsidRPr="00000000" w14:paraId="0000002C">
      <w:pPr>
        <w:pStyle w:val="Heading4"/>
        <w:rPr>
          <w:b w:val="1"/>
          <w:color w:val="000000"/>
        </w:rPr>
      </w:pPr>
      <w:bookmarkStart w:colFirst="0" w:colLast="0" w:name="_dase5241e188" w:id="9"/>
      <w:bookmarkEnd w:id="9"/>
      <w:r w:rsidDel="00000000" w:rsidR="00000000" w:rsidRPr="00000000">
        <w:rPr>
          <w:b w:val="1"/>
          <w:color w:val="000000"/>
          <w:rtl w:val="0"/>
        </w:rPr>
        <w:t xml:space="preserve">6. Host the basic Web app: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  <w:rPr>
          <w:b w:val="1"/>
          <w:i w:val="1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cd building-a-machine-learning-enabled-web-app/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2160" w:hanging="360"/>
        <w:rPr>
          <w:b w:val="1"/>
          <w:i w:val="1"/>
          <w:u w:val="none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npm install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  <w:rPr>
          <w:b w:val="1"/>
          <w:i w:val="1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amplify init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 project name e.g. ML Workshop and keep hitting enter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Select the authentication method you want to use: (Use arrow keys) :  Use AWS Profile</w:t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❯ AWS profile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AWS access credentials can not be found.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Setup new user No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accessKeyId:  ********************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secretAccessKey:  ****************************************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region:  ap-south-1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  <w:t xml:space="preserve">Provide AWS credentials from workshop studio (access key and secret access key)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2160" w:hanging="360"/>
        <w:rPr>
          <w:b w:val="1"/>
          <w:i w:val="1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amplify build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160" w:hanging="360"/>
        <w:rPr>
          <w:b w:val="1"/>
          <w:i w:val="1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amplify add hosting</w:t>
      </w:r>
    </w:p>
    <w:p w:rsidR="00000000" w:rsidDel="00000000" w:rsidP="00000000" w:rsidRDefault="00000000" w:rsidRPr="00000000" w14:paraId="0000003C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Select the plugin module to execute · </w:t>
      </w:r>
      <w:r w:rsidDel="00000000" w:rsidR="00000000" w:rsidRPr="00000000">
        <w:rPr>
          <w:b w:val="1"/>
          <w:rtl w:val="0"/>
        </w:rPr>
        <w:t xml:space="preserve">Hosting with Amplify  Console (Managed hosting with custom domains, Continuous deployment)</w:t>
      </w:r>
    </w:p>
    <w:p w:rsidR="00000000" w:rsidDel="00000000" w:rsidP="00000000" w:rsidRDefault="00000000" w:rsidRPr="00000000" w14:paraId="0000003D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Choose a type </w:t>
      </w:r>
      <w:r w:rsidDel="00000000" w:rsidR="00000000" w:rsidRPr="00000000">
        <w:rPr>
          <w:b w:val="1"/>
          <w:rtl w:val="0"/>
        </w:rPr>
        <w:t xml:space="preserve">Manual deployment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2160" w:hanging="360"/>
        <w:rPr>
          <w:b w:val="1"/>
          <w:i w:val="1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amplify publish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This command should return the hosted URL of the web application. Opening the WebURL in a new browser tab will take you to your Web Application.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Currently, the app contains the basic UI code with features to detect labels and text in the uploaded images. The AWS ML capabilities needs to be added in the application code.</w:t>
      </w:r>
    </w:p>
    <w:p w:rsidR="00000000" w:rsidDel="00000000" w:rsidP="00000000" w:rsidRDefault="00000000" w:rsidRPr="00000000" w14:paraId="00000042">
      <w:pPr>
        <w:rPr>
          <w:b w:val="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b w:val="1"/>
          <w:color w:val="000000"/>
        </w:rPr>
      </w:pPr>
      <w:bookmarkStart w:colFirst="0" w:colLast="0" w:name="_7wsiu6trq4jw" w:id="10"/>
      <w:bookmarkEnd w:id="10"/>
      <w:r w:rsidDel="00000000" w:rsidR="00000000" w:rsidRPr="00000000">
        <w:rPr>
          <w:b w:val="1"/>
          <w:color w:val="000000"/>
          <w:rtl w:val="0"/>
        </w:rPr>
        <w:t xml:space="preserve">7. Adding ML capabilities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Open file explorer in your Cloud9 environment and modify the code as per the following documentations:</w:t>
      </w:r>
    </w:p>
    <w:p w:rsidR="00000000" w:rsidDel="00000000" w:rsidP="00000000" w:rsidRDefault="00000000" w:rsidRPr="00000000" w14:paraId="00000045">
      <w:pPr>
        <w:pStyle w:val="Heading5"/>
        <w:numPr>
          <w:ilvl w:val="0"/>
          <w:numId w:val="4"/>
        </w:numPr>
        <w:spacing w:after="0" w:afterAutospacing="0" w:before="480" w:lineRule="auto"/>
        <w:ind w:left="720" w:hanging="360"/>
        <w:rPr>
          <w:b w:val="1"/>
          <w:color w:val="000000"/>
        </w:rPr>
      </w:pPr>
      <w:bookmarkStart w:colFirst="0" w:colLast="0" w:name="_96znx3ju6xpf" w:id="11"/>
      <w:bookmarkEnd w:id="11"/>
      <w:r w:rsidDel="00000000" w:rsidR="00000000" w:rsidRPr="00000000">
        <w:rPr>
          <w:b w:val="1"/>
          <w:color w:val="000000"/>
          <w:rtl w:val="0"/>
        </w:rPr>
        <w:t xml:space="preserve">Lab 1: Adding Amazon Rekognition to an existing web app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lineRule="auto"/>
        <w:ind w:left="1440" w:hanging="360"/>
        <w:rPr>
          <w:color w:val="1155cc"/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Exploring AcadeML app code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i w:val="1"/>
          <w:color w:val="1155cc"/>
          <w:u w:val="single"/>
          <w:rtl w:val="0"/>
        </w:rPr>
        <w:t xml:space="preserve">[Optional]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Adding Amazon Rekognition Client to AcadeML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Installing SDK Modules &amp; Adding IAM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Add Rekognition Client Initialization and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Add and Call a DetectLabels Command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[This doc also contains the complete code]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Testing DetectLabels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To test the capabilities, run the following command to push changes to the cloud:</w:t>
      </w:r>
    </w:p>
    <w:p w:rsidR="00000000" w:rsidDel="00000000" w:rsidP="00000000" w:rsidRDefault="00000000" w:rsidRPr="00000000" w14:paraId="0000004D">
      <w:pPr>
        <w:spacing w:after="240" w:lineRule="auto"/>
        <w:ind w:left="1440" w:firstLine="0"/>
        <w:rPr/>
      </w:pPr>
      <w:r w:rsidDel="00000000" w:rsidR="00000000" w:rsidRPr="00000000">
        <w:rPr>
          <w:shd w:fill="93c47d" w:val="clear"/>
          <w:rtl w:val="0"/>
        </w:rPr>
        <w:t xml:space="preserve">command 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93c47d" w:val="clear"/>
          <w:rtl w:val="0"/>
        </w:rPr>
        <w:t xml:space="preserve">control S </w:t>
      </w:r>
      <w:r w:rsidDel="00000000" w:rsidR="00000000" w:rsidRPr="00000000">
        <w:rPr>
          <w:rtl w:val="0"/>
        </w:rPr>
        <w:t xml:space="preserve">to save files</w:t>
      </w:r>
    </w:p>
    <w:p w:rsidR="00000000" w:rsidDel="00000000" w:rsidP="00000000" w:rsidRDefault="00000000" w:rsidRPr="00000000" w14:paraId="0000004E">
      <w:pPr>
        <w:spacing w:after="240" w:lineRule="auto"/>
        <w:ind w:left="1440" w:firstLine="0"/>
        <w:rPr>
          <w:b w:val="1"/>
          <w:i w:val="1"/>
          <w:shd w:fill="93c47d" w:val="clear"/>
        </w:rPr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amplify publish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numPr>
          <w:ilvl w:val="0"/>
          <w:numId w:val="4"/>
        </w:numPr>
        <w:spacing w:after="0" w:afterAutospacing="0" w:before="480" w:lineRule="auto"/>
        <w:ind w:left="720" w:hanging="360"/>
        <w:rPr>
          <w:b w:val="1"/>
          <w:color w:val="000000"/>
        </w:rPr>
      </w:pPr>
      <w:bookmarkStart w:colFirst="0" w:colLast="0" w:name="_5uvjsd27owiv" w:id="12"/>
      <w:bookmarkEnd w:id="12"/>
      <w:r w:rsidDel="00000000" w:rsidR="00000000" w:rsidRPr="00000000">
        <w:rPr>
          <w:b w:val="1"/>
          <w:color w:val="000000"/>
          <w:rtl w:val="0"/>
        </w:rPr>
        <w:t xml:space="preserve">Lab 2: Adding Amazon Textract to an existing web app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Follow: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https://catalog.us-east-1.prod.workshops.aws/workshops/b0b09da3-8c15-4c6a-aaf1-c265fe6e595d/en-US/lab2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To test the capabilities, run the following command to push changes to the cloud:</w:t>
      </w:r>
    </w:p>
    <w:p w:rsidR="00000000" w:rsidDel="00000000" w:rsidP="00000000" w:rsidRDefault="00000000" w:rsidRPr="00000000" w14:paraId="00000052">
      <w:pPr>
        <w:spacing w:after="240" w:lineRule="auto"/>
        <w:ind w:left="1440" w:firstLine="0"/>
        <w:rPr/>
      </w:pPr>
      <w:r w:rsidDel="00000000" w:rsidR="00000000" w:rsidRPr="00000000">
        <w:rPr>
          <w:shd w:fill="93c47d" w:val="clear"/>
          <w:rtl w:val="0"/>
        </w:rPr>
        <w:t xml:space="preserve">command 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93c47d" w:val="clear"/>
          <w:rtl w:val="0"/>
        </w:rPr>
        <w:t xml:space="preserve">control S </w:t>
      </w:r>
      <w:r w:rsidDel="00000000" w:rsidR="00000000" w:rsidRPr="00000000">
        <w:rPr>
          <w:rtl w:val="0"/>
        </w:rPr>
        <w:t xml:space="preserve">to save files</w:t>
      </w:r>
    </w:p>
    <w:p w:rsidR="00000000" w:rsidDel="00000000" w:rsidP="00000000" w:rsidRDefault="00000000" w:rsidRPr="00000000" w14:paraId="00000053">
      <w:pPr>
        <w:spacing w:after="240" w:lineRule="auto"/>
        <w:ind w:left="1440" w:firstLine="0"/>
        <w:rPr/>
      </w:pPr>
      <w:r w:rsidDel="00000000" w:rsidR="00000000" w:rsidRPr="00000000">
        <w:rPr>
          <w:b w:val="1"/>
          <w:i w:val="1"/>
          <w:shd w:fill="93c47d" w:val="clear"/>
          <w:rtl w:val="0"/>
        </w:rPr>
        <w:t xml:space="preserve">amplify 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talog.us-east-1.prod.workshops.aws/workshops/b0b09da3-8c15-4c6a-aaf1-c265fe6e595d/en-US/lab2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github.com/build-on-aws/building-a-machine-learning-enabled-web-ap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aws.amazon.com/cloud9/" TargetMode="External"/><Relationship Id="rId15" Type="http://schemas.openxmlformats.org/officeDocument/2006/relationships/hyperlink" Target="https://catalog.us-east-1.prod.workshops.aws/workshops/b0b09da3-8c15-4c6a-aaf1-c265fe6e595d/en-US/lab1/4-add-rekognition-client" TargetMode="External"/><Relationship Id="rId14" Type="http://schemas.openxmlformats.org/officeDocument/2006/relationships/hyperlink" Target="https://catalog.us-east-1.prod.workshops.aws/workshops/b0b09da3-8c15-4c6a-aaf1-c265fe6e595d/en-US/lab1/3-explore-the-app-code" TargetMode="External"/><Relationship Id="rId17" Type="http://schemas.openxmlformats.org/officeDocument/2006/relationships/hyperlink" Target="https://catalog.us-east-1.prod.workshops.aws/workshops/b0b09da3-8c15-4c6a-aaf1-c265fe6e595d/en-US/lab1/6-create-rekognition-client" TargetMode="External"/><Relationship Id="rId16" Type="http://schemas.openxmlformats.org/officeDocument/2006/relationships/hyperlink" Target="https://catalog.us-east-1.prod.workshops.aws/workshops/b0b09da3-8c15-4c6a-aaf1-c265fe6e595d/en-US/lab1/5-installing-libraries-adding-credentials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talog.us-east-1.prod.workshops.aws/workshops/b0b09da3-8c15-4c6a-aaf1-c265fe6e595d/en-US/lab1/8-testing-detectlabels" TargetMode="External"/><Relationship Id="rId6" Type="http://schemas.openxmlformats.org/officeDocument/2006/relationships/hyperlink" Target="https://catalog.us-east-1.prod.workshops.aws/workshops/b0b09da3-8c15-4c6a-aaf1-c265fe6e595d/en-US" TargetMode="External"/><Relationship Id="rId18" Type="http://schemas.openxmlformats.org/officeDocument/2006/relationships/hyperlink" Target="https://catalog.us-east-1.prod.workshops.aws/workshops/b0b09da3-8c15-4c6a-aaf1-c265fe6e595d/en-US/lab1/7-add-detectlables-command" TargetMode="External"/><Relationship Id="rId7" Type="http://schemas.openxmlformats.org/officeDocument/2006/relationships/hyperlink" Target="https://catalog.us-east-1.prod.workshops.aws/workshops/b0b09da3-8c15-4c6a-aaf1-c265fe6e595d/en-US/introduction" TargetMode="External"/><Relationship Id="rId8" Type="http://schemas.openxmlformats.org/officeDocument/2006/relationships/hyperlink" Target="https://catalog.us-east-1.prod.workshops.aws/workshops/b0b09da3-8c15-4c6a-aaf1-c265fe6e595d/en-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