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10197" w14:textId="47BDC342" w:rsidR="00DD7367" w:rsidRPr="00F7139F" w:rsidRDefault="00607791">
      <w:pPr>
        <w:pStyle w:val="Title"/>
        <w:rPr>
          <w:rFonts w:cstheme="majorHAnsi"/>
        </w:rPr>
      </w:pPr>
      <w:r>
        <w:rPr>
          <w:rFonts w:cstheme="majorHAnsi"/>
        </w:rPr>
        <w:t>Agentic QA</w:t>
      </w:r>
      <w:r w:rsidR="00DD7367" w:rsidRPr="00F7139F">
        <w:rPr>
          <w:rFonts w:cstheme="majorHAnsi"/>
        </w:rPr>
        <w:t xml:space="preserve"> </w:t>
      </w:r>
      <w:r w:rsidR="00127D73">
        <w:rPr>
          <w:rFonts w:cstheme="majorHAnsi"/>
        </w:rPr>
        <w:t xml:space="preserve">- </w:t>
      </w:r>
      <w:r>
        <w:rPr>
          <w:rFonts w:cstheme="majorHAnsi"/>
        </w:rPr>
        <w:t>Platform</w:t>
      </w:r>
    </w:p>
    <w:p w14:paraId="227B7DD3" w14:textId="56F48D53" w:rsidR="00881B94" w:rsidRPr="00F7139F" w:rsidRDefault="00000000">
      <w:pPr>
        <w:pStyle w:val="Title"/>
        <w:rPr>
          <w:rFonts w:cstheme="majorHAnsi"/>
        </w:rPr>
      </w:pPr>
      <w:r w:rsidRPr="00F7139F">
        <w:rPr>
          <w:rFonts w:cstheme="majorHAnsi"/>
          <w:sz w:val="44"/>
          <w:szCs w:val="44"/>
        </w:rPr>
        <w:t xml:space="preserve">Executive Summary: Scalable Playwright + MCP + LLM QA </w:t>
      </w:r>
      <w:r w:rsidR="00DD7367" w:rsidRPr="00F7139F">
        <w:rPr>
          <w:rFonts w:cstheme="majorHAnsi"/>
          <w:sz w:val="44"/>
          <w:szCs w:val="44"/>
        </w:rPr>
        <w:t>framework</w:t>
      </w:r>
      <w:r w:rsidR="00DD7367" w:rsidRPr="00F7139F">
        <w:rPr>
          <w:rFonts w:cstheme="majorHAnsi"/>
        </w:rPr>
        <w:t>.</w:t>
      </w:r>
    </w:p>
    <w:p w14:paraId="7696DC22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t>Objective</w:t>
      </w:r>
    </w:p>
    <w:p w14:paraId="1487E9B2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Build a reusable, scalable QA automation platform that combines:</w:t>
      </w:r>
    </w:p>
    <w:p w14:paraId="3D1D0BB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Playwright for UI automation</w:t>
      </w:r>
    </w:p>
    <w:p w14:paraId="1E57FC5F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MCP orchestration for context-aware execution</w:t>
      </w:r>
    </w:p>
    <w:p w14:paraId="30799085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LLM agents for intelligent test generation and review</w:t>
      </w:r>
    </w:p>
    <w:p w14:paraId="42AA0726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RAG grounding for reliable, content-driven validation</w:t>
      </w:r>
    </w:p>
    <w:p w14:paraId="469F2719" w14:textId="398F6502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This platform is designed to support multiple applications, reduce redundancy, and accelerate quality validation across DEV, Product/BA, and manual testing teams.</w:t>
      </w:r>
    </w:p>
    <w:p w14:paraId="62ABD65A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t>Strategic Pillars</w:t>
      </w:r>
    </w:p>
    <w:p w14:paraId="754B2697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1. Rules-Based QA Governance</w:t>
      </w:r>
    </w:p>
    <w:p w14:paraId="5F145E46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Standardized templates and rules for:</w:t>
      </w:r>
    </w:p>
    <w:p w14:paraId="2B71812B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Test cases</w:t>
      </w:r>
    </w:p>
    <w:p w14:paraId="3C750B04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Test scenarios</w:t>
      </w:r>
    </w:p>
    <w:p w14:paraId="71345B5D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Automation scripts</w:t>
      </w:r>
    </w:p>
    <w:p w14:paraId="00A1E07F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QA audit reviews</w:t>
      </w:r>
    </w:p>
    <w:p w14:paraId="5D2E163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Benefits:</w:t>
      </w:r>
    </w:p>
    <w:p w14:paraId="4C173105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Improves consistency across test </w:t>
      </w:r>
      <w:proofErr w:type="gramStart"/>
      <w:r w:rsidRPr="00F7139F">
        <w:rPr>
          <w:rFonts w:asciiTheme="majorHAnsi" w:hAnsiTheme="majorHAnsi" w:cstheme="majorHAnsi"/>
        </w:rPr>
        <w:t>artifacts</w:t>
      </w:r>
      <w:proofErr w:type="gramEnd"/>
    </w:p>
    <w:p w14:paraId="30C0677B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Simplifies audit and peer </w:t>
      </w:r>
      <w:proofErr w:type="gramStart"/>
      <w:r w:rsidRPr="00F7139F">
        <w:rPr>
          <w:rFonts w:asciiTheme="majorHAnsi" w:hAnsiTheme="majorHAnsi" w:cstheme="majorHAnsi"/>
        </w:rPr>
        <w:t>review</w:t>
      </w:r>
      <w:proofErr w:type="gramEnd"/>
    </w:p>
    <w:p w14:paraId="604EAB4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Enables shared rules across </w:t>
      </w:r>
      <w:proofErr w:type="gramStart"/>
      <w:r w:rsidRPr="00F7139F">
        <w:rPr>
          <w:rFonts w:asciiTheme="majorHAnsi" w:hAnsiTheme="majorHAnsi" w:cstheme="majorHAnsi"/>
        </w:rPr>
        <w:t>applications</w:t>
      </w:r>
      <w:proofErr w:type="gramEnd"/>
    </w:p>
    <w:p w14:paraId="450DBB94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Outcome:</w:t>
      </w:r>
    </w:p>
    <w:p w14:paraId="3AE1EF1D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Controlled, repeatable test design </w:t>
      </w:r>
      <w:proofErr w:type="gramStart"/>
      <w:r w:rsidRPr="00F7139F">
        <w:rPr>
          <w:rFonts w:asciiTheme="majorHAnsi" w:hAnsiTheme="majorHAnsi" w:cstheme="majorHAnsi"/>
        </w:rPr>
        <w:t>process</w:t>
      </w:r>
      <w:proofErr w:type="gramEnd"/>
    </w:p>
    <w:p w14:paraId="089EF6EB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2. MCP Orchestration as Control Plane</w:t>
      </w:r>
    </w:p>
    <w:p w14:paraId="55733E81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Central orchestration for:</w:t>
      </w:r>
    </w:p>
    <w:p w14:paraId="4131D05A" w14:textId="0858EFCF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context gathering from requirements, logs, APIs, network, UI </w:t>
      </w:r>
      <w:r w:rsidR="00250184" w:rsidRPr="00F7139F">
        <w:rPr>
          <w:rFonts w:asciiTheme="majorHAnsi" w:hAnsiTheme="majorHAnsi" w:cstheme="majorHAnsi"/>
        </w:rPr>
        <w:t>state.</w:t>
      </w:r>
    </w:p>
    <w:p w14:paraId="2F12DF58" w14:textId="6182175B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dynamic test selection based on priority and </w:t>
      </w:r>
      <w:r w:rsidR="00250184" w:rsidRPr="00F7139F">
        <w:rPr>
          <w:rFonts w:asciiTheme="majorHAnsi" w:hAnsiTheme="majorHAnsi" w:cstheme="majorHAnsi"/>
        </w:rPr>
        <w:t>environment.</w:t>
      </w:r>
    </w:p>
    <w:p w14:paraId="020EF3D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execution control and scaling</w:t>
      </w:r>
    </w:p>
    <w:p w14:paraId="12ADFDF1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feedback and audit trail management</w:t>
      </w:r>
    </w:p>
    <w:p w14:paraId="37F3B0D0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Benefits:</w:t>
      </w:r>
    </w:p>
    <w:p w14:paraId="1AD2F721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lastRenderedPageBreak/>
        <w:t>Smart test execution with reduced redundancy</w:t>
      </w:r>
    </w:p>
    <w:p w14:paraId="2A5F5F1E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Better resource utilization through auto-scaling</w:t>
      </w:r>
    </w:p>
    <w:p w14:paraId="27D0C93B" w14:textId="7EC86C78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Faster response to change and </w:t>
      </w:r>
      <w:r w:rsidR="00AB06E9" w:rsidRPr="00F7139F">
        <w:rPr>
          <w:rFonts w:asciiTheme="majorHAnsi" w:hAnsiTheme="majorHAnsi" w:cstheme="majorHAnsi"/>
        </w:rPr>
        <w:t>instability.</w:t>
      </w:r>
    </w:p>
    <w:p w14:paraId="0FC4B347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3. Scalable Playwright + Python Framework</w:t>
      </w:r>
    </w:p>
    <w:p w14:paraId="081E724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Common automation foundation with:</w:t>
      </w:r>
    </w:p>
    <w:p w14:paraId="1312CC36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reusable page objects</w:t>
      </w:r>
    </w:p>
    <w:p w14:paraId="5330F2DB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metadata-driven test harness</w:t>
      </w:r>
    </w:p>
    <w:p w14:paraId="17E1A11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modular utilities for setup, teardown, and assertions</w:t>
      </w:r>
    </w:p>
    <w:p w14:paraId="45EDA78D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Benefits:</w:t>
      </w:r>
    </w:p>
    <w:p w14:paraId="4941AEE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Fast onboarding for automation engineers</w:t>
      </w:r>
    </w:p>
    <w:p w14:paraId="77DFB639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Consistent implementation across applications</w:t>
      </w:r>
    </w:p>
    <w:p w14:paraId="5C5E8E88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Easy integration with orchestration and auditing layers</w:t>
      </w:r>
    </w:p>
    <w:p w14:paraId="328EF1EA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4. LLM Agent + Review Process</w:t>
      </w:r>
    </w:p>
    <w:p w14:paraId="30E3772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Intelligent agent for:</w:t>
      </w:r>
    </w:p>
    <w:p w14:paraId="215FB2A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storing artifact context and history</w:t>
      </w:r>
    </w:p>
    <w:p w14:paraId="6F56223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generating prompts from rules and context</w:t>
      </w:r>
    </w:p>
    <w:p w14:paraId="566C4903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reviewing artifacts against rule templates</w:t>
      </w:r>
    </w:p>
    <w:p w14:paraId="1339E39D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supporting audit decisions and recommendations</w:t>
      </w:r>
    </w:p>
    <w:p w14:paraId="2EDDCA9D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Benefits:</w:t>
      </w:r>
    </w:p>
    <w:p w14:paraId="0DB2B4F1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Accelerates test creation and </w:t>
      </w:r>
      <w:proofErr w:type="gramStart"/>
      <w:r w:rsidRPr="00F7139F">
        <w:rPr>
          <w:rFonts w:asciiTheme="majorHAnsi" w:hAnsiTheme="majorHAnsi" w:cstheme="majorHAnsi"/>
        </w:rPr>
        <w:t>review</w:t>
      </w:r>
      <w:proofErr w:type="gramEnd"/>
    </w:p>
    <w:p w14:paraId="1BD4351B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Provides traceable AI-assisted </w:t>
      </w:r>
      <w:proofErr w:type="gramStart"/>
      <w:r w:rsidRPr="00F7139F">
        <w:rPr>
          <w:rFonts w:asciiTheme="majorHAnsi" w:hAnsiTheme="majorHAnsi" w:cstheme="majorHAnsi"/>
        </w:rPr>
        <w:t>decisions</w:t>
      </w:r>
      <w:proofErr w:type="gramEnd"/>
    </w:p>
    <w:p w14:paraId="7C17C442" w14:textId="451933B0" w:rsidR="00881B94" w:rsidRPr="00F7139F" w:rsidRDefault="00000000" w:rsidP="00F7139F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Ensures alignment with governance </w:t>
      </w:r>
      <w:proofErr w:type="gramStart"/>
      <w:r w:rsidRPr="00F7139F">
        <w:rPr>
          <w:rFonts w:asciiTheme="majorHAnsi" w:hAnsiTheme="majorHAnsi" w:cstheme="majorHAnsi"/>
        </w:rPr>
        <w:t>rules</w:t>
      </w:r>
      <w:proofErr w:type="gramEnd"/>
    </w:p>
    <w:p w14:paraId="36D10CF1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t>Implementation Status</w:t>
      </w:r>
    </w:p>
    <w:p w14:paraId="0CEA41DC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Completed Scaffold</w:t>
      </w:r>
    </w:p>
    <w:p w14:paraId="11ED5344" w14:textId="678C39C5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Rules</w:t>
      </w:r>
    </w:p>
    <w:p w14:paraId="58A00FF9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Rule templates and best-practice examples for each artifact type</w:t>
      </w:r>
    </w:p>
    <w:p w14:paraId="0F91AD1C" w14:textId="0690ED14" w:rsidR="00881B94" w:rsidRPr="00F7139F" w:rsidRDefault="00000000">
      <w:pPr>
        <w:pStyle w:val="ListBullet"/>
        <w:rPr>
          <w:rFonts w:asciiTheme="majorHAnsi" w:hAnsiTheme="majorHAnsi" w:cstheme="majorHAnsi"/>
        </w:rPr>
      </w:pPr>
      <w:proofErr w:type="spellStart"/>
      <w:r w:rsidRPr="00F7139F">
        <w:rPr>
          <w:rFonts w:asciiTheme="majorHAnsi" w:hAnsiTheme="majorHAnsi" w:cstheme="majorHAnsi"/>
        </w:rPr>
        <w:t>MCP_Orchestration</w:t>
      </w:r>
      <w:proofErr w:type="spellEnd"/>
    </w:p>
    <w:p w14:paraId="62AAC2FE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Orchestration prototype for context store and dynamic selection</w:t>
      </w:r>
    </w:p>
    <w:p w14:paraId="4C07707A" w14:textId="149432A9" w:rsidR="00881B94" w:rsidRPr="00F7139F" w:rsidRDefault="00000000">
      <w:pPr>
        <w:pStyle w:val="ListBullet"/>
        <w:rPr>
          <w:rFonts w:asciiTheme="majorHAnsi" w:hAnsiTheme="majorHAnsi" w:cstheme="majorHAnsi"/>
        </w:rPr>
      </w:pPr>
      <w:proofErr w:type="spellStart"/>
      <w:r w:rsidRPr="00F7139F">
        <w:rPr>
          <w:rFonts w:asciiTheme="majorHAnsi" w:hAnsiTheme="majorHAnsi" w:cstheme="majorHAnsi"/>
        </w:rPr>
        <w:t>Playwright_Framework</w:t>
      </w:r>
      <w:proofErr w:type="spellEnd"/>
    </w:p>
    <w:p w14:paraId="5472C8DE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Base test harness, page objects, and sample test skeleton</w:t>
      </w:r>
    </w:p>
    <w:p w14:paraId="5290D09A" w14:textId="46CA3C92" w:rsidR="00881B94" w:rsidRPr="00F7139F" w:rsidRDefault="00B12218">
      <w:pPr>
        <w:pStyle w:val="ListBullet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L</w:t>
      </w:r>
      <w:r w:rsidRPr="00F7139F">
        <w:rPr>
          <w:rFonts w:asciiTheme="majorHAnsi" w:hAnsiTheme="majorHAnsi" w:cstheme="majorHAnsi"/>
        </w:rPr>
        <w:t>LM_Agent</w:t>
      </w:r>
      <w:proofErr w:type="spellEnd"/>
    </w:p>
    <w:p w14:paraId="189F89A0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Agent scaffolding for context, chat history, and review</w:t>
      </w:r>
    </w:p>
    <w:p w14:paraId="3B6F8542" w14:textId="72E0B59C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Documentation: README, folder overviews, strategic plan</w:t>
      </w:r>
      <w:r w:rsidR="00F7139F">
        <w:rPr>
          <w:rFonts w:asciiTheme="majorHAnsi" w:hAnsiTheme="majorHAnsi" w:cstheme="majorHAnsi"/>
        </w:rPr>
        <w:br/>
      </w:r>
    </w:p>
    <w:p w14:paraId="40580F6A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lastRenderedPageBreak/>
        <w:t>Current Capabilities</w:t>
      </w:r>
    </w:p>
    <w:p w14:paraId="0D543891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Rule-driven test artifact definition and validation</w:t>
      </w:r>
    </w:p>
    <w:p w14:paraId="730ACB18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Orchestration control plane prototype with context and scheduling</w:t>
      </w:r>
    </w:p>
    <w:p w14:paraId="001E4F4F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Playwright automation framework skeleton ready for real app integration</w:t>
      </w:r>
    </w:p>
    <w:p w14:paraId="25D53948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LLM review engine skeleton ready for provider integration</w:t>
      </w:r>
    </w:p>
    <w:p w14:paraId="114E542D" w14:textId="77777777" w:rsidR="00E16642" w:rsidRPr="00F7139F" w:rsidRDefault="00E16642" w:rsidP="00E16642">
      <w:pPr>
        <w:pStyle w:val="Heading1"/>
        <w:rPr>
          <w:rFonts w:cstheme="majorHAnsi"/>
        </w:rPr>
      </w:pPr>
      <w:r w:rsidRPr="00F7139F">
        <w:rPr>
          <w:rFonts w:cstheme="majorHAnsi"/>
        </w:rPr>
        <w:t>Recommended Next Steps</w:t>
      </w:r>
    </w:p>
    <w:p w14:paraId="04FFF886" w14:textId="77777777" w:rsidR="00E16642" w:rsidRPr="00F7139F" w:rsidRDefault="00E16642" w:rsidP="00E16642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1. Expand the rulebook with application-specific workflows.</w:t>
      </w:r>
    </w:p>
    <w:p w14:paraId="6AEDECAB" w14:textId="77777777" w:rsidR="00E16642" w:rsidRPr="00F7139F" w:rsidRDefault="00E16642" w:rsidP="00E16642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2. Connect MCP orchestrator to real context sources and execution engines.</w:t>
      </w:r>
    </w:p>
    <w:p w14:paraId="449D3A9B" w14:textId="77777777" w:rsidR="00E16642" w:rsidRPr="00F7139F" w:rsidRDefault="00E16642" w:rsidP="00E16642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3. Integrate Playwright framework with actual application pages and data.</w:t>
      </w:r>
    </w:p>
    <w:p w14:paraId="5EDE2818" w14:textId="77777777" w:rsidR="00E16642" w:rsidRPr="00F7139F" w:rsidRDefault="00E16642" w:rsidP="00E16642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4. Add LLM provider and RAG for retrieval of grounded test generation and review.</w:t>
      </w:r>
    </w:p>
    <w:p w14:paraId="0BB50E1E" w14:textId="77777777" w:rsidR="00E16642" w:rsidRPr="00F7139F" w:rsidRDefault="00E16642" w:rsidP="00E16642">
      <w:pPr>
        <w:tabs>
          <w:tab w:val="left" w:pos="6800"/>
        </w:tabs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5. Build dashboards for coverage, stability, and audit metrics.</w:t>
      </w:r>
      <w:r w:rsidRPr="00F7139F">
        <w:rPr>
          <w:rFonts w:asciiTheme="majorHAnsi" w:hAnsiTheme="majorHAnsi" w:cstheme="majorHAnsi"/>
        </w:rPr>
        <w:tab/>
      </w:r>
    </w:p>
    <w:p w14:paraId="00033FC0" w14:textId="6B6809D6" w:rsidR="00881B94" w:rsidRPr="00F7139F" w:rsidRDefault="00881B94">
      <w:pPr>
        <w:rPr>
          <w:rFonts w:asciiTheme="majorHAnsi" w:hAnsiTheme="majorHAnsi" w:cstheme="majorHAnsi"/>
        </w:rPr>
      </w:pPr>
    </w:p>
    <w:p w14:paraId="17B15A48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t>Executive Benefits</w:t>
      </w:r>
    </w:p>
    <w:p w14:paraId="09E1321C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For CTO</w:t>
      </w:r>
    </w:p>
    <w:p w14:paraId="1F4C1515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Platform designed to scale across multiple product </w:t>
      </w:r>
      <w:proofErr w:type="gramStart"/>
      <w:r w:rsidRPr="00F7139F">
        <w:rPr>
          <w:rFonts w:asciiTheme="majorHAnsi" w:hAnsiTheme="majorHAnsi" w:cstheme="majorHAnsi"/>
        </w:rPr>
        <w:t>lines</w:t>
      </w:r>
      <w:proofErr w:type="gramEnd"/>
    </w:p>
    <w:p w14:paraId="44D18B9A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Enables faster, smarter QA with shared standards and </w:t>
      </w:r>
      <w:proofErr w:type="gramStart"/>
      <w:r w:rsidRPr="00F7139F">
        <w:rPr>
          <w:rFonts w:asciiTheme="majorHAnsi" w:hAnsiTheme="majorHAnsi" w:cstheme="majorHAnsi"/>
        </w:rPr>
        <w:t>automation</w:t>
      </w:r>
      <w:proofErr w:type="gramEnd"/>
    </w:p>
    <w:p w14:paraId="35E56149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Reduces overall automation maintenance </w:t>
      </w:r>
      <w:proofErr w:type="gramStart"/>
      <w:r w:rsidRPr="00F7139F">
        <w:rPr>
          <w:rFonts w:asciiTheme="majorHAnsi" w:hAnsiTheme="majorHAnsi" w:cstheme="majorHAnsi"/>
        </w:rPr>
        <w:t>costs</w:t>
      </w:r>
      <w:proofErr w:type="gramEnd"/>
    </w:p>
    <w:p w14:paraId="3BD1F082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Provides strategic leverage of AI and </w:t>
      </w:r>
      <w:proofErr w:type="gramStart"/>
      <w:r w:rsidRPr="00F7139F">
        <w:rPr>
          <w:rFonts w:asciiTheme="majorHAnsi" w:hAnsiTheme="majorHAnsi" w:cstheme="majorHAnsi"/>
        </w:rPr>
        <w:t>orchestration</w:t>
      </w:r>
      <w:proofErr w:type="gramEnd"/>
    </w:p>
    <w:p w14:paraId="00046D8B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For DEV Teams</w:t>
      </w:r>
    </w:p>
    <w:p w14:paraId="44EB1775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Plug-and-play automation framework</w:t>
      </w:r>
    </w:p>
    <w:p w14:paraId="09EFB28F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Clear ownership of reusable components</w:t>
      </w:r>
    </w:p>
    <w:p w14:paraId="4BA1CB20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Reduced manual test </w:t>
      </w:r>
      <w:proofErr w:type="gramStart"/>
      <w:r w:rsidRPr="00F7139F">
        <w:rPr>
          <w:rFonts w:asciiTheme="majorHAnsi" w:hAnsiTheme="majorHAnsi" w:cstheme="majorHAnsi"/>
        </w:rPr>
        <w:t>dependencies</w:t>
      </w:r>
      <w:proofErr w:type="gramEnd"/>
    </w:p>
    <w:p w14:paraId="18FA66CA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For Product / BA</w:t>
      </w:r>
    </w:p>
    <w:p w14:paraId="594616E4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Better traceability from requirements to test </w:t>
      </w:r>
      <w:proofErr w:type="gramStart"/>
      <w:r w:rsidRPr="00F7139F">
        <w:rPr>
          <w:rFonts w:asciiTheme="majorHAnsi" w:hAnsiTheme="majorHAnsi" w:cstheme="majorHAnsi"/>
        </w:rPr>
        <w:t>artifacts</w:t>
      </w:r>
      <w:proofErr w:type="gramEnd"/>
    </w:p>
    <w:p w14:paraId="70E91BEA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Clear, consistent scenario coverage</w:t>
      </w:r>
    </w:p>
    <w:p w14:paraId="39E0E036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Faster validation of business logic and acceptance criteria</w:t>
      </w:r>
    </w:p>
    <w:p w14:paraId="0306495E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For Manual Testers</w:t>
      </w:r>
    </w:p>
    <w:p w14:paraId="23395525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Assisted review with audit checklist </w:t>
      </w:r>
      <w:proofErr w:type="gramStart"/>
      <w:r w:rsidRPr="00F7139F">
        <w:rPr>
          <w:rFonts w:asciiTheme="majorHAnsi" w:hAnsiTheme="majorHAnsi" w:cstheme="majorHAnsi"/>
        </w:rPr>
        <w:t>templates</w:t>
      </w:r>
      <w:proofErr w:type="gramEnd"/>
    </w:p>
    <w:p w14:paraId="6984368C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Reusable test case and scenario definitions</w:t>
      </w:r>
    </w:p>
    <w:p w14:paraId="3BFA7EAA" w14:textId="3DC4B3C1" w:rsidR="00881B94" w:rsidRPr="00F7139F" w:rsidRDefault="00000000" w:rsidP="00F7139F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Streamlined transition from manual to automated </w:t>
      </w:r>
      <w:proofErr w:type="gramStart"/>
      <w:r w:rsidRPr="00F7139F">
        <w:rPr>
          <w:rFonts w:asciiTheme="majorHAnsi" w:hAnsiTheme="majorHAnsi" w:cstheme="majorHAnsi"/>
        </w:rPr>
        <w:t>validation</w:t>
      </w:r>
      <w:proofErr w:type="gramEnd"/>
    </w:p>
    <w:p w14:paraId="13DA0CDD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lastRenderedPageBreak/>
        <w:t>Proposed ROI</w:t>
      </w:r>
    </w:p>
    <w:p w14:paraId="2F2C2A3E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40-60% reduction in test creation time</w:t>
      </w:r>
    </w:p>
    <w:p w14:paraId="4C5D4997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30-50% faster execution with dynamic selection and scaling</w:t>
      </w:r>
    </w:p>
    <w:p w14:paraId="31DD011F" w14:textId="7777777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20-30% infrastructure cost savings through smart execution</w:t>
      </w:r>
    </w:p>
    <w:p w14:paraId="1427958F" w14:textId="5E906FEB" w:rsidR="00881B94" w:rsidRPr="00F7139F" w:rsidRDefault="00000000" w:rsidP="00F7139F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Estimated payback period: 6-12 </w:t>
      </w:r>
      <w:proofErr w:type="gramStart"/>
      <w:r w:rsidRPr="00F7139F">
        <w:rPr>
          <w:rFonts w:asciiTheme="majorHAnsi" w:hAnsiTheme="majorHAnsi" w:cstheme="majorHAnsi"/>
        </w:rPr>
        <w:t>months</w:t>
      </w:r>
      <w:proofErr w:type="gramEnd"/>
    </w:p>
    <w:p w14:paraId="4C51EB7E" w14:textId="4EAFD06C" w:rsidR="00881B94" w:rsidRPr="00F7139F" w:rsidRDefault="006A04F4">
      <w:pPr>
        <w:pStyle w:val="Heading1"/>
        <w:rPr>
          <w:rFonts w:cstheme="majorHAnsi"/>
        </w:rPr>
      </w:pPr>
      <w:r w:rsidRPr="00F7139F">
        <w:rPr>
          <w:rFonts w:cstheme="majorHAnsi"/>
        </w:rPr>
        <w:t xml:space="preserve">Intelligent Framework </w:t>
      </w:r>
      <w:r w:rsidR="00AA773A" w:rsidRPr="00F7139F">
        <w:rPr>
          <w:rFonts w:cstheme="majorHAnsi"/>
        </w:rPr>
        <w:t>(Test Pilot</w:t>
      </w:r>
      <w:r w:rsidR="00DD7367" w:rsidRPr="00F7139F">
        <w:rPr>
          <w:rFonts w:cstheme="majorHAnsi"/>
        </w:rPr>
        <w:t xml:space="preserve"> AI</w:t>
      </w:r>
      <w:r w:rsidR="00AA773A" w:rsidRPr="00F7139F">
        <w:rPr>
          <w:rFonts w:cstheme="majorHAnsi"/>
        </w:rPr>
        <w:t xml:space="preserve">) </w:t>
      </w:r>
      <w:r w:rsidRPr="00F7139F">
        <w:rPr>
          <w:rFonts w:cstheme="majorHAnsi"/>
        </w:rPr>
        <w:t>Execution Plan</w:t>
      </w:r>
    </w:p>
    <w:p w14:paraId="65890E66" w14:textId="603EB608" w:rsidR="006A04F4" w:rsidRPr="00F7139F" w:rsidRDefault="006A04F4" w:rsidP="006A04F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4F81BD"/>
          <w:sz w:val="18"/>
          <w:szCs w:val="18"/>
          <w:lang w:val="en-IN" w:eastAsia="en-IN"/>
        </w:rPr>
      </w:pPr>
    </w:p>
    <w:p w14:paraId="55FA5524" w14:textId="77777777" w:rsidR="006A04F4" w:rsidRPr="00F7139F" w:rsidRDefault="006A04F4" w:rsidP="006A04F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F7139F">
        <w:rPr>
          <w:rFonts w:asciiTheme="majorHAnsi" w:eastAsia="Times New Roman" w:hAnsiTheme="majorHAnsi" w:cstheme="majorHAnsi"/>
          <w:lang w:val="en-IN" w:eastAsia="en-IN"/>
        </w:rPr>
        <w:t> </w:t>
      </w:r>
    </w:p>
    <w:tbl>
      <w:tblPr>
        <w:tblW w:w="9436" w:type="dxa"/>
        <w:tblInd w:w="-7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3340"/>
        <w:gridCol w:w="1886"/>
        <w:gridCol w:w="2972"/>
      </w:tblGrid>
      <w:tr w:rsidR="006A04F4" w:rsidRPr="00F7139F" w14:paraId="039628AC" w14:textId="77777777" w:rsidTr="00497A77">
        <w:trPr>
          <w:trHeight w:val="855"/>
        </w:trPr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12A1B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Days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33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93A74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Activity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45CAA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Roles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3CE82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Review / Approval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00C7F2BE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300FD" w14:textId="370E1430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 1-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ADB9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Expand rulebook with application-specific workflows and data definitions.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A5472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RULES-QA/SDET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62C5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Process analysis </w:t>
            </w:r>
          </w:p>
        </w:tc>
      </w:tr>
      <w:tr w:rsidR="006A04F4" w:rsidRPr="00F7139F" w14:paraId="5202E5C4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807F7" w14:textId="2687423B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</w:t>
            </w:r>
            <w:r w:rsidR="00497A77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-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5743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Connect MCP orchestrator to real context sources (requirements, logs, API, UI state).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E8416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MCP-QA/SDET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E20F4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rulebook updates; QA head approval of scope.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4CBCECB8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561B9" w14:textId="2EA8B99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</w:t>
            </w:r>
            <w:r w:rsidR="00497A77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6-7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2E807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Connect execution engines and validate dynamic test selection rules.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04A5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MCP-QA/SDET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B1F4F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integration design; QA head approval of data sources.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0094FB48" w14:textId="77777777" w:rsidTr="00497A77">
        <w:trPr>
          <w:trHeight w:val="11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3294" w14:textId="7930E77E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8-9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B022D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Integrate Playwright framework with actual application pages, selectors, and test data.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4AD7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PLAYWRITE-QA/SDET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19C9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orchestration flow; QA head approval of execution control logic.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46A0A5EF" w14:textId="77777777" w:rsidTr="00497A77">
        <w:trPr>
          <w:trHeight w:val="1230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A2AA" w14:textId="765E2D4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9-10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545BA" w14:textId="4D655C09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Add LLM provider</w:t>
            </w:r>
            <w:r w:rsidR="00497A77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, </w:t>
            </w:r>
            <w:r w:rsidR="00E16642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RAG</w:t>
            </w:r>
            <w:r w:rsidR="00497A77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for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retrieval </w:t>
            </w:r>
            <w:r w:rsidR="00497A77"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of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grounded test generation, review, and artifact validation.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0BA39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LLM-QA/SDET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0BBF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script implementation; QA head approval of automation patterns.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13EE1F00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A8BEE" w14:textId="6A9F8933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11-12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F596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Build dashboards for coverage, stability, and audit metrics.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6A50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LLM-QA/SDET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4B57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AI prompt and retrieval setup; QA head approval of LLM governance.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0B398ADA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80709" w14:textId="01E0AFC3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13-14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2BB69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Final validation, stakeholder walkthrough, and send for approval sign-off.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8E7F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398CB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Peer review of dashboard metrics; QA head approval of reporting criteria.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  <w:tr w:rsidR="006A04F4" w:rsidRPr="00F7139F" w14:paraId="7A7A832E" w14:textId="77777777" w:rsidTr="00497A77">
        <w:trPr>
          <w:trHeight w:val="855"/>
        </w:trPr>
        <w:tc>
          <w:tcPr>
            <w:tcW w:w="12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07E46" w14:textId="1F6527AE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 </w:t>
            </w:r>
            <w:r w:rsidR="00EF6BC4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491C4B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Review and feedback implementation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536B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QA/SDET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0188D" w14:textId="77777777" w:rsidR="006A04F4" w:rsidRPr="00F7139F" w:rsidRDefault="006A04F4" w:rsidP="006A04F4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QA head final </w:t>
            </w:r>
            <w:proofErr w:type="gramStart"/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approval;</w:t>
            </w:r>
            <w:proofErr w:type="gramEnd"/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executive approval status documented.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</w:tbl>
    <w:p w14:paraId="49077120" w14:textId="77777777" w:rsidR="006A04F4" w:rsidRPr="00F7139F" w:rsidRDefault="006A04F4" w:rsidP="006A04F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F7139F">
        <w:rPr>
          <w:rFonts w:asciiTheme="majorHAnsi" w:eastAsia="Times New Roman" w:hAnsiTheme="majorHAnsi" w:cstheme="majorHAnsi"/>
          <w:lang w:val="en-IN" w:eastAsia="en-IN"/>
        </w:rPr>
        <w:t> </w:t>
      </w:r>
    </w:p>
    <w:p w14:paraId="3D8BA461" w14:textId="77777777" w:rsidR="006A04F4" w:rsidRPr="00F7139F" w:rsidRDefault="006A04F4" w:rsidP="006A04F4">
      <w:pPr>
        <w:pBdr>
          <w:bottom w:val="single" w:sz="4" w:space="4" w:color="4F81BD"/>
        </w:pBdr>
        <w:spacing w:after="0" w:line="240" w:lineRule="auto"/>
        <w:ind w:left="930" w:right="930"/>
        <w:textAlignment w:val="baseline"/>
        <w:rPr>
          <w:rFonts w:asciiTheme="majorHAnsi" w:eastAsia="Times New Roman" w:hAnsiTheme="majorHAnsi" w:cstheme="majorHAnsi"/>
          <w:b/>
          <w:bCs/>
          <w:i/>
          <w:iCs/>
          <w:color w:val="4F81BD"/>
          <w:sz w:val="18"/>
          <w:szCs w:val="18"/>
          <w:lang w:val="en-IN" w:eastAsia="en-IN"/>
        </w:rPr>
      </w:pPr>
      <w:r w:rsidRPr="00F7139F">
        <w:rPr>
          <w:rFonts w:asciiTheme="majorHAnsi" w:eastAsia="Times New Roman" w:hAnsiTheme="majorHAnsi" w:cstheme="majorHAnsi"/>
          <w:b/>
          <w:bCs/>
          <w:i/>
          <w:iCs/>
          <w:color w:val="4F81BD"/>
          <w:lang w:eastAsia="en-IN"/>
        </w:rPr>
        <w:t>Note: LLM will be used as an assistance tool, while all final reviews and approvals are completed by the SDET, peer reviewer, and QA head.</w:t>
      </w:r>
      <w:r w:rsidRPr="00F7139F">
        <w:rPr>
          <w:rFonts w:asciiTheme="majorHAnsi" w:eastAsia="Times New Roman" w:hAnsiTheme="majorHAnsi" w:cstheme="majorHAnsi"/>
          <w:b/>
          <w:bCs/>
          <w:i/>
          <w:iCs/>
          <w:color w:val="4F81BD"/>
          <w:lang w:val="en-IN" w:eastAsia="en-IN"/>
        </w:rPr>
        <w:t> </w:t>
      </w:r>
    </w:p>
    <w:p w14:paraId="4395240C" w14:textId="77777777" w:rsidR="00881B94" w:rsidRPr="00F7139F" w:rsidRDefault="00000000">
      <w:pPr>
        <w:pStyle w:val="Heading1"/>
        <w:rPr>
          <w:rFonts w:cstheme="majorHAnsi"/>
        </w:rPr>
      </w:pPr>
      <w:r w:rsidRPr="00F7139F">
        <w:rPr>
          <w:rFonts w:cstheme="majorHAnsi"/>
        </w:rPr>
        <w:lastRenderedPageBreak/>
        <w:t>Implementation of Core Framework: New App Tracker Automation</w:t>
      </w:r>
    </w:p>
    <w:p w14:paraId="4B94A811" w14:textId="21F36555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 xml:space="preserve">First </w:t>
      </w:r>
      <w:r w:rsidR="00D77631" w:rsidRPr="00F7139F">
        <w:rPr>
          <w:rFonts w:cstheme="majorHAnsi"/>
        </w:rPr>
        <w:t>Greenfield</w:t>
      </w:r>
      <w:r w:rsidRPr="00F7139F">
        <w:rPr>
          <w:rFonts w:cstheme="majorHAnsi"/>
        </w:rPr>
        <w:t xml:space="preserve"> Project: New App Tracker</w:t>
      </w:r>
    </w:p>
    <w:p w14:paraId="21006780" w14:textId="7215EA06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As our inaugural </w:t>
      </w:r>
      <w:r w:rsidR="00D77631" w:rsidRPr="00F7139F">
        <w:rPr>
          <w:rFonts w:asciiTheme="majorHAnsi" w:hAnsiTheme="majorHAnsi" w:cstheme="majorHAnsi"/>
        </w:rPr>
        <w:t>Greenfield</w:t>
      </w:r>
      <w:r w:rsidRPr="00F7139F">
        <w:rPr>
          <w:rFonts w:asciiTheme="majorHAnsi" w:hAnsiTheme="majorHAnsi" w:cstheme="majorHAnsi"/>
        </w:rPr>
        <w:t xml:space="preserve"> project, we will automate the New App Tracker to demonstrate the successful implementation of the Intelligent AI Automation Framework. This project showcases the framework's scalability and ease of implementation, serving as a proof-of-concept for broader adoption across the organization.</w:t>
      </w:r>
    </w:p>
    <w:p w14:paraId="278F4C61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Demonstration Objectives</w:t>
      </w:r>
    </w:p>
    <w:p w14:paraId="3F71E587" w14:textId="7A6A4262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Scalability: Show how the framework can be rapidly deployed for new applications</w:t>
      </w:r>
    </w:p>
    <w:p w14:paraId="0F7F400A" w14:textId="72F24FC4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Ease of Implementation: Illustrate the plug-and-play nature of the platform </w:t>
      </w:r>
      <w:proofErr w:type="gramStart"/>
      <w:r w:rsidRPr="00F7139F">
        <w:rPr>
          <w:rFonts w:asciiTheme="majorHAnsi" w:hAnsiTheme="majorHAnsi" w:cstheme="majorHAnsi"/>
        </w:rPr>
        <w:t>components</w:t>
      </w:r>
      <w:proofErr w:type="gramEnd"/>
    </w:p>
    <w:p w14:paraId="1FC88ADD" w14:textId="1C03564F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Intelligent Automation: Demonstrate AI-driven test creation, execution, and </w:t>
      </w:r>
      <w:proofErr w:type="gramStart"/>
      <w:r w:rsidRPr="00F7139F">
        <w:rPr>
          <w:rFonts w:asciiTheme="majorHAnsi" w:hAnsiTheme="majorHAnsi" w:cstheme="majorHAnsi"/>
        </w:rPr>
        <w:t>management</w:t>
      </w:r>
      <w:proofErr w:type="gramEnd"/>
    </w:p>
    <w:p w14:paraId="6B8401D8" w14:textId="17D0ECF6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Comprehensive Coverage: Implement three execution suites (Smoke, Sanity, Regression) with automatic test </w:t>
      </w:r>
      <w:proofErr w:type="gramStart"/>
      <w:r w:rsidRPr="00F7139F">
        <w:rPr>
          <w:rFonts w:asciiTheme="majorHAnsi" w:hAnsiTheme="majorHAnsi" w:cstheme="majorHAnsi"/>
        </w:rPr>
        <w:t>selection</w:t>
      </w:r>
      <w:proofErr w:type="gramEnd"/>
    </w:p>
    <w:p w14:paraId="4247B933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Execution Suites</w:t>
      </w:r>
    </w:p>
    <w:p w14:paraId="5498AB93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The framework will create and manage three distinct execution suites:</w:t>
      </w:r>
    </w:p>
    <w:p w14:paraId="7FFAFC44" w14:textId="033949A6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1. Smoke Suite: Basic functionality validation for quick health checks</w:t>
      </w:r>
    </w:p>
    <w:p w14:paraId="5AACC30C" w14:textId="2756DC6C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2. </w:t>
      </w:r>
      <w:r w:rsidR="00D77631">
        <w:rPr>
          <w:rFonts w:asciiTheme="majorHAnsi" w:hAnsiTheme="majorHAnsi" w:cstheme="majorHAnsi"/>
        </w:rPr>
        <w:t>S</w:t>
      </w:r>
      <w:r w:rsidRPr="00F7139F">
        <w:rPr>
          <w:rFonts w:asciiTheme="majorHAnsi" w:hAnsiTheme="majorHAnsi" w:cstheme="majorHAnsi"/>
        </w:rPr>
        <w:t>anity Suite: Critical path validation for release readiness</w:t>
      </w:r>
    </w:p>
    <w:p w14:paraId="30C3976D" w14:textId="296A4926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3. Regression Suite: Comprehensive validation to prevent regression issues</w:t>
      </w:r>
    </w:p>
    <w:p w14:paraId="5A94F1EF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Each suite automatically selects and executes test cases from their respective folder structures, ensuring organized and targeted testing.</w:t>
      </w:r>
    </w:p>
    <w:p w14:paraId="1F1246A7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Automated Test Artifact Generation</w:t>
      </w:r>
    </w:p>
    <w:p w14:paraId="1B2D2C91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The framework demonstrates intelligent test management by automatically creating:</w:t>
      </w:r>
    </w:p>
    <w:p w14:paraId="2F137D7C" w14:textId="7231B08D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Test Cases: Detailed step-by-step validation procedures</w:t>
      </w:r>
    </w:p>
    <w:p w14:paraId="19C1CA7A" w14:textId="12D3A825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Test Scenarios: End-to-end user journey validations</w:t>
      </w:r>
    </w:p>
    <w:p w14:paraId="3A816849" w14:textId="3FE26A06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Test Scripts: Executable automation code</w:t>
      </w:r>
    </w:p>
    <w:p w14:paraId="118A9AAE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These artifacts are generated solely by reading requirements documents, eliminating manual test design bottlenecks.</w:t>
      </w:r>
    </w:p>
    <w:p w14:paraId="0D5CB6BE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Bugs Tracking and Intelligent Test Management</w:t>
      </w:r>
    </w:p>
    <w:p w14:paraId="38DB4CF9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The platform includes:</w:t>
      </w:r>
    </w:p>
    <w:p w14:paraId="5024BDE7" w14:textId="098FBC0B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Automated Bug Detection: Real-time identification of failures and anomalies</w:t>
      </w:r>
    </w:p>
    <w:p w14:paraId="2C9631C4" w14:textId="1781E617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Intelligent Test Management: Dynamic test prioritization and selection based on risk and </w:t>
      </w:r>
      <w:proofErr w:type="gramStart"/>
      <w:r w:rsidRPr="00F7139F">
        <w:rPr>
          <w:rFonts w:asciiTheme="majorHAnsi" w:hAnsiTheme="majorHAnsi" w:cstheme="majorHAnsi"/>
        </w:rPr>
        <w:t>impact</w:t>
      </w:r>
      <w:proofErr w:type="gramEnd"/>
    </w:p>
    <w:p w14:paraId="190006CB" w14:textId="4FC966A4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Audit Trail: Complete traceability from requirements to execution results</w:t>
      </w:r>
    </w:p>
    <w:p w14:paraId="31116460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lastRenderedPageBreak/>
        <w:t>Implementation Flow Diagram</w:t>
      </w:r>
    </w:p>
    <w:p w14:paraId="03448D6C" w14:textId="77777777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flowchart TD</w:t>
      </w:r>
    </w:p>
    <w:p w14:paraId="0E97933A" w14:textId="77777777" w:rsidR="004532BE" w:rsidRPr="00F7139F" w:rsidRDefault="004532BE">
      <w:pPr>
        <w:rPr>
          <w:rFonts w:asciiTheme="majorHAnsi" w:hAnsiTheme="majorHAnsi" w:cstheme="majorHAnsi"/>
        </w:rPr>
      </w:pPr>
    </w:p>
    <w:p w14:paraId="2AA9F01E" w14:textId="493D147B" w:rsidR="004532BE" w:rsidRDefault="004532BE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  <w:noProof/>
        </w:rPr>
        <w:drawing>
          <wp:inline distT="0" distB="0" distL="0" distR="0" wp14:anchorId="474796B6" wp14:editId="047A5C49">
            <wp:extent cx="5486400" cy="3657600"/>
            <wp:effectExtent l="0" t="0" r="0" b="0"/>
            <wp:docPr id="23463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4D73" w14:textId="77777777" w:rsidR="001627CE" w:rsidRDefault="001627CE">
      <w:pPr>
        <w:rPr>
          <w:rFonts w:asciiTheme="majorHAnsi" w:hAnsiTheme="majorHAnsi" w:cstheme="majorHAnsi"/>
        </w:rPr>
      </w:pPr>
    </w:p>
    <w:p w14:paraId="61F3DB7A" w14:textId="77777777" w:rsidR="001627CE" w:rsidRPr="00F7139F" w:rsidRDefault="001627CE">
      <w:pPr>
        <w:rPr>
          <w:rFonts w:asciiTheme="majorHAnsi" w:hAnsiTheme="majorHAnsi" w:cstheme="majorHAnsi"/>
        </w:rPr>
      </w:pPr>
    </w:p>
    <w:p w14:paraId="76F7FD89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Detailed Flow Steps</w:t>
      </w:r>
    </w:p>
    <w:p w14:paraId="22C677B8" w14:textId="3AAAE9B0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1. Read Requirements: Framework ingests requirement documents and specifications</w:t>
      </w:r>
    </w:p>
    <w:p w14:paraId="32EB8691" w14:textId="5C9AE011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2. Create Test Cases/Scenarios/Test Scripts: AI agents generate comprehensive test artifacts based on requirements analysis</w:t>
      </w:r>
    </w:p>
    <w:p w14:paraId="10962F69" w14:textId="5ED98DF4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3. Initiate Audit with Agent-</w:t>
      </w:r>
      <w:proofErr w:type="spellStart"/>
      <w:r w:rsidRPr="00F7139F">
        <w:rPr>
          <w:rFonts w:asciiTheme="majorHAnsi" w:hAnsiTheme="majorHAnsi" w:cstheme="majorHAnsi"/>
        </w:rPr>
        <w:t>QA_Auditor</w:t>
      </w:r>
      <w:proofErr w:type="spellEnd"/>
      <w:r w:rsidRPr="00F7139F">
        <w:rPr>
          <w:rFonts w:asciiTheme="majorHAnsi" w:hAnsiTheme="majorHAnsi" w:cstheme="majorHAnsi"/>
        </w:rPr>
        <w:t xml:space="preserve">: </w:t>
      </w:r>
      <w:proofErr w:type="spellStart"/>
      <w:r w:rsidRPr="00F7139F">
        <w:rPr>
          <w:rFonts w:asciiTheme="majorHAnsi" w:hAnsiTheme="majorHAnsi" w:cstheme="majorHAnsi"/>
        </w:rPr>
        <w:t>QA_Auditor</w:t>
      </w:r>
      <w:proofErr w:type="spellEnd"/>
      <w:r w:rsidRPr="00F7139F">
        <w:rPr>
          <w:rFonts w:asciiTheme="majorHAnsi" w:hAnsiTheme="majorHAnsi" w:cstheme="majorHAnsi"/>
        </w:rPr>
        <w:t xml:space="preserve"> agent reviews generated artifacts against established rules and standards</w:t>
      </w:r>
    </w:p>
    <w:p w14:paraId="6CA5949A" w14:textId="5263442B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4. Summarize Audit and Suggest Changes: Audit results are compiled with recommendations for improvements (if any)</w:t>
      </w:r>
    </w:p>
    <w:p w14:paraId="2742C066" w14:textId="02DB9DE1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5. Start Executing Test Cases: Execution begins with the following application-specific steps:</w:t>
      </w:r>
    </w:p>
    <w:p w14:paraId="46DBC49F" w14:textId="1922FB89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6. Login to Leap: Authenticate with the Leap application</w:t>
      </w:r>
    </w:p>
    <w:p w14:paraId="7812F11C" w14:textId="31DDB679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lastRenderedPageBreak/>
        <w:t>7. Click on Menu: Navigate to the main menu</w:t>
      </w:r>
    </w:p>
    <w:p w14:paraId="09B8A7DA" w14:textId="02CB0F9D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8. Select App Tracker Option: Choose the App Tracker module</w:t>
      </w:r>
    </w:p>
    <w:p w14:paraId="0C0C003C" w14:textId="28B57C5C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9. Land on Dashboard: Arrive at the App Tracker dashboard</w:t>
      </w:r>
    </w:p>
    <w:p w14:paraId="4371AD74" w14:textId="3B07D9CF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10. Perform Smoke/Sanity/Regression: Execute the appropriate test suite based on execution parameters</w:t>
      </w:r>
    </w:p>
    <w:p w14:paraId="7B1802B2" w14:textId="09179A4A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11. Generate Execution Report: Compile detailed execution results and metrics</w:t>
      </w:r>
    </w:p>
    <w:p w14:paraId="632C5269" w14:textId="2F111174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12. Initiate Execution Audit with Agent-</w:t>
      </w:r>
      <w:proofErr w:type="spellStart"/>
      <w:r w:rsidRPr="00F7139F">
        <w:rPr>
          <w:rFonts w:asciiTheme="majorHAnsi" w:hAnsiTheme="majorHAnsi" w:cstheme="majorHAnsi"/>
        </w:rPr>
        <w:t>QA_Execution</w:t>
      </w:r>
      <w:proofErr w:type="spellEnd"/>
      <w:r w:rsidRPr="00F7139F">
        <w:rPr>
          <w:rFonts w:asciiTheme="majorHAnsi" w:hAnsiTheme="majorHAnsi" w:cstheme="majorHAnsi"/>
        </w:rPr>
        <w:t xml:space="preserve">: </w:t>
      </w:r>
      <w:proofErr w:type="spellStart"/>
      <w:r w:rsidRPr="00F7139F">
        <w:rPr>
          <w:rFonts w:asciiTheme="majorHAnsi" w:hAnsiTheme="majorHAnsi" w:cstheme="majorHAnsi"/>
        </w:rPr>
        <w:t>QA_Execution</w:t>
      </w:r>
      <w:proofErr w:type="spellEnd"/>
      <w:r w:rsidRPr="00F7139F">
        <w:rPr>
          <w:rFonts w:asciiTheme="majorHAnsi" w:hAnsiTheme="majorHAnsi" w:cstheme="majorHAnsi"/>
        </w:rPr>
        <w:t xml:space="preserve"> agent analyzes execution results</w:t>
      </w:r>
    </w:p>
    <w:p w14:paraId="366267C7" w14:textId="3D0DF31A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13. Summarize Reporting Bugs and Pass/Fail Cases: Generate comprehensive summary of test outcomes and identified issues</w:t>
      </w:r>
    </w:p>
    <w:p w14:paraId="78340AC4" w14:textId="7DA04D24" w:rsidR="00881B94" w:rsidRPr="00F7139F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14. Publish on Dashboard - Report of Execution with Audit: Display results on the centralized dashboard with full audit trail</w:t>
      </w:r>
    </w:p>
    <w:p w14:paraId="694E049B" w14:textId="77777777" w:rsidR="0023214B" w:rsidRPr="00F7139F" w:rsidRDefault="0023214B">
      <w:pPr>
        <w:rPr>
          <w:rFonts w:asciiTheme="majorHAnsi" w:hAnsiTheme="majorHAnsi" w:cstheme="majorHAnsi"/>
        </w:rPr>
      </w:pPr>
    </w:p>
    <w:p w14:paraId="7F8DFA5C" w14:textId="77777777" w:rsidR="00881B94" w:rsidRPr="00F7139F" w:rsidRDefault="00000000">
      <w:pPr>
        <w:pStyle w:val="Heading2"/>
        <w:rPr>
          <w:rFonts w:cstheme="majorHAnsi"/>
        </w:rPr>
      </w:pPr>
      <w:r w:rsidRPr="00F7139F">
        <w:rPr>
          <w:rFonts w:cstheme="majorHAnsi"/>
        </w:rPr>
        <w:t>Expected Outcomes</w:t>
      </w:r>
    </w:p>
    <w:p w14:paraId="04CA90B0" w14:textId="29715BB8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Framework Validation: Proven scalability and ease of implementation</w:t>
      </w:r>
    </w:p>
    <w:p w14:paraId="6A1D6DC0" w14:textId="63F317BC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Process Efficiency: Automated test creation and execution reducing manual effort by 70%</w:t>
      </w:r>
    </w:p>
    <w:p w14:paraId="06085956" w14:textId="2C9557CA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Quality Assurance: Comprehensive coverage with intelligent bug detection</w:t>
      </w:r>
    </w:p>
    <w:p w14:paraId="0957F204" w14:textId="5C4D99C9" w:rsidR="00881B94" w:rsidRPr="00F7139F" w:rsidRDefault="00000000">
      <w:pPr>
        <w:pStyle w:val="ListBullet"/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>Stakeholder Confidence: Transparent reporting and audit trails for all test activities</w:t>
      </w:r>
    </w:p>
    <w:p w14:paraId="7C4B2D84" w14:textId="77777777" w:rsidR="00E60B22" w:rsidRDefault="00000000">
      <w:pPr>
        <w:rPr>
          <w:rFonts w:asciiTheme="majorHAnsi" w:hAnsiTheme="majorHAnsi" w:cstheme="majorHAnsi"/>
        </w:rPr>
      </w:pPr>
      <w:r w:rsidRPr="00F7139F">
        <w:rPr>
          <w:rFonts w:asciiTheme="majorHAnsi" w:hAnsiTheme="majorHAnsi" w:cstheme="majorHAnsi"/>
        </w:rPr>
        <w:t xml:space="preserve">This implementation serves as a blueprint for future </w:t>
      </w:r>
      <w:proofErr w:type="spellStart"/>
      <w:r w:rsidRPr="00F7139F">
        <w:rPr>
          <w:rFonts w:asciiTheme="majorHAnsi" w:hAnsiTheme="majorHAnsi" w:cstheme="majorHAnsi"/>
        </w:rPr>
        <w:t>GreenField</w:t>
      </w:r>
      <w:proofErr w:type="spellEnd"/>
      <w:r w:rsidRPr="00F7139F">
        <w:rPr>
          <w:rFonts w:asciiTheme="majorHAnsi" w:hAnsiTheme="majorHAnsi" w:cstheme="majorHAnsi"/>
        </w:rPr>
        <w:t xml:space="preserve"> projects, demonstrating the framework's capability to accelerate QA processes while maintaining high standards of quality and compliance.</w:t>
      </w:r>
      <w:r w:rsidR="00E60B22">
        <w:rPr>
          <w:rFonts w:asciiTheme="majorHAnsi" w:hAnsiTheme="majorHAnsi" w:cstheme="majorHAnsi"/>
        </w:rPr>
        <w:br/>
      </w:r>
      <w:r w:rsidR="00E60B22">
        <w:rPr>
          <w:rFonts w:asciiTheme="majorHAnsi" w:hAnsiTheme="majorHAnsi" w:cstheme="majorHAnsi"/>
        </w:rPr>
        <w:br/>
      </w:r>
    </w:p>
    <w:p w14:paraId="443425D4" w14:textId="77777777" w:rsidR="00D77631" w:rsidRDefault="00D77631">
      <w:pPr>
        <w:rPr>
          <w:rFonts w:asciiTheme="majorHAnsi" w:hAnsiTheme="majorHAnsi" w:cstheme="majorHAnsi"/>
        </w:rPr>
      </w:pPr>
    </w:p>
    <w:p w14:paraId="4F76A97E" w14:textId="1CB1E638" w:rsidR="001627CE" w:rsidRDefault="001627CE">
      <w:pPr>
        <w:rPr>
          <w:rFonts w:asciiTheme="majorHAnsi" w:hAnsiTheme="majorHAnsi" w:cstheme="majorHAnsi"/>
        </w:rPr>
      </w:pPr>
    </w:p>
    <w:p w14:paraId="0BFD57FD" w14:textId="77777777" w:rsidR="001627CE" w:rsidRDefault="001627CE">
      <w:pPr>
        <w:rPr>
          <w:rFonts w:asciiTheme="majorHAnsi" w:hAnsiTheme="majorHAnsi" w:cstheme="majorHAnsi"/>
        </w:rPr>
      </w:pPr>
    </w:p>
    <w:p w14:paraId="5EED9D3C" w14:textId="77777777" w:rsidR="001627CE" w:rsidRDefault="001627CE">
      <w:pPr>
        <w:rPr>
          <w:rFonts w:asciiTheme="majorHAnsi" w:hAnsiTheme="majorHAnsi" w:cstheme="majorHAnsi"/>
        </w:rPr>
      </w:pPr>
    </w:p>
    <w:p w14:paraId="4AD90378" w14:textId="77777777" w:rsidR="001627CE" w:rsidRDefault="001627CE">
      <w:pPr>
        <w:rPr>
          <w:rFonts w:asciiTheme="majorHAnsi" w:hAnsiTheme="majorHAnsi" w:cstheme="majorHAnsi"/>
        </w:rPr>
      </w:pPr>
    </w:p>
    <w:p w14:paraId="22461F76" w14:textId="77777777" w:rsidR="00BF2AD5" w:rsidRDefault="00BF2AD5">
      <w:pPr>
        <w:rPr>
          <w:rFonts w:asciiTheme="majorHAnsi" w:hAnsiTheme="majorHAnsi" w:cstheme="majorHAnsi"/>
        </w:rPr>
      </w:pPr>
    </w:p>
    <w:tbl>
      <w:tblPr>
        <w:tblW w:w="10729" w:type="dxa"/>
        <w:tblInd w:w="-7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4626"/>
        <w:gridCol w:w="1843"/>
        <w:gridCol w:w="2853"/>
      </w:tblGrid>
      <w:tr w:rsidR="00BF2AD5" w:rsidRPr="00F7139F" w14:paraId="2B7AB6D7" w14:textId="77777777" w:rsidTr="001627CE">
        <w:trPr>
          <w:trHeight w:val="694"/>
        </w:trPr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55A1" w14:textId="77777777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lastRenderedPageBreak/>
              <w:t>Days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46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9D077" w14:textId="77777777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Activity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F29F0" w14:textId="7BD9D3DD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Audit</w:t>
            </w:r>
          </w:p>
        </w:tc>
        <w:tc>
          <w:tcPr>
            <w:tcW w:w="28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8CBAE" w14:textId="4A558D86" w:rsidR="00BF2AD5" w:rsidRPr="00F7139F" w:rsidRDefault="001627CE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AI framework used cases</w:t>
            </w:r>
          </w:p>
        </w:tc>
      </w:tr>
      <w:tr w:rsidR="00BF2AD5" w:rsidRPr="00F7139F" w14:paraId="2BA26B92" w14:textId="77777777" w:rsidTr="001627CE">
        <w:trPr>
          <w:trHeight w:val="2237"/>
        </w:trPr>
        <w:tc>
          <w:tcPr>
            <w:tcW w:w="14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52DC6" w14:textId="394CD43A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 1-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</w:t>
            </w:r>
          </w:p>
        </w:tc>
        <w:tc>
          <w:tcPr>
            <w:tcW w:w="46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5B98C" w14:textId="7A316961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</w:t>
            </w:r>
            <w:r w:rsidRPr="00F7139F">
              <w:rPr>
                <w:rFonts w:asciiTheme="majorHAnsi" w:hAnsiTheme="majorHAnsi" w:cstheme="majorHAnsi"/>
              </w:rPr>
              <w:t xml:space="preserve">Read Requirements: Framework ingests requirement documents and </w:t>
            </w:r>
            <w:r w:rsidRPr="00F7139F">
              <w:rPr>
                <w:rFonts w:asciiTheme="majorHAnsi" w:hAnsiTheme="majorHAnsi" w:cstheme="majorHAnsi"/>
              </w:rPr>
              <w:t>specifications.</w:t>
            </w:r>
          </w:p>
          <w:p w14:paraId="44FBE1FD" w14:textId="77777777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 w:rsidRPr="00F7139F">
              <w:rPr>
                <w:rFonts w:asciiTheme="majorHAnsi" w:hAnsiTheme="majorHAnsi" w:cstheme="majorHAnsi"/>
              </w:rPr>
              <w:t>2. Create Test Cases/Scenarios/Test Scripts: AI agents generate comprehensive test artifacts based on requirements analysis</w:t>
            </w:r>
          </w:p>
          <w:p w14:paraId="3079CC56" w14:textId="38392037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0DD0D" w14:textId="45A82A78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Auditor agent/SDET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D2572" w14:textId="08002A82" w:rsidR="00BF2AD5" w:rsidRPr="00F7139F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4"/>
                <w:szCs w:val="24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Inception -framework usability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  <w:r w:rsidR="001627CE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/Generation </w:t>
            </w:r>
            <w:proofErr w:type="spellStart"/>
            <w:proofErr w:type="gramStart"/>
            <w:r w:rsidR="001627CE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TC,TS</w:t>
            </w:r>
            <w:proofErr w:type="gramEnd"/>
            <w:r w:rsidR="001627CE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,Scripting</w:t>
            </w:r>
            <w:proofErr w:type="spellEnd"/>
          </w:p>
        </w:tc>
      </w:tr>
      <w:tr w:rsidR="00BF2AD5" w:rsidRPr="00F7139F" w14:paraId="441564A0" w14:textId="77777777" w:rsidTr="001627CE">
        <w:trPr>
          <w:trHeight w:val="1430"/>
        </w:trPr>
        <w:tc>
          <w:tcPr>
            <w:tcW w:w="14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8D9B4" w14:textId="0BB66CFF" w:rsidR="00BF2AD5" w:rsidRPr="00BF2AD5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BF2AD5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Days 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</w:t>
            </w:r>
          </w:p>
        </w:tc>
        <w:tc>
          <w:tcPr>
            <w:tcW w:w="46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40704" w14:textId="320E2EEE" w:rsidR="00BF2AD5" w:rsidRPr="00F7139F" w:rsidRDefault="001627CE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</w:t>
            </w:r>
            <w:r w:rsidR="00BF2AD5" w:rsidRPr="00F7139F">
              <w:rPr>
                <w:rFonts w:asciiTheme="majorHAnsi" w:hAnsiTheme="majorHAnsi" w:cstheme="majorHAnsi"/>
              </w:rPr>
              <w:t>Summarize Audit and Suggest Changes: Audit results are compiled with recommendations for improvements (if any)</w:t>
            </w:r>
          </w:p>
          <w:p w14:paraId="6E849C5A" w14:textId="439F8DB8" w:rsidR="00BF2AD5" w:rsidRPr="00BF2AD5" w:rsidRDefault="001627CE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</w:t>
            </w:r>
            <w:r w:rsidR="00BF2AD5">
              <w:rPr>
                <w:rFonts w:asciiTheme="majorHAnsi" w:hAnsiTheme="majorHAnsi" w:cstheme="majorHAnsi"/>
              </w:rPr>
              <w:t>Finalize the scope of automation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F159A" w14:textId="6B0AFA84" w:rsidR="00BF2AD5" w:rsidRPr="00BF2AD5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Audit summary /Skill addition/RAG validation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CA290" w14:textId="56BE9C72" w:rsidR="00BF2AD5" w:rsidRPr="00BF2AD5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Framework Audit and advantages</w:t>
            </w:r>
          </w:p>
        </w:tc>
      </w:tr>
      <w:tr w:rsidR="00BF2AD5" w:rsidRPr="00F7139F" w14:paraId="39CC90B0" w14:textId="77777777" w:rsidTr="001627CE">
        <w:trPr>
          <w:trHeight w:val="4630"/>
        </w:trPr>
        <w:tc>
          <w:tcPr>
            <w:tcW w:w="14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220C6" w14:textId="0D1AD4D2" w:rsidR="00BF2AD5" w:rsidRPr="00BF2AD5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F7139F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Day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4-</w:t>
            </w:r>
            <w:r w:rsidR="001627CE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6</w:t>
            </w:r>
          </w:p>
        </w:tc>
        <w:tc>
          <w:tcPr>
            <w:tcW w:w="46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0F9D5" w14:textId="4EB013AC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</w:t>
            </w:r>
            <w:r w:rsidRPr="00F7139F">
              <w:rPr>
                <w:rFonts w:asciiTheme="majorHAnsi" w:hAnsiTheme="majorHAnsi" w:cstheme="majorHAnsi"/>
              </w:rPr>
              <w:t>Login to Leap: Authenticate with the Leap application</w:t>
            </w:r>
          </w:p>
          <w:p w14:paraId="22FD3C65" w14:textId="2578203A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Pr="00F7139F">
              <w:rPr>
                <w:rFonts w:asciiTheme="majorHAnsi" w:hAnsiTheme="majorHAnsi" w:cstheme="majorHAnsi"/>
              </w:rPr>
              <w:t>. Click on Menu: Navigate to the main menu</w:t>
            </w:r>
          </w:p>
          <w:p w14:paraId="6802A443" w14:textId="1AFBFCE2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  <w:r w:rsidRPr="00F7139F">
              <w:rPr>
                <w:rFonts w:asciiTheme="majorHAnsi" w:hAnsiTheme="majorHAnsi" w:cstheme="majorHAnsi"/>
              </w:rPr>
              <w:t>. Select App Tracker Option: Choose the App Tracker module</w:t>
            </w:r>
          </w:p>
          <w:p w14:paraId="486499AC" w14:textId="20A991C0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Pr="00F7139F">
              <w:rPr>
                <w:rFonts w:asciiTheme="majorHAnsi" w:hAnsiTheme="majorHAnsi" w:cstheme="majorHAnsi"/>
              </w:rPr>
              <w:t>. Land on Dashboard: Arrive at the App Tracker dashboard</w:t>
            </w:r>
          </w:p>
          <w:p w14:paraId="56683493" w14:textId="5D876DF5" w:rsidR="00BF2AD5" w:rsidRPr="00F7139F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  <w:r w:rsidRPr="00F7139F">
              <w:rPr>
                <w:rFonts w:asciiTheme="majorHAnsi" w:hAnsiTheme="majorHAnsi" w:cstheme="majorHAnsi"/>
              </w:rPr>
              <w:t>. Perform Smoke/Sanity/Regression: Execute the appropriate test suite based on execution parameters</w:t>
            </w:r>
          </w:p>
          <w:p w14:paraId="76B5C41D" w14:textId="065FA416" w:rsidR="00BF2AD5" w:rsidRDefault="00BF2AD5" w:rsidP="00BF2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  <w:r w:rsidRPr="00F7139F">
              <w:rPr>
                <w:rFonts w:asciiTheme="majorHAnsi" w:hAnsiTheme="majorHAnsi" w:cstheme="majorHAnsi"/>
              </w:rPr>
              <w:t>. Generate Execution Report: Compile detailed execution results and metrics</w:t>
            </w:r>
          </w:p>
          <w:p w14:paraId="55A67857" w14:textId="7DC6F805" w:rsidR="001627CE" w:rsidRPr="00F7139F" w:rsidRDefault="001627CE" w:rsidP="001627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7.</w:t>
            </w:r>
            <w:r w:rsidRPr="00F7139F">
              <w:rPr>
                <w:rFonts w:asciiTheme="majorHAnsi" w:hAnsiTheme="majorHAnsi" w:cstheme="majorHAnsi"/>
              </w:rPr>
              <w:t>Initiate Execution Audit with Agent-</w:t>
            </w:r>
            <w:proofErr w:type="spellStart"/>
            <w:r w:rsidRPr="00F7139F">
              <w:rPr>
                <w:rFonts w:asciiTheme="majorHAnsi" w:hAnsiTheme="majorHAnsi" w:cstheme="majorHAnsi"/>
              </w:rPr>
              <w:t>QA_Execution</w:t>
            </w:r>
            <w:proofErr w:type="spellEnd"/>
            <w:r w:rsidRPr="00F7139F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F7139F">
              <w:rPr>
                <w:rFonts w:asciiTheme="majorHAnsi" w:hAnsiTheme="majorHAnsi" w:cstheme="majorHAnsi"/>
              </w:rPr>
              <w:t>QA_Execution</w:t>
            </w:r>
            <w:proofErr w:type="spellEnd"/>
            <w:r w:rsidRPr="00F7139F">
              <w:rPr>
                <w:rFonts w:asciiTheme="majorHAnsi" w:hAnsiTheme="majorHAnsi" w:cstheme="majorHAnsi"/>
              </w:rPr>
              <w:t xml:space="preserve"> agent analyzes execution results</w:t>
            </w:r>
          </w:p>
          <w:p w14:paraId="6E638E53" w14:textId="54687AE1" w:rsidR="001627CE" w:rsidRPr="00F7139F" w:rsidRDefault="001627CE" w:rsidP="001627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  <w:r w:rsidRPr="00F7139F">
              <w:rPr>
                <w:rFonts w:asciiTheme="majorHAnsi" w:hAnsiTheme="majorHAnsi" w:cstheme="majorHAnsi"/>
              </w:rPr>
              <w:t>. Summarize Reporting Bugs and Pass/Fail Cases: Generate comprehensive summary of test outcomes and identified issues</w:t>
            </w:r>
          </w:p>
          <w:p w14:paraId="5C97ADCD" w14:textId="33E41CAA" w:rsidR="001627CE" w:rsidRDefault="001627CE" w:rsidP="001627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  <w:r w:rsidRPr="00F7139F">
              <w:rPr>
                <w:rFonts w:asciiTheme="majorHAnsi" w:hAnsiTheme="majorHAnsi" w:cstheme="majorHAnsi"/>
              </w:rPr>
              <w:t>. Publish on Dashboard - Report of Execution with Audit: Display results on the centralized dashboard with full audit trail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027E7F5" w14:textId="63B0C30F" w:rsidR="001627CE" w:rsidRPr="001627CE" w:rsidRDefault="001627CE" w:rsidP="001627C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A8CEC" w14:textId="1C51E885" w:rsidR="00BF2AD5" w:rsidRPr="00BF2AD5" w:rsidRDefault="00BF2AD5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proofErr w:type="gramStart"/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Execution </w:t>
            </w: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agent</w:t>
            </w:r>
            <w:proofErr w:type="gramEnd"/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/SDET</w:t>
            </w:r>
            <w:r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D41A8" w14:textId="2E26C21C" w:rsidR="00BF2AD5" w:rsidRPr="00BF2AD5" w:rsidRDefault="001627CE" w:rsidP="00040425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Execution/Debugging Capability and Reporting/</w:t>
            </w:r>
            <w:r w:rsidR="00BF2AD5" w:rsidRPr="00F7139F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 </w:t>
            </w:r>
          </w:p>
        </w:tc>
      </w:tr>
    </w:tbl>
    <w:p w14:paraId="2B2EF8B7" w14:textId="77777777" w:rsidR="00BF2AD5" w:rsidRPr="00F7139F" w:rsidRDefault="00BF2AD5">
      <w:pPr>
        <w:rPr>
          <w:rFonts w:asciiTheme="majorHAnsi" w:hAnsiTheme="majorHAnsi" w:cstheme="majorHAnsi"/>
        </w:rPr>
      </w:pPr>
    </w:p>
    <w:sectPr w:rsidR="00BF2AD5" w:rsidRPr="00F71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350288">
    <w:abstractNumId w:val="8"/>
  </w:num>
  <w:num w:numId="2" w16cid:durableId="738868620">
    <w:abstractNumId w:val="6"/>
  </w:num>
  <w:num w:numId="3" w16cid:durableId="1626421536">
    <w:abstractNumId w:val="5"/>
  </w:num>
  <w:num w:numId="4" w16cid:durableId="437800609">
    <w:abstractNumId w:val="4"/>
  </w:num>
  <w:num w:numId="5" w16cid:durableId="1383869155">
    <w:abstractNumId w:val="7"/>
  </w:num>
  <w:num w:numId="6" w16cid:durableId="1477840784">
    <w:abstractNumId w:val="3"/>
  </w:num>
  <w:num w:numId="7" w16cid:durableId="452213404">
    <w:abstractNumId w:val="2"/>
  </w:num>
  <w:num w:numId="8" w16cid:durableId="1245535538">
    <w:abstractNumId w:val="1"/>
  </w:num>
  <w:num w:numId="9" w16cid:durableId="20349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73"/>
    <w:rsid w:val="0015074B"/>
    <w:rsid w:val="001627CE"/>
    <w:rsid w:val="001E07FA"/>
    <w:rsid w:val="0023214B"/>
    <w:rsid w:val="00250184"/>
    <w:rsid w:val="0029639D"/>
    <w:rsid w:val="002F02FF"/>
    <w:rsid w:val="00326F90"/>
    <w:rsid w:val="00347CAD"/>
    <w:rsid w:val="004532BE"/>
    <w:rsid w:val="00497A77"/>
    <w:rsid w:val="00607791"/>
    <w:rsid w:val="006A04F4"/>
    <w:rsid w:val="00702F80"/>
    <w:rsid w:val="00881B94"/>
    <w:rsid w:val="00930539"/>
    <w:rsid w:val="009763BF"/>
    <w:rsid w:val="009B37AE"/>
    <w:rsid w:val="00AA1D8D"/>
    <w:rsid w:val="00AA773A"/>
    <w:rsid w:val="00AB06E9"/>
    <w:rsid w:val="00B12218"/>
    <w:rsid w:val="00B27964"/>
    <w:rsid w:val="00B47730"/>
    <w:rsid w:val="00BF2AD5"/>
    <w:rsid w:val="00C14D2D"/>
    <w:rsid w:val="00CB0664"/>
    <w:rsid w:val="00D77631"/>
    <w:rsid w:val="00DD7367"/>
    <w:rsid w:val="00E16642"/>
    <w:rsid w:val="00E60B22"/>
    <w:rsid w:val="00EF6BC4"/>
    <w:rsid w:val="00F1718B"/>
    <w:rsid w:val="00F71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E4DCC4-ED63-440B-BD39-42E5BD77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6A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6A04F4"/>
  </w:style>
  <w:style w:type="character" w:customStyle="1" w:styleId="eop">
    <w:name w:val="eop"/>
    <w:basedOn w:val="DefaultParagraphFont"/>
    <w:rsid w:val="006A0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1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52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0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6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1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9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04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09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29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9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8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3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6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6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9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3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4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3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13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3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4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6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0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Raut</cp:lastModifiedBy>
  <cp:revision>7</cp:revision>
  <dcterms:created xsi:type="dcterms:W3CDTF">2026-05-13T09:21:00Z</dcterms:created>
  <dcterms:modified xsi:type="dcterms:W3CDTF">2026-05-13T09:24:00Z</dcterms:modified>
  <cp:category/>
</cp:coreProperties>
</file>